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89787987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C44743">
      <w:pPr>
        <w:pStyle w:val="ac"/>
        <w:rPr>
          <w:b w:val="0"/>
        </w:rPr>
      </w:pPr>
      <w:r>
        <w:rPr>
          <w:b w:val="0"/>
        </w:rPr>
        <w:t>30.01.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FA2346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32</w:t>
      </w:r>
      <w:r w:rsidR="00532DCB">
        <w:rPr>
          <w:b w:val="0"/>
        </w:rPr>
        <w:t>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6B4170">
        <w:trPr>
          <w:trHeight w:val="1577"/>
        </w:trPr>
        <w:tc>
          <w:tcPr>
            <w:tcW w:w="4219" w:type="dxa"/>
          </w:tcPr>
          <w:p w:rsidR="00F04E62" w:rsidRDefault="006B4170" w:rsidP="006B4170">
            <w:pPr>
              <w:pStyle w:val="ConsNormal"/>
              <w:ind w:right="34"/>
              <w:jc w:val="both"/>
              <w:rPr>
                <w:sz w:val="22"/>
                <w:szCs w:val="22"/>
              </w:rPr>
            </w:pPr>
            <w:r w:rsidRPr="006B4170">
              <w:rPr>
                <w:rFonts w:ascii="Times New Roman" w:hAnsi="Times New Roman" w:cs="Times New Roman"/>
                <w:sz w:val="24"/>
              </w:rPr>
              <w:t>О внесении изменений 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170">
              <w:rPr>
                <w:rFonts w:ascii="Times New Roman" w:hAnsi="Times New Roman" w:cs="Times New Roman"/>
                <w:sz w:val="24"/>
              </w:rPr>
              <w:t>решение Собрания депутатов Весьегонского района 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170">
              <w:rPr>
                <w:rFonts w:ascii="Times New Roman" w:hAnsi="Times New Roman" w:cs="Times New Roman"/>
                <w:sz w:val="24"/>
              </w:rPr>
              <w:t xml:space="preserve">22.12.2011 № 310 </w:t>
            </w:r>
          </w:p>
        </w:tc>
      </w:tr>
    </w:tbl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 xml:space="preserve"> Внести в решение Собрания депутатов Весьегонского района Тверской области от 22.12.2011 № 310 «О бюджете Весьегонского района на 2012 год и на плановый период 2013 и 2014 годов» следующие изменения:</w:t>
      </w: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 xml:space="preserve"> 1. Приложение 3 к решению Собрания депутатов «Нормативы отчислений от федеральных и региональных налогов и сборов в бюджет Весьегонского района Тверской области на 2012 год и на плановый период 2013 и 2014 годов» изложить в новой редакции, согласно приложению 1 к настоящему решению.</w:t>
      </w: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 xml:space="preserve"> 2. Приложение 5 к решению Собрания депутатов «Коды главных администраторов доходов бюджета Весьегонского района Тверской области и главных администраторов источников финансирования дефицита бюджета Весьегонского района Тверской области на 2012 год и на плановый период 2013 и 2014 годов» изложить в новой редакции, согласно приложению 2 к настоящему решению.</w:t>
      </w: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 xml:space="preserve"> 3. Приложение 7 к решению Собрания депутатов «Перечень главных администраторов доходов бюджета Весьегонского района Тверской области на 2012 год и на плановый период 2013 и 2014 годов» изложить в новой редакции, согласно приложению 3 к настоящему решению.</w:t>
      </w: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 xml:space="preserve"> 4. Приложение 8 к решению Собрания депутатов «Перечень главных администраторов доходов бюджета Весьегонского района Тверской области на 2012 год и на плановый период 2013 и 2014 годов – органов государственной власти Российской Федерации» изложить в новой редакции, согласно приложению  4 к настоящему решению.</w:t>
      </w: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 xml:space="preserve"> 5. Приложение 11 к решению Собрания депутатов «Прогнозируемые доходы бюджета Весьегонского района Тверской области по группам, подгруппам, статьям, подстатьям и элементам доходов </w:t>
      </w:r>
      <w:r w:rsidR="00F936CC">
        <w:rPr>
          <w:rFonts w:ascii="Times New Roman" w:hAnsi="Times New Roman" w:cs="Times New Roman"/>
          <w:bCs/>
          <w:sz w:val="22"/>
        </w:rPr>
        <w:t xml:space="preserve"> </w:t>
      </w:r>
      <w:r w:rsidRPr="007673DE">
        <w:rPr>
          <w:rFonts w:ascii="Times New Roman" w:hAnsi="Times New Roman" w:cs="Times New Roman"/>
          <w:bCs/>
          <w:sz w:val="22"/>
        </w:rPr>
        <w:t>классификации доходов местных бюджетов Российской Федерации на 2012 год» изложить в новой редакции, согласно приложению 5 к настоящему решению.</w:t>
      </w: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 xml:space="preserve"> 6. Приложение 12 к решению Собрания депутатов «Прогнозируемые доходы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 плановый период 2013 и 2014 годов» изложить в новой редакции, согласно приложению 6 к настоящему решению.</w:t>
      </w: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7</w:t>
      </w:r>
      <w:r w:rsidRPr="007673DE">
        <w:rPr>
          <w:rFonts w:ascii="Times New Roman" w:hAnsi="Times New Roman" w:cs="Times New Roman"/>
          <w:bCs/>
          <w:sz w:val="22"/>
        </w:rPr>
        <w:t>.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Pr="007673DE">
        <w:rPr>
          <w:rFonts w:ascii="Times New Roman" w:hAnsi="Times New Roman" w:cs="Times New Roman"/>
          <w:bCs/>
          <w:sz w:val="22"/>
        </w:rPr>
        <w:t>Приложение 13 к решению Собрания депутатов «Функциональная структура расходов районного бюджета на 2012 год» изложить в новой редакции, согласно пр</w:t>
      </w:r>
      <w:r>
        <w:rPr>
          <w:rFonts w:ascii="Times New Roman" w:hAnsi="Times New Roman" w:cs="Times New Roman"/>
          <w:bCs/>
          <w:sz w:val="22"/>
        </w:rPr>
        <w:t>иложению 7 к настоящему решению.</w:t>
      </w: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>8.</w:t>
      </w:r>
      <w:r w:rsidR="00F936CC">
        <w:rPr>
          <w:rFonts w:ascii="Times New Roman" w:hAnsi="Times New Roman" w:cs="Times New Roman"/>
          <w:bCs/>
          <w:sz w:val="22"/>
        </w:rPr>
        <w:t xml:space="preserve"> </w:t>
      </w:r>
      <w:r w:rsidRPr="007673DE">
        <w:rPr>
          <w:rFonts w:ascii="Times New Roman" w:hAnsi="Times New Roman" w:cs="Times New Roman"/>
          <w:bCs/>
          <w:sz w:val="22"/>
        </w:rPr>
        <w:t>Приложение 15 к решению Собрания депутатов «Ведомственная структура расходов районного бюджета на 2012 год» изложить в новой редакции, согласно при</w:t>
      </w:r>
      <w:r>
        <w:rPr>
          <w:rFonts w:ascii="Times New Roman" w:hAnsi="Times New Roman" w:cs="Times New Roman"/>
          <w:bCs/>
          <w:sz w:val="22"/>
        </w:rPr>
        <w:t>ложению  8 к настоящему решению.</w:t>
      </w: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>9.</w:t>
      </w:r>
      <w:r w:rsidR="00F936CC">
        <w:rPr>
          <w:rFonts w:ascii="Times New Roman" w:hAnsi="Times New Roman" w:cs="Times New Roman"/>
          <w:bCs/>
          <w:sz w:val="22"/>
        </w:rPr>
        <w:t xml:space="preserve"> </w:t>
      </w:r>
      <w:r w:rsidRPr="007673DE">
        <w:rPr>
          <w:rFonts w:ascii="Times New Roman" w:hAnsi="Times New Roman" w:cs="Times New Roman"/>
          <w:bCs/>
          <w:sz w:val="22"/>
        </w:rPr>
        <w:t xml:space="preserve">Приложение 17 к решению Собрания депутатов «Функциональная структура расходов </w:t>
      </w:r>
      <w:r w:rsidRPr="007673DE">
        <w:rPr>
          <w:rFonts w:ascii="Times New Roman" w:hAnsi="Times New Roman" w:cs="Times New Roman"/>
          <w:bCs/>
          <w:sz w:val="22"/>
        </w:rPr>
        <w:lastRenderedPageBreak/>
        <w:t xml:space="preserve">районного бюджета на 2012 год в разрезе разделов, подразделов, целевых статей и видов расходов» изложить в новой редакции, согласно приложению </w:t>
      </w:r>
      <w:r w:rsidR="009A603D">
        <w:rPr>
          <w:rFonts w:ascii="Times New Roman" w:hAnsi="Times New Roman" w:cs="Times New Roman"/>
          <w:bCs/>
          <w:sz w:val="22"/>
        </w:rPr>
        <w:t>9</w:t>
      </w:r>
      <w:r w:rsidRPr="007673DE">
        <w:rPr>
          <w:rFonts w:ascii="Times New Roman" w:hAnsi="Times New Roman" w:cs="Times New Roman"/>
          <w:bCs/>
          <w:sz w:val="22"/>
        </w:rPr>
        <w:t xml:space="preserve"> к настоящему решению.</w:t>
      </w:r>
    </w:p>
    <w:p w:rsidR="007673DE" w:rsidRPr="007673DE" w:rsidRDefault="007673DE" w:rsidP="007673DE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>10. Приложение 19 к решению Собрания депутатов «Распределение бюджетных ассигнований на реализацию муниципальных целевых программ по разделам, целевым статьям и видам расходов в разрезе главных распорядителей средств районного бюджета на 2012 год» изложить в новой редакции, согласно приложению 10 к настоящему решению.</w:t>
      </w:r>
    </w:p>
    <w:p w:rsidR="00237A65" w:rsidRDefault="007673DE" w:rsidP="007673D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7673DE">
        <w:rPr>
          <w:rFonts w:ascii="Times New Roman" w:hAnsi="Times New Roman" w:cs="Times New Roman"/>
          <w:bCs/>
          <w:sz w:val="22"/>
        </w:rPr>
        <w:t>11. Настоящее решение вступает в силу со дня его принятия и подлежит официальному опубликованию  в газете «Весьегонская жизнь»</w:t>
      </w:r>
      <w:r w:rsidR="009A603D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D25AA3"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22" w:rsidRDefault="00383022">
      <w:r>
        <w:separator/>
      </w:r>
    </w:p>
  </w:endnote>
  <w:endnote w:type="continuationSeparator" w:id="1">
    <w:p w:rsidR="00383022" w:rsidRDefault="0038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22" w:rsidRDefault="00383022">
      <w:r>
        <w:separator/>
      </w:r>
    </w:p>
  </w:footnote>
  <w:footnote w:type="continuationSeparator" w:id="1">
    <w:p w:rsidR="00383022" w:rsidRDefault="00383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C4E9D"/>
    <w:rsid w:val="00214003"/>
    <w:rsid w:val="00237A65"/>
    <w:rsid w:val="0026281F"/>
    <w:rsid w:val="00286385"/>
    <w:rsid w:val="00382F7F"/>
    <w:rsid w:val="00383022"/>
    <w:rsid w:val="00532DCB"/>
    <w:rsid w:val="005B5763"/>
    <w:rsid w:val="005C193F"/>
    <w:rsid w:val="00655695"/>
    <w:rsid w:val="00672E67"/>
    <w:rsid w:val="006B4170"/>
    <w:rsid w:val="007673DE"/>
    <w:rsid w:val="00773ECA"/>
    <w:rsid w:val="008F5182"/>
    <w:rsid w:val="00943FBE"/>
    <w:rsid w:val="009A603D"/>
    <w:rsid w:val="009C77A0"/>
    <w:rsid w:val="009D715B"/>
    <w:rsid w:val="009F1808"/>
    <w:rsid w:val="00AB1A3C"/>
    <w:rsid w:val="00BD02F9"/>
    <w:rsid w:val="00BF75B7"/>
    <w:rsid w:val="00C44743"/>
    <w:rsid w:val="00C65265"/>
    <w:rsid w:val="00D25AA3"/>
    <w:rsid w:val="00DA3A53"/>
    <w:rsid w:val="00DC4D25"/>
    <w:rsid w:val="00E43E7D"/>
    <w:rsid w:val="00E976D8"/>
    <w:rsid w:val="00EB5868"/>
    <w:rsid w:val="00F04E62"/>
    <w:rsid w:val="00F80449"/>
    <w:rsid w:val="00F936CC"/>
    <w:rsid w:val="00FA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2012-02-03T12:27:00Z</cp:lastPrinted>
  <dcterms:created xsi:type="dcterms:W3CDTF">2012-01-31T13:30:00Z</dcterms:created>
  <dcterms:modified xsi:type="dcterms:W3CDTF">2012-02-03T12:27:00Z</dcterms:modified>
</cp:coreProperties>
</file>