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18" w:rsidRPr="00AB159D" w:rsidRDefault="00C41E18" w:rsidP="001D1808">
      <w:pPr>
        <w:tabs>
          <w:tab w:val="left" w:pos="7938"/>
          <w:tab w:val="left" w:pos="12049"/>
        </w:tabs>
        <w:autoSpaceDE w:val="0"/>
        <w:autoSpaceDN w:val="0"/>
        <w:adjustRightInd w:val="0"/>
        <w:ind w:left="4820"/>
        <w:jc w:val="right"/>
        <w:outlineLvl w:val="1"/>
      </w:pPr>
      <w:r>
        <w:t>Утверждена</w:t>
      </w:r>
    </w:p>
    <w:p w:rsidR="00C41E18" w:rsidRPr="00AB159D" w:rsidRDefault="00C41E18" w:rsidP="001D1808">
      <w:pPr>
        <w:autoSpaceDE w:val="0"/>
        <w:autoSpaceDN w:val="0"/>
        <w:adjustRightInd w:val="0"/>
        <w:ind w:left="4820"/>
        <w:jc w:val="right"/>
        <w:outlineLvl w:val="1"/>
      </w:pPr>
      <w:r>
        <w:t>постановлением администрации</w:t>
      </w:r>
      <w:r w:rsidRPr="00AB159D">
        <w:t xml:space="preserve"> Весьегонско</w:t>
      </w:r>
      <w:r>
        <w:t>го</w:t>
      </w:r>
      <w:r w:rsidRPr="00AB159D">
        <w:t xml:space="preserve"> район</w:t>
      </w:r>
      <w:r>
        <w:t>а</w:t>
      </w:r>
    </w:p>
    <w:p w:rsidR="00C41E18" w:rsidRPr="00AB159D" w:rsidRDefault="00C41E18" w:rsidP="001D1808">
      <w:pPr>
        <w:ind w:left="4820"/>
        <w:jc w:val="right"/>
      </w:pPr>
      <w:r>
        <w:t xml:space="preserve">от   </w:t>
      </w:r>
      <w:r w:rsidR="00295C16">
        <w:t>28.12.2016</w:t>
      </w:r>
      <w:r>
        <w:t xml:space="preserve">  №</w:t>
      </w:r>
      <w:r w:rsidR="00295C16">
        <w:t xml:space="preserve"> 466</w:t>
      </w:r>
      <w:r>
        <w:t xml:space="preserve"> </w:t>
      </w: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autoSpaceDE w:val="0"/>
        <w:autoSpaceDN w:val="0"/>
        <w:adjustRightInd w:val="0"/>
        <w:ind w:firstLine="540"/>
        <w:jc w:val="both"/>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r w:rsidRPr="00AB159D">
        <w:t xml:space="preserve">МУНИЦИПАЛЬНАЯ ПРОГРАММА </w:t>
      </w:r>
    </w:p>
    <w:p w:rsidR="00C41E18" w:rsidRPr="00AB159D" w:rsidRDefault="00C41E18" w:rsidP="001C4332">
      <w:pPr>
        <w:tabs>
          <w:tab w:val="center" w:pos="4677"/>
          <w:tab w:val="left" w:pos="7140"/>
        </w:tabs>
        <w:autoSpaceDE w:val="0"/>
        <w:autoSpaceDN w:val="0"/>
        <w:adjustRightInd w:val="0"/>
        <w:rPr>
          <w:i/>
        </w:rPr>
      </w:pPr>
      <w:r w:rsidRPr="00AB159D">
        <w:tab/>
      </w:r>
      <w:r>
        <w:t>муниципального образования   Тверской области «Весьегонский район»</w:t>
      </w:r>
    </w:p>
    <w:p w:rsidR="00C41E18" w:rsidRDefault="00C41E18" w:rsidP="001C4332">
      <w:pPr>
        <w:autoSpaceDE w:val="0"/>
        <w:autoSpaceDN w:val="0"/>
        <w:adjustRightInd w:val="0"/>
        <w:jc w:val="center"/>
      </w:pPr>
      <w:r w:rsidRPr="00AB159D">
        <w:t>«</w:t>
      </w:r>
      <w:r>
        <w:t>Совершенствование муниципального управления в Весьегонском районе»</w:t>
      </w:r>
    </w:p>
    <w:p w:rsidR="00C41E18" w:rsidRPr="00AB159D" w:rsidRDefault="00C41E18" w:rsidP="001C4332">
      <w:pPr>
        <w:autoSpaceDE w:val="0"/>
        <w:autoSpaceDN w:val="0"/>
        <w:adjustRightInd w:val="0"/>
        <w:jc w:val="center"/>
      </w:pPr>
      <w:r w:rsidRPr="00CC797F">
        <w:t>на 201</w:t>
      </w:r>
      <w:r>
        <w:t>7</w:t>
      </w:r>
      <w:r w:rsidRPr="00CC797F">
        <w:t>-201</w:t>
      </w:r>
      <w:r>
        <w:t>9</w:t>
      </w:r>
      <w:r w:rsidRPr="00CC797F">
        <w:t xml:space="preserve"> годы</w:t>
      </w: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Default="00C41E18" w:rsidP="001C4332">
      <w:pPr>
        <w:autoSpaceDE w:val="0"/>
        <w:autoSpaceDN w:val="0"/>
        <w:adjustRightInd w:val="0"/>
        <w:jc w:val="center"/>
      </w:pPr>
      <w:r>
        <w:t>г.Весьегонск</w:t>
      </w:r>
    </w:p>
    <w:p w:rsidR="00C41E18" w:rsidRPr="00AB159D" w:rsidRDefault="00C41E18" w:rsidP="001C4332">
      <w:pPr>
        <w:autoSpaceDE w:val="0"/>
        <w:autoSpaceDN w:val="0"/>
        <w:adjustRightInd w:val="0"/>
        <w:jc w:val="center"/>
      </w:pPr>
      <w:r>
        <w:t>2017 год</w:t>
      </w: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r w:rsidRPr="00AB159D">
        <w:lastRenderedPageBreak/>
        <w:t>Паспорт</w:t>
      </w:r>
    </w:p>
    <w:p w:rsidR="00C41E18" w:rsidRPr="00AB159D" w:rsidRDefault="00C41E18" w:rsidP="001C4332">
      <w:pPr>
        <w:autoSpaceDE w:val="0"/>
        <w:autoSpaceDN w:val="0"/>
        <w:adjustRightInd w:val="0"/>
        <w:jc w:val="center"/>
      </w:pPr>
    </w:p>
    <w:p w:rsidR="00C41E18" w:rsidRDefault="00C41E18" w:rsidP="0017211E">
      <w:pPr>
        <w:autoSpaceDE w:val="0"/>
        <w:autoSpaceDN w:val="0"/>
        <w:adjustRightInd w:val="0"/>
        <w:jc w:val="center"/>
      </w:pPr>
      <w:r w:rsidRPr="00AB159D">
        <w:t xml:space="preserve">муниципальной программы </w:t>
      </w:r>
      <w:r>
        <w:t xml:space="preserve"> муниципального образования   Тверской области «Весьегонский район» </w:t>
      </w:r>
    </w:p>
    <w:p w:rsidR="00C41E18" w:rsidRDefault="00C41E18" w:rsidP="0017211E">
      <w:pPr>
        <w:autoSpaceDE w:val="0"/>
        <w:autoSpaceDN w:val="0"/>
        <w:adjustRightInd w:val="0"/>
        <w:jc w:val="center"/>
      </w:pPr>
      <w:r>
        <w:t xml:space="preserve"> «</w:t>
      </w:r>
      <w:r w:rsidRPr="00B44C01">
        <w:t>Совершенствование муниципального управления в Весьегонском районе</w:t>
      </w:r>
      <w:r>
        <w:t xml:space="preserve">» </w:t>
      </w:r>
    </w:p>
    <w:p w:rsidR="00C41E18" w:rsidRDefault="00C41E18" w:rsidP="0017211E">
      <w:pPr>
        <w:autoSpaceDE w:val="0"/>
        <w:autoSpaceDN w:val="0"/>
        <w:adjustRightInd w:val="0"/>
        <w:jc w:val="center"/>
      </w:pPr>
      <w:r w:rsidRPr="00CC797F">
        <w:t>на 201</w:t>
      </w:r>
      <w:r>
        <w:t>7</w:t>
      </w:r>
      <w:r w:rsidRPr="00CC797F">
        <w:t>-201</w:t>
      </w:r>
      <w:r>
        <w:t>9</w:t>
      </w:r>
      <w:r w:rsidRPr="00CC797F">
        <w:t xml:space="preserve"> годы</w:t>
      </w:r>
    </w:p>
    <w:p w:rsidR="00C41E18" w:rsidRPr="00B44C01" w:rsidRDefault="00C41E18" w:rsidP="0017211E">
      <w:pPr>
        <w:autoSpaceDE w:val="0"/>
        <w:autoSpaceDN w:val="0"/>
        <w:adjustRightInd w:val="0"/>
        <w:jc w:val="center"/>
      </w:pPr>
    </w:p>
    <w:p w:rsidR="00C41E18" w:rsidRPr="00AB159D" w:rsidRDefault="00C41E18" w:rsidP="0017211E">
      <w:pPr>
        <w:autoSpaceDE w:val="0"/>
        <w:autoSpaceDN w:val="0"/>
        <w:adjustRightInd w:val="0"/>
        <w:jc w:val="both"/>
      </w:pPr>
    </w:p>
    <w:tbl>
      <w:tblPr>
        <w:tblW w:w="5000" w:type="pct"/>
        <w:tblLayout w:type="fixed"/>
        <w:tblCellMar>
          <w:left w:w="70" w:type="dxa"/>
          <w:right w:w="70" w:type="dxa"/>
        </w:tblCellMar>
        <w:tblLook w:val="0000"/>
      </w:tblPr>
      <w:tblGrid>
        <w:gridCol w:w="3393"/>
        <w:gridCol w:w="6102"/>
      </w:tblGrid>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Наименование муниципальной 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170C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r w:rsidRPr="00B44C01">
              <w:rPr>
                <w:rFonts w:ascii="Times New Roman" w:hAnsi="Times New Roman" w:cs="Times New Roman"/>
                <w:sz w:val="24"/>
                <w:szCs w:val="24"/>
              </w:rPr>
              <w:t>Совершенствование муниципального управления в Весьегонском районе</w:t>
            </w:r>
            <w:r>
              <w:rPr>
                <w:rFonts w:ascii="Times New Roman" w:hAnsi="Times New Roman" w:cs="Times New Roman"/>
                <w:sz w:val="24"/>
                <w:szCs w:val="24"/>
              </w:rPr>
              <w:t xml:space="preserve">» </w:t>
            </w:r>
            <w:r w:rsidRPr="00CC797F">
              <w:rPr>
                <w:rFonts w:ascii="Times New Roman" w:hAnsi="Times New Roman" w:cs="Times New Roman"/>
                <w:sz w:val="24"/>
                <w:szCs w:val="24"/>
              </w:rPr>
              <w:t>на 201</w:t>
            </w:r>
            <w:r>
              <w:rPr>
                <w:rFonts w:ascii="Times New Roman" w:hAnsi="Times New Roman" w:cs="Times New Roman"/>
                <w:sz w:val="24"/>
                <w:szCs w:val="24"/>
              </w:rPr>
              <w:t>7</w:t>
            </w:r>
            <w:r w:rsidRPr="00CC797F">
              <w:rPr>
                <w:rFonts w:ascii="Times New Roman" w:hAnsi="Times New Roman" w:cs="Times New Roman"/>
                <w:sz w:val="24"/>
                <w:szCs w:val="24"/>
              </w:rPr>
              <w:t>-201</w:t>
            </w:r>
            <w:r>
              <w:rPr>
                <w:rFonts w:ascii="Times New Roman" w:hAnsi="Times New Roman" w:cs="Times New Roman"/>
                <w:sz w:val="24"/>
                <w:szCs w:val="24"/>
              </w:rPr>
              <w:t>9</w:t>
            </w:r>
            <w:r w:rsidRPr="00CC797F">
              <w:rPr>
                <w:rFonts w:ascii="Times New Roman" w:hAnsi="Times New Roman" w:cs="Times New Roman"/>
                <w:sz w:val="24"/>
                <w:szCs w:val="24"/>
              </w:rPr>
              <w:t xml:space="preserve"> годы</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Администраторы  муниципальной 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44C01">
              <w:rPr>
                <w:rFonts w:ascii="Times New Roman" w:hAnsi="Times New Roman" w:cs="Times New Roman"/>
                <w:sz w:val="24"/>
                <w:szCs w:val="24"/>
              </w:rPr>
              <w:t xml:space="preserve"> Весьегонского района</w:t>
            </w:r>
          </w:p>
        </w:tc>
      </w:tr>
      <w:tr w:rsidR="00C41E18" w:rsidRPr="00AB159D" w:rsidTr="00FB2A28">
        <w:trPr>
          <w:cantSplit/>
          <w:trHeight w:val="33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Pr>
                <w:rFonts w:ascii="Times New Roman" w:hAnsi="Times New Roman" w:cs="Times New Roman"/>
                <w:sz w:val="24"/>
                <w:szCs w:val="24"/>
              </w:rPr>
              <w:t>Исполнитель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BD4AC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 Весьегонского района</w:t>
            </w:r>
          </w:p>
        </w:tc>
      </w:tr>
      <w:tr w:rsidR="00C41E18" w:rsidRPr="00AB159D" w:rsidTr="00FB2A28">
        <w:trPr>
          <w:cantSplit/>
          <w:trHeight w:val="33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Срок реализации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170CC0">
            <w:pPr>
              <w:pStyle w:val="ConsPlusCell"/>
              <w:widowControl/>
              <w:jc w:val="both"/>
              <w:rPr>
                <w:rFonts w:ascii="Times New Roman" w:hAnsi="Times New Roman" w:cs="Times New Roman"/>
                <w:sz w:val="24"/>
                <w:szCs w:val="24"/>
              </w:rPr>
            </w:pPr>
            <w:r w:rsidRPr="00B44C01">
              <w:rPr>
                <w:rFonts w:ascii="Times New Roman" w:hAnsi="Times New Roman" w:cs="Times New Roman"/>
                <w:sz w:val="24"/>
                <w:szCs w:val="24"/>
              </w:rPr>
              <w:t>201</w:t>
            </w:r>
            <w:r>
              <w:rPr>
                <w:rFonts w:ascii="Times New Roman" w:hAnsi="Times New Roman" w:cs="Times New Roman"/>
                <w:sz w:val="24"/>
                <w:szCs w:val="24"/>
              </w:rPr>
              <w:t>7</w:t>
            </w:r>
            <w:r w:rsidRPr="00B44C01">
              <w:rPr>
                <w:rFonts w:ascii="Times New Roman" w:hAnsi="Times New Roman" w:cs="Times New Roman"/>
                <w:sz w:val="24"/>
                <w:szCs w:val="24"/>
              </w:rPr>
              <w:t xml:space="preserve"> - 201</w:t>
            </w:r>
            <w:r>
              <w:rPr>
                <w:rFonts w:ascii="Times New Roman" w:hAnsi="Times New Roman" w:cs="Times New Roman"/>
                <w:sz w:val="24"/>
                <w:szCs w:val="24"/>
              </w:rPr>
              <w:t>9</w:t>
            </w:r>
            <w:r w:rsidRPr="00B44C01">
              <w:rPr>
                <w:rFonts w:ascii="Times New Roman" w:hAnsi="Times New Roman" w:cs="Times New Roman"/>
                <w:sz w:val="24"/>
                <w:szCs w:val="24"/>
              </w:rPr>
              <w:t xml:space="preserve"> годы</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Цели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деятельности органов местного самоуправления.</w:t>
            </w:r>
          </w:p>
          <w:p w:rsidR="00C41E18" w:rsidRPr="00B44C01"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Подпрограммы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1.Повышение эффективности деятельности администрации Весьегонского района по реализации своих полномочий.</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 xml:space="preserve">2.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 </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3.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административной ответственности.</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4. Повышение качества и доступности муниципальных услуг в Весьегонском районе.</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5. Противодействие коррупции в администрации Весьегонского района.</w:t>
            </w:r>
          </w:p>
          <w:p w:rsidR="00C41E18" w:rsidRPr="00B44C01" w:rsidRDefault="00C41E18" w:rsidP="00170CC0">
            <w:pPr>
              <w:pStyle w:val="ConsPlusCell"/>
              <w:widowControl/>
              <w:jc w:val="both"/>
              <w:rPr>
                <w:rFonts w:ascii="Times New Roman" w:hAnsi="Times New Roman" w:cs="Times New Roman"/>
                <w:sz w:val="24"/>
                <w:szCs w:val="24"/>
              </w:rPr>
            </w:pPr>
            <w:r w:rsidRPr="00170CC0">
              <w:rPr>
                <w:rFonts w:ascii="Times New Roman" w:hAnsi="Times New Roman" w:cs="Times New Roman"/>
                <w:sz w:val="24"/>
                <w:szCs w:val="24"/>
              </w:rPr>
              <w:t>6. Реализация других общегосударственных вопросов.</w:t>
            </w:r>
          </w:p>
        </w:tc>
      </w:tr>
      <w:tr w:rsidR="00C41E18" w:rsidRPr="00AB159D" w:rsidTr="00FB2A28">
        <w:trPr>
          <w:trHeight w:val="529"/>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Ожидаемые результаты реализации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Повышение качества оказания муниципальных услуг;</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Оптимизация порядка предоставления муниципальных услуг администрацией Весьегонского района;</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84D2D">
              <w:rPr>
                <w:rFonts w:ascii="Times New Roman" w:hAnsi="Times New Roman" w:cs="Times New Roman"/>
                <w:sz w:val="24"/>
                <w:szCs w:val="24"/>
              </w:rPr>
              <w:t>развитие и совершенствование форм межведомственного взаимодействия;</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-Принятие нормативных правовых актов Весьегонского района по обеспечению реализации государственной политики в сфере противодействия коррупции;</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профессионального развития муниципальных служащих;</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В</w:t>
            </w:r>
            <w:r w:rsidRPr="00A84D2D">
              <w:rPr>
                <w:rFonts w:ascii="Times New Roman" w:hAnsi="Times New Roman" w:cs="Times New Roman"/>
                <w:sz w:val="24"/>
                <w:szCs w:val="24"/>
              </w:rPr>
              <w:t>недрение и совершенствование механизмов формирования кадрового резерва</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Открытость и доступность муниципальной службы;</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3E0967">
              <w:rPr>
                <w:rFonts w:ascii="Times New Roman" w:hAnsi="Times New Roman" w:cs="Times New Roman"/>
                <w:sz w:val="24"/>
                <w:szCs w:val="24"/>
              </w:rPr>
              <w:t>роведение антикоррупционн</w:t>
            </w:r>
            <w:r>
              <w:rPr>
                <w:rFonts w:ascii="Times New Roman" w:hAnsi="Times New Roman" w:cs="Times New Roman"/>
                <w:sz w:val="24"/>
                <w:szCs w:val="24"/>
              </w:rPr>
              <w:t>ой</w:t>
            </w:r>
            <w:r w:rsidRPr="003E0967">
              <w:rPr>
                <w:rFonts w:ascii="Times New Roman" w:hAnsi="Times New Roman" w:cs="Times New Roman"/>
                <w:sz w:val="24"/>
                <w:szCs w:val="24"/>
              </w:rPr>
              <w:t xml:space="preserve"> экспертиз</w:t>
            </w:r>
            <w:r>
              <w:rPr>
                <w:rFonts w:ascii="Times New Roman" w:hAnsi="Times New Roman" w:cs="Times New Roman"/>
                <w:sz w:val="24"/>
                <w:szCs w:val="24"/>
              </w:rPr>
              <w:t>ы</w:t>
            </w:r>
            <w:r w:rsidRPr="003E0967">
              <w:rPr>
                <w:rFonts w:ascii="Times New Roman" w:hAnsi="Times New Roman" w:cs="Times New Roman"/>
                <w:sz w:val="24"/>
                <w:szCs w:val="24"/>
              </w:rPr>
              <w:t xml:space="preserve"> нормативных правовых актов органов местного самоуправления </w:t>
            </w:r>
            <w:r>
              <w:rPr>
                <w:rFonts w:ascii="Times New Roman" w:hAnsi="Times New Roman" w:cs="Times New Roman"/>
                <w:sz w:val="24"/>
                <w:szCs w:val="24"/>
              </w:rPr>
              <w:t>Весьегонского</w:t>
            </w:r>
            <w:r w:rsidRPr="003E0967">
              <w:rPr>
                <w:rFonts w:ascii="Times New Roman" w:hAnsi="Times New Roman" w:cs="Times New Roman"/>
                <w:sz w:val="24"/>
                <w:szCs w:val="24"/>
              </w:rPr>
              <w:t xml:space="preserve"> района и их проектов</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59E4">
              <w:rPr>
                <w:rFonts w:ascii="Times New Roman" w:hAnsi="Times New Roman" w:cs="Times New Roman"/>
                <w:sz w:val="24"/>
                <w:szCs w:val="24"/>
              </w:rPr>
              <w:t>Внедрение современных технологий защиты населения и территорий от ЧС природного и техногенного характера</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859E4">
              <w:rPr>
                <w:rFonts w:ascii="Times New Roman" w:hAnsi="Times New Roman" w:cs="Times New Roman"/>
                <w:sz w:val="24"/>
                <w:szCs w:val="24"/>
              </w:rPr>
              <w:t>Снижение времени оперативного реагирования</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повышение качества и доступности государственных услуг в сфере государственной регистрации актов гражданского состояния;</w:t>
            </w:r>
          </w:p>
          <w:p w:rsidR="00C41E18" w:rsidRPr="00B44C01" w:rsidRDefault="00C41E18" w:rsidP="00D345A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2624B">
              <w:rPr>
                <w:rFonts w:ascii="Times New Roman" w:hAnsi="Times New Roman" w:cs="Times New Roman"/>
                <w:sz w:val="24"/>
                <w:szCs w:val="24"/>
              </w:rPr>
              <w:t>Составление (изменение и дополнение) списков кандидатов в присяжные заседатели</w:t>
            </w:r>
            <w:r>
              <w:rPr>
                <w:rFonts w:ascii="Times New Roman" w:hAnsi="Times New Roman" w:cs="Times New Roman"/>
                <w:sz w:val="24"/>
                <w:szCs w:val="24"/>
              </w:rPr>
              <w:t>.</w:t>
            </w:r>
          </w:p>
        </w:tc>
      </w:tr>
      <w:tr w:rsidR="00C41E18" w:rsidRPr="00AB159D" w:rsidTr="00FB2A28">
        <w:trPr>
          <w:cantSplit/>
          <w:trHeight w:val="114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lastRenderedPageBreak/>
              <w:t>Объемы и источники финансирования муниципальной программы по годам ее реализации  в разрезе подпрограмм</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tabs>
                <w:tab w:val="left" w:pos="3105"/>
              </w:tabs>
            </w:pPr>
            <w:r>
              <w:t xml:space="preserve">Общий объем финансирования муниципальной программы на 2017 – 2019 годы -   60 385 824 руб., </w:t>
            </w:r>
          </w:p>
          <w:p w:rsidR="00C41E18" w:rsidRDefault="00C41E18" w:rsidP="00576888">
            <w:pPr>
              <w:tabs>
                <w:tab w:val="left" w:pos="3105"/>
              </w:tabs>
            </w:pPr>
            <w:r>
              <w:t>в том числе:</w:t>
            </w:r>
          </w:p>
          <w:p w:rsidR="00C41E18" w:rsidRDefault="00C41E18" w:rsidP="00576888">
            <w:pPr>
              <w:tabs>
                <w:tab w:val="left" w:pos="3105"/>
              </w:tabs>
            </w:pPr>
            <w:r>
              <w:t>за счет средств местного бюджета – 59 217 624 руб.</w:t>
            </w:r>
          </w:p>
          <w:p w:rsidR="00C41E18" w:rsidRDefault="00C41E18" w:rsidP="00576888">
            <w:pPr>
              <w:tabs>
                <w:tab w:val="left" w:pos="3105"/>
              </w:tabs>
            </w:pPr>
            <w:r>
              <w:t xml:space="preserve"> по годам ее реализации:</w:t>
            </w:r>
          </w:p>
          <w:p w:rsidR="00C41E18" w:rsidRDefault="00C41E18" w:rsidP="00576888">
            <w:pPr>
              <w:tabs>
                <w:tab w:val="left" w:pos="3105"/>
              </w:tabs>
            </w:pPr>
            <w:r>
              <w:t>2017 год –   20 295 708 руб.</w:t>
            </w:r>
          </w:p>
          <w:p w:rsidR="00C41E18" w:rsidRDefault="00C41E18" w:rsidP="00F33297">
            <w:pPr>
              <w:tabs>
                <w:tab w:val="left" w:pos="3105"/>
              </w:tabs>
            </w:pPr>
            <w:r>
              <w:t>Подпрограмма 1 -  709 430 руб.</w:t>
            </w:r>
          </w:p>
          <w:p w:rsidR="00C41E18" w:rsidRDefault="00C41E18" w:rsidP="00F33297">
            <w:pPr>
              <w:tabs>
                <w:tab w:val="left" w:pos="3105"/>
              </w:tabs>
            </w:pPr>
            <w:r>
              <w:t>Подпрограмма 2  - 323 400 руб.</w:t>
            </w:r>
          </w:p>
          <w:p w:rsidR="00C41E18" w:rsidRDefault="00C41E18" w:rsidP="00F33297">
            <w:pPr>
              <w:tabs>
                <w:tab w:val="left" w:pos="3105"/>
              </w:tabs>
            </w:pPr>
            <w:r>
              <w:t>Подпрограмма 3  - 66 000 руб.</w:t>
            </w:r>
          </w:p>
          <w:p w:rsidR="00C41E18" w:rsidRDefault="00C41E18" w:rsidP="00F33297">
            <w:pPr>
              <w:tabs>
                <w:tab w:val="left" w:pos="3105"/>
              </w:tabs>
            </w:pPr>
            <w:r>
              <w:t>Подпрограмма 4 – 50 000 руб.</w:t>
            </w:r>
          </w:p>
          <w:p w:rsidR="00C41E18" w:rsidRDefault="00C41E18" w:rsidP="007C0B77">
            <w:pPr>
              <w:tabs>
                <w:tab w:val="left" w:pos="3105"/>
              </w:tabs>
            </w:pPr>
            <w:r>
              <w:t>Подпрограмма 5 – 0 руб.</w:t>
            </w:r>
          </w:p>
          <w:p w:rsidR="00C41E18" w:rsidRDefault="00C41E18" w:rsidP="00F33297">
            <w:pPr>
              <w:tabs>
                <w:tab w:val="left" w:pos="3105"/>
              </w:tabs>
            </w:pPr>
            <w:r>
              <w:t>Обеспечивающая подпрограмма  19 146 878 руб.</w:t>
            </w:r>
          </w:p>
          <w:p w:rsidR="00C41E18" w:rsidRDefault="00C41E18" w:rsidP="00645C68">
            <w:pPr>
              <w:tabs>
                <w:tab w:val="left" w:pos="3105"/>
              </w:tabs>
            </w:pPr>
            <w:r>
              <w:t>2018 год -    20 228 808 руб.</w:t>
            </w:r>
          </w:p>
          <w:p w:rsidR="00C41E18" w:rsidRDefault="00C41E18" w:rsidP="00F33297">
            <w:pPr>
              <w:tabs>
                <w:tab w:val="left" w:pos="3105"/>
              </w:tabs>
            </w:pPr>
            <w:r>
              <w:t>Подпрограмма 1 -  709 430 руб.</w:t>
            </w:r>
          </w:p>
          <w:p w:rsidR="00C41E18" w:rsidRDefault="00295C16" w:rsidP="00F33297">
            <w:pPr>
              <w:tabs>
                <w:tab w:val="left" w:pos="3105"/>
              </w:tabs>
            </w:pPr>
            <w:r>
              <w:t>Подпрограмма 2  - 323 3</w:t>
            </w:r>
            <w:r w:rsidR="00C41E18">
              <w:t>00 руб.</w:t>
            </w:r>
          </w:p>
          <w:p w:rsidR="00C41E18" w:rsidRDefault="00C41E18" w:rsidP="00F33297">
            <w:pPr>
              <w:tabs>
                <w:tab w:val="left" w:pos="3105"/>
              </w:tabs>
            </w:pPr>
            <w:r>
              <w:t>Подпрограмма 3  - 66 000 руб.</w:t>
            </w:r>
          </w:p>
          <w:p w:rsidR="00C41E18" w:rsidRDefault="00C41E18" w:rsidP="00F33297">
            <w:pPr>
              <w:tabs>
                <w:tab w:val="left" w:pos="3105"/>
              </w:tabs>
            </w:pPr>
            <w:r>
              <w:t>Подпрограмма 4 – 50 000 руб.</w:t>
            </w:r>
          </w:p>
          <w:p w:rsidR="00C41E18" w:rsidRDefault="00C41E18" w:rsidP="007C0B77">
            <w:pPr>
              <w:tabs>
                <w:tab w:val="left" w:pos="3105"/>
              </w:tabs>
            </w:pPr>
            <w:r>
              <w:t>Подпрограмма 5 – 0 руб.</w:t>
            </w:r>
          </w:p>
          <w:p w:rsidR="00C41E18" w:rsidRDefault="00C41E18" w:rsidP="00F33297">
            <w:pPr>
              <w:tabs>
                <w:tab w:val="left" w:pos="3105"/>
              </w:tabs>
            </w:pPr>
            <w:r>
              <w:t>Обеспечивающая подпрограмма  19 080 078 руб.</w:t>
            </w:r>
          </w:p>
          <w:p w:rsidR="00C41E18" w:rsidRDefault="00C41E18" w:rsidP="00B7669D">
            <w:pPr>
              <w:tabs>
                <w:tab w:val="left" w:pos="3105"/>
              </w:tabs>
            </w:pPr>
            <w:r>
              <w:t>2019 год -    19 861 308 руб.</w:t>
            </w:r>
          </w:p>
          <w:p w:rsidR="00C41E18" w:rsidRDefault="00C41E18" w:rsidP="00B7669D">
            <w:pPr>
              <w:tabs>
                <w:tab w:val="left" w:pos="3105"/>
              </w:tabs>
            </w:pPr>
            <w:r>
              <w:t>Подпрограмма 1 -  709 430 руб.</w:t>
            </w:r>
          </w:p>
          <w:p w:rsidR="00C41E18" w:rsidRDefault="00C41E18" w:rsidP="00B7669D">
            <w:pPr>
              <w:tabs>
                <w:tab w:val="left" w:pos="3105"/>
              </w:tabs>
            </w:pPr>
            <w:r>
              <w:t>Подпрограмма 2  - 323 400 руб.</w:t>
            </w:r>
          </w:p>
          <w:p w:rsidR="00C41E18" w:rsidRDefault="00C41E18" w:rsidP="00B7669D">
            <w:pPr>
              <w:tabs>
                <w:tab w:val="left" w:pos="3105"/>
              </w:tabs>
            </w:pPr>
            <w:r>
              <w:t>Подпрограмма 3  - 66 000 руб.</w:t>
            </w:r>
          </w:p>
          <w:p w:rsidR="00C41E18" w:rsidRDefault="00C41E18" w:rsidP="00B7669D">
            <w:pPr>
              <w:tabs>
                <w:tab w:val="left" w:pos="3105"/>
              </w:tabs>
            </w:pPr>
            <w:r>
              <w:t>Подпрограмма 4 – 50 000 руб.</w:t>
            </w:r>
          </w:p>
          <w:p w:rsidR="00C41E18" w:rsidRDefault="00C41E18" w:rsidP="00F33297">
            <w:pPr>
              <w:tabs>
                <w:tab w:val="left" w:pos="3105"/>
              </w:tabs>
            </w:pPr>
            <w:r>
              <w:t>Подпрограмма 5 – 0 руб.</w:t>
            </w:r>
          </w:p>
          <w:p w:rsidR="00C41E18" w:rsidRPr="00B44C01" w:rsidRDefault="00C41E18" w:rsidP="00F33297">
            <w:pPr>
              <w:tabs>
                <w:tab w:val="left" w:pos="3105"/>
              </w:tabs>
            </w:pPr>
            <w:r>
              <w:t>Обеспечивающая подпрограмма 18 712 478 руб.</w:t>
            </w:r>
          </w:p>
        </w:tc>
      </w:tr>
    </w:tbl>
    <w:p w:rsidR="00C41E18" w:rsidRDefault="00C41E18" w:rsidP="001C4332">
      <w:pPr>
        <w:tabs>
          <w:tab w:val="left" w:pos="7938"/>
          <w:tab w:val="left" w:pos="12049"/>
        </w:tabs>
        <w:autoSpaceDE w:val="0"/>
        <w:autoSpaceDN w:val="0"/>
        <w:adjustRightInd w:val="0"/>
        <w:ind w:left="5670"/>
        <w:outlineLvl w:val="1"/>
      </w:pPr>
    </w:p>
    <w:p w:rsidR="00C41E18" w:rsidRDefault="00C41E18" w:rsidP="00037BC1">
      <w:pPr>
        <w:spacing w:line="276" w:lineRule="auto"/>
        <w:jc w:val="center"/>
        <w:rPr>
          <w:b/>
        </w:rPr>
      </w:pPr>
    </w:p>
    <w:p w:rsidR="00C41E18" w:rsidRPr="00DD0DF2" w:rsidRDefault="00C41E18" w:rsidP="00037BC1">
      <w:pPr>
        <w:spacing w:line="276" w:lineRule="auto"/>
        <w:jc w:val="center"/>
        <w:rPr>
          <w:b/>
        </w:rPr>
      </w:pPr>
      <w:r w:rsidRPr="00DD0DF2">
        <w:rPr>
          <w:b/>
        </w:rPr>
        <w:t xml:space="preserve">Раздел </w:t>
      </w:r>
      <w:r w:rsidRPr="00DD0DF2">
        <w:rPr>
          <w:b/>
          <w:lang w:val="en-US"/>
        </w:rPr>
        <w:t>I</w:t>
      </w:r>
    </w:p>
    <w:p w:rsidR="00C41E18" w:rsidRDefault="00C41E18" w:rsidP="00037BC1">
      <w:pPr>
        <w:spacing w:line="276" w:lineRule="auto"/>
        <w:jc w:val="center"/>
        <w:rPr>
          <w:b/>
        </w:rPr>
      </w:pPr>
      <w:r w:rsidRPr="00DD0DF2">
        <w:rPr>
          <w:b/>
        </w:rPr>
        <w:t>Общая характеристика сферы реализации муниципальной программы</w:t>
      </w:r>
    </w:p>
    <w:p w:rsidR="00C41E18" w:rsidRDefault="00C41E18" w:rsidP="00037BC1">
      <w:pPr>
        <w:spacing w:line="276" w:lineRule="auto"/>
        <w:jc w:val="center"/>
        <w:rPr>
          <w:b/>
        </w:rPr>
      </w:pPr>
    </w:p>
    <w:p w:rsidR="00C41E18" w:rsidRDefault="00C41E18" w:rsidP="00037BC1">
      <w:pPr>
        <w:spacing w:line="276" w:lineRule="auto"/>
        <w:jc w:val="center"/>
        <w:rPr>
          <w:b/>
        </w:rPr>
      </w:pPr>
      <w:r>
        <w:rPr>
          <w:b/>
        </w:rPr>
        <w:t xml:space="preserve">Подраздел </w:t>
      </w:r>
      <w:r>
        <w:rPr>
          <w:b/>
          <w:lang w:val="en-US"/>
        </w:rPr>
        <w:t>I</w:t>
      </w:r>
    </w:p>
    <w:p w:rsidR="00C41E18" w:rsidRPr="00DD0DF2" w:rsidRDefault="00C41E18" w:rsidP="00037BC1">
      <w:pPr>
        <w:spacing w:line="276" w:lineRule="auto"/>
        <w:jc w:val="center"/>
        <w:rPr>
          <w:b/>
        </w:rPr>
      </w:pPr>
      <w:r>
        <w:rPr>
          <w:b/>
        </w:rPr>
        <w:t>Общая характеристика сферы реализации муниципальной программы и прогноз</w:t>
      </w:r>
    </w:p>
    <w:p w:rsidR="00C41E18" w:rsidRDefault="00C41E18" w:rsidP="00037BC1">
      <w:pPr>
        <w:tabs>
          <w:tab w:val="left" w:pos="2760"/>
        </w:tabs>
        <w:spacing w:line="276" w:lineRule="auto"/>
        <w:jc w:val="center"/>
        <w:rPr>
          <w:b/>
        </w:rPr>
      </w:pPr>
      <w:r w:rsidRPr="00DD0DF2">
        <w:rPr>
          <w:b/>
        </w:rPr>
        <w:t>ее развития</w:t>
      </w:r>
    </w:p>
    <w:p w:rsidR="00C41E18" w:rsidRPr="00DD0DF2" w:rsidRDefault="00C41E18" w:rsidP="00037BC1">
      <w:pPr>
        <w:tabs>
          <w:tab w:val="left" w:pos="2760"/>
        </w:tabs>
        <w:spacing w:line="276" w:lineRule="auto"/>
        <w:ind w:firstLine="709"/>
        <w:jc w:val="both"/>
        <w:rPr>
          <w:b/>
        </w:rPr>
      </w:pPr>
    </w:p>
    <w:p w:rsidR="00C41E18" w:rsidRDefault="00C41E18" w:rsidP="0030043E">
      <w:pPr>
        <w:spacing w:line="276" w:lineRule="auto"/>
        <w:ind w:firstLine="709"/>
        <w:jc w:val="both"/>
      </w:pPr>
      <w: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недопущение проявлений коррупции, повышению качества и доступности муниципальных услуг, снижению административных барьеров.</w:t>
      </w:r>
    </w:p>
    <w:p w:rsidR="00C41E18" w:rsidRDefault="00C41E18" w:rsidP="0030043E">
      <w:pPr>
        <w:spacing w:line="276" w:lineRule="auto"/>
        <w:ind w:firstLine="709"/>
        <w:jc w:val="both"/>
      </w:pPr>
      <w:r>
        <w:lastRenderedPageBreak/>
        <w:t>Повышение эффективности деятельности администрации Весьегонского  района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C41E18" w:rsidRDefault="00C41E18" w:rsidP="0030043E">
      <w:pPr>
        <w:spacing w:line="276" w:lineRule="auto"/>
        <w:ind w:firstLine="709"/>
        <w:jc w:val="both"/>
      </w:pPr>
      <w:r>
        <w:t>Эти задачи невозможно решить без модернизации существующей системы муниципального управления.</w:t>
      </w:r>
    </w:p>
    <w:p w:rsidR="00C41E18" w:rsidRDefault="00C41E18" w:rsidP="00C00A3D">
      <w:pPr>
        <w:spacing w:line="276" w:lineRule="auto"/>
        <w:ind w:firstLine="709"/>
        <w:jc w:val="both"/>
      </w:pPr>
      <w:r w:rsidRPr="003F392C">
        <w:t>Одним из инструментов повышения эффективности муниципального управления является подготовка кадров для органов местного самоуправления</w:t>
      </w:r>
      <w:r>
        <w:t xml:space="preserve">.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C41E18" w:rsidRDefault="00C41E18" w:rsidP="0030043E">
      <w:pPr>
        <w:spacing w:line="276" w:lineRule="auto"/>
        <w:ind w:firstLine="709"/>
        <w:jc w:val="both"/>
      </w:pPr>
      <w:r>
        <w:t>К настоящему времени определены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и в комиссиях по соблюдению законодательства по вопросам муниципальной службы.</w:t>
      </w:r>
    </w:p>
    <w:p w:rsidR="00C41E18" w:rsidRDefault="00C41E18" w:rsidP="0093217F">
      <w:pPr>
        <w:spacing w:line="276" w:lineRule="auto"/>
        <w:ind w:firstLine="709"/>
        <w:jc w:val="both"/>
      </w:pPr>
      <w:r w:rsidRPr="0093217F">
        <w:t xml:space="preserve">В целях совершенствования деятельности по формированию кадрового резерва необходимо активизировать работу по </w:t>
      </w:r>
      <w:r>
        <w:t>подбору кадров</w:t>
      </w:r>
      <w:r w:rsidRPr="0093217F">
        <w:t xml:space="preserve"> и обеспечить мероприятия по обучению лиц, включенных в кадровый резерв.</w:t>
      </w:r>
    </w:p>
    <w:p w:rsidR="00C41E18" w:rsidRDefault="00C41E18" w:rsidP="0093217F">
      <w:pPr>
        <w:spacing w:line="276" w:lineRule="auto"/>
        <w:ind w:firstLine="709"/>
        <w:jc w:val="both"/>
      </w:pPr>
      <w:r>
        <w:t>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w:t>
      </w:r>
    </w:p>
    <w:p w:rsidR="00C41E18" w:rsidRDefault="00C41E18" w:rsidP="007A4CD9">
      <w:pPr>
        <w:spacing w:line="276" w:lineRule="auto"/>
        <w:ind w:firstLine="709"/>
        <w:jc w:val="both"/>
      </w:pPr>
      <w:r>
        <w:t>Н</w:t>
      </w:r>
      <w:r w:rsidRPr="003F258D">
        <w:t>еобходимым условием для достижения целей административной реформы является ликвидация коррупции в органах государственной и муниципальной власти, которая является важнейшей проблемой, препятствующей повышению эффективности государственного и муниципального управления.</w:t>
      </w:r>
    </w:p>
    <w:p w:rsidR="00C41E18" w:rsidRDefault="00C41E18" w:rsidP="00A43F20">
      <w:pPr>
        <w:spacing w:line="276" w:lineRule="auto"/>
        <w:ind w:firstLine="709"/>
        <w:jc w:val="both"/>
      </w:pPr>
      <w:r>
        <w:t>На современном этапе коррупция приводит к серьезным сдвигам в сознании граждан, которые в результате утрачивают доверие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 общества к поведению муниципальных служащих, социальному назначению их служебной деятельности.</w:t>
      </w:r>
    </w:p>
    <w:p w:rsidR="00C41E18" w:rsidRDefault="00C41E18" w:rsidP="00A43F20">
      <w:pPr>
        <w:spacing w:line="276" w:lineRule="auto"/>
        <w:ind w:firstLine="709"/>
        <w:jc w:val="both"/>
      </w:pPr>
      <w:r>
        <w:t>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C41E18" w:rsidRDefault="00C41E18" w:rsidP="0093217F">
      <w:pPr>
        <w:spacing w:line="276" w:lineRule="auto"/>
        <w:ind w:firstLine="709"/>
        <w:jc w:val="both"/>
      </w:pPr>
      <w: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C41E18" w:rsidRDefault="00C41E18" w:rsidP="0030043E">
      <w:pPr>
        <w:spacing w:line="276" w:lineRule="auto"/>
        <w:ind w:firstLine="709"/>
        <w:jc w:val="both"/>
      </w:pPr>
      <w:r>
        <w:t xml:space="preserve">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w:t>
      </w:r>
      <w:r>
        <w:lastRenderedPageBreak/>
        <w:t>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C41E18" w:rsidRDefault="00C41E18" w:rsidP="0030043E">
      <w:pPr>
        <w:spacing w:line="276" w:lineRule="auto"/>
        <w:ind w:firstLine="709"/>
        <w:jc w:val="both"/>
      </w:pPr>
      <w:r>
        <w:t xml:space="preserve">Механизмы предоставления муниципальных услуг требуют дальнейшего совершенствования. </w:t>
      </w:r>
      <w:r w:rsidRPr="002848D8">
        <w:t>Приняты документы, регулирующие разработку и внедрение административных регламентов по предоставлению муниципальных услуг.</w:t>
      </w:r>
      <w:r>
        <w:t xml:space="preserve"> </w:t>
      </w:r>
      <w:r w:rsidRPr="002848D8">
        <w:t>Существующий перечень и регламенты муниципальных услуг будут совершенствоваться. Это связано с постоянными изменениями в действующем законодательстве, регулирующем предоставление государственных и муниципальных услуг. Кроме того,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w:t>
      </w:r>
      <w:r>
        <w:t xml:space="preserve">. </w:t>
      </w:r>
      <w:r w:rsidRPr="003521EC">
        <w:t xml:space="preserve">Сведения об услугах размещаются в реестре государственных и муниципальных услуг (функций) </w:t>
      </w:r>
      <w:r>
        <w:t>Тверской области</w:t>
      </w:r>
      <w:r w:rsidRPr="003521EC">
        <w:t xml:space="preserve">, на </w:t>
      </w:r>
      <w:r w:rsidR="00295C16">
        <w:t xml:space="preserve">официальном сайте </w:t>
      </w:r>
      <w:r w:rsidRPr="003521EC">
        <w:t>муниципального образования</w:t>
      </w:r>
      <w:r w:rsidR="00295C16">
        <w:t xml:space="preserve"> Тверской области</w:t>
      </w:r>
      <w:r w:rsidRPr="003521EC">
        <w:t xml:space="preserve"> </w:t>
      </w:r>
      <w:r>
        <w:t>«Весьегонский</w:t>
      </w:r>
      <w:r w:rsidRPr="003521EC">
        <w:t xml:space="preserve"> район</w:t>
      </w:r>
      <w:r>
        <w:t>».</w:t>
      </w:r>
    </w:p>
    <w:p w:rsidR="00C41E18" w:rsidRDefault="00C41E18" w:rsidP="0030043E">
      <w:pPr>
        <w:spacing w:line="276" w:lineRule="auto"/>
        <w:ind w:firstLine="709"/>
        <w:jc w:val="both"/>
      </w:pPr>
      <w: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C41E18" w:rsidRDefault="00C41E18" w:rsidP="0030043E">
      <w:pPr>
        <w:spacing w:line="276" w:lineRule="auto"/>
        <w:ind w:firstLine="709"/>
        <w:jc w:val="both"/>
      </w:pPr>
    </w:p>
    <w:p w:rsidR="00C41E18" w:rsidRDefault="00C41E18" w:rsidP="0030043E">
      <w:pPr>
        <w:spacing w:line="276" w:lineRule="auto"/>
        <w:ind w:firstLine="709"/>
        <w:jc w:val="both"/>
      </w:pPr>
    </w:p>
    <w:p w:rsidR="00C41E18" w:rsidRPr="00B942F9" w:rsidRDefault="00C41E18" w:rsidP="00037BC1">
      <w:pPr>
        <w:spacing w:line="276" w:lineRule="auto"/>
        <w:jc w:val="center"/>
        <w:rPr>
          <w:b/>
        </w:rPr>
      </w:pPr>
      <w:r w:rsidRPr="00B942F9">
        <w:rPr>
          <w:b/>
        </w:rPr>
        <w:t xml:space="preserve">Подраздел </w:t>
      </w:r>
      <w:r w:rsidRPr="00B942F9">
        <w:rPr>
          <w:b/>
          <w:lang w:val="en-US"/>
        </w:rPr>
        <w:t>II</w:t>
      </w:r>
      <w:r w:rsidRPr="00B942F9">
        <w:rPr>
          <w:b/>
        </w:rPr>
        <w:t>.</w:t>
      </w:r>
    </w:p>
    <w:p w:rsidR="00C41E18" w:rsidRPr="00B942F9" w:rsidRDefault="00C41E18" w:rsidP="00037BC1">
      <w:pPr>
        <w:spacing w:line="276" w:lineRule="auto"/>
        <w:jc w:val="center"/>
        <w:rPr>
          <w:b/>
        </w:rPr>
      </w:pPr>
      <w:r w:rsidRPr="00B942F9">
        <w:rPr>
          <w:b/>
        </w:rPr>
        <w:t>Перечень основных проблем в сфере муниципальной 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 xml:space="preserve">  Перечень основных проблем в сфере реализации муниципальной программы представляет собой совокупность проблем, которые в среднесрочной перспективе способны оказать негативное влияние на достижение целей муниципальной программы, в частности:</w:t>
      </w:r>
    </w:p>
    <w:p w:rsidR="00C41E18" w:rsidRDefault="00C41E18" w:rsidP="00037BC1">
      <w:pPr>
        <w:spacing w:line="276" w:lineRule="auto"/>
        <w:ind w:firstLine="709"/>
        <w:jc w:val="both"/>
      </w:pPr>
      <w:r>
        <w:t>- длительность сроков предоставления муниципальных услуг;</w:t>
      </w:r>
    </w:p>
    <w:p w:rsidR="00C41E18" w:rsidRDefault="00C41E18" w:rsidP="00037BC1">
      <w:pPr>
        <w:spacing w:line="276" w:lineRule="auto"/>
        <w:ind w:firstLine="709"/>
        <w:jc w:val="both"/>
      </w:pPr>
      <w:r>
        <w:t>- сложность предоставления муниципальных услуг;</w:t>
      </w:r>
    </w:p>
    <w:p w:rsidR="00C41E18" w:rsidRDefault="00C41E18" w:rsidP="00037BC1">
      <w:pPr>
        <w:spacing w:line="276" w:lineRule="auto"/>
        <w:ind w:firstLine="709"/>
        <w:jc w:val="both"/>
      </w:pPr>
      <w:r>
        <w:t>- невозможность использования при предоставлении муниципальных услуг современных информационных технологий и ресурсов;</w:t>
      </w:r>
    </w:p>
    <w:p w:rsidR="00C41E18" w:rsidRDefault="00C41E18" w:rsidP="00037BC1">
      <w:pPr>
        <w:spacing w:line="276" w:lineRule="auto"/>
        <w:ind w:firstLine="709"/>
        <w:jc w:val="both"/>
      </w:pPr>
      <w:r>
        <w:t xml:space="preserve">- формирование </w:t>
      </w:r>
      <w:r w:rsidRPr="003C43E7">
        <w:t>резерва управленческих кадров</w:t>
      </w:r>
      <w:r>
        <w:t>;</w:t>
      </w:r>
    </w:p>
    <w:p w:rsidR="00C41E18" w:rsidRDefault="00C41E18" w:rsidP="00037BC1">
      <w:pPr>
        <w:spacing w:line="276" w:lineRule="auto"/>
        <w:ind w:firstLine="709"/>
        <w:jc w:val="both"/>
      </w:pPr>
      <w:r>
        <w:t>- совершенствование правового регулирования в сфере противодействия коррупции;</w:t>
      </w:r>
    </w:p>
    <w:p w:rsidR="00C41E18" w:rsidRDefault="00C41E18" w:rsidP="00037BC1">
      <w:pPr>
        <w:spacing w:line="276" w:lineRule="auto"/>
        <w:ind w:firstLine="709"/>
        <w:jc w:val="both"/>
      </w:pPr>
      <w:r>
        <w:t>- обеспечение прозрачности деятельности органов местного самоуправления;</w:t>
      </w:r>
    </w:p>
    <w:p w:rsidR="00C41E18" w:rsidRDefault="00C41E18" w:rsidP="00037BC1">
      <w:pPr>
        <w:spacing w:line="276" w:lineRule="auto"/>
        <w:ind w:firstLine="709"/>
        <w:jc w:val="both"/>
      </w:pPr>
      <w:r>
        <w:t>Решению указанных проблем во многом будет способствовать мероприятия по повышению эффективности муниципального управления Весьегонского района</w:t>
      </w:r>
      <w:r w:rsidR="0050231A">
        <w:t>,</w:t>
      </w:r>
      <w:r>
        <w:t xml:space="preserve"> предусмотренные в рамках реализации муниципальной программы  муниципального образования Тверской области «Весьегонский район» «Совершенствование муниципального управления в Весьегонском районе» на 2017-2019 годы.</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EF4BAD" w:rsidRDefault="00C41E18" w:rsidP="00037BC1">
      <w:pPr>
        <w:spacing w:line="276" w:lineRule="auto"/>
        <w:jc w:val="center"/>
        <w:rPr>
          <w:b/>
        </w:rPr>
      </w:pPr>
      <w:r w:rsidRPr="00EF4BAD">
        <w:rPr>
          <w:b/>
        </w:rPr>
        <w:t xml:space="preserve">Подраздел </w:t>
      </w:r>
      <w:r w:rsidRPr="00EF4BAD">
        <w:rPr>
          <w:b/>
          <w:lang w:val="en-US"/>
        </w:rPr>
        <w:t>III</w:t>
      </w:r>
    </w:p>
    <w:p w:rsidR="00C41E18" w:rsidRPr="00EF4BAD" w:rsidRDefault="00C41E18" w:rsidP="00037BC1">
      <w:pPr>
        <w:spacing w:line="276" w:lineRule="auto"/>
        <w:jc w:val="center"/>
        <w:rPr>
          <w:b/>
        </w:rPr>
      </w:pPr>
      <w:r w:rsidRPr="00EF4BAD">
        <w:rPr>
          <w:b/>
        </w:rPr>
        <w:lastRenderedPageBreak/>
        <w:t>Приоритеты  муниципальной политики в сфере реализации муниципальной</w:t>
      </w:r>
    </w:p>
    <w:p w:rsidR="00C41E18" w:rsidRDefault="00C41E18" w:rsidP="00037BC1">
      <w:pPr>
        <w:tabs>
          <w:tab w:val="left" w:pos="2520"/>
        </w:tabs>
        <w:spacing w:line="276" w:lineRule="auto"/>
        <w:jc w:val="center"/>
        <w:rPr>
          <w:b/>
        </w:rPr>
      </w:pPr>
      <w:r w:rsidRPr="00EF4BAD">
        <w:rPr>
          <w:b/>
        </w:rPr>
        <w:t>программы</w:t>
      </w:r>
    </w:p>
    <w:p w:rsidR="00C41E18" w:rsidRPr="00EF4BAD" w:rsidRDefault="00C41E18" w:rsidP="00037BC1">
      <w:pPr>
        <w:tabs>
          <w:tab w:val="left" w:pos="2520"/>
        </w:tabs>
        <w:spacing w:line="276" w:lineRule="auto"/>
        <w:jc w:val="center"/>
        <w:rPr>
          <w:b/>
        </w:rPr>
      </w:pPr>
    </w:p>
    <w:p w:rsidR="00C41E18" w:rsidRDefault="00C41E18" w:rsidP="00037BC1">
      <w:pPr>
        <w:spacing w:line="276" w:lineRule="auto"/>
        <w:ind w:firstLine="709"/>
        <w:jc w:val="both"/>
      </w:pPr>
      <w:r>
        <w:t>Приоритетами муниципальной политики в сфере реализации муниципальной программы являются:</w:t>
      </w:r>
    </w:p>
    <w:p w:rsidR="00C41E18" w:rsidRDefault="00C41E18" w:rsidP="009B08A6">
      <w:pPr>
        <w:spacing w:line="276" w:lineRule="auto"/>
        <w:ind w:firstLine="709"/>
        <w:jc w:val="both"/>
      </w:pPr>
      <w: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C41E18" w:rsidRDefault="00C41E18" w:rsidP="009B08A6">
      <w:pPr>
        <w:spacing w:line="276" w:lineRule="auto"/>
        <w:ind w:firstLine="709"/>
        <w:jc w:val="both"/>
      </w:pPr>
      <w:r>
        <w:t>повышение эффективности муниципальной службы и результативности профессиональной служебной деятельности муниципальных служащих;</w:t>
      </w:r>
    </w:p>
    <w:p w:rsidR="00C41E18" w:rsidRDefault="00C41E18" w:rsidP="009B08A6">
      <w:pPr>
        <w:spacing w:line="276" w:lineRule="auto"/>
        <w:ind w:firstLine="709"/>
        <w:jc w:val="both"/>
      </w:pPr>
      <w:r>
        <w:t>повышение уровня удовлетворенности граждан качеством предоставления муниципальных услуг;</w:t>
      </w:r>
    </w:p>
    <w:p w:rsidR="00C41E18" w:rsidRDefault="00C41E18" w:rsidP="009B08A6">
      <w:pPr>
        <w:spacing w:line="276" w:lineRule="auto"/>
        <w:ind w:firstLine="709"/>
        <w:jc w:val="both"/>
      </w:pPr>
      <w:r>
        <w:t>увеличение доли граждан, использующих механизм получения муниципальных услуг в электронной форме;</w:t>
      </w:r>
    </w:p>
    <w:p w:rsidR="00C41E18" w:rsidRDefault="00C41E18" w:rsidP="009B08A6">
      <w:pPr>
        <w:spacing w:line="276" w:lineRule="auto"/>
        <w:ind w:firstLine="709"/>
        <w:jc w:val="both"/>
      </w:pPr>
      <w:r>
        <w:t>п</w:t>
      </w:r>
      <w:r w:rsidRPr="00C7535D">
        <w:t>овы</w:t>
      </w:r>
      <w:r>
        <w:t>шение</w:t>
      </w:r>
      <w:r w:rsidRPr="00C7535D">
        <w:t xml:space="preserve"> качеств</w:t>
      </w:r>
      <w:r>
        <w:t>а</w:t>
      </w:r>
      <w:r w:rsidRPr="00C7535D">
        <w:t xml:space="preserve"> принимаемых административными комиссиями муниципальных образований решений при рассмотрении дел об административных правонарушениях</w:t>
      </w:r>
      <w:r>
        <w:t>;</w:t>
      </w:r>
      <w:r w:rsidRPr="00C7535D">
        <w:t xml:space="preserve"> </w:t>
      </w:r>
    </w:p>
    <w:p w:rsidR="00C41E18" w:rsidRDefault="00C41E18" w:rsidP="009B08A6">
      <w:pPr>
        <w:spacing w:line="276" w:lineRule="auto"/>
        <w:ind w:firstLine="709"/>
        <w:jc w:val="both"/>
      </w:pPr>
      <w:r>
        <w:t>снижение среднего числа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w:t>
      </w:r>
    </w:p>
    <w:p w:rsidR="00C41E18" w:rsidRDefault="00C41E18" w:rsidP="009B08A6">
      <w:pPr>
        <w:spacing w:line="276" w:lineRule="auto"/>
        <w:ind w:firstLine="709"/>
        <w:jc w:val="both"/>
      </w:pPr>
      <w:r>
        <w:t>Кроме того, основными направлениями деятельности в настоящее время являются:</w:t>
      </w:r>
    </w:p>
    <w:p w:rsidR="00C41E18" w:rsidRDefault="00C41E18" w:rsidP="009B08A6">
      <w:pPr>
        <w:spacing w:line="276" w:lineRule="auto"/>
        <w:ind w:firstLine="709"/>
        <w:jc w:val="both"/>
      </w:pPr>
      <w:r>
        <w:t>1. В области совершенствования предоставления муниципальных услуг:</w:t>
      </w:r>
    </w:p>
    <w:p w:rsidR="00C41E18" w:rsidRDefault="00C41E18" w:rsidP="009B08A6">
      <w:pPr>
        <w:spacing w:line="276" w:lineRule="auto"/>
        <w:ind w:firstLine="709"/>
        <w:jc w:val="both"/>
      </w:pPr>
      <w:r>
        <w:t>- регламентация процесса предоставления муниципальных услуг;</w:t>
      </w:r>
    </w:p>
    <w:p w:rsidR="00C41E18" w:rsidRDefault="00C41E18" w:rsidP="009B08A6">
      <w:pPr>
        <w:spacing w:line="276" w:lineRule="auto"/>
        <w:ind w:firstLine="709"/>
        <w:jc w:val="both"/>
      </w:pPr>
      <w:r>
        <w:t>- регламентация функций, исполняемых органами местного самоуправления;</w:t>
      </w:r>
    </w:p>
    <w:p w:rsidR="00C41E18" w:rsidRDefault="00C41E18" w:rsidP="009B08A6">
      <w:pPr>
        <w:spacing w:line="276" w:lineRule="auto"/>
        <w:ind w:firstLine="709"/>
        <w:jc w:val="both"/>
      </w:pPr>
      <w:r>
        <w:t>-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w:t>
      </w:r>
    </w:p>
    <w:p w:rsidR="00C41E18" w:rsidRDefault="00C41E18" w:rsidP="009B08A6">
      <w:pPr>
        <w:spacing w:line="276" w:lineRule="auto"/>
        <w:ind w:firstLine="709"/>
        <w:jc w:val="both"/>
      </w:pPr>
      <w:r>
        <w:t>- 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rsidR="00C41E18" w:rsidRDefault="00C41E18" w:rsidP="009B08A6">
      <w:pPr>
        <w:spacing w:line="276" w:lineRule="auto"/>
        <w:ind w:firstLine="709"/>
        <w:jc w:val="both"/>
      </w:pPr>
      <w:r>
        <w:t>- проведение мониторинга качества и доступности муниципальных услуг;</w:t>
      </w:r>
    </w:p>
    <w:p w:rsidR="00C41E18" w:rsidRDefault="00C41E18" w:rsidP="009B08A6">
      <w:pPr>
        <w:spacing w:line="276" w:lineRule="auto"/>
        <w:ind w:firstLine="709"/>
        <w:jc w:val="both"/>
      </w:pPr>
      <w:r>
        <w:t>- организация предоставления муниципальных услуг на базе многофункционального центра (удалённого рабочего места).</w:t>
      </w:r>
    </w:p>
    <w:p w:rsidR="00C41E18" w:rsidRDefault="00C41E18" w:rsidP="009B08A6">
      <w:pPr>
        <w:spacing w:line="276" w:lineRule="auto"/>
        <w:ind w:firstLine="709"/>
        <w:jc w:val="both"/>
      </w:pPr>
      <w:r>
        <w:t>2. В области совершенствования кадровой политики:</w:t>
      </w:r>
    </w:p>
    <w:p w:rsidR="00C41E18" w:rsidRDefault="00C41E18" w:rsidP="009B08A6">
      <w:pPr>
        <w:spacing w:line="276" w:lineRule="auto"/>
        <w:ind w:firstLine="709"/>
        <w:jc w:val="both"/>
      </w:pPr>
      <w:r>
        <w:t>- совершенствование системы работы с кадровым резервом;</w:t>
      </w:r>
    </w:p>
    <w:p w:rsidR="00C41E18" w:rsidRDefault="00C41E18" w:rsidP="009B08A6">
      <w:pPr>
        <w:spacing w:line="276" w:lineRule="auto"/>
        <w:ind w:firstLine="709"/>
        <w:jc w:val="both"/>
      </w:pPr>
      <w:r>
        <w:t>- совершенствование системы аттестации муниципальных служащих, включая введение новых форм проведения аттестации (в т.ч. тестирования), проведение аттестации руководителей муниципальных учреждений и предприятий;</w:t>
      </w:r>
    </w:p>
    <w:p w:rsidR="00C41E18" w:rsidRDefault="00C41E18" w:rsidP="009B08A6">
      <w:pPr>
        <w:spacing w:line="276" w:lineRule="auto"/>
        <w:ind w:firstLine="709"/>
        <w:jc w:val="both"/>
      </w:pPr>
      <w:r>
        <w:t>- совершенствование системы мотивации деятельности муниципальных служащих (в т.ч. введение нематериальных форм стимулирования);</w:t>
      </w:r>
    </w:p>
    <w:p w:rsidR="00C41E18" w:rsidRDefault="00C41E18" w:rsidP="009B08A6">
      <w:pPr>
        <w:spacing w:line="276" w:lineRule="auto"/>
        <w:ind w:firstLine="709"/>
        <w:jc w:val="both"/>
      </w:pPr>
      <w:r>
        <w:t>- совершенствование системы повышения квалификации и профессиональной переподготовки;</w:t>
      </w:r>
    </w:p>
    <w:p w:rsidR="00C41E18" w:rsidRDefault="00C41E18" w:rsidP="009B08A6">
      <w:pPr>
        <w:spacing w:line="276" w:lineRule="auto"/>
        <w:ind w:firstLine="709"/>
        <w:jc w:val="both"/>
      </w:pPr>
      <w:r>
        <w:t>- повышение открытости деятельности муниципальной службы;</w:t>
      </w:r>
    </w:p>
    <w:p w:rsidR="00C41E18" w:rsidRDefault="00C41E18" w:rsidP="009B08A6">
      <w:pPr>
        <w:spacing w:line="276" w:lineRule="auto"/>
        <w:ind w:firstLine="709"/>
        <w:jc w:val="both"/>
      </w:pPr>
      <w:r>
        <w:t>- проведение конкурсов на замещение должностей руководителей муниципальных учреждений и предприятий.</w:t>
      </w:r>
    </w:p>
    <w:p w:rsidR="00C41E18" w:rsidRDefault="00C41E18" w:rsidP="009B08A6">
      <w:pPr>
        <w:spacing w:line="276" w:lineRule="auto"/>
        <w:ind w:firstLine="709"/>
        <w:jc w:val="both"/>
      </w:pPr>
      <w:r>
        <w:t>3. В области противодействия коррупции:</w:t>
      </w:r>
    </w:p>
    <w:p w:rsidR="00C41E18" w:rsidRDefault="00C41E18" w:rsidP="009B08A6">
      <w:pPr>
        <w:spacing w:line="276" w:lineRule="auto"/>
        <w:ind w:firstLine="709"/>
        <w:jc w:val="both"/>
      </w:pPr>
      <w:r>
        <w:lastRenderedPageBreak/>
        <w:t>- выполнение требований, предусмотренных федеральным, региональным законодательством о противодействии коррупции;</w:t>
      </w:r>
    </w:p>
    <w:p w:rsidR="00C41E18" w:rsidRDefault="00C41E18" w:rsidP="009B08A6">
      <w:pPr>
        <w:spacing w:line="276" w:lineRule="auto"/>
        <w:ind w:firstLine="709"/>
        <w:jc w:val="both"/>
      </w:pPr>
      <w:r>
        <w:t xml:space="preserve">- проведение антикоррупционной экспертизы муниципальных правовых актов и их проектов; </w:t>
      </w:r>
    </w:p>
    <w:p w:rsidR="00C41E18" w:rsidRDefault="00C41E18" w:rsidP="009B08A6">
      <w:pPr>
        <w:spacing w:line="276" w:lineRule="auto"/>
        <w:ind w:firstLine="709"/>
        <w:jc w:val="both"/>
      </w:pPr>
      <w:r>
        <w:t>- обеспечение доступа населения к информации о деятельности органов местного самоуправления, в том числе, через публикации в средствах массовой информации и путем ее размещения на официальном сайте</w:t>
      </w:r>
      <w:r w:rsidR="0050231A">
        <w:t>муниципального образования Тверской области</w:t>
      </w:r>
      <w:r>
        <w:t xml:space="preserve"> </w:t>
      </w:r>
      <w:r w:rsidR="0050231A">
        <w:t>«Весьегонский район»</w:t>
      </w:r>
      <w:r>
        <w:t>;</w:t>
      </w:r>
    </w:p>
    <w:p w:rsidR="00C41E18" w:rsidRDefault="00C41E18" w:rsidP="009B08A6">
      <w:pPr>
        <w:spacing w:line="276" w:lineRule="auto"/>
        <w:ind w:firstLine="709"/>
        <w:jc w:val="both"/>
      </w:pPr>
      <w:r>
        <w:t>- проведение антикоррупционной пропаганды, мониторинга уровня коррупции.</w:t>
      </w:r>
    </w:p>
    <w:p w:rsidR="00C41E18" w:rsidRDefault="00C41E18" w:rsidP="009B08A6">
      <w:pPr>
        <w:spacing w:line="276" w:lineRule="auto"/>
        <w:ind w:firstLine="709"/>
        <w:jc w:val="both"/>
      </w:pPr>
      <w:r>
        <w:t>Целью Программы является создание условий для динамичного социально-экономического развития Весьегонского района за счет эффективного функционирования системы муниципального управления.</w:t>
      </w:r>
    </w:p>
    <w:p w:rsidR="00C41E18" w:rsidRDefault="00C41E18" w:rsidP="009B08A6">
      <w:pPr>
        <w:spacing w:line="276" w:lineRule="auto"/>
        <w:ind w:firstLine="709"/>
        <w:jc w:val="both"/>
      </w:pPr>
      <w:r>
        <w:t>На реализацию указанной цели направлен комплекс задач, таких как:</w:t>
      </w:r>
    </w:p>
    <w:p w:rsidR="00C41E18" w:rsidRDefault="00C41E18" w:rsidP="009B08A6">
      <w:pPr>
        <w:spacing w:line="276" w:lineRule="auto"/>
        <w:ind w:firstLine="709"/>
        <w:jc w:val="both"/>
      </w:pPr>
      <w:r>
        <w:t>повышение эффективности деятельности муниципальных служащих и совершенствование правового регулирования в сфере муниципальной службы;</w:t>
      </w:r>
    </w:p>
    <w:p w:rsidR="00C41E18" w:rsidRDefault="00C41E18" w:rsidP="009B08A6">
      <w:pPr>
        <w:spacing w:line="276" w:lineRule="auto"/>
        <w:ind w:firstLine="709"/>
        <w:jc w:val="both"/>
      </w:pPr>
      <w:r>
        <w:t>формирование системы подготовки управленческих кадров;</w:t>
      </w:r>
    </w:p>
    <w:p w:rsidR="00C41E18" w:rsidRDefault="00C41E18" w:rsidP="009B08A6">
      <w:pPr>
        <w:spacing w:line="276" w:lineRule="auto"/>
        <w:ind w:firstLine="709"/>
        <w:jc w:val="both"/>
      </w:pPr>
      <w:r>
        <w:t>внедрение эффективных технологий управления персоналом и развития кадрового потенциала в системе муниципальной службы;</w:t>
      </w:r>
    </w:p>
    <w:p w:rsidR="00C41E18" w:rsidRDefault="00C41E18" w:rsidP="009B08A6">
      <w:pPr>
        <w:spacing w:line="276" w:lineRule="auto"/>
        <w:ind w:firstLine="709"/>
        <w:jc w:val="both"/>
      </w:pPr>
      <w: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C41E18" w:rsidRDefault="00C41E18" w:rsidP="009B08A6">
      <w:pPr>
        <w:spacing w:line="276" w:lineRule="auto"/>
        <w:ind w:firstLine="709"/>
        <w:jc w:val="both"/>
      </w:pPr>
      <w:r>
        <w:t>повышение качества и доступности муниципальных услуг на территории района, снижение административных барьеров;</w:t>
      </w:r>
    </w:p>
    <w:p w:rsidR="00C41E18" w:rsidRDefault="00C41E18" w:rsidP="009B08A6">
      <w:pPr>
        <w:spacing w:line="276" w:lineRule="auto"/>
        <w:ind w:firstLine="709"/>
        <w:jc w:val="both"/>
      </w:pPr>
      <w:r>
        <w:t>создание эффективного механизма взаимодействия органов местного самоуправления и граждан района.</w:t>
      </w:r>
    </w:p>
    <w:p w:rsidR="00C41E18" w:rsidRDefault="00C41E18" w:rsidP="009B08A6">
      <w:pPr>
        <w:spacing w:line="276" w:lineRule="auto"/>
        <w:ind w:firstLine="709"/>
        <w:jc w:val="both"/>
      </w:pPr>
      <w:r>
        <w:t>Программу планируется реализовать в 2017 - 2019 годах.</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037BC1" w:rsidRDefault="00C41E18" w:rsidP="00037BC1">
      <w:pPr>
        <w:spacing w:line="276" w:lineRule="auto"/>
        <w:jc w:val="center"/>
        <w:rPr>
          <w:b/>
        </w:rPr>
      </w:pPr>
      <w:r w:rsidRPr="00037BC1">
        <w:rPr>
          <w:b/>
        </w:rPr>
        <w:t xml:space="preserve">Раздел  </w:t>
      </w:r>
      <w:r w:rsidRPr="00037BC1">
        <w:rPr>
          <w:b/>
          <w:lang w:val="en-US"/>
        </w:rPr>
        <w:t>II</w:t>
      </w:r>
    </w:p>
    <w:p w:rsidR="00C41E18" w:rsidRDefault="00C41E18" w:rsidP="00037BC1">
      <w:pPr>
        <w:spacing w:line="276" w:lineRule="auto"/>
        <w:jc w:val="center"/>
        <w:rPr>
          <w:b/>
        </w:rPr>
      </w:pPr>
      <w:r w:rsidRPr="00037BC1">
        <w:rPr>
          <w:b/>
        </w:rPr>
        <w:t>Цели муниципальной программы</w:t>
      </w:r>
    </w:p>
    <w:p w:rsidR="00C41E18" w:rsidRPr="00037BC1" w:rsidRDefault="00C41E18" w:rsidP="00037BC1">
      <w:pPr>
        <w:spacing w:line="276" w:lineRule="auto"/>
        <w:jc w:val="center"/>
        <w:rPr>
          <w:b/>
        </w:rPr>
      </w:pPr>
    </w:p>
    <w:p w:rsidR="00C41E18" w:rsidRDefault="00C41E18" w:rsidP="0089791B">
      <w:pPr>
        <w:tabs>
          <w:tab w:val="left" w:pos="993"/>
        </w:tabs>
        <w:spacing w:line="276" w:lineRule="auto"/>
        <w:ind w:firstLine="709"/>
        <w:jc w:val="both"/>
      </w:pPr>
      <w:r>
        <w:t xml:space="preserve">Муниципальная программа </w:t>
      </w:r>
      <w:r w:rsidR="005F3548">
        <w:t>муниципального образования Тверской области «Весьегонский район»</w:t>
      </w:r>
      <w:r>
        <w:t xml:space="preserve"> «Совершенствование муниципального управления в Весьегонском районе на 2017-2019 годы» (далее муниципальная программа) направлена на достижение следующих целей:</w:t>
      </w:r>
    </w:p>
    <w:p w:rsidR="00C41E18" w:rsidRDefault="00C41E18" w:rsidP="00A6304F">
      <w:pPr>
        <w:tabs>
          <w:tab w:val="left" w:pos="1276"/>
        </w:tabs>
        <w:spacing w:line="276" w:lineRule="auto"/>
        <w:ind w:firstLine="709"/>
        <w:jc w:val="both"/>
      </w:pPr>
      <w:r w:rsidRPr="00C61FD3">
        <w:t>Цель</w:t>
      </w:r>
      <w:r>
        <w:t>:  Повышение эффективности деятельности органов местного самоуправления.</w:t>
      </w:r>
    </w:p>
    <w:p w:rsidR="00C41E18" w:rsidRDefault="00C41E18" w:rsidP="00037BC1">
      <w:pPr>
        <w:spacing w:line="276" w:lineRule="auto"/>
        <w:ind w:firstLine="709"/>
        <w:jc w:val="both"/>
      </w:pPr>
      <w:r>
        <w:t xml:space="preserve">Показатели достижения цели </w:t>
      </w:r>
      <w:r w:rsidRPr="00C61FD3">
        <w:t>«</w:t>
      </w:r>
      <w:r>
        <w:t>Повышение эффективности деятельности органов местного самоуправления</w:t>
      </w:r>
      <w:r w:rsidRPr="00781DF4">
        <w:rPr>
          <w:b/>
        </w:rPr>
        <w:t>»</w:t>
      </w:r>
      <w:r>
        <w:rPr>
          <w:b/>
        </w:rPr>
        <w:t>:</w:t>
      </w:r>
      <w:r>
        <w:t xml:space="preserve">  </w:t>
      </w:r>
    </w:p>
    <w:p w:rsidR="00C41E18" w:rsidRPr="00552886" w:rsidRDefault="00C41E18" w:rsidP="00037BC1">
      <w:pPr>
        <w:spacing w:line="276" w:lineRule="auto"/>
        <w:ind w:firstLine="709"/>
        <w:jc w:val="both"/>
      </w:pPr>
      <w:r w:rsidRPr="00552886">
        <w:t>а)</w:t>
      </w:r>
      <w:r w:rsidR="005F3548">
        <w:t xml:space="preserve"> р</w:t>
      </w:r>
      <w:r>
        <w:t>азмещение и</w:t>
      </w:r>
      <w:r w:rsidRPr="00F87B56">
        <w:t>нформаци</w:t>
      </w:r>
      <w:r>
        <w:t>и</w:t>
      </w:r>
      <w:r w:rsidRPr="00F87B56">
        <w:t xml:space="preserve"> о деятельности</w:t>
      </w:r>
      <w:r>
        <w:t xml:space="preserve"> органов местного самоуправления </w:t>
      </w:r>
      <w:r w:rsidRPr="00F87B56">
        <w:t xml:space="preserve">на официальном сайте </w:t>
      </w:r>
      <w:r w:rsidR="005F3548">
        <w:t>муниципального образования Тверской области «Весьегонский район»</w:t>
      </w:r>
      <w:r w:rsidRPr="00D24BE9">
        <w:t>;</w:t>
      </w:r>
      <w:r w:rsidRPr="00552886">
        <w:t xml:space="preserve"> </w:t>
      </w:r>
    </w:p>
    <w:p w:rsidR="00C41E18" w:rsidRPr="00552886" w:rsidRDefault="00C41E18" w:rsidP="00037BC1">
      <w:pPr>
        <w:spacing w:line="276" w:lineRule="auto"/>
        <w:ind w:firstLine="709"/>
        <w:jc w:val="both"/>
      </w:pPr>
      <w:r>
        <w:t>б</w:t>
      </w:r>
      <w:r w:rsidRPr="00552886">
        <w:t>)</w:t>
      </w:r>
      <w:r w:rsidR="005F3548">
        <w:t xml:space="preserve"> п</w:t>
      </w:r>
      <w:r>
        <w:t>овышение информированности населения об оказываемых муниципальных и государственных услугах.</w:t>
      </w:r>
      <w:r w:rsidRPr="00552886">
        <w:t xml:space="preserve"> </w:t>
      </w:r>
    </w:p>
    <w:p w:rsidR="00C41E18" w:rsidRDefault="00C41E18" w:rsidP="00037BC1">
      <w:pPr>
        <w:spacing w:line="276" w:lineRule="auto"/>
        <w:ind w:firstLine="709"/>
        <w:jc w:val="both"/>
      </w:pPr>
      <w:r>
        <w:t>Значение показателей цели муниципальной программы по годам ее реализации приведены в приложении 1 к настоящей муниципальной программе.</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037BC1" w:rsidRDefault="00C41E18" w:rsidP="00037BC1">
      <w:pPr>
        <w:spacing w:line="276" w:lineRule="auto"/>
        <w:jc w:val="center"/>
        <w:rPr>
          <w:b/>
        </w:rPr>
      </w:pPr>
      <w:r w:rsidRPr="00037BC1">
        <w:rPr>
          <w:b/>
        </w:rPr>
        <w:lastRenderedPageBreak/>
        <w:t xml:space="preserve">Раздел </w:t>
      </w:r>
      <w:r w:rsidRPr="00037BC1">
        <w:rPr>
          <w:b/>
          <w:lang w:val="en-US"/>
        </w:rPr>
        <w:t>III</w:t>
      </w:r>
    </w:p>
    <w:p w:rsidR="00C41E18" w:rsidRPr="00037BC1" w:rsidRDefault="00C41E18" w:rsidP="00037BC1">
      <w:pPr>
        <w:spacing w:line="276" w:lineRule="auto"/>
        <w:jc w:val="center"/>
        <w:rPr>
          <w:b/>
        </w:rPr>
      </w:pPr>
      <w:r>
        <w:rPr>
          <w:b/>
        </w:rPr>
        <w:t>Подпрограммы</w:t>
      </w:r>
    </w:p>
    <w:p w:rsidR="00C41E18" w:rsidRDefault="00C41E18" w:rsidP="00037BC1">
      <w:pPr>
        <w:spacing w:line="276" w:lineRule="auto"/>
        <w:ind w:firstLine="709"/>
        <w:jc w:val="both"/>
        <w:rPr>
          <w:b/>
          <w:sz w:val="28"/>
        </w:rPr>
      </w:pPr>
    </w:p>
    <w:p w:rsidR="00C41E18" w:rsidRDefault="00C41E18" w:rsidP="00037BC1">
      <w:pPr>
        <w:tabs>
          <w:tab w:val="left" w:pos="0"/>
        </w:tabs>
        <w:spacing w:line="276" w:lineRule="auto"/>
        <w:ind w:firstLine="709"/>
        <w:jc w:val="both"/>
      </w:pPr>
      <w:r w:rsidRPr="00AD7291">
        <w:t>Реализация</w:t>
      </w:r>
      <w:r>
        <w:t xml:space="preserve"> муниципальной программы связа</w:t>
      </w:r>
      <w:r w:rsidRPr="00AD7291">
        <w:t>на с выполнением следующих подпрограмм</w:t>
      </w:r>
      <w:r>
        <w:t>:</w:t>
      </w:r>
    </w:p>
    <w:p w:rsidR="00C41E18" w:rsidRPr="00AD7291" w:rsidRDefault="00C41E18" w:rsidP="00AA41D9">
      <w:pPr>
        <w:tabs>
          <w:tab w:val="left" w:pos="0"/>
          <w:tab w:val="left" w:pos="993"/>
        </w:tabs>
        <w:spacing w:line="276" w:lineRule="auto"/>
        <w:ind w:firstLine="709"/>
        <w:jc w:val="both"/>
      </w:pPr>
      <w:r>
        <w:t>а)  «</w:t>
      </w:r>
      <w:r w:rsidRPr="00002F69">
        <w:t>Повышение эффективности деятельности администрации Весьегонского района по реализации своих полномочий</w:t>
      </w:r>
      <w:r>
        <w:t>»;</w:t>
      </w:r>
    </w:p>
    <w:p w:rsidR="00C41E18" w:rsidRDefault="00C41E18" w:rsidP="00AA41D9">
      <w:pPr>
        <w:spacing w:line="276" w:lineRule="auto"/>
        <w:ind w:firstLine="709"/>
        <w:jc w:val="both"/>
      </w:pPr>
      <w:r>
        <w:t xml:space="preserve">б)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 </w:t>
      </w:r>
    </w:p>
    <w:p w:rsidR="00C41E18" w:rsidRDefault="00C41E18" w:rsidP="00AA41D9">
      <w:pPr>
        <w:spacing w:line="276" w:lineRule="auto"/>
        <w:ind w:firstLine="709"/>
        <w:jc w:val="both"/>
      </w:pPr>
      <w:r>
        <w:t>в)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p>
    <w:p w:rsidR="00C41E18" w:rsidRDefault="00C41E18" w:rsidP="00037BC1">
      <w:pPr>
        <w:spacing w:line="276" w:lineRule="auto"/>
        <w:ind w:firstLine="709"/>
        <w:jc w:val="both"/>
      </w:pPr>
      <w:r>
        <w:t>г) «Повышение качества и доступности муниципальных услуг в Весьегонском районе»;</w:t>
      </w:r>
    </w:p>
    <w:p w:rsidR="00C41E18" w:rsidRDefault="00C41E18" w:rsidP="00037BC1">
      <w:pPr>
        <w:spacing w:line="276" w:lineRule="auto"/>
        <w:ind w:firstLine="709"/>
        <w:jc w:val="both"/>
      </w:pPr>
      <w:r>
        <w:t>д) «Противодействие коррупции в администрации Весьегонского района».</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F84645" w:rsidRDefault="00C41E18" w:rsidP="00037BC1">
      <w:pPr>
        <w:spacing w:line="276" w:lineRule="auto"/>
        <w:jc w:val="center"/>
        <w:rPr>
          <w:b/>
        </w:rPr>
      </w:pPr>
      <w:r w:rsidRPr="00F84645">
        <w:rPr>
          <w:b/>
        </w:rPr>
        <w:t xml:space="preserve">Подраздел </w:t>
      </w:r>
      <w:r w:rsidRPr="00F84645">
        <w:rPr>
          <w:b/>
          <w:lang w:val="en-US"/>
        </w:rPr>
        <w:t>I</w:t>
      </w:r>
    </w:p>
    <w:p w:rsidR="00C41E18" w:rsidRDefault="00C41E18" w:rsidP="00037BC1">
      <w:pPr>
        <w:spacing w:line="276" w:lineRule="auto"/>
        <w:jc w:val="center"/>
        <w:rPr>
          <w:b/>
        </w:rPr>
      </w:pPr>
      <w:r w:rsidRPr="00EB7445">
        <w:rPr>
          <w:b/>
        </w:rPr>
        <w:t>Подпрограмма 1 «</w:t>
      </w:r>
      <w:r w:rsidRPr="002A4777">
        <w:rPr>
          <w:b/>
        </w:rPr>
        <w:t>Повышение эффективности деятельности администрации Весьегонского района по реализации своих полномочий</w:t>
      </w:r>
      <w:r w:rsidRPr="00EB7445">
        <w:rPr>
          <w:b/>
        </w:rPr>
        <w:t>».</w:t>
      </w:r>
    </w:p>
    <w:p w:rsidR="00C41E18" w:rsidRDefault="00C41E18" w:rsidP="00037BC1">
      <w:pPr>
        <w:spacing w:line="276" w:lineRule="auto"/>
        <w:jc w:val="center"/>
        <w:rPr>
          <w:b/>
        </w:rPr>
      </w:pPr>
    </w:p>
    <w:p w:rsidR="00C41E18" w:rsidRDefault="00C41E18" w:rsidP="00037BC1">
      <w:pPr>
        <w:spacing w:line="276" w:lineRule="auto"/>
        <w:jc w:val="center"/>
        <w:rPr>
          <w:b/>
        </w:rPr>
      </w:pPr>
      <w:r>
        <w:rPr>
          <w:b/>
        </w:rPr>
        <w:t>Глава 1. Задачи подпрограммы</w:t>
      </w:r>
    </w:p>
    <w:p w:rsidR="00C41E18" w:rsidRDefault="00C41E18" w:rsidP="00037BC1">
      <w:pPr>
        <w:spacing w:line="276" w:lineRule="auto"/>
        <w:ind w:firstLine="709"/>
        <w:jc w:val="both"/>
        <w:rPr>
          <w:b/>
        </w:rPr>
      </w:pPr>
    </w:p>
    <w:p w:rsidR="00C41E18" w:rsidRDefault="00C41E18" w:rsidP="00A762A1">
      <w:pPr>
        <w:spacing w:line="276" w:lineRule="auto"/>
        <w:ind w:firstLine="709"/>
        <w:jc w:val="both"/>
      </w:pPr>
      <w:r>
        <w:t>Реализация подпрограммы 1 «</w:t>
      </w:r>
      <w:r w:rsidRPr="00002F69">
        <w:t>Повышение эффективности деятельности администрации Весьегонского района по реализации своих полномочий</w:t>
      </w:r>
      <w:r>
        <w:t xml:space="preserve">» связано с решением следующих задач:    </w:t>
      </w:r>
    </w:p>
    <w:p w:rsidR="00C41E18" w:rsidRDefault="00C41E18" w:rsidP="00A762A1">
      <w:pPr>
        <w:spacing w:line="276" w:lineRule="auto"/>
        <w:ind w:firstLine="709"/>
        <w:jc w:val="both"/>
      </w:pPr>
      <w:r>
        <w:t>Задача 1. «Формирование нормативной правовой базы, регулирующей вопросы муниципальной службы в администрации Весьегонского района»;</w:t>
      </w:r>
    </w:p>
    <w:p w:rsidR="00C41E18" w:rsidRDefault="00C41E18" w:rsidP="00A762A1">
      <w:pPr>
        <w:spacing w:line="276" w:lineRule="auto"/>
        <w:ind w:firstLine="709"/>
        <w:jc w:val="both"/>
      </w:pPr>
      <w:r>
        <w:t>Задача 2. «Совершенствование механизмов кадрового резерва»;</w:t>
      </w:r>
    </w:p>
    <w:p w:rsidR="00C41E18" w:rsidRDefault="00C41E18" w:rsidP="00A762A1">
      <w:pPr>
        <w:spacing w:line="276" w:lineRule="auto"/>
        <w:ind w:firstLine="709"/>
        <w:jc w:val="both"/>
      </w:pPr>
      <w:r>
        <w:t>Задача 3. «Организация обучения работников Весьегонского района»;</w:t>
      </w:r>
    </w:p>
    <w:p w:rsidR="00C41E18" w:rsidRDefault="00C41E18" w:rsidP="00A762A1">
      <w:pPr>
        <w:spacing w:line="276" w:lineRule="auto"/>
        <w:ind w:firstLine="709"/>
        <w:jc w:val="both"/>
      </w:pPr>
      <w:r>
        <w:t>Задача 4. «</w:t>
      </w:r>
      <w:r w:rsidRPr="00A34BFA">
        <w:t>Обеспечение деятельности единой дежурно-диспетчерской службы Весьегонского района</w:t>
      </w:r>
      <w:r>
        <w:t>»;</w:t>
      </w:r>
    </w:p>
    <w:p w:rsidR="00C41E18" w:rsidRDefault="00C41E18" w:rsidP="00A762A1">
      <w:pPr>
        <w:spacing w:line="276" w:lineRule="auto"/>
        <w:ind w:firstLine="709"/>
        <w:jc w:val="both"/>
      </w:pPr>
      <w:r>
        <w:t xml:space="preserve">Решение задачи 1 «Формирование нормативной правовой базы, регулирующих вопросы муниципальной службы в администрации Весьегонского района» оценивается с помощью следующих показателей:         </w:t>
      </w:r>
    </w:p>
    <w:p w:rsidR="00C41E18" w:rsidRDefault="00C41E18" w:rsidP="00A762A1">
      <w:pPr>
        <w:spacing w:line="276" w:lineRule="auto"/>
        <w:ind w:firstLine="709"/>
        <w:jc w:val="both"/>
      </w:pPr>
      <w:r>
        <w:t xml:space="preserve"> - доля подготовленных нормативных правовых актов, регулирующих вопросы муниципальной службы;</w:t>
      </w:r>
    </w:p>
    <w:p w:rsidR="00C41E18" w:rsidRDefault="00C41E18" w:rsidP="00A762A1">
      <w:pPr>
        <w:spacing w:line="276" w:lineRule="auto"/>
        <w:ind w:firstLine="709"/>
        <w:jc w:val="both"/>
      </w:pPr>
      <w:r>
        <w:t xml:space="preserve">- приведение </w:t>
      </w:r>
      <w:r w:rsidRPr="00EC052E">
        <w:t xml:space="preserve">муниципальных   правовых актов  </w:t>
      </w:r>
      <w:r>
        <w:t>в соответствие с действующим законодательством о муниципальной службе;</w:t>
      </w:r>
    </w:p>
    <w:p w:rsidR="00C41E18" w:rsidRDefault="00C41E18" w:rsidP="00A762A1">
      <w:pPr>
        <w:spacing w:line="276" w:lineRule="auto"/>
        <w:ind w:firstLine="709"/>
        <w:jc w:val="both"/>
      </w:pPr>
      <w:r>
        <w:t>- доля муниципальных служащих, включенных в реестр муниципальных служащих.</w:t>
      </w:r>
    </w:p>
    <w:p w:rsidR="00C41E18" w:rsidRDefault="00C41E18" w:rsidP="00A762A1">
      <w:pPr>
        <w:spacing w:line="276" w:lineRule="auto"/>
        <w:ind w:firstLine="709"/>
        <w:jc w:val="both"/>
      </w:pPr>
      <w:r>
        <w:t>Решение задачи 2 «Совершенствование механизмов кадрового резерва» оценивается с помощью следующих показателей:</w:t>
      </w:r>
    </w:p>
    <w:p w:rsidR="00C41E18" w:rsidRDefault="00C41E18" w:rsidP="00A762A1">
      <w:pPr>
        <w:spacing w:line="276" w:lineRule="auto"/>
        <w:ind w:firstLine="709"/>
        <w:jc w:val="both"/>
      </w:pPr>
      <w:r>
        <w:t>- формирование эффективных методов подбора кадров для муниципальной службы;</w:t>
      </w:r>
    </w:p>
    <w:p w:rsidR="00C41E18" w:rsidRDefault="00C41E18" w:rsidP="00A762A1">
      <w:pPr>
        <w:spacing w:line="276" w:lineRule="auto"/>
        <w:ind w:firstLine="709"/>
        <w:jc w:val="both"/>
      </w:pPr>
      <w:r>
        <w:lastRenderedPageBreak/>
        <w:t>- формирование кадрового резерва для замещения вакантных должностей муниципальной службы в администрации Весьегонского района;</w:t>
      </w:r>
    </w:p>
    <w:p w:rsidR="00C41E18" w:rsidRDefault="00C41E18" w:rsidP="00A762A1">
      <w:pPr>
        <w:spacing w:line="276" w:lineRule="auto"/>
        <w:ind w:firstLine="709"/>
        <w:jc w:val="both"/>
      </w:pPr>
      <w:r>
        <w:t>- доля должностей муниципальной службы, на которые сформирован кадровый резерв;</w:t>
      </w:r>
    </w:p>
    <w:p w:rsidR="00C41E18" w:rsidRDefault="00C41E18" w:rsidP="00A762A1">
      <w:pPr>
        <w:spacing w:line="276" w:lineRule="auto"/>
        <w:ind w:firstLine="709"/>
        <w:jc w:val="both"/>
      </w:pPr>
      <w:r>
        <w:t>- доля муниципальных служащих успешно аттестованных из числа муниципальных служащих, прошедших аттестацию.</w:t>
      </w:r>
    </w:p>
    <w:p w:rsidR="00C41E18" w:rsidRDefault="00C41E18" w:rsidP="00A762A1">
      <w:pPr>
        <w:spacing w:line="276" w:lineRule="auto"/>
        <w:ind w:firstLine="709"/>
        <w:jc w:val="both"/>
      </w:pPr>
      <w:r>
        <w:t>Решение задачи 3 «Организация обучения работников Весьегонского района» оценивается с помощью следующих показателей:</w:t>
      </w:r>
    </w:p>
    <w:p w:rsidR="00C41E18" w:rsidRDefault="00C41E18" w:rsidP="00A762A1">
      <w:pPr>
        <w:spacing w:line="276" w:lineRule="auto"/>
        <w:ind w:firstLine="709"/>
        <w:jc w:val="both"/>
      </w:pPr>
      <w:r>
        <w:t>- количество муниципальных служащих, прошедших повышение квалификации;</w:t>
      </w:r>
    </w:p>
    <w:p w:rsidR="00C41E18" w:rsidRDefault="00C41E18" w:rsidP="00A762A1">
      <w:pPr>
        <w:spacing w:line="276" w:lineRule="auto"/>
        <w:ind w:firstLine="709"/>
        <w:jc w:val="both"/>
      </w:pPr>
      <w:r>
        <w:t>- количество муниципальных служащих, прошедших профессиональную переподготовку;</w:t>
      </w:r>
    </w:p>
    <w:p w:rsidR="00C41E18" w:rsidRDefault="00C41E18" w:rsidP="00A762A1">
      <w:pPr>
        <w:spacing w:line="276" w:lineRule="auto"/>
        <w:ind w:firstLine="709"/>
        <w:jc w:val="both"/>
      </w:pPr>
      <w:r>
        <w:t>- количество муниципальных служащих, самостоятельно получающих высшее образование;</w:t>
      </w:r>
    </w:p>
    <w:p w:rsidR="00C41E18" w:rsidRDefault="00C41E18" w:rsidP="00A762A1">
      <w:pPr>
        <w:spacing w:line="276" w:lineRule="auto"/>
        <w:ind w:firstLine="709"/>
        <w:jc w:val="both"/>
      </w:pPr>
      <w:r>
        <w:t>- количество муниципальных служащих, прошедших индивидуальное обучение;</w:t>
      </w:r>
    </w:p>
    <w:p w:rsidR="00C41E18" w:rsidRDefault="00C41E18" w:rsidP="00A762A1">
      <w:pPr>
        <w:spacing w:line="276" w:lineRule="auto"/>
        <w:ind w:firstLine="709"/>
        <w:jc w:val="both"/>
      </w:pPr>
      <w:r>
        <w:t>- количество муниципальных служащих, прошедших практическое обучение на рабочем месте;</w:t>
      </w:r>
    </w:p>
    <w:p w:rsidR="00C41E18" w:rsidRDefault="00C41E18" w:rsidP="00A762A1">
      <w:pPr>
        <w:spacing w:line="276" w:lineRule="auto"/>
        <w:ind w:firstLine="709"/>
        <w:jc w:val="both"/>
      </w:pPr>
      <w:r>
        <w:t>- количество муниципальных служащих, повысивших квалификацию с использованием дистанционного обучения.</w:t>
      </w:r>
    </w:p>
    <w:p w:rsidR="00C41E18" w:rsidRDefault="00C41E18" w:rsidP="00EF21F2">
      <w:pPr>
        <w:spacing w:line="276" w:lineRule="auto"/>
        <w:ind w:firstLine="709"/>
        <w:jc w:val="both"/>
      </w:pPr>
      <w:r>
        <w:t>Решение задачи 4 «</w:t>
      </w:r>
      <w:r w:rsidRPr="00A34BFA">
        <w:t>Обеспечение деятельности единой дежурно-диспетчерской службы Весьегонского района</w:t>
      </w:r>
      <w:r>
        <w:t>» оценивается с помощью следующих показателей:</w:t>
      </w:r>
    </w:p>
    <w:p w:rsidR="00C41E18" w:rsidRDefault="00C41E18" w:rsidP="00EF21F2">
      <w:pPr>
        <w:spacing w:line="276" w:lineRule="auto"/>
        <w:ind w:firstLine="709"/>
        <w:jc w:val="both"/>
      </w:pPr>
      <w:r>
        <w:t>- с</w:t>
      </w:r>
      <w:r w:rsidRPr="00722751">
        <w:t>нижение времени оперативного реагирования</w:t>
      </w:r>
      <w:r>
        <w:t>;</w:t>
      </w:r>
    </w:p>
    <w:p w:rsidR="00C41E18" w:rsidRDefault="00C41E18" w:rsidP="00EF21F2">
      <w:pPr>
        <w:spacing w:line="276" w:lineRule="auto"/>
        <w:ind w:firstLine="709"/>
        <w:jc w:val="both"/>
      </w:pPr>
      <w:r>
        <w:t>- количество обученного персонала;</w:t>
      </w:r>
    </w:p>
    <w:p w:rsidR="00C41E18" w:rsidRDefault="00C41E18" w:rsidP="00EF21F2">
      <w:pPr>
        <w:spacing w:line="276" w:lineRule="auto"/>
        <w:ind w:firstLine="709"/>
        <w:jc w:val="both"/>
      </w:pPr>
      <w:r>
        <w:t>- м</w:t>
      </w:r>
      <w:r w:rsidRPr="004D56FB">
        <w:t>ониторинг поступивших сообщений по вопросам гражданской обороны и чрезвычайным ситуациям</w:t>
      </w:r>
      <w:r>
        <w:t>.</w:t>
      </w:r>
    </w:p>
    <w:p w:rsidR="00C41E18" w:rsidRDefault="00C41E18" w:rsidP="00A762A1">
      <w:pPr>
        <w:spacing w:line="276" w:lineRule="auto"/>
        <w:ind w:firstLine="709"/>
        <w:jc w:val="both"/>
      </w:pPr>
      <w:r>
        <w:t>Значение показателей задач подпрограммы 1 «</w:t>
      </w:r>
      <w:r w:rsidRPr="00A34BFA">
        <w:t>Повышение эффективности деятельности администрации Весьегонского района по реализации своих полномочий</w:t>
      </w:r>
      <w:r>
        <w:t>» по годам реализации муниципальной программы приведены в приложении 1 к настоящей программе.</w:t>
      </w:r>
    </w:p>
    <w:p w:rsidR="00C41E18" w:rsidRDefault="00C41E18" w:rsidP="00A762A1">
      <w:pPr>
        <w:spacing w:line="276" w:lineRule="auto"/>
        <w:ind w:firstLine="709"/>
        <w:jc w:val="both"/>
      </w:pPr>
    </w:p>
    <w:p w:rsidR="00C41E18" w:rsidRPr="00A762A1" w:rsidRDefault="00C41E18" w:rsidP="00A762A1">
      <w:pPr>
        <w:spacing w:line="276" w:lineRule="auto"/>
        <w:ind w:firstLine="709"/>
        <w:jc w:val="center"/>
        <w:rPr>
          <w:b/>
        </w:rPr>
      </w:pPr>
      <w:r w:rsidRPr="00A762A1">
        <w:rPr>
          <w:b/>
        </w:rPr>
        <w:t>Глава 2. Мероприятия подпрограммы</w:t>
      </w:r>
    </w:p>
    <w:p w:rsidR="00C41E18" w:rsidRDefault="00C41E18" w:rsidP="00A762A1">
      <w:pPr>
        <w:spacing w:line="276" w:lineRule="auto"/>
        <w:ind w:firstLine="709"/>
        <w:jc w:val="both"/>
      </w:pPr>
    </w:p>
    <w:p w:rsidR="00C41E18" w:rsidRDefault="00C41E18" w:rsidP="00A762A1">
      <w:pPr>
        <w:spacing w:line="276" w:lineRule="auto"/>
        <w:ind w:firstLine="709"/>
        <w:jc w:val="both"/>
      </w:pPr>
      <w:r>
        <w:t>Решение задачи 1 «Формирование нормативной правовой базы, регулирующих вопросы муниципальной службы в администрации Весьегонского района»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w:t>
      </w:r>
    </w:p>
    <w:p w:rsidR="00C41E18" w:rsidRDefault="00C41E18" w:rsidP="00A762A1">
      <w:pPr>
        <w:spacing w:line="276" w:lineRule="auto"/>
        <w:ind w:firstLine="709"/>
        <w:jc w:val="both"/>
      </w:pPr>
      <w:r>
        <w:t xml:space="preserve">а) совершенствование   муниципальных   правовых актов, регламентирующих вопросы муниципальной службы;  </w:t>
      </w:r>
    </w:p>
    <w:p w:rsidR="00C41E18" w:rsidRDefault="00C41E18" w:rsidP="00A762A1">
      <w:pPr>
        <w:spacing w:line="276" w:lineRule="auto"/>
        <w:ind w:firstLine="709"/>
        <w:jc w:val="both"/>
      </w:pPr>
      <w:r>
        <w:t>б) формирование и ведение  реестра муниципальных служащих.</w:t>
      </w:r>
    </w:p>
    <w:p w:rsidR="00C41E18" w:rsidRDefault="00C41E18" w:rsidP="00A762A1">
      <w:pPr>
        <w:spacing w:line="276" w:lineRule="auto"/>
        <w:ind w:firstLine="709"/>
        <w:jc w:val="both"/>
      </w:pPr>
      <w:r>
        <w:t>Решение задачи 2 «Совершенствование механизмов кадрового резерва»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w:t>
      </w:r>
    </w:p>
    <w:p w:rsidR="00C41E18" w:rsidRDefault="00C41E18" w:rsidP="00A762A1">
      <w:pPr>
        <w:spacing w:line="276" w:lineRule="auto"/>
        <w:ind w:firstLine="709"/>
        <w:jc w:val="both"/>
      </w:pPr>
      <w:r>
        <w:t>а) совершенствование механизмов формирования кадрового резерва муниципальной службы;</w:t>
      </w:r>
    </w:p>
    <w:p w:rsidR="00C41E18" w:rsidRDefault="00C41E18" w:rsidP="00431C6F">
      <w:pPr>
        <w:spacing w:line="276" w:lineRule="auto"/>
        <w:ind w:firstLine="709"/>
        <w:jc w:val="both"/>
      </w:pPr>
      <w:r>
        <w:t xml:space="preserve">б) проведение аттестаций и совершенствование аттестационных процедур муниципальных служащих.   </w:t>
      </w:r>
    </w:p>
    <w:p w:rsidR="00C41E18" w:rsidRDefault="00C41E18" w:rsidP="00A762A1">
      <w:pPr>
        <w:spacing w:line="276" w:lineRule="auto"/>
        <w:ind w:firstLine="709"/>
        <w:jc w:val="both"/>
      </w:pPr>
      <w:r>
        <w:lastRenderedPageBreak/>
        <w:t>Решение задачи 3  «Организация обучения работников Весьегонского района»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 xml:space="preserve">»: </w:t>
      </w:r>
    </w:p>
    <w:p w:rsidR="00C41E18" w:rsidRDefault="00C41E18" w:rsidP="00A762A1">
      <w:pPr>
        <w:spacing w:line="276" w:lineRule="auto"/>
        <w:ind w:firstLine="709"/>
        <w:jc w:val="both"/>
      </w:pPr>
      <w:r>
        <w:t>а)  организация индивидуального обучения муниципальных служащих;</w:t>
      </w:r>
    </w:p>
    <w:p w:rsidR="00C41E18" w:rsidRDefault="00C41E18" w:rsidP="00A762A1">
      <w:pPr>
        <w:spacing w:line="276" w:lineRule="auto"/>
        <w:ind w:firstLine="709"/>
        <w:jc w:val="both"/>
      </w:pPr>
      <w:r>
        <w:t>б)  развитие практического обучения муниципальных служащих на рабочем месте;</w:t>
      </w:r>
    </w:p>
    <w:p w:rsidR="00C41E18" w:rsidRDefault="00C41E18" w:rsidP="00A762A1">
      <w:pPr>
        <w:spacing w:line="276" w:lineRule="auto"/>
        <w:ind w:firstLine="709"/>
        <w:jc w:val="both"/>
      </w:pPr>
      <w:r>
        <w:t>в)  участие муниципальных служащих в переподготовке и курсах повышения квалификации, в том числе с использованием дистанционных технологий обучения.</w:t>
      </w:r>
    </w:p>
    <w:p w:rsidR="00C41E18" w:rsidRDefault="00C41E18" w:rsidP="006F6E41">
      <w:pPr>
        <w:spacing w:line="276" w:lineRule="auto"/>
        <w:ind w:firstLine="709"/>
        <w:jc w:val="both"/>
      </w:pPr>
      <w:r>
        <w:t>Решение задачи 4  «</w:t>
      </w:r>
      <w:r w:rsidRPr="00A34BFA">
        <w:t>Обеспечение деятельности единой дежурно-диспетчерской службы Весьегонского района</w:t>
      </w:r>
      <w:r>
        <w:t>»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 xml:space="preserve">»: </w:t>
      </w:r>
    </w:p>
    <w:p w:rsidR="00C41E18" w:rsidRDefault="00C41E18" w:rsidP="006F6E41">
      <w:pPr>
        <w:spacing w:line="276" w:lineRule="auto"/>
        <w:ind w:firstLine="709"/>
        <w:jc w:val="both"/>
      </w:pPr>
      <w:r>
        <w:t>а)  п</w:t>
      </w:r>
      <w:r w:rsidRPr="00722751">
        <w:t>овышение уровня квалификации диспетчеров ЕДДС</w:t>
      </w:r>
      <w:r>
        <w:t>;</w:t>
      </w:r>
    </w:p>
    <w:p w:rsidR="00C41E18" w:rsidRDefault="00C41E18" w:rsidP="006F6E41">
      <w:pPr>
        <w:spacing w:line="276" w:lineRule="auto"/>
        <w:ind w:firstLine="709"/>
        <w:jc w:val="both"/>
      </w:pPr>
      <w:r>
        <w:t>б) о</w:t>
      </w:r>
      <w:r w:rsidRPr="002E1679">
        <w:t>беспечение деятельности единой дежурно-диспетчерской службы Весьегонского района</w:t>
      </w:r>
      <w:r>
        <w:t>.</w:t>
      </w:r>
    </w:p>
    <w:p w:rsidR="00C41E18" w:rsidRDefault="00C41E18" w:rsidP="006F6E41">
      <w:pPr>
        <w:spacing w:line="276" w:lineRule="auto"/>
        <w:ind w:firstLine="709"/>
        <w:jc w:val="both"/>
      </w:pPr>
    </w:p>
    <w:p w:rsidR="00C41E18" w:rsidRDefault="00C41E18" w:rsidP="00037BC1">
      <w:pPr>
        <w:spacing w:line="276" w:lineRule="auto"/>
        <w:ind w:firstLine="709"/>
        <w:jc w:val="both"/>
      </w:pPr>
      <w:r>
        <w:t>Выполнение каждого административного мероприятия и мероприятия подпрограммы  «</w:t>
      </w:r>
      <w:r w:rsidRPr="00A34BFA">
        <w:t>Повышение эффективности деятельности администрации Весьегонского района по реализации своих полномочий</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951F16">
      <w:pPr>
        <w:spacing w:line="276" w:lineRule="auto"/>
        <w:ind w:firstLine="709"/>
        <w:jc w:val="center"/>
        <w:rPr>
          <w:b/>
        </w:rPr>
      </w:pPr>
    </w:p>
    <w:p w:rsidR="00C41E18" w:rsidRPr="009D0568" w:rsidRDefault="00C41E18" w:rsidP="00951F16">
      <w:pPr>
        <w:spacing w:line="276" w:lineRule="auto"/>
        <w:ind w:firstLine="709"/>
        <w:jc w:val="center"/>
        <w:rPr>
          <w:b/>
        </w:rPr>
      </w:pPr>
      <w:r w:rsidRPr="009D0568">
        <w:rPr>
          <w:b/>
        </w:rPr>
        <w:t>Глава 3.</w:t>
      </w:r>
    </w:p>
    <w:p w:rsidR="00C41E18" w:rsidRPr="009D0568" w:rsidRDefault="00C41E18" w:rsidP="00037BC1">
      <w:pPr>
        <w:tabs>
          <w:tab w:val="left" w:pos="2790"/>
        </w:tabs>
        <w:spacing w:line="276" w:lineRule="auto"/>
        <w:jc w:val="center"/>
        <w:rPr>
          <w:b/>
        </w:rPr>
      </w:pPr>
      <w:r w:rsidRPr="009D0568">
        <w:rPr>
          <w:b/>
        </w:rPr>
        <w:t>Объем финансовых ресурсов, необходимых для реализации подпрограммы</w:t>
      </w:r>
    </w:p>
    <w:p w:rsidR="00C41E18" w:rsidRDefault="00C41E18" w:rsidP="00037BC1">
      <w:pPr>
        <w:tabs>
          <w:tab w:val="left" w:pos="2790"/>
        </w:tabs>
        <w:spacing w:line="276" w:lineRule="auto"/>
        <w:ind w:firstLine="709"/>
        <w:jc w:val="both"/>
      </w:pPr>
    </w:p>
    <w:p w:rsidR="00C41E18" w:rsidRDefault="00C41E18" w:rsidP="00037BC1">
      <w:pPr>
        <w:tabs>
          <w:tab w:val="left" w:pos="2790"/>
        </w:tabs>
        <w:spacing w:line="276" w:lineRule="auto"/>
        <w:ind w:firstLine="709"/>
        <w:jc w:val="both"/>
      </w:pPr>
      <w:r>
        <w:t>1. Общий объем бюджетных ассигнований, выделенный на реализацию подпрограммы   «</w:t>
      </w:r>
      <w:r w:rsidRPr="00A34BFA">
        <w:t>Повышение эффективности деятельности администрации Весьегонского района по реализации своих полномочий</w:t>
      </w:r>
      <w:r>
        <w:t>» составляет 2 128 290 руб.</w:t>
      </w:r>
    </w:p>
    <w:p w:rsidR="00C41E18" w:rsidRDefault="00C41E18" w:rsidP="00037BC1">
      <w:pPr>
        <w:tabs>
          <w:tab w:val="left" w:pos="2790"/>
        </w:tabs>
        <w:spacing w:line="276" w:lineRule="auto"/>
        <w:ind w:firstLine="709"/>
        <w:jc w:val="both"/>
      </w:pPr>
      <w:r>
        <w:t>2. Объем бюджетных ассигнований, выделенных на реализацию подпрограммы  «</w:t>
      </w:r>
      <w:r w:rsidRPr="00A34BFA">
        <w:t>Повышение эффективности деятельности администрации Весьегонского района по реализации своих полномочий</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Pr="009D0568" w:rsidRDefault="00C41E18" w:rsidP="00037BC1">
      <w:pPr>
        <w:tabs>
          <w:tab w:val="left" w:pos="2790"/>
        </w:tabs>
        <w:spacing w:line="276" w:lineRule="auto"/>
        <w:ind w:firstLine="709"/>
        <w:jc w:val="both"/>
        <w:rPr>
          <w:b/>
        </w:rPr>
      </w:pPr>
    </w:p>
    <w:p w:rsidR="00C41E18" w:rsidRPr="009D0568" w:rsidRDefault="00C41E18" w:rsidP="00A932D2">
      <w:pPr>
        <w:tabs>
          <w:tab w:val="left" w:pos="2790"/>
        </w:tabs>
        <w:spacing w:line="276" w:lineRule="auto"/>
        <w:jc w:val="center"/>
        <w:rPr>
          <w:b/>
        </w:rPr>
      </w:pPr>
      <w:r w:rsidRPr="009D0568">
        <w:rPr>
          <w:b/>
        </w:rPr>
        <w:t xml:space="preserve">Подраздел </w:t>
      </w:r>
      <w:r w:rsidRPr="009D0568">
        <w:rPr>
          <w:b/>
          <w:lang w:val="en-US"/>
        </w:rPr>
        <w:t>II</w:t>
      </w:r>
    </w:p>
    <w:p w:rsidR="00C41E18" w:rsidRPr="009D0568" w:rsidRDefault="00C41E18" w:rsidP="00A932D2">
      <w:pPr>
        <w:spacing w:line="276" w:lineRule="auto"/>
        <w:jc w:val="center"/>
        <w:rPr>
          <w:b/>
        </w:rPr>
      </w:pPr>
      <w:r>
        <w:rPr>
          <w:b/>
        </w:rPr>
        <w:t xml:space="preserve">Подпрограмма 2 </w:t>
      </w:r>
      <w:r w:rsidRPr="009D0568">
        <w:rPr>
          <w:b/>
        </w:rPr>
        <w:t xml:space="preserve"> «</w:t>
      </w:r>
      <w:r w:rsidRPr="00A932D2">
        <w:rPr>
          <w:b/>
        </w:rPr>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rsidRPr="009D0568">
        <w:rPr>
          <w:b/>
        </w:rPr>
        <w:t>»</w:t>
      </w:r>
    </w:p>
    <w:p w:rsidR="00C41E18" w:rsidRDefault="00C41E18" w:rsidP="00A932D2">
      <w:pPr>
        <w:spacing w:line="276" w:lineRule="auto"/>
        <w:jc w:val="center"/>
      </w:pPr>
    </w:p>
    <w:p w:rsidR="00C41E18" w:rsidRPr="009D0568" w:rsidRDefault="00C41E18" w:rsidP="00A932D2">
      <w:pPr>
        <w:spacing w:line="276" w:lineRule="auto"/>
        <w:jc w:val="center"/>
        <w:rPr>
          <w:b/>
        </w:rPr>
      </w:pPr>
      <w:r w:rsidRPr="009D0568">
        <w:rPr>
          <w:b/>
        </w:rPr>
        <w:t>Глава 1. Задачи подпрограммы</w:t>
      </w:r>
    </w:p>
    <w:p w:rsidR="00C41E18" w:rsidRDefault="00C41E18" w:rsidP="00037BC1">
      <w:pPr>
        <w:tabs>
          <w:tab w:val="left" w:pos="2790"/>
        </w:tabs>
        <w:spacing w:line="276" w:lineRule="auto"/>
        <w:jc w:val="center"/>
        <w:rPr>
          <w:b/>
        </w:rPr>
      </w:pPr>
    </w:p>
    <w:p w:rsidR="00C41E18" w:rsidRDefault="00C41E18" w:rsidP="00E104B1">
      <w:pPr>
        <w:spacing w:line="276" w:lineRule="auto"/>
        <w:ind w:firstLine="709"/>
        <w:jc w:val="both"/>
      </w:pPr>
      <w:r>
        <w:t>Выполнение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связано с решением следующих задач:</w:t>
      </w:r>
    </w:p>
    <w:p w:rsidR="00C41E18" w:rsidRDefault="00C41E18" w:rsidP="00E104B1">
      <w:pPr>
        <w:spacing w:line="276" w:lineRule="auto"/>
        <w:ind w:firstLine="709"/>
        <w:jc w:val="both"/>
      </w:pPr>
      <w:r>
        <w:lastRenderedPageBreak/>
        <w:t>а) задача 1 «Реализация</w:t>
      </w:r>
      <w:r w:rsidRPr="00AD4348">
        <w:t xml:space="preserve"> государственных полномочий по составлению списков кандидатов в присяжные заседатели федеральных судов общей юрисдикции в Российской Федерации</w:t>
      </w:r>
      <w:r>
        <w:t>»;</w:t>
      </w:r>
    </w:p>
    <w:p w:rsidR="00C41E18" w:rsidRDefault="00C41E18" w:rsidP="00E104B1">
      <w:pPr>
        <w:spacing w:line="276" w:lineRule="auto"/>
        <w:ind w:firstLine="709"/>
        <w:jc w:val="both"/>
      </w:pPr>
      <w:r>
        <w:t>б) задача 2 «</w:t>
      </w:r>
      <w:r w:rsidRPr="00A34BFA">
        <w:t>Реализация государственных полномочий по обеспечению деятельности государственной регистрации актов гражданского состояния</w:t>
      </w:r>
      <w:r>
        <w:t>».</w:t>
      </w:r>
    </w:p>
    <w:p w:rsidR="00C41E18" w:rsidRDefault="00C41E18" w:rsidP="00E104B1">
      <w:pPr>
        <w:spacing w:line="276" w:lineRule="auto"/>
        <w:ind w:firstLine="709"/>
        <w:jc w:val="both"/>
      </w:pPr>
      <w:r>
        <w:t>Решение задачи 1 «</w:t>
      </w:r>
      <w:r w:rsidRPr="00273980">
        <w:t>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w:t>
      </w:r>
      <w:r>
        <w:t>» оценивается с помощью следующих показателей:</w:t>
      </w:r>
    </w:p>
    <w:p w:rsidR="00C41E18" w:rsidRDefault="00C41E18" w:rsidP="00273980">
      <w:pPr>
        <w:spacing w:line="276" w:lineRule="auto"/>
        <w:ind w:firstLine="709"/>
        <w:jc w:val="both"/>
      </w:pPr>
      <w:r>
        <w:t>- количество кандидатов в присяжные заседатели (с учетом ежегодного изменения и дополнения списков);</w:t>
      </w:r>
    </w:p>
    <w:p w:rsidR="00C41E18" w:rsidRDefault="00C41E18" w:rsidP="00273980">
      <w:pPr>
        <w:spacing w:line="276" w:lineRule="auto"/>
        <w:ind w:firstLine="709"/>
        <w:jc w:val="both"/>
      </w:pPr>
      <w:r>
        <w:t>- доля освоенных средств;</w:t>
      </w:r>
    </w:p>
    <w:p w:rsidR="00C41E18" w:rsidRDefault="00C41E18" w:rsidP="00273980">
      <w:pPr>
        <w:spacing w:line="276" w:lineRule="auto"/>
        <w:ind w:firstLine="709"/>
        <w:jc w:val="both"/>
      </w:pPr>
      <w:r>
        <w:t>- опубликование общего списка кандидатов в присяжные заседатели, а также изменений и дополнений внесенных в общий список в газете "Весьегонская жизнь.</w:t>
      </w:r>
    </w:p>
    <w:p w:rsidR="00C41E18" w:rsidRDefault="00C41E18" w:rsidP="00E104B1">
      <w:pPr>
        <w:spacing w:line="276" w:lineRule="auto"/>
        <w:ind w:firstLine="709"/>
        <w:jc w:val="both"/>
      </w:pPr>
      <w:r>
        <w:t>Решение задачи 2 «</w:t>
      </w:r>
      <w:r w:rsidRPr="00A34BFA">
        <w:t>Реализация государственных полномочий по обеспечению деятельности государственной регистрации актов гражданского состояния</w:t>
      </w:r>
      <w:r>
        <w:t>» оценивается с помощью следующих показателей:</w:t>
      </w:r>
    </w:p>
    <w:p w:rsidR="00C41E18" w:rsidRDefault="00C41E18" w:rsidP="00E104B1">
      <w:pPr>
        <w:spacing w:line="276" w:lineRule="auto"/>
        <w:ind w:firstLine="709"/>
        <w:jc w:val="both"/>
      </w:pPr>
      <w:r>
        <w:t>- с</w:t>
      </w:r>
      <w:r w:rsidRPr="0020598D">
        <w:t>облюдение административного регламента предоставления государственной услуги по регистрации актов гражданского состояния</w:t>
      </w:r>
      <w:r>
        <w:t>;</w:t>
      </w:r>
    </w:p>
    <w:p w:rsidR="00C41E18" w:rsidRDefault="00C41E18" w:rsidP="00E104B1">
      <w:pPr>
        <w:spacing w:line="276" w:lineRule="auto"/>
        <w:ind w:firstLine="709"/>
        <w:jc w:val="both"/>
      </w:pPr>
      <w:r>
        <w:t>- доля освоенных средств;</w:t>
      </w:r>
    </w:p>
    <w:p w:rsidR="00C41E18" w:rsidRDefault="00C41E18" w:rsidP="00A974F3">
      <w:pPr>
        <w:spacing w:line="276" w:lineRule="auto"/>
        <w:ind w:firstLine="709"/>
        <w:jc w:val="both"/>
      </w:pPr>
      <w:r>
        <w:t>- количество зарегистрированных юридически значимых действий;</w:t>
      </w:r>
    </w:p>
    <w:p w:rsidR="00C41E18" w:rsidRDefault="00C41E18" w:rsidP="00A974F3">
      <w:pPr>
        <w:spacing w:line="276" w:lineRule="auto"/>
        <w:ind w:firstLine="709"/>
        <w:jc w:val="both"/>
      </w:pPr>
      <w:r>
        <w:t>- количество проведенных регистраций актов гражданского состояния в торжественной обстановке;</w:t>
      </w:r>
    </w:p>
    <w:p w:rsidR="00C41E18" w:rsidRDefault="00C41E18" w:rsidP="00A974F3">
      <w:pPr>
        <w:spacing w:line="276" w:lineRule="auto"/>
        <w:ind w:firstLine="709"/>
        <w:jc w:val="both"/>
      </w:pPr>
      <w:r>
        <w:t>- поздравление "серебряных" и "золотых"  юбиляров семейной жизни»;</w:t>
      </w:r>
    </w:p>
    <w:p w:rsidR="00C41E18" w:rsidRDefault="00C41E18" w:rsidP="00A974F3">
      <w:pPr>
        <w:spacing w:line="276" w:lineRule="auto"/>
        <w:ind w:firstLine="709"/>
        <w:jc w:val="both"/>
      </w:pPr>
      <w:r>
        <w:t>- проведение просветительно-разъяснительной работы.</w:t>
      </w:r>
    </w:p>
    <w:p w:rsidR="00C41E18" w:rsidRDefault="00C41E18" w:rsidP="00E104B1">
      <w:pPr>
        <w:spacing w:line="276" w:lineRule="auto"/>
        <w:ind w:firstLine="709"/>
        <w:jc w:val="both"/>
      </w:pPr>
      <w:r>
        <w:t>Значение показателей задачи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по годам реализации муниципальной программы приведены в приложении 1 к настоящей муниципальной программе.</w:t>
      </w:r>
    </w:p>
    <w:p w:rsidR="00C41E18" w:rsidRDefault="00C41E18" w:rsidP="00E104B1">
      <w:pPr>
        <w:spacing w:line="276" w:lineRule="auto"/>
        <w:jc w:val="center"/>
        <w:rPr>
          <w:b/>
        </w:rPr>
      </w:pPr>
    </w:p>
    <w:p w:rsidR="00C41E18" w:rsidRPr="009D0568" w:rsidRDefault="00C41E18" w:rsidP="00E104B1">
      <w:pPr>
        <w:spacing w:line="276" w:lineRule="auto"/>
        <w:jc w:val="center"/>
        <w:rPr>
          <w:b/>
        </w:rPr>
      </w:pPr>
      <w:r w:rsidRPr="009D0568">
        <w:rPr>
          <w:b/>
        </w:rPr>
        <w:t>Глава 2. Мероприятия подпрограммы</w:t>
      </w:r>
    </w:p>
    <w:p w:rsidR="00C41E18" w:rsidRPr="009D0568" w:rsidRDefault="00C41E18" w:rsidP="00E104B1">
      <w:pPr>
        <w:spacing w:line="276" w:lineRule="auto"/>
        <w:ind w:firstLine="709"/>
        <w:jc w:val="both"/>
        <w:rPr>
          <w:b/>
        </w:rPr>
      </w:pPr>
    </w:p>
    <w:p w:rsidR="00C41E18" w:rsidRDefault="00C41E18" w:rsidP="00E104B1">
      <w:pPr>
        <w:spacing w:line="276" w:lineRule="auto"/>
        <w:ind w:firstLine="709"/>
        <w:jc w:val="both"/>
      </w:pPr>
      <w:r>
        <w:t>Решение задачи 1 «</w:t>
      </w:r>
      <w:r w:rsidRPr="00273980">
        <w:t>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w:t>
      </w:r>
      <w:r>
        <w:t>» осуществляется посредством выполнения следующих административных мероприятий подпрограммы  «</w:t>
      </w:r>
      <w:r w:rsidRPr="00A974F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а) п</w:t>
      </w:r>
      <w:r w:rsidRPr="0020598D">
        <w:t>олучение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 xml:space="preserve">б) </w:t>
      </w:r>
      <w:r w:rsidRPr="003B3F0B">
        <w:t>уведомление граждан о составлении списка кандидатов в присяжные заседатели.</w:t>
      </w:r>
    </w:p>
    <w:p w:rsidR="00C41E18" w:rsidRDefault="00C41E18" w:rsidP="00E104B1">
      <w:pPr>
        <w:spacing w:line="276" w:lineRule="auto"/>
        <w:ind w:firstLine="709"/>
        <w:jc w:val="both"/>
      </w:pPr>
      <w:r>
        <w:t>Решение задачи 2 «</w:t>
      </w:r>
      <w:r w:rsidRPr="00A34BFA">
        <w:t>Реализация государственных полномочий по обеспечению деятельности государственной регистрации актов гражданского состояния</w:t>
      </w:r>
      <w:r>
        <w:t>» осуществляется посредством выполнения следующих административных мероприятий и мероприятий подпрограммы   «</w:t>
      </w:r>
      <w:r w:rsidRPr="003B3F0B">
        <w:t xml:space="preserve">Осуществление государственных полномочий по </w:t>
      </w:r>
      <w:r w:rsidRPr="003B3F0B">
        <w:lastRenderedPageBreak/>
        <w:t>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а) п</w:t>
      </w:r>
      <w:r w:rsidRPr="00266B19">
        <w:t>олучение субвенции на осуществление государственных полномочий по государственной регистрации актов гражданского состояния</w:t>
      </w:r>
      <w:r>
        <w:t>;</w:t>
      </w:r>
    </w:p>
    <w:p w:rsidR="00C41E18" w:rsidRDefault="00C41E18" w:rsidP="003B3F0B">
      <w:pPr>
        <w:spacing w:line="276" w:lineRule="auto"/>
        <w:ind w:firstLine="709"/>
        <w:jc w:val="both"/>
      </w:pPr>
      <w:r>
        <w:t xml:space="preserve">б) </w:t>
      </w:r>
      <w:r w:rsidRPr="003B3F0B">
        <w:t>проведение мероприятий, направленных на поддержку и укрепление института семьи.</w:t>
      </w:r>
    </w:p>
    <w:p w:rsidR="00C41E18" w:rsidRDefault="00C41E18" w:rsidP="003B3F0B">
      <w:pPr>
        <w:spacing w:line="276" w:lineRule="auto"/>
        <w:ind w:firstLine="709"/>
        <w:jc w:val="both"/>
      </w:pPr>
      <w:r w:rsidRPr="00631BB9">
        <w:t>Выполнение мероприяти</w:t>
      </w:r>
      <w:r>
        <w:t>й</w:t>
      </w:r>
      <w:r w:rsidRPr="00631BB9">
        <w:t xml:space="preserve"> </w:t>
      </w:r>
      <w:r>
        <w:t xml:space="preserve">задачи 1 </w:t>
      </w:r>
      <w:r w:rsidRPr="00631BB9">
        <w:t>осуществляется в соответствии с Федеральным законом от 20.08.2004 № 113-ФЗ «О присяжных заседателях федеральных судов общей юрисдикции в Российской Федерации».</w:t>
      </w:r>
    </w:p>
    <w:p w:rsidR="00C41E18" w:rsidRDefault="00C41E18" w:rsidP="003B3F0B">
      <w:pPr>
        <w:spacing w:line="276" w:lineRule="auto"/>
        <w:ind w:firstLine="709"/>
        <w:jc w:val="both"/>
      </w:pPr>
      <w:r w:rsidRPr="0054395E">
        <w:t>Выполнение мероприяти</w:t>
      </w:r>
      <w:r>
        <w:t>й задачи 2</w:t>
      </w:r>
      <w:r w:rsidRPr="0054395E">
        <w:t xml:space="preserve">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C41E18" w:rsidRDefault="00C41E18" w:rsidP="003B3F0B">
      <w:pPr>
        <w:spacing w:line="276" w:lineRule="auto"/>
        <w:ind w:firstLine="709"/>
        <w:jc w:val="both"/>
      </w:pPr>
      <w:r>
        <w:t>Выполнение каждого административного мероприятия и мероприятия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E104B1">
      <w:pPr>
        <w:spacing w:line="276" w:lineRule="auto"/>
        <w:ind w:firstLine="709"/>
        <w:jc w:val="both"/>
      </w:pPr>
    </w:p>
    <w:p w:rsidR="00C41E18" w:rsidRPr="009D0568" w:rsidRDefault="00C41E18" w:rsidP="00E104B1">
      <w:pPr>
        <w:spacing w:line="276" w:lineRule="auto"/>
        <w:jc w:val="center"/>
        <w:rPr>
          <w:b/>
        </w:rPr>
      </w:pPr>
      <w:r w:rsidRPr="009D0568">
        <w:rPr>
          <w:b/>
        </w:rPr>
        <w:t>Глава 3. Объем финансовых ресурсов, необходимых для реализации</w:t>
      </w:r>
    </w:p>
    <w:p w:rsidR="00C41E18" w:rsidRDefault="00C41E18" w:rsidP="00E104B1">
      <w:pPr>
        <w:tabs>
          <w:tab w:val="left" w:pos="2655"/>
        </w:tabs>
        <w:spacing w:line="276" w:lineRule="auto"/>
        <w:jc w:val="center"/>
        <w:rPr>
          <w:b/>
        </w:rPr>
      </w:pPr>
      <w:r w:rsidRPr="009D0568">
        <w:rPr>
          <w:b/>
        </w:rPr>
        <w:t>Подпрограммы.</w:t>
      </w:r>
    </w:p>
    <w:p w:rsidR="00C41E18" w:rsidRPr="009D0568" w:rsidRDefault="00C41E18" w:rsidP="00E104B1">
      <w:pPr>
        <w:tabs>
          <w:tab w:val="left" w:pos="2655"/>
        </w:tabs>
        <w:spacing w:line="276" w:lineRule="auto"/>
        <w:jc w:val="center"/>
        <w:rPr>
          <w:b/>
        </w:rPr>
      </w:pPr>
    </w:p>
    <w:p w:rsidR="00C41E18" w:rsidRDefault="00C41E18" w:rsidP="00A011BE">
      <w:pPr>
        <w:tabs>
          <w:tab w:val="left" w:pos="2790"/>
        </w:tabs>
        <w:spacing w:line="276" w:lineRule="auto"/>
        <w:ind w:firstLine="709"/>
        <w:jc w:val="both"/>
      </w:pPr>
      <w:r>
        <w:t>1. Общий объем бюджетных ассигнований, выделенный на реализацию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rsidR="00633D84">
        <w:t>»  составляет 970 1</w:t>
      </w:r>
      <w:r>
        <w:t>00  руб.</w:t>
      </w:r>
    </w:p>
    <w:p w:rsidR="00C41E18" w:rsidRDefault="00C41E18" w:rsidP="00A011BE">
      <w:pPr>
        <w:tabs>
          <w:tab w:val="left" w:pos="2790"/>
        </w:tabs>
        <w:spacing w:line="276" w:lineRule="auto"/>
        <w:ind w:firstLine="709"/>
        <w:jc w:val="both"/>
      </w:pPr>
      <w:r>
        <w:t xml:space="preserve">2. Объем бюджетных ассигнований, выделенных на реализацию подпрограммы  </w:t>
      </w:r>
      <w:r w:rsidRPr="008B17C5">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Default="00C41E18" w:rsidP="00E8766F">
      <w:pPr>
        <w:tabs>
          <w:tab w:val="left" w:pos="2655"/>
        </w:tabs>
        <w:spacing w:line="276" w:lineRule="auto"/>
        <w:ind w:firstLine="709"/>
        <w:jc w:val="both"/>
      </w:pPr>
    </w:p>
    <w:p w:rsidR="00C41E18" w:rsidRDefault="00C41E18" w:rsidP="00E8766F">
      <w:pPr>
        <w:tabs>
          <w:tab w:val="left" w:pos="2790"/>
        </w:tabs>
        <w:spacing w:line="276" w:lineRule="auto"/>
        <w:ind w:firstLine="709"/>
        <w:jc w:val="both"/>
      </w:pPr>
    </w:p>
    <w:p w:rsidR="00C41E18" w:rsidRPr="00883BCE" w:rsidRDefault="00C41E18" w:rsidP="005A7F00">
      <w:pPr>
        <w:tabs>
          <w:tab w:val="left" w:pos="2790"/>
        </w:tabs>
        <w:spacing w:line="276" w:lineRule="auto"/>
        <w:jc w:val="center"/>
        <w:rPr>
          <w:b/>
        </w:rPr>
      </w:pPr>
      <w:r w:rsidRPr="009D0568">
        <w:rPr>
          <w:b/>
        </w:rPr>
        <w:t xml:space="preserve">Подраздел </w:t>
      </w:r>
      <w:r w:rsidRPr="009D0568">
        <w:rPr>
          <w:b/>
          <w:lang w:val="en-US"/>
        </w:rPr>
        <w:t>II</w:t>
      </w:r>
      <w:r>
        <w:rPr>
          <w:b/>
          <w:lang w:val="en-US"/>
        </w:rPr>
        <w:t>I</w:t>
      </w:r>
    </w:p>
    <w:p w:rsidR="00C41E18" w:rsidRPr="009D0568" w:rsidRDefault="00C41E18" w:rsidP="005A7F00">
      <w:pPr>
        <w:spacing w:line="276" w:lineRule="auto"/>
        <w:jc w:val="center"/>
        <w:rPr>
          <w:b/>
        </w:rPr>
      </w:pPr>
      <w:r>
        <w:rPr>
          <w:b/>
        </w:rPr>
        <w:t xml:space="preserve">Подпрограмма 3 </w:t>
      </w:r>
      <w:r w:rsidRPr="009D0568">
        <w:rPr>
          <w:b/>
        </w:rPr>
        <w:t xml:space="preserve"> «</w:t>
      </w:r>
      <w:r w:rsidRPr="00883BCE">
        <w:rPr>
          <w:b/>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r>
        <w:rPr>
          <w:b/>
        </w:rPr>
        <w:t>»</w:t>
      </w:r>
    </w:p>
    <w:p w:rsidR="00C41E18" w:rsidRDefault="00C41E18" w:rsidP="005A7F00">
      <w:pPr>
        <w:spacing w:line="276" w:lineRule="auto"/>
        <w:jc w:val="center"/>
      </w:pPr>
    </w:p>
    <w:p w:rsidR="00C41E18" w:rsidRDefault="00C41E18" w:rsidP="005A7F00">
      <w:pPr>
        <w:spacing w:line="276" w:lineRule="auto"/>
        <w:jc w:val="center"/>
        <w:rPr>
          <w:b/>
        </w:rPr>
      </w:pPr>
      <w:r w:rsidRPr="009D0568">
        <w:rPr>
          <w:b/>
        </w:rPr>
        <w:t>Глава 1. Задачи подпрограммы</w:t>
      </w:r>
    </w:p>
    <w:p w:rsidR="00C41E18" w:rsidRPr="009D0568" w:rsidRDefault="00C41E18" w:rsidP="005A7F00">
      <w:pPr>
        <w:spacing w:line="276" w:lineRule="auto"/>
        <w:jc w:val="center"/>
        <w:rPr>
          <w:b/>
        </w:rPr>
      </w:pPr>
    </w:p>
    <w:p w:rsidR="00C41E18" w:rsidRDefault="00C41E18" w:rsidP="005A7F00">
      <w:pPr>
        <w:spacing w:line="276" w:lineRule="auto"/>
        <w:ind w:firstLine="709"/>
        <w:jc w:val="both"/>
      </w:pPr>
      <w:r>
        <w:lastRenderedPageBreak/>
        <w:t>Выполнение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связано с решением следующих задач:</w:t>
      </w:r>
    </w:p>
    <w:p w:rsidR="00C41E18" w:rsidRDefault="00C41E18" w:rsidP="005A7F00">
      <w:pPr>
        <w:spacing w:line="276" w:lineRule="auto"/>
        <w:ind w:firstLine="709"/>
        <w:jc w:val="both"/>
      </w:pPr>
      <w:r>
        <w:t>а) задача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w:t>
      </w:r>
    </w:p>
    <w:p w:rsidR="00C41E18" w:rsidRDefault="00C41E18" w:rsidP="005A7F00">
      <w:pPr>
        <w:spacing w:line="276" w:lineRule="auto"/>
        <w:ind w:firstLine="709"/>
        <w:jc w:val="both"/>
      </w:pPr>
      <w:r>
        <w:t>Решение задачи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 оценивается с помощью следующих показателей:</w:t>
      </w:r>
    </w:p>
    <w:p w:rsidR="00C41E18" w:rsidRDefault="00C41E18" w:rsidP="005E7826">
      <w:pPr>
        <w:spacing w:line="276" w:lineRule="auto"/>
        <w:ind w:firstLine="709"/>
        <w:jc w:val="both"/>
      </w:pPr>
      <w:r>
        <w:t>- внесение предложений по совершенствованию нормативно-правовой базы по обеспечению деятельности административной комиссии;</w:t>
      </w:r>
    </w:p>
    <w:p w:rsidR="00C41E18" w:rsidRDefault="00C41E18" w:rsidP="005E7826">
      <w:pPr>
        <w:spacing w:line="276" w:lineRule="auto"/>
        <w:ind w:firstLine="709"/>
        <w:jc w:val="both"/>
      </w:pPr>
      <w:r>
        <w:t>- количество выявленных правонарушений в сфере благоустройства территорий, содержание зданий, сооружений и прочих объектов на территории Весьегонского района;</w:t>
      </w:r>
    </w:p>
    <w:p w:rsidR="00C41E18" w:rsidRDefault="00C41E18" w:rsidP="005E7826">
      <w:pPr>
        <w:spacing w:line="276" w:lineRule="auto"/>
        <w:ind w:firstLine="709"/>
        <w:jc w:val="both"/>
      </w:pPr>
      <w:r>
        <w:t>- доля освоенных средств;</w:t>
      </w:r>
    </w:p>
    <w:p w:rsidR="00C41E18" w:rsidRDefault="00C41E18" w:rsidP="005E7826">
      <w:pPr>
        <w:spacing w:line="276" w:lineRule="auto"/>
        <w:ind w:firstLine="709"/>
        <w:jc w:val="both"/>
      </w:pPr>
      <w:r>
        <w:t>- количество составленных протоколов об административном правонарушении;</w:t>
      </w:r>
    </w:p>
    <w:p w:rsidR="00C41E18" w:rsidRDefault="00C41E18" w:rsidP="005E7826">
      <w:pPr>
        <w:spacing w:line="276" w:lineRule="auto"/>
        <w:ind w:firstLine="709"/>
        <w:jc w:val="both"/>
      </w:pPr>
      <w:r>
        <w:t>- отсутствие отмененных, опротестованных постановлений административной комиссии.</w:t>
      </w:r>
    </w:p>
    <w:p w:rsidR="00C41E18" w:rsidRDefault="00C41E18" w:rsidP="005A7F00">
      <w:pPr>
        <w:spacing w:line="276" w:lineRule="auto"/>
        <w:ind w:firstLine="709"/>
        <w:jc w:val="both"/>
      </w:pPr>
      <w:r>
        <w:t>Значение показателей задачи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по годам реализации муниципальной программы приведены в приложении 1 к настоящей муниципальной программе.</w:t>
      </w:r>
    </w:p>
    <w:p w:rsidR="00C41E18" w:rsidRDefault="00C41E18" w:rsidP="005A7F00">
      <w:pPr>
        <w:spacing w:line="276" w:lineRule="auto"/>
        <w:ind w:firstLine="709"/>
        <w:jc w:val="both"/>
      </w:pPr>
    </w:p>
    <w:p w:rsidR="00C41E18" w:rsidRPr="009D0568" w:rsidRDefault="00C41E18" w:rsidP="005A7F00">
      <w:pPr>
        <w:spacing w:line="276" w:lineRule="auto"/>
        <w:jc w:val="center"/>
        <w:rPr>
          <w:b/>
        </w:rPr>
      </w:pPr>
      <w:r w:rsidRPr="009D0568">
        <w:rPr>
          <w:b/>
        </w:rPr>
        <w:t>Глава 2. Мероприятия подпрограммы</w:t>
      </w:r>
    </w:p>
    <w:p w:rsidR="00C41E18" w:rsidRPr="009D0568" w:rsidRDefault="00C41E18" w:rsidP="005A7F00">
      <w:pPr>
        <w:spacing w:line="276" w:lineRule="auto"/>
        <w:ind w:firstLine="709"/>
        <w:jc w:val="both"/>
        <w:rPr>
          <w:b/>
        </w:rPr>
      </w:pPr>
    </w:p>
    <w:p w:rsidR="00C41E18" w:rsidRDefault="00C41E18" w:rsidP="005A7F00">
      <w:pPr>
        <w:spacing w:line="276" w:lineRule="auto"/>
        <w:ind w:firstLine="709"/>
        <w:jc w:val="both"/>
      </w:pPr>
      <w:r>
        <w:t>Решение задачи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 осуществляется посредством выполнения следующих административных мероприятий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p>
    <w:p w:rsidR="00C41E18" w:rsidRDefault="00C41E18" w:rsidP="005E7826">
      <w:pPr>
        <w:spacing w:line="276" w:lineRule="auto"/>
        <w:ind w:firstLine="709"/>
        <w:jc w:val="both"/>
      </w:pPr>
      <w:r>
        <w:t>а) п</w:t>
      </w:r>
      <w:r w:rsidRPr="00FB2180">
        <w:t>олучение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административных правонарушений</w:t>
      </w:r>
      <w:r>
        <w:t>;</w:t>
      </w:r>
    </w:p>
    <w:p w:rsidR="00C41E18" w:rsidRDefault="00C41E18" w:rsidP="005E7826">
      <w:pPr>
        <w:spacing w:line="276" w:lineRule="auto"/>
        <w:ind w:firstLine="709"/>
        <w:jc w:val="both"/>
      </w:pPr>
      <w:r>
        <w:t>б) проведение профилактических мероприятий (рейдов)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14.07.2003 № 46-ЗО "Об административных правонарушениях;</w:t>
      </w:r>
    </w:p>
    <w:p w:rsidR="00C41E18" w:rsidRDefault="00C41E18" w:rsidP="005E7826">
      <w:pPr>
        <w:spacing w:line="276" w:lineRule="auto"/>
        <w:ind w:firstLine="709"/>
        <w:jc w:val="both"/>
      </w:pPr>
      <w:r>
        <w:t>в) проведение обучающих семинаров с должностными лицами, уполномоченными составлять протоколы об административных правонарушениях.</w:t>
      </w:r>
    </w:p>
    <w:p w:rsidR="00C41E18" w:rsidRDefault="00C41E18" w:rsidP="005A7F00">
      <w:pPr>
        <w:spacing w:line="276" w:lineRule="auto"/>
        <w:ind w:firstLine="709"/>
        <w:jc w:val="both"/>
      </w:pPr>
      <w:r>
        <w:t xml:space="preserve">Выполнение каждого административного мероприятия и мероприятия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w:t>
      </w:r>
      <w:r>
        <w:lastRenderedPageBreak/>
        <w:t>лиц, уполномоченных составлять протокола об административной ответственности»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5A7F00">
      <w:pPr>
        <w:spacing w:line="276" w:lineRule="auto"/>
        <w:ind w:firstLine="709"/>
        <w:jc w:val="both"/>
      </w:pPr>
    </w:p>
    <w:p w:rsidR="00C41E18" w:rsidRPr="009D0568" w:rsidRDefault="00C41E18" w:rsidP="005A7F00">
      <w:pPr>
        <w:spacing w:line="276" w:lineRule="auto"/>
        <w:jc w:val="center"/>
        <w:rPr>
          <w:b/>
        </w:rPr>
      </w:pPr>
      <w:r w:rsidRPr="009D0568">
        <w:rPr>
          <w:b/>
        </w:rPr>
        <w:t>Глава 3. Объем финансовых ресурсов, необходимых для реализации</w:t>
      </w:r>
    </w:p>
    <w:p w:rsidR="00C41E18" w:rsidRDefault="00C41E18" w:rsidP="005A7F00">
      <w:pPr>
        <w:tabs>
          <w:tab w:val="left" w:pos="2655"/>
        </w:tabs>
        <w:spacing w:line="276" w:lineRule="auto"/>
        <w:jc w:val="center"/>
        <w:rPr>
          <w:b/>
        </w:rPr>
      </w:pPr>
      <w:r w:rsidRPr="009D0568">
        <w:rPr>
          <w:b/>
        </w:rPr>
        <w:t>Подпрограммы.</w:t>
      </w:r>
    </w:p>
    <w:p w:rsidR="00C41E18" w:rsidRPr="009D0568" w:rsidRDefault="00C41E18" w:rsidP="005A7F00">
      <w:pPr>
        <w:tabs>
          <w:tab w:val="left" w:pos="2655"/>
        </w:tabs>
        <w:spacing w:line="276" w:lineRule="auto"/>
        <w:jc w:val="center"/>
        <w:rPr>
          <w:b/>
        </w:rPr>
      </w:pPr>
    </w:p>
    <w:p w:rsidR="00C41E18" w:rsidRDefault="00C41E18" w:rsidP="00AA3B19">
      <w:pPr>
        <w:tabs>
          <w:tab w:val="left" w:pos="2790"/>
        </w:tabs>
        <w:spacing w:line="276" w:lineRule="auto"/>
        <w:ind w:firstLine="709"/>
        <w:jc w:val="both"/>
      </w:pPr>
      <w:r>
        <w:t xml:space="preserve">1. Общий объем бюджетных ассигнований, выделенный на реализацию подпрограммы   </w:t>
      </w:r>
      <w:r w:rsidRPr="00AA3B19">
        <w:t xml:space="preserve">«Осуществление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w:t>
      </w:r>
      <w:r>
        <w:t xml:space="preserve">  составляет 198 000  руб.</w:t>
      </w:r>
    </w:p>
    <w:p w:rsidR="00C41E18" w:rsidRDefault="00C41E18" w:rsidP="00AA3B19">
      <w:pPr>
        <w:tabs>
          <w:tab w:val="left" w:pos="2790"/>
        </w:tabs>
        <w:spacing w:line="276" w:lineRule="auto"/>
        <w:ind w:firstLine="709"/>
        <w:jc w:val="both"/>
      </w:pPr>
      <w:r>
        <w:t xml:space="preserve">2. Объем бюджетных ассигнований, выделенных на реализацию подпрограммы  </w:t>
      </w:r>
      <w:r w:rsidRPr="00AA3B19">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Pr="009D0568" w:rsidRDefault="00C41E18" w:rsidP="00037BC1">
      <w:pPr>
        <w:tabs>
          <w:tab w:val="left" w:pos="2790"/>
        </w:tabs>
        <w:spacing w:line="276" w:lineRule="auto"/>
        <w:jc w:val="center"/>
        <w:rPr>
          <w:b/>
        </w:rPr>
      </w:pPr>
      <w:r w:rsidRPr="009D0568">
        <w:rPr>
          <w:b/>
        </w:rPr>
        <w:t xml:space="preserve">Подраздел </w:t>
      </w:r>
      <w:r w:rsidRPr="009D0568">
        <w:rPr>
          <w:b/>
          <w:lang w:val="en-US"/>
        </w:rPr>
        <w:t>I</w:t>
      </w:r>
      <w:r>
        <w:rPr>
          <w:b/>
          <w:lang w:val="en-US"/>
        </w:rPr>
        <w:t>V</w:t>
      </w:r>
    </w:p>
    <w:p w:rsidR="00C41E18" w:rsidRPr="009D0568" w:rsidRDefault="00C41E18" w:rsidP="00037BC1">
      <w:pPr>
        <w:spacing w:line="276" w:lineRule="auto"/>
        <w:jc w:val="center"/>
        <w:rPr>
          <w:b/>
        </w:rPr>
      </w:pPr>
      <w:r>
        <w:rPr>
          <w:b/>
        </w:rPr>
        <w:t xml:space="preserve">Подпрограмма 4 </w:t>
      </w:r>
      <w:r w:rsidRPr="009D0568">
        <w:rPr>
          <w:b/>
        </w:rPr>
        <w:t xml:space="preserve"> «</w:t>
      </w:r>
      <w:r w:rsidRPr="002C4DF8">
        <w:rPr>
          <w:b/>
        </w:rPr>
        <w:t>Повышение качества и доступности муниципальных услуг в Весьегонском районе</w:t>
      </w:r>
      <w:r w:rsidRPr="009D0568">
        <w:rPr>
          <w:b/>
        </w:rPr>
        <w:t>»</w:t>
      </w:r>
    </w:p>
    <w:p w:rsidR="00C41E18" w:rsidRDefault="00C41E18" w:rsidP="00037BC1">
      <w:pPr>
        <w:spacing w:line="276" w:lineRule="auto"/>
        <w:jc w:val="center"/>
      </w:pPr>
    </w:p>
    <w:p w:rsidR="00C41E18" w:rsidRPr="009D0568" w:rsidRDefault="00C41E18" w:rsidP="00037BC1">
      <w:pPr>
        <w:spacing w:line="276" w:lineRule="auto"/>
        <w:jc w:val="center"/>
        <w:rPr>
          <w:b/>
        </w:rPr>
      </w:pPr>
      <w:r w:rsidRPr="009D0568">
        <w:rPr>
          <w:b/>
        </w:rPr>
        <w:t>Глава 1. Задачи подпрограммы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Выполнение подпрограммы  «</w:t>
      </w:r>
      <w:r w:rsidRPr="00EC0D74">
        <w:t>Повышение качества и доступности муниципальных услуг в Весьегонском районе</w:t>
      </w:r>
      <w:r>
        <w:t>» связано с решением следующих задач:</w:t>
      </w:r>
    </w:p>
    <w:p w:rsidR="00C41E18" w:rsidRDefault="00C41E18" w:rsidP="00037BC1">
      <w:pPr>
        <w:spacing w:line="276" w:lineRule="auto"/>
        <w:ind w:firstLine="709"/>
        <w:jc w:val="both"/>
      </w:pPr>
      <w:r>
        <w:t>а) задача 1 «Р</w:t>
      </w:r>
      <w:r w:rsidRPr="00C253A0">
        <w:t>азработка и принятие административных регламентов предоставления муниципальных услуг</w:t>
      </w:r>
      <w:r>
        <w:t>»;</w:t>
      </w:r>
    </w:p>
    <w:p w:rsidR="00C41E18" w:rsidRDefault="00C41E18" w:rsidP="00037BC1">
      <w:pPr>
        <w:spacing w:line="276" w:lineRule="auto"/>
        <w:ind w:firstLine="709"/>
        <w:jc w:val="both"/>
      </w:pPr>
      <w:r>
        <w:t>б) задача 2 «Снижение административных барьеров, п</w:t>
      </w:r>
      <w:r w:rsidRPr="006F6FB5">
        <w:t>овышение качества информирования граждан и юридических лиц о порядке, способах и условиях получения муниципальных услуг</w:t>
      </w:r>
      <w:r>
        <w:t>».</w:t>
      </w:r>
    </w:p>
    <w:p w:rsidR="00C41E18" w:rsidRDefault="00C41E18" w:rsidP="00037BC1">
      <w:pPr>
        <w:spacing w:line="276" w:lineRule="auto"/>
        <w:ind w:firstLine="709"/>
        <w:jc w:val="both"/>
      </w:pPr>
      <w:r>
        <w:t>Решение задачи 1 «Р</w:t>
      </w:r>
      <w:r w:rsidRPr="00C253A0">
        <w:t>азработка и принятие административных регламентов предоставления муниципальных услуг</w:t>
      </w:r>
      <w:r>
        <w:t>» оценивается с помощью следующих показателей:</w:t>
      </w:r>
    </w:p>
    <w:p w:rsidR="00C41E18" w:rsidRDefault="00C41E18" w:rsidP="00037BC1">
      <w:pPr>
        <w:spacing w:line="276" w:lineRule="auto"/>
        <w:ind w:firstLine="709"/>
        <w:jc w:val="both"/>
        <w:rPr>
          <w:rFonts w:ascii="Times New Roman CYR" w:hAnsi="Times New Roman CYR" w:cs="Times New Roman CYR"/>
          <w:sz w:val="22"/>
          <w:szCs w:val="22"/>
        </w:rPr>
      </w:pPr>
      <w:r>
        <w:t>- д</w:t>
      </w:r>
      <w:r>
        <w:rPr>
          <w:rFonts w:ascii="Times New Roman CYR" w:hAnsi="Times New Roman CYR" w:cs="Times New Roman CYR"/>
          <w:sz w:val="22"/>
          <w:szCs w:val="22"/>
        </w:rPr>
        <w:t>оля регламентированных муниципальных услуг;</w:t>
      </w:r>
    </w:p>
    <w:p w:rsidR="00C41E18" w:rsidRDefault="00C41E18" w:rsidP="003E6D81">
      <w:pPr>
        <w:spacing w:line="276" w:lineRule="auto"/>
        <w:ind w:firstLine="709"/>
        <w:jc w:val="both"/>
        <w:rPr>
          <w:bCs/>
          <w:szCs w:val="28"/>
        </w:rPr>
      </w:pPr>
      <w:r>
        <w:rPr>
          <w:rFonts w:ascii="Times New Roman CYR" w:hAnsi="Times New Roman CYR" w:cs="Times New Roman CYR"/>
          <w:sz w:val="22"/>
          <w:szCs w:val="22"/>
        </w:rPr>
        <w:t xml:space="preserve">- </w:t>
      </w:r>
      <w:r>
        <w:rPr>
          <w:bCs/>
          <w:szCs w:val="28"/>
        </w:rPr>
        <w:t>д</w:t>
      </w:r>
      <w:r w:rsidRPr="003E6D81">
        <w:rPr>
          <w:bCs/>
          <w:szCs w:val="28"/>
        </w:rPr>
        <w:t>оля муниципальных услуг, информация о которых содержится на Едином</w:t>
      </w:r>
      <w:r>
        <w:rPr>
          <w:bCs/>
          <w:szCs w:val="28"/>
        </w:rPr>
        <w:t xml:space="preserve"> </w:t>
      </w:r>
      <w:r w:rsidRPr="003E6D81">
        <w:rPr>
          <w:bCs/>
          <w:szCs w:val="28"/>
        </w:rPr>
        <w:t>портале государственных и муниципальных услуг (от общего количества)</w:t>
      </w:r>
      <w:r>
        <w:rPr>
          <w:bCs/>
          <w:szCs w:val="28"/>
        </w:rPr>
        <w:t>;</w:t>
      </w:r>
    </w:p>
    <w:p w:rsidR="00C41E18" w:rsidRDefault="00C41E18" w:rsidP="003E6D81">
      <w:pPr>
        <w:spacing w:line="276" w:lineRule="auto"/>
        <w:ind w:firstLine="709"/>
        <w:jc w:val="both"/>
        <w:rPr>
          <w:bCs/>
          <w:szCs w:val="28"/>
        </w:rPr>
      </w:pPr>
      <w:r>
        <w:rPr>
          <w:bCs/>
          <w:szCs w:val="28"/>
        </w:rPr>
        <w:t>- доля</w:t>
      </w:r>
      <w:r w:rsidRPr="00215728">
        <w:rPr>
          <w:bCs/>
          <w:szCs w:val="28"/>
        </w:rPr>
        <w:t xml:space="preserve"> муниципальных услуг, внесенных в реестр муниципальных услуг в муниципальном образовании Тверской области "Весьегонский район</w:t>
      </w:r>
      <w:r>
        <w:rPr>
          <w:bCs/>
          <w:szCs w:val="28"/>
        </w:rPr>
        <w:t>;</w:t>
      </w:r>
    </w:p>
    <w:p w:rsidR="00C41E18" w:rsidRDefault="00C41E18" w:rsidP="003E6D81">
      <w:pPr>
        <w:spacing w:line="276" w:lineRule="auto"/>
        <w:ind w:firstLine="709"/>
        <w:jc w:val="both"/>
      </w:pPr>
      <w:r>
        <w:rPr>
          <w:bCs/>
          <w:szCs w:val="28"/>
        </w:rPr>
        <w:t>- доля</w:t>
      </w:r>
      <w:r w:rsidRPr="00756884">
        <w:rPr>
          <w:bCs/>
          <w:szCs w:val="28"/>
        </w:rPr>
        <w:t xml:space="preserve"> административных регламентов</w:t>
      </w:r>
      <w:r>
        <w:rPr>
          <w:bCs/>
          <w:szCs w:val="28"/>
        </w:rPr>
        <w:t xml:space="preserve"> поселений</w:t>
      </w:r>
      <w:r w:rsidRPr="00756884">
        <w:rPr>
          <w:bCs/>
          <w:szCs w:val="28"/>
        </w:rPr>
        <w:t xml:space="preserve"> размещённых на Едином портале государственных и муниципальных услуг</w:t>
      </w:r>
      <w:r>
        <w:rPr>
          <w:bCs/>
          <w:szCs w:val="28"/>
        </w:rPr>
        <w:t>.</w:t>
      </w:r>
    </w:p>
    <w:p w:rsidR="00C41E18" w:rsidRDefault="00C41E18" w:rsidP="00037BC1">
      <w:pPr>
        <w:spacing w:line="276" w:lineRule="auto"/>
        <w:ind w:firstLine="709"/>
        <w:jc w:val="both"/>
      </w:pPr>
      <w:r>
        <w:t>Решение задачи 2 «Снижение административных барьеров, п</w:t>
      </w:r>
      <w:r w:rsidRPr="006F6FB5">
        <w:t>овышение качества</w:t>
      </w:r>
      <w:r>
        <w:t xml:space="preserve"> </w:t>
      </w:r>
      <w:r w:rsidRPr="006F6FB5">
        <w:t xml:space="preserve"> информирования граждан и юридических лиц о порядке, способах и условиях получения муниципальных услуг</w:t>
      </w:r>
      <w:r>
        <w:t>» оценивается с помощью следующих показателей:</w:t>
      </w:r>
    </w:p>
    <w:p w:rsidR="00C41E18" w:rsidRDefault="00C41E18" w:rsidP="00037BC1">
      <w:pPr>
        <w:spacing w:line="276" w:lineRule="auto"/>
        <w:ind w:firstLine="709"/>
        <w:jc w:val="both"/>
      </w:pPr>
      <w:r>
        <w:t>- доля заявителей, обратившихся с жалобой на предоставление муниципальной услуги;</w:t>
      </w:r>
    </w:p>
    <w:p w:rsidR="00C41E18" w:rsidRDefault="00C41E18" w:rsidP="00037BC1">
      <w:pPr>
        <w:spacing w:line="276" w:lineRule="auto"/>
        <w:ind w:firstLine="709"/>
        <w:jc w:val="both"/>
      </w:pPr>
      <w:r>
        <w:t>- в</w:t>
      </w:r>
      <w:r w:rsidRPr="00EF104F">
        <w:t>ремя ожидания в очереди при обращении заяв</w:t>
      </w:r>
      <w:r>
        <w:t>ителя в администрации района;</w:t>
      </w:r>
    </w:p>
    <w:p w:rsidR="00C41E18" w:rsidRDefault="00C41E18" w:rsidP="00037BC1">
      <w:pPr>
        <w:spacing w:line="276" w:lineRule="auto"/>
        <w:ind w:firstLine="709"/>
        <w:jc w:val="both"/>
      </w:pPr>
      <w:r>
        <w:lastRenderedPageBreak/>
        <w:t>- к</w:t>
      </w:r>
      <w:r w:rsidRPr="00215728">
        <w:t>оличество обновлений информации на сайте администрации Весьегонского района</w:t>
      </w:r>
      <w:r>
        <w:t>;</w:t>
      </w:r>
    </w:p>
    <w:p w:rsidR="00C41E18" w:rsidRDefault="00C41E18" w:rsidP="00037BC1">
      <w:pPr>
        <w:spacing w:line="276" w:lineRule="auto"/>
        <w:ind w:firstLine="709"/>
        <w:jc w:val="both"/>
      </w:pPr>
      <w:r>
        <w:t>- п</w:t>
      </w:r>
      <w:r w:rsidRPr="00E666B4">
        <w:t xml:space="preserve">роведение мониторинга качества и </w:t>
      </w:r>
      <w:r>
        <w:t>доступности муниципальных услуг.</w:t>
      </w:r>
    </w:p>
    <w:p w:rsidR="00C41E18" w:rsidRDefault="00C41E18" w:rsidP="00037BC1">
      <w:pPr>
        <w:spacing w:line="276" w:lineRule="auto"/>
        <w:ind w:firstLine="709"/>
        <w:jc w:val="both"/>
      </w:pPr>
      <w:r>
        <w:t>Значение показателей задачи подпрограммы  «</w:t>
      </w:r>
      <w:r w:rsidRPr="00F17CE7">
        <w:t>Повышение качества и доступности муниципальных услуг в Весьегонском районе</w:t>
      </w:r>
      <w:r>
        <w:t>» по годам реализации муниципальной программы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Глава 2. Мероприятия подпрограммы</w:t>
      </w:r>
    </w:p>
    <w:p w:rsidR="00C41E18" w:rsidRPr="009D0568" w:rsidRDefault="00C41E18" w:rsidP="00037BC1">
      <w:pPr>
        <w:spacing w:line="276" w:lineRule="auto"/>
        <w:ind w:firstLine="709"/>
        <w:jc w:val="both"/>
        <w:rPr>
          <w:b/>
        </w:rPr>
      </w:pPr>
    </w:p>
    <w:p w:rsidR="00C41E18" w:rsidRDefault="00C41E18" w:rsidP="00037BC1">
      <w:pPr>
        <w:spacing w:line="276" w:lineRule="auto"/>
        <w:ind w:firstLine="709"/>
        <w:jc w:val="both"/>
      </w:pPr>
      <w:r>
        <w:t>Решение задачи 1 «Р</w:t>
      </w:r>
      <w:r w:rsidRPr="00C253A0">
        <w:t>азработка и принятие административных регламентов предоставления муниципальных услуг</w:t>
      </w:r>
      <w:r>
        <w:t>» осуществляется посредством выполнения следующих административных мероприятий подпрограммы  «</w:t>
      </w:r>
      <w:r w:rsidRPr="00F17CE7">
        <w:t>Повышение качества и доступности муниципальных услуг в Весьегонском районе</w:t>
      </w:r>
      <w:r>
        <w:t>»:</w:t>
      </w:r>
    </w:p>
    <w:p w:rsidR="00C41E18" w:rsidRDefault="00C41E18" w:rsidP="002A51C9">
      <w:pPr>
        <w:spacing w:line="276" w:lineRule="auto"/>
        <w:ind w:firstLine="709"/>
        <w:jc w:val="both"/>
      </w:pPr>
      <w:r>
        <w:t xml:space="preserve">а) ведение реестра </w:t>
      </w:r>
      <w:r w:rsidRPr="003E6D81">
        <w:t>муниципальных услуг в муниципальном образовании Тверской области «Весьегонский район</w:t>
      </w:r>
      <w:r>
        <w:t>;</w:t>
      </w:r>
    </w:p>
    <w:p w:rsidR="00C41E18" w:rsidRDefault="00C41E18" w:rsidP="00700BA6">
      <w:pPr>
        <w:pStyle w:val="Default"/>
        <w:spacing w:line="276" w:lineRule="auto"/>
        <w:ind w:firstLine="709"/>
        <w:jc w:val="both"/>
      </w:pPr>
      <w:r>
        <w:t>б) о</w:t>
      </w:r>
      <w:r>
        <w:rPr>
          <w:sz w:val="22"/>
          <w:szCs w:val="22"/>
        </w:rPr>
        <w:t xml:space="preserve">казание методической и консультационной помощи поселениям в разработке административных регламентов и размещении сведений о муниципальных услугах </w:t>
      </w:r>
      <w:r w:rsidRPr="00700BA6">
        <w:rPr>
          <w:sz w:val="22"/>
          <w:szCs w:val="22"/>
        </w:rPr>
        <w:t>на Едином портале государственных и муниципальных услуг</w:t>
      </w:r>
      <w:r>
        <w:t>.</w:t>
      </w:r>
    </w:p>
    <w:p w:rsidR="00C41E18" w:rsidRDefault="00C41E18" w:rsidP="00037BC1">
      <w:pPr>
        <w:spacing w:line="276" w:lineRule="auto"/>
        <w:ind w:firstLine="709"/>
        <w:jc w:val="both"/>
      </w:pPr>
      <w:r>
        <w:t>Решение задачи 2 «Снижение административных барьеров, п</w:t>
      </w:r>
      <w:r w:rsidRPr="006F6FB5">
        <w:t>овышение качества информирования граждан и юридических лиц о порядке, способах и условиях получения муниципальных услуг</w:t>
      </w:r>
      <w:r>
        <w:t>» осуществляется посредством выполнения следующих административных мероприятий и мероприятий подпрограммы   «</w:t>
      </w:r>
      <w:r w:rsidRPr="00F17CE7">
        <w:t>Повышение качества и доступности муниципальных услуг в Весьегонском районе</w:t>
      </w:r>
      <w:r>
        <w:t>»:</w:t>
      </w:r>
    </w:p>
    <w:p w:rsidR="00C41E18" w:rsidRDefault="00C41E18" w:rsidP="00037BC1">
      <w:pPr>
        <w:spacing w:line="276" w:lineRule="auto"/>
        <w:ind w:firstLine="709"/>
        <w:jc w:val="both"/>
      </w:pPr>
      <w:r>
        <w:t>а) совершенствование предоставления муниципальных услуг;</w:t>
      </w:r>
    </w:p>
    <w:p w:rsidR="00C41E18" w:rsidRDefault="00C41E18" w:rsidP="00750FD9">
      <w:pPr>
        <w:tabs>
          <w:tab w:val="left" w:pos="993"/>
          <w:tab w:val="left" w:pos="1134"/>
        </w:tabs>
        <w:spacing w:line="276" w:lineRule="auto"/>
        <w:ind w:firstLine="709"/>
        <w:jc w:val="both"/>
      </w:pPr>
      <w:r>
        <w:t>б) и</w:t>
      </w:r>
      <w:r w:rsidRPr="00215728">
        <w:t xml:space="preserve">нформационное наполнение разделов «Регламенты муниципальных услуг» и «Муниципальные услуги» на сайте </w:t>
      </w:r>
      <w:r w:rsidR="002A4368">
        <w:t>муниципального образования Тверской области «Весьегонский район».</w:t>
      </w:r>
    </w:p>
    <w:p w:rsidR="00C41E18" w:rsidRDefault="00C41E18" w:rsidP="00037BC1">
      <w:pPr>
        <w:spacing w:line="276" w:lineRule="auto"/>
        <w:ind w:firstLine="709"/>
        <w:jc w:val="both"/>
      </w:pPr>
      <w:r>
        <w:t>Выполнение каждого административного мероприятия и мероприятия подпрограммы  «</w:t>
      </w:r>
      <w:r w:rsidRPr="005A5EC0">
        <w:t>Повышение качества и доступности муниципальных услуг в Весьегонском районе</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Глава 3. Объем финансовых ресурсов, необходимых для реализации</w:t>
      </w:r>
    </w:p>
    <w:p w:rsidR="00C41E18" w:rsidRDefault="00C41E18" w:rsidP="00273342">
      <w:pPr>
        <w:tabs>
          <w:tab w:val="left" w:pos="2655"/>
        </w:tabs>
        <w:spacing w:line="276" w:lineRule="auto"/>
        <w:jc w:val="center"/>
        <w:rPr>
          <w:b/>
        </w:rPr>
      </w:pPr>
      <w:r w:rsidRPr="009D0568">
        <w:rPr>
          <w:b/>
        </w:rPr>
        <w:t>Подпрограммы.</w:t>
      </w:r>
    </w:p>
    <w:p w:rsidR="00C41E18" w:rsidRPr="009D0568" w:rsidRDefault="00C41E18" w:rsidP="00273342">
      <w:pPr>
        <w:tabs>
          <w:tab w:val="left" w:pos="2655"/>
        </w:tabs>
        <w:spacing w:line="276" w:lineRule="auto"/>
        <w:jc w:val="center"/>
        <w:rPr>
          <w:b/>
        </w:rPr>
      </w:pPr>
    </w:p>
    <w:p w:rsidR="00C41E18" w:rsidRDefault="00C41E18" w:rsidP="00037BC1">
      <w:pPr>
        <w:tabs>
          <w:tab w:val="left" w:pos="2655"/>
        </w:tabs>
        <w:spacing w:line="276" w:lineRule="auto"/>
        <w:ind w:firstLine="709"/>
        <w:jc w:val="both"/>
      </w:pPr>
      <w:r>
        <w:t>Объем бюджетных ассигнований, выделенных на реализацию подпрограммы «</w:t>
      </w:r>
      <w:r w:rsidRPr="005A5EC0">
        <w:t>Повышение качества и доступности муниципальных услуг в Весьегонском районе</w:t>
      </w:r>
      <w:r>
        <w:t>»  составляет 150 000 руб.</w:t>
      </w:r>
    </w:p>
    <w:p w:rsidR="00C41E18" w:rsidRDefault="00C41E18" w:rsidP="006A4907">
      <w:pPr>
        <w:tabs>
          <w:tab w:val="left" w:pos="2790"/>
        </w:tabs>
        <w:spacing w:line="276" w:lineRule="auto"/>
        <w:jc w:val="center"/>
        <w:rPr>
          <w:b/>
        </w:rPr>
      </w:pPr>
    </w:p>
    <w:p w:rsidR="00C41E18" w:rsidRPr="00A932D2" w:rsidRDefault="00C41E18" w:rsidP="006A4907">
      <w:pPr>
        <w:tabs>
          <w:tab w:val="left" w:pos="2790"/>
        </w:tabs>
        <w:spacing w:line="276" w:lineRule="auto"/>
        <w:jc w:val="center"/>
        <w:rPr>
          <w:b/>
        </w:rPr>
      </w:pPr>
      <w:r w:rsidRPr="009D0568">
        <w:rPr>
          <w:b/>
        </w:rPr>
        <w:t xml:space="preserve">Подраздел </w:t>
      </w:r>
      <w:r>
        <w:rPr>
          <w:b/>
          <w:lang w:val="en-US"/>
        </w:rPr>
        <w:t>V</w:t>
      </w:r>
    </w:p>
    <w:p w:rsidR="00C41E18" w:rsidRPr="009D0568" w:rsidRDefault="00C41E18" w:rsidP="006A4907">
      <w:pPr>
        <w:spacing w:line="276" w:lineRule="auto"/>
        <w:jc w:val="center"/>
        <w:rPr>
          <w:b/>
        </w:rPr>
      </w:pPr>
      <w:r w:rsidRPr="009D0568">
        <w:rPr>
          <w:b/>
        </w:rPr>
        <w:t>Подпрограмма</w:t>
      </w:r>
      <w:r>
        <w:rPr>
          <w:b/>
        </w:rPr>
        <w:t xml:space="preserve"> 5</w:t>
      </w:r>
      <w:r w:rsidRPr="009D0568">
        <w:rPr>
          <w:b/>
        </w:rPr>
        <w:t xml:space="preserve">  «</w:t>
      </w:r>
      <w:r w:rsidRPr="006A4907">
        <w:rPr>
          <w:b/>
        </w:rPr>
        <w:t>Противодействие коррупции в администрации Весьегонского района</w:t>
      </w:r>
      <w:r w:rsidRPr="009D0568">
        <w:rPr>
          <w:b/>
        </w:rPr>
        <w:t>»</w:t>
      </w:r>
    </w:p>
    <w:p w:rsidR="00C41E18" w:rsidRDefault="00C41E18" w:rsidP="006A4907">
      <w:pPr>
        <w:spacing w:line="276" w:lineRule="auto"/>
        <w:jc w:val="center"/>
      </w:pPr>
    </w:p>
    <w:p w:rsidR="00C41E18" w:rsidRPr="009D0568" w:rsidRDefault="00C41E18" w:rsidP="006A4907">
      <w:pPr>
        <w:spacing w:line="276" w:lineRule="auto"/>
        <w:jc w:val="center"/>
        <w:rPr>
          <w:b/>
        </w:rPr>
      </w:pPr>
      <w:r w:rsidRPr="009D0568">
        <w:rPr>
          <w:b/>
        </w:rPr>
        <w:t>Глава 1. Задачи подпрограммы</w:t>
      </w:r>
    </w:p>
    <w:p w:rsidR="00C41E18" w:rsidRDefault="00C41E18" w:rsidP="006A4907">
      <w:pPr>
        <w:spacing w:line="276" w:lineRule="auto"/>
        <w:ind w:firstLine="709"/>
        <w:jc w:val="both"/>
      </w:pPr>
    </w:p>
    <w:p w:rsidR="00C41E18" w:rsidRDefault="00C41E18" w:rsidP="006A4907">
      <w:pPr>
        <w:spacing w:line="276" w:lineRule="auto"/>
        <w:ind w:firstLine="709"/>
        <w:jc w:val="both"/>
      </w:pPr>
      <w:r>
        <w:lastRenderedPageBreak/>
        <w:t>Выполнение подпрограммы  «Противодействие коррупции в администрации Весьегонского района» связано с решением следующих задач:</w:t>
      </w:r>
    </w:p>
    <w:p w:rsidR="00C41E18" w:rsidRPr="00977227" w:rsidRDefault="00C41E18" w:rsidP="006A4907">
      <w:pPr>
        <w:spacing w:line="276" w:lineRule="auto"/>
        <w:ind w:firstLine="709"/>
        <w:jc w:val="both"/>
      </w:pPr>
      <w:r>
        <w:t>а) задача 1 «Обеспечение правовых и организационных мер, направленных на противодействие коррупции»;</w:t>
      </w:r>
    </w:p>
    <w:p w:rsidR="00C41E18" w:rsidRDefault="00C41E18" w:rsidP="006A4907">
      <w:pPr>
        <w:spacing w:line="276" w:lineRule="auto"/>
        <w:ind w:firstLine="709"/>
        <w:jc w:val="both"/>
      </w:pPr>
      <w:r>
        <w:t xml:space="preserve">б) задача 2 </w:t>
      </w:r>
      <w:r w:rsidRPr="00394EEA">
        <w:t xml:space="preserve">  </w:t>
      </w:r>
      <w:r>
        <w:t>«Совершенствование механизма контроля соблюдения ограничений и запретов, связанных с прохождением муниципальной службы».</w:t>
      </w:r>
      <w:r w:rsidRPr="00394EEA">
        <w:t xml:space="preserve">   </w:t>
      </w:r>
    </w:p>
    <w:p w:rsidR="00C41E18" w:rsidRDefault="00C41E18" w:rsidP="006A4907">
      <w:pPr>
        <w:spacing w:line="276" w:lineRule="auto"/>
        <w:ind w:firstLine="709"/>
        <w:jc w:val="both"/>
      </w:pPr>
      <w:r>
        <w:t>Решение задачи 1 «Обеспечение правовых и организационных мер, направленных на противодействие коррупции»  оценивается с помощью следующих показателей:</w:t>
      </w:r>
    </w:p>
    <w:p w:rsidR="00C41E18" w:rsidRDefault="00C41E18" w:rsidP="006A4907">
      <w:pPr>
        <w:spacing w:line="276" w:lineRule="auto"/>
        <w:ind w:firstLine="709"/>
        <w:jc w:val="both"/>
      </w:pPr>
      <w:r>
        <w:t>- доля проектов муниципальных нормативных правовых актов, по которым проведена антикоррупционная экспертиза;</w:t>
      </w:r>
    </w:p>
    <w:p w:rsidR="00C41E18" w:rsidRDefault="00C41E18" w:rsidP="006A4907">
      <w:pPr>
        <w:spacing w:line="276" w:lineRule="auto"/>
        <w:ind w:firstLine="709"/>
        <w:jc w:val="both"/>
      </w:pPr>
      <w:r>
        <w:t>- д</w:t>
      </w:r>
      <w:r w:rsidRPr="006C485F">
        <w:t>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r>
        <w:t>;</w:t>
      </w:r>
    </w:p>
    <w:p w:rsidR="00C41E18" w:rsidRDefault="00C41E18" w:rsidP="006A4907">
      <w:pPr>
        <w:spacing w:line="276" w:lineRule="auto"/>
        <w:ind w:firstLine="709"/>
        <w:jc w:val="both"/>
      </w:pPr>
      <w:r>
        <w:t>- р</w:t>
      </w:r>
      <w:r w:rsidRPr="00D53A8C">
        <w:t xml:space="preserve">азмещение муниципальных нормативных правовых актов на официальном сайте </w:t>
      </w:r>
      <w:r w:rsidR="002A4368">
        <w:t>муниципального образования Тверской области</w:t>
      </w:r>
      <w:r w:rsidRPr="00D53A8C">
        <w:t xml:space="preserve"> </w:t>
      </w:r>
      <w:r w:rsidR="002A4368">
        <w:t>«Весьегонский район»</w:t>
      </w:r>
      <w:r>
        <w:t>;</w:t>
      </w:r>
    </w:p>
    <w:p w:rsidR="00594197" w:rsidRDefault="00C41E18" w:rsidP="00594197">
      <w:pPr>
        <w:spacing w:line="276" w:lineRule="auto"/>
        <w:ind w:firstLine="709"/>
        <w:jc w:val="both"/>
      </w:pPr>
      <w:r>
        <w:t>- размещение информации о деятельности администрации района</w:t>
      </w:r>
      <w:r w:rsidRPr="00D53A8C">
        <w:t xml:space="preserve"> </w:t>
      </w:r>
      <w:r w:rsidR="00594197" w:rsidRPr="00D53A8C">
        <w:t xml:space="preserve">на официальном сайте </w:t>
      </w:r>
      <w:r w:rsidR="00594197">
        <w:t>муниципального образования Тверской области</w:t>
      </w:r>
      <w:r w:rsidR="00594197" w:rsidRPr="00D53A8C">
        <w:t xml:space="preserve"> </w:t>
      </w:r>
      <w:r w:rsidR="00594197">
        <w:t>«Весьегонский район»;</w:t>
      </w:r>
    </w:p>
    <w:p w:rsidR="00C41E18" w:rsidRDefault="00C41E18" w:rsidP="006A4907">
      <w:pPr>
        <w:spacing w:line="276" w:lineRule="auto"/>
        <w:ind w:firstLine="709"/>
        <w:jc w:val="both"/>
      </w:pPr>
      <w:r>
        <w:t>- к</w:t>
      </w:r>
      <w:r w:rsidRPr="00D53A8C">
        <w:t>оличество проведенных в отчетном году обучающих мероприятий с главами администраций поселений Весьегонского района</w:t>
      </w:r>
      <w:r>
        <w:t>.</w:t>
      </w:r>
    </w:p>
    <w:p w:rsidR="00C41E18" w:rsidRDefault="00C41E18" w:rsidP="006A4907">
      <w:pPr>
        <w:spacing w:line="276" w:lineRule="auto"/>
        <w:ind w:firstLine="709"/>
        <w:jc w:val="both"/>
      </w:pPr>
      <w:r>
        <w:t>Решение задачи 2 «Совершенствование механизма контроля соблюдения ограничений и запретов, связанных с прохождением муниципальной службы» оценивается с помощью следующих показателей:</w:t>
      </w:r>
    </w:p>
    <w:p w:rsidR="00C41E18" w:rsidRDefault="00C41E18" w:rsidP="006A4907">
      <w:pPr>
        <w:spacing w:line="276" w:lineRule="auto"/>
        <w:ind w:firstLine="709"/>
        <w:jc w:val="both"/>
      </w:pPr>
      <w:r>
        <w:t>-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предоставляющих указанные сведения;</w:t>
      </w:r>
    </w:p>
    <w:p w:rsidR="00C41E18" w:rsidRDefault="00C41E18" w:rsidP="006A4907">
      <w:pPr>
        <w:spacing w:line="276" w:lineRule="auto"/>
        <w:ind w:firstLine="709"/>
        <w:jc w:val="both"/>
      </w:pPr>
      <w:r>
        <w:t>- количество муниципальных служащих, прошедших обучение по вопросам противодействие коррупции;</w:t>
      </w:r>
    </w:p>
    <w:p w:rsidR="00C41E18" w:rsidRDefault="00C41E18" w:rsidP="006A4907">
      <w:pPr>
        <w:spacing w:line="276" w:lineRule="auto"/>
        <w:ind w:firstLine="709"/>
        <w:jc w:val="both"/>
      </w:pPr>
      <w:r>
        <w:t>- д</w:t>
      </w:r>
      <w:r w:rsidRPr="001E3325">
        <w:t>оля мероприятий плана работы комиссии Весьегонского района по противодействию коррупции, выполненных по итогам отчетного периода</w:t>
      </w:r>
      <w:r>
        <w:t>;</w:t>
      </w:r>
    </w:p>
    <w:p w:rsidR="00C41E18" w:rsidRDefault="00C41E18" w:rsidP="006A4907">
      <w:pPr>
        <w:spacing w:line="276" w:lineRule="auto"/>
        <w:ind w:firstLine="709"/>
        <w:jc w:val="both"/>
      </w:pPr>
      <w:r>
        <w:t>- к</w:t>
      </w:r>
      <w:r w:rsidRPr="001E3325">
        <w:t>оличество проведенных в отчетном году обучающих мероприятий с главами администраций поселений Весьегонского района</w:t>
      </w:r>
      <w:r w:rsidRPr="00A964E7">
        <w:t>.</w:t>
      </w:r>
    </w:p>
    <w:p w:rsidR="00C41E18" w:rsidRDefault="00C41E18" w:rsidP="006A4907">
      <w:pPr>
        <w:spacing w:line="276" w:lineRule="auto"/>
        <w:ind w:firstLine="709"/>
        <w:jc w:val="both"/>
      </w:pPr>
      <w:r>
        <w:t xml:space="preserve">Значение показателей задачи подпрограммы </w:t>
      </w:r>
      <w:r w:rsidRPr="006A4907">
        <w:t>3</w:t>
      </w:r>
      <w:r>
        <w:t xml:space="preserve">  «Противодействие коррупции в администрации Весьегонского района» по годам реализации муниципальной программы приведены в приложении 1 к настоящей муниципальной программе.</w:t>
      </w:r>
    </w:p>
    <w:p w:rsidR="00C41E18" w:rsidRDefault="00C41E18" w:rsidP="006A4907">
      <w:pPr>
        <w:spacing w:line="276" w:lineRule="auto"/>
        <w:ind w:firstLine="709"/>
        <w:jc w:val="both"/>
      </w:pPr>
    </w:p>
    <w:p w:rsidR="00C41E18" w:rsidRPr="009D0568" w:rsidRDefault="00C41E18" w:rsidP="006A4907">
      <w:pPr>
        <w:spacing w:line="276" w:lineRule="auto"/>
        <w:jc w:val="center"/>
        <w:rPr>
          <w:b/>
        </w:rPr>
      </w:pPr>
      <w:r w:rsidRPr="009D0568">
        <w:rPr>
          <w:b/>
        </w:rPr>
        <w:t>Глава 2. Мероприятия подпрограммы</w:t>
      </w:r>
    </w:p>
    <w:p w:rsidR="00C41E18" w:rsidRPr="009D0568" w:rsidRDefault="00C41E18" w:rsidP="006A4907">
      <w:pPr>
        <w:spacing w:line="276" w:lineRule="auto"/>
        <w:ind w:firstLine="709"/>
        <w:jc w:val="both"/>
        <w:rPr>
          <w:b/>
        </w:rPr>
      </w:pPr>
    </w:p>
    <w:p w:rsidR="00C41E18" w:rsidRDefault="00C41E18" w:rsidP="006A4907">
      <w:pPr>
        <w:spacing w:line="276" w:lineRule="auto"/>
        <w:ind w:firstLine="709"/>
        <w:jc w:val="both"/>
      </w:pPr>
      <w:r>
        <w:t>Решение задачи 1 «Обеспечение правовых и организационных мер, направленных на противодействие коррупции» осуществляется посредством выполнения следующих административных мероприятий подпрограммы  «Противодействие коррупции в администрации Весьегонского района»:</w:t>
      </w:r>
    </w:p>
    <w:p w:rsidR="00C41E18" w:rsidRDefault="00C41E18" w:rsidP="006A4907">
      <w:pPr>
        <w:spacing w:line="276" w:lineRule="auto"/>
        <w:ind w:firstLine="709"/>
        <w:jc w:val="both"/>
      </w:pPr>
      <w:r>
        <w:t>а) административное мероприятие «Обеспечение доступа к информации о деятельности муниципальных органов»;</w:t>
      </w:r>
    </w:p>
    <w:p w:rsidR="00C41E18" w:rsidRDefault="00C41E18" w:rsidP="006A4907">
      <w:pPr>
        <w:spacing w:line="276" w:lineRule="auto"/>
        <w:ind w:firstLine="709"/>
        <w:jc w:val="both"/>
      </w:pPr>
      <w:r>
        <w:t>б) административное мероприятие «Организация в</w:t>
      </w:r>
      <w:r w:rsidRPr="00AB0EE5">
        <w:t>заимодействи</w:t>
      </w:r>
      <w:r>
        <w:t>я</w:t>
      </w:r>
      <w:r w:rsidRPr="00AB0EE5">
        <w:t xml:space="preserve"> с городским</w:t>
      </w:r>
      <w:r>
        <w:t xml:space="preserve"> и</w:t>
      </w:r>
      <w:r w:rsidRPr="00AB0EE5">
        <w:t xml:space="preserve"> сельскими поселениями </w:t>
      </w:r>
      <w:r>
        <w:t>Весьегонского</w:t>
      </w:r>
      <w:r w:rsidRPr="00AB0EE5">
        <w:t xml:space="preserve"> района в вопросах разработки и принятия муниципальных правовых актов по противодействию коррупции</w:t>
      </w:r>
      <w:r>
        <w:t>».</w:t>
      </w:r>
    </w:p>
    <w:p w:rsidR="00C41E18" w:rsidRDefault="00C41E18" w:rsidP="006A4907">
      <w:pPr>
        <w:spacing w:line="276" w:lineRule="auto"/>
        <w:ind w:firstLine="709"/>
        <w:jc w:val="both"/>
      </w:pPr>
      <w:r>
        <w:lastRenderedPageBreak/>
        <w:t>Решение задачи 2 «Совершенствование механизма контроля соблюдения ограничений и запретов, связанных с прохождением муниципальной службы» осуществляется посредством выполнения следующих административных мероприятий и мероприятий подпрограммы   «Противодействие коррупции в администрации Весьегонского района»:</w:t>
      </w:r>
    </w:p>
    <w:p w:rsidR="00C41E18" w:rsidRDefault="00C41E18" w:rsidP="006A4907">
      <w:pPr>
        <w:spacing w:line="276" w:lineRule="auto"/>
        <w:ind w:firstLine="709"/>
        <w:jc w:val="both"/>
      </w:pPr>
      <w:r>
        <w:t>а) административное мероприятие «Организация  работы</w:t>
      </w:r>
      <w:r w:rsidRPr="00AB0EE5">
        <w:t xml:space="preserve"> комиссии по противодействию коррупции</w:t>
      </w:r>
      <w:r>
        <w:t>»;</w:t>
      </w:r>
    </w:p>
    <w:p w:rsidR="00C41E18" w:rsidRDefault="00C41E18" w:rsidP="006A4907">
      <w:pPr>
        <w:spacing w:line="276" w:lineRule="auto"/>
        <w:ind w:firstLine="709"/>
        <w:jc w:val="both"/>
      </w:pPr>
      <w:r>
        <w:t>б)  административное мероприятие «Организация проведения семинаров по антикоррупционной тематике».</w:t>
      </w:r>
    </w:p>
    <w:p w:rsidR="00C41E18" w:rsidRDefault="00C41E18" w:rsidP="006A4907">
      <w:pPr>
        <w:spacing w:line="276" w:lineRule="auto"/>
        <w:ind w:firstLine="709"/>
        <w:jc w:val="both"/>
      </w:pPr>
      <w:r>
        <w:t>Выполнение каждого административного мероприятия и мероприятия подпрограммы  «Противодействие коррупции в администрации Весьегонского района»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6A4907">
      <w:pPr>
        <w:spacing w:line="276" w:lineRule="auto"/>
        <w:ind w:firstLine="709"/>
        <w:jc w:val="both"/>
      </w:pPr>
    </w:p>
    <w:p w:rsidR="00C41E18" w:rsidRPr="009D0568" w:rsidRDefault="00C41E18" w:rsidP="00DF0404">
      <w:pPr>
        <w:tabs>
          <w:tab w:val="left" w:pos="2655"/>
        </w:tabs>
        <w:spacing w:line="276" w:lineRule="auto"/>
        <w:jc w:val="center"/>
        <w:rPr>
          <w:b/>
        </w:rPr>
      </w:pPr>
      <w:r w:rsidRPr="009D0568">
        <w:rPr>
          <w:b/>
        </w:rPr>
        <w:t>Глава 3. Объем финансовых ресурсов, необходимых для реализации</w:t>
      </w:r>
      <w:r w:rsidRPr="00DF0404">
        <w:rPr>
          <w:b/>
        </w:rPr>
        <w:t xml:space="preserve"> </w:t>
      </w:r>
      <w:r w:rsidRPr="009D0568">
        <w:rPr>
          <w:b/>
        </w:rPr>
        <w:t>Подпрограммы.</w:t>
      </w:r>
    </w:p>
    <w:p w:rsidR="00C41E18" w:rsidRDefault="00C41E18" w:rsidP="006A4907">
      <w:pPr>
        <w:spacing w:line="276" w:lineRule="auto"/>
        <w:jc w:val="center"/>
        <w:rPr>
          <w:b/>
        </w:rPr>
      </w:pPr>
    </w:p>
    <w:p w:rsidR="00C41E18" w:rsidRDefault="00C41E18" w:rsidP="00600EB1">
      <w:pPr>
        <w:spacing w:line="276" w:lineRule="auto"/>
        <w:ind w:firstLine="709"/>
        <w:jc w:val="both"/>
      </w:pPr>
      <w:r>
        <w:t>На реализацию подпрограммы «Противодействие коррупции в администрации Весьегонского района»  бюджетных ассигнований не требуется.</w:t>
      </w:r>
    </w:p>
    <w:p w:rsidR="00C41E18" w:rsidRDefault="00C41E18" w:rsidP="00273342">
      <w:pPr>
        <w:tabs>
          <w:tab w:val="left" w:pos="2655"/>
        </w:tabs>
        <w:spacing w:line="276" w:lineRule="auto"/>
        <w:jc w:val="center"/>
        <w:rPr>
          <w:b/>
        </w:rPr>
      </w:pPr>
    </w:p>
    <w:p w:rsidR="00C41E18" w:rsidRPr="009D0568" w:rsidRDefault="00C41E18" w:rsidP="00273342">
      <w:pPr>
        <w:tabs>
          <w:tab w:val="left" w:pos="2655"/>
        </w:tabs>
        <w:spacing w:line="276" w:lineRule="auto"/>
        <w:jc w:val="center"/>
        <w:rPr>
          <w:b/>
        </w:rPr>
      </w:pPr>
      <w:r w:rsidRPr="009D0568">
        <w:rPr>
          <w:b/>
        </w:rPr>
        <w:t xml:space="preserve">Раздел </w:t>
      </w:r>
      <w:r w:rsidRPr="009D0568">
        <w:rPr>
          <w:b/>
          <w:lang w:val="en-US"/>
        </w:rPr>
        <w:t>IV</w:t>
      </w:r>
    </w:p>
    <w:p w:rsidR="00C41E18" w:rsidRPr="009D0568" w:rsidRDefault="00C41E18" w:rsidP="00273342">
      <w:pPr>
        <w:tabs>
          <w:tab w:val="left" w:pos="2655"/>
        </w:tabs>
        <w:spacing w:line="276" w:lineRule="auto"/>
        <w:jc w:val="center"/>
        <w:rPr>
          <w:b/>
        </w:rPr>
      </w:pPr>
      <w:r w:rsidRPr="009D0568">
        <w:rPr>
          <w:b/>
        </w:rPr>
        <w:t>Обеспечивающая подпрограмма</w:t>
      </w:r>
    </w:p>
    <w:p w:rsidR="00C41E18" w:rsidRPr="009D0568" w:rsidRDefault="00C41E18" w:rsidP="00273342">
      <w:pPr>
        <w:tabs>
          <w:tab w:val="left" w:pos="2655"/>
        </w:tabs>
        <w:spacing w:line="276" w:lineRule="auto"/>
        <w:jc w:val="center"/>
        <w:rPr>
          <w:b/>
        </w:rPr>
      </w:pPr>
    </w:p>
    <w:p w:rsidR="00C41E18" w:rsidRPr="009D0568" w:rsidRDefault="00C41E18" w:rsidP="00273342">
      <w:pPr>
        <w:tabs>
          <w:tab w:val="left" w:pos="2655"/>
        </w:tabs>
        <w:spacing w:line="276" w:lineRule="auto"/>
        <w:jc w:val="center"/>
        <w:rPr>
          <w:b/>
        </w:rPr>
      </w:pPr>
      <w:r w:rsidRPr="009D0568">
        <w:rPr>
          <w:b/>
        </w:rPr>
        <w:t xml:space="preserve">Подраздел </w:t>
      </w:r>
      <w:r w:rsidRPr="009D0568">
        <w:rPr>
          <w:b/>
          <w:lang w:val="en-US"/>
        </w:rPr>
        <w:t>I</w:t>
      </w:r>
    </w:p>
    <w:p w:rsidR="00C41E18" w:rsidRPr="009D0568" w:rsidRDefault="00C41E18" w:rsidP="00273342">
      <w:pPr>
        <w:tabs>
          <w:tab w:val="left" w:pos="2655"/>
        </w:tabs>
        <w:spacing w:line="276" w:lineRule="auto"/>
        <w:jc w:val="center"/>
        <w:rPr>
          <w:b/>
        </w:rPr>
      </w:pPr>
      <w:r w:rsidRPr="009D0568">
        <w:rPr>
          <w:b/>
        </w:rPr>
        <w:t>Обеспечение деятельности</w:t>
      </w:r>
      <w:r>
        <w:rPr>
          <w:b/>
        </w:rPr>
        <w:t xml:space="preserve"> главного</w:t>
      </w:r>
      <w:r w:rsidRPr="009D0568">
        <w:rPr>
          <w:b/>
        </w:rPr>
        <w:t xml:space="preserve"> администратора муниципальной программы</w:t>
      </w:r>
    </w:p>
    <w:p w:rsidR="00C41E18" w:rsidRDefault="00C41E18" w:rsidP="00037BC1">
      <w:pPr>
        <w:tabs>
          <w:tab w:val="left" w:pos="2655"/>
        </w:tabs>
        <w:spacing w:line="276" w:lineRule="auto"/>
        <w:ind w:firstLine="709"/>
        <w:jc w:val="both"/>
      </w:pPr>
    </w:p>
    <w:p w:rsidR="00C41E18" w:rsidRDefault="00C41E18" w:rsidP="00037BC1">
      <w:pPr>
        <w:tabs>
          <w:tab w:val="left" w:pos="2655"/>
        </w:tabs>
        <w:spacing w:line="276" w:lineRule="auto"/>
        <w:ind w:firstLine="709"/>
        <w:jc w:val="both"/>
      </w:pPr>
      <w:r>
        <w:t>Общая сумма расходов на обеспечение деятельности администратора муниципальной программы, выделенная на период реализации муниципальной программы, составляет  56 939 434  руб.</w:t>
      </w:r>
    </w:p>
    <w:p w:rsidR="00C41E18" w:rsidRDefault="00C41E18" w:rsidP="00037BC1">
      <w:pPr>
        <w:tabs>
          <w:tab w:val="left" w:pos="2655"/>
        </w:tabs>
        <w:spacing w:line="276" w:lineRule="auto"/>
        <w:ind w:firstLine="709"/>
        <w:jc w:val="both"/>
      </w:pPr>
      <w:r>
        <w:t>Объем бюджетных ассигнований, выделенный на обеспечение деятельности администратора муниципальной программы, по годам реализации муниципальной программы приведен в приложении 1 к настоящей муниципальной программе.</w:t>
      </w:r>
    </w:p>
    <w:p w:rsidR="00C41E18" w:rsidRPr="00BD4A39" w:rsidRDefault="00C41E18" w:rsidP="00037BC1">
      <w:pPr>
        <w:tabs>
          <w:tab w:val="left" w:pos="2655"/>
        </w:tabs>
        <w:spacing w:line="276" w:lineRule="auto"/>
        <w:ind w:firstLine="709"/>
        <w:jc w:val="both"/>
      </w:pPr>
      <w:r>
        <w:t>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 xml:space="preserve">Подраздел </w:t>
      </w:r>
      <w:r w:rsidRPr="009D0568">
        <w:rPr>
          <w:b/>
          <w:lang w:val="en-US"/>
        </w:rPr>
        <w:t>II</w:t>
      </w:r>
    </w:p>
    <w:p w:rsidR="00C41E18" w:rsidRPr="009D0568" w:rsidRDefault="00C41E18" w:rsidP="00273342">
      <w:pPr>
        <w:spacing w:line="276" w:lineRule="auto"/>
        <w:jc w:val="center"/>
        <w:rPr>
          <w:b/>
        </w:rPr>
      </w:pPr>
      <w:r>
        <w:rPr>
          <w:b/>
        </w:rPr>
        <w:t>Мероприятия</w:t>
      </w:r>
    </w:p>
    <w:p w:rsidR="00C41E18" w:rsidRDefault="00C41E18" w:rsidP="00037BC1">
      <w:pPr>
        <w:spacing w:line="276" w:lineRule="auto"/>
        <w:ind w:firstLine="709"/>
        <w:jc w:val="both"/>
      </w:pPr>
    </w:p>
    <w:p w:rsidR="00C41E18" w:rsidRDefault="00C41E18" w:rsidP="00037BC1">
      <w:pPr>
        <w:spacing w:line="276" w:lineRule="auto"/>
        <w:ind w:firstLine="709"/>
        <w:jc w:val="both"/>
      </w:pPr>
      <w:r>
        <w:t>В рамках обеспечивающей программы предусмотрено выполнение следующих административных мероприятий и мероприятий:</w:t>
      </w:r>
    </w:p>
    <w:p w:rsidR="00C41E18" w:rsidRDefault="00C41E18" w:rsidP="00037BC1">
      <w:pPr>
        <w:spacing w:line="276" w:lineRule="auto"/>
        <w:ind w:firstLine="709"/>
        <w:jc w:val="both"/>
      </w:pPr>
      <w:r>
        <w:t xml:space="preserve">      а)  обеспечение функций высшего должностного лица муниципального образования;</w:t>
      </w:r>
    </w:p>
    <w:p w:rsidR="00C41E18" w:rsidRDefault="00C41E18" w:rsidP="00037BC1">
      <w:pPr>
        <w:spacing w:line="276" w:lineRule="auto"/>
        <w:ind w:firstLine="709"/>
        <w:jc w:val="both"/>
      </w:pPr>
      <w:r>
        <w:t xml:space="preserve">      б)   обеспечение функционирования исполнительно-распорядительного органа муниципального образования «Весьегонский район» (глава администрации)</w:t>
      </w:r>
    </w:p>
    <w:p w:rsidR="00C41E18" w:rsidRDefault="00C41E18" w:rsidP="00037BC1">
      <w:pPr>
        <w:spacing w:line="276" w:lineRule="auto"/>
        <w:ind w:firstLine="709"/>
        <w:jc w:val="both"/>
      </w:pPr>
      <w:r>
        <w:t xml:space="preserve">      в)   расходы на руководство и управление </w:t>
      </w:r>
    </w:p>
    <w:p w:rsidR="00C41E18" w:rsidRDefault="00C41E18" w:rsidP="00037BC1">
      <w:pPr>
        <w:spacing w:line="276" w:lineRule="auto"/>
        <w:ind w:firstLine="709"/>
        <w:jc w:val="both"/>
      </w:pPr>
      <w:r>
        <w:t xml:space="preserve">      г)   работа с обращениями граждан</w:t>
      </w:r>
    </w:p>
    <w:p w:rsidR="00C41E18" w:rsidRDefault="00C41E18" w:rsidP="00037BC1">
      <w:pPr>
        <w:spacing w:line="276" w:lineRule="auto"/>
        <w:ind w:firstLine="709"/>
        <w:jc w:val="both"/>
      </w:pPr>
      <w:r>
        <w:lastRenderedPageBreak/>
        <w:t xml:space="preserve">      д)   расходы по центральному аппарату администрации Весьегонского района, за счет средств, поступающих в порядке возмещения расходов, понесенных в связи с эксплуатацией имущества муниципального района</w:t>
      </w:r>
    </w:p>
    <w:p w:rsidR="00C41E18" w:rsidRDefault="00C41E18" w:rsidP="00037BC1">
      <w:pPr>
        <w:spacing w:line="276" w:lineRule="auto"/>
        <w:ind w:firstLine="709"/>
        <w:jc w:val="both"/>
      </w:pPr>
      <w:r>
        <w:t xml:space="preserve">     е)    погашение кредиторской задолженности</w:t>
      </w:r>
    </w:p>
    <w:p w:rsidR="00C41E18" w:rsidRDefault="00C41E18" w:rsidP="00037BC1">
      <w:pPr>
        <w:spacing w:line="276" w:lineRule="auto"/>
        <w:ind w:firstLine="709"/>
        <w:jc w:val="both"/>
      </w:pPr>
      <w:r>
        <w:t>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w:t>
      </w:r>
    </w:p>
    <w:p w:rsidR="00C41E18" w:rsidRDefault="00C41E18" w:rsidP="00273342">
      <w:pPr>
        <w:spacing w:line="276" w:lineRule="auto"/>
        <w:jc w:val="center"/>
      </w:pPr>
    </w:p>
    <w:p w:rsidR="00C41E18" w:rsidRPr="00586DC6" w:rsidRDefault="00C41E18" w:rsidP="00273342">
      <w:pPr>
        <w:spacing w:line="276" w:lineRule="auto"/>
        <w:jc w:val="center"/>
        <w:rPr>
          <w:b/>
        </w:rPr>
      </w:pPr>
      <w:r w:rsidRPr="00586DC6">
        <w:rPr>
          <w:b/>
        </w:rPr>
        <w:t xml:space="preserve">Раздел </w:t>
      </w:r>
      <w:r w:rsidRPr="00586DC6">
        <w:rPr>
          <w:b/>
          <w:lang w:val="en-US"/>
        </w:rPr>
        <w:t>V</w:t>
      </w:r>
      <w:r w:rsidRPr="00586DC6">
        <w:rPr>
          <w:b/>
        </w:rPr>
        <w:t>.</w:t>
      </w:r>
    </w:p>
    <w:p w:rsidR="00C41E18" w:rsidRPr="00586DC6" w:rsidRDefault="00C41E18" w:rsidP="00273342">
      <w:pPr>
        <w:spacing w:line="276" w:lineRule="auto"/>
        <w:jc w:val="center"/>
        <w:rPr>
          <w:b/>
        </w:rPr>
      </w:pPr>
      <w:r w:rsidRPr="00586DC6">
        <w:rPr>
          <w:b/>
        </w:rPr>
        <w:t>Механизм управления и мониторинга реализации муниципальной программы.</w:t>
      </w:r>
    </w:p>
    <w:p w:rsidR="00C41E18" w:rsidRPr="00586DC6" w:rsidRDefault="00C41E18" w:rsidP="00273342">
      <w:pPr>
        <w:spacing w:line="276" w:lineRule="auto"/>
        <w:jc w:val="center"/>
        <w:rPr>
          <w:b/>
        </w:rPr>
      </w:pPr>
      <w:r w:rsidRPr="00586DC6">
        <w:rPr>
          <w:b/>
        </w:rPr>
        <w:t xml:space="preserve">Подраздел </w:t>
      </w:r>
      <w:r w:rsidRPr="00586DC6">
        <w:rPr>
          <w:b/>
          <w:lang w:val="en-US"/>
        </w:rPr>
        <w:t>I</w:t>
      </w:r>
    </w:p>
    <w:p w:rsidR="00C41E18" w:rsidRPr="00586DC6" w:rsidRDefault="00C41E18" w:rsidP="00273342">
      <w:pPr>
        <w:spacing w:line="276" w:lineRule="auto"/>
        <w:jc w:val="center"/>
        <w:rPr>
          <w:b/>
        </w:rPr>
      </w:pPr>
      <w:r w:rsidRPr="00586DC6">
        <w:rPr>
          <w:b/>
        </w:rPr>
        <w:t>Управление реализацией муниципальной программы</w:t>
      </w:r>
    </w:p>
    <w:p w:rsidR="00C41E18" w:rsidRPr="00586DC6" w:rsidRDefault="00C41E18" w:rsidP="00037BC1">
      <w:pPr>
        <w:spacing w:line="276" w:lineRule="auto"/>
        <w:ind w:firstLine="709"/>
        <w:jc w:val="both"/>
        <w:rPr>
          <w:b/>
        </w:rPr>
      </w:pPr>
    </w:p>
    <w:p w:rsidR="00C41E18" w:rsidRDefault="00C41E18" w:rsidP="00037BC1">
      <w:pPr>
        <w:spacing w:line="276" w:lineRule="auto"/>
        <w:ind w:firstLine="709"/>
        <w:jc w:val="both"/>
      </w:pPr>
      <w:r>
        <w:rPr>
          <w:bCs/>
        </w:rPr>
        <w:t xml:space="preserve">Отдел </w:t>
      </w:r>
      <w:r w:rsidR="00594197">
        <w:rPr>
          <w:bCs/>
        </w:rPr>
        <w:t xml:space="preserve">по </w:t>
      </w:r>
      <w:r>
        <w:rPr>
          <w:bCs/>
        </w:rPr>
        <w:t>организационн</w:t>
      </w:r>
      <w:r w:rsidR="00594197">
        <w:rPr>
          <w:bCs/>
        </w:rPr>
        <w:t xml:space="preserve">ым и общим вопросам </w:t>
      </w:r>
      <w:r>
        <w:t>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C41E18" w:rsidRDefault="00C41E18" w:rsidP="00037BC1">
      <w:pPr>
        <w:spacing w:line="276" w:lineRule="auto"/>
        <w:ind w:firstLine="709"/>
        <w:jc w:val="both"/>
      </w:pPr>
      <w:r>
        <w:t xml:space="preserve">Ежегодно до 15 января </w:t>
      </w:r>
      <w:r>
        <w:rPr>
          <w:bCs/>
        </w:rPr>
        <w:t xml:space="preserve">отдел </w:t>
      </w:r>
      <w:r w:rsidR="00275752">
        <w:rPr>
          <w:bCs/>
        </w:rPr>
        <w:t xml:space="preserve">по организационным и общим вопросам </w:t>
      </w:r>
      <w:r>
        <w:t>администрации Весьегонского района осуществляет разработку плана мероприятий по реализации муниципальной программы и обеспечивает его утверждение.</w:t>
      </w:r>
    </w:p>
    <w:p w:rsidR="00C41E18" w:rsidRDefault="00C41E18" w:rsidP="00037BC1">
      <w:pPr>
        <w:spacing w:line="276" w:lineRule="auto"/>
        <w:ind w:firstLine="709"/>
        <w:jc w:val="both"/>
      </w:pPr>
      <w:r>
        <w:t>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C41E18" w:rsidRPr="00A57978" w:rsidRDefault="00C41E18" w:rsidP="00273342">
      <w:pPr>
        <w:spacing w:line="276" w:lineRule="auto"/>
        <w:jc w:val="center"/>
        <w:rPr>
          <w:b/>
        </w:rPr>
      </w:pPr>
      <w:r w:rsidRPr="00A57978">
        <w:rPr>
          <w:b/>
        </w:rPr>
        <w:t xml:space="preserve">Подраздел </w:t>
      </w:r>
      <w:r w:rsidRPr="00A57978">
        <w:rPr>
          <w:b/>
          <w:lang w:val="en-US"/>
        </w:rPr>
        <w:t>II</w:t>
      </w:r>
    </w:p>
    <w:p w:rsidR="00C41E18" w:rsidRPr="00A57978" w:rsidRDefault="00C41E18" w:rsidP="00273342">
      <w:pPr>
        <w:spacing w:line="276" w:lineRule="auto"/>
        <w:jc w:val="center"/>
        <w:rPr>
          <w:b/>
        </w:rPr>
      </w:pPr>
      <w:r w:rsidRPr="00A57978">
        <w:rPr>
          <w:b/>
        </w:rPr>
        <w:t>Мониторинг  реализации муниципальной 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Мониторинг реализации муниципальной программы обеспечивает:</w:t>
      </w:r>
    </w:p>
    <w:p w:rsidR="00C41E18" w:rsidRDefault="00C41E18" w:rsidP="00037BC1">
      <w:pPr>
        <w:spacing w:line="276" w:lineRule="auto"/>
        <w:ind w:firstLine="709"/>
        <w:jc w:val="both"/>
      </w:pPr>
      <w:r>
        <w:t>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Согласованность действий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Своевременную актуализацию муниципальной программы с учетом меняющихся  внешних и внутренних рисков.</w:t>
      </w:r>
    </w:p>
    <w:p w:rsidR="00C41E18" w:rsidRDefault="00C41E18" w:rsidP="00037BC1">
      <w:pPr>
        <w:spacing w:line="276" w:lineRule="auto"/>
        <w:ind w:firstLine="709"/>
        <w:jc w:val="both"/>
      </w:pPr>
      <w:r>
        <w:t>Мониторинг реализации муниципальной программы осуществляется посредством регулярного сбора, анализа и оценки;</w:t>
      </w:r>
    </w:p>
    <w:p w:rsidR="00C41E18" w:rsidRDefault="00C41E18" w:rsidP="00037BC1">
      <w:pPr>
        <w:spacing w:line="276" w:lineRule="auto"/>
        <w:ind w:firstLine="709"/>
        <w:jc w:val="both"/>
      </w:pPr>
      <w:r>
        <w:t>- информации об использовании финансовых ресурсов, предусмотренных на реализацию программы;</w:t>
      </w:r>
    </w:p>
    <w:p w:rsidR="00C41E18" w:rsidRDefault="00C41E18" w:rsidP="00037BC1">
      <w:pPr>
        <w:spacing w:line="276" w:lineRule="auto"/>
        <w:ind w:firstLine="709"/>
        <w:jc w:val="both"/>
      </w:pPr>
      <w:r>
        <w:t>- информации о достижении запланированных показателей муниципальной программы.</w:t>
      </w:r>
    </w:p>
    <w:p w:rsidR="00C41E18" w:rsidRDefault="00C41E18" w:rsidP="00037BC1">
      <w:pPr>
        <w:spacing w:line="276" w:lineRule="auto"/>
        <w:ind w:firstLine="709"/>
        <w:jc w:val="both"/>
      </w:pPr>
      <w:r>
        <w:t>Источниками информации для проведения мониторинга реализации муниципальной программы являются:</w:t>
      </w:r>
    </w:p>
    <w:p w:rsidR="00C41E18" w:rsidRDefault="00C41E18" w:rsidP="00037BC1">
      <w:pPr>
        <w:spacing w:line="276" w:lineRule="auto"/>
        <w:ind w:firstLine="709"/>
        <w:jc w:val="both"/>
      </w:pPr>
      <w:r>
        <w:t>- ведомственная, региональная и федеральная статистика показателей, характеризующих сферу реализации муниципальной программы;</w:t>
      </w:r>
    </w:p>
    <w:p w:rsidR="00C41E18" w:rsidRDefault="00C41E18" w:rsidP="00037BC1">
      <w:pPr>
        <w:spacing w:line="276" w:lineRule="auto"/>
        <w:ind w:firstLine="709"/>
        <w:jc w:val="both"/>
      </w:pPr>
      <w:r>
        <w:t>- отчеты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 другие источники.</w:t>
      </w:r>
    </w:p>
    <w:p w:rsidR="00C41E18" w:rsidRPr="0055225D" w:rsidRDefault="00C41E18" w:rsidP="00037BC1">
      <w:pPr>
        <w:spacing w:line="276" w:lineRule="auto"/>
        <w:ind w:firstLine="709"/>
        <w:jc w:val="both"/>
      </w:pPr>
      <w:r w:rsidRPr="0055225D">
        <w:t>Мониторинг реализации муниципальной программы осуществляется в течение всего периода ее реализации и предусматривает:</w:t>
      </w:r>
    </w:p>
    <w:p w:rsidR="00C41E18" w:rsidRPr="0055225D" w:rsidRDefault="00C41E18" w:rsidP="00037BC1">
      <w:pPr>
        <w:spacing w:line="276" w:lineRule="auto"/>
        <w:ind w:firstLine="709"/>
        <w:jc w:val="both"/>
      </w:pPr>
      <w:r>
        <w:lastRenderedPageBreak/>
        <w:t>-</w:t>
      </w:r>
      <w:r w:rsidRPr="0055225D">
        <w:t xml:space="preserve">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w:t>
      </w:r>
      <w:r>
        <w:t>п</w:t>
      </w:r>
      <w:r w:rsidRPr="0055225D">
        <w:t>рограммы;</w:t>
      </w:r>
    </w:p>
    <w:p w:rsidR="00C41E18" w:rsidRDefault="00C41E18" w:rsidP="00037BC1">
      <w:pPr>
        <w:spacing w:line="276" w:lineRule="auto"/>
        <w:ind w:firstLine="709"/>
        <w:jc w:val="both"/>
      </w:pPr>
      <w:r>
        <w:t>-</w:t>
      </w:r>
      <w:r w:rsidRPr="0055225D">
        <w:t xml:space="preserve"> корректировку (при необходимости) ежегодного плана мероприятий по реализации муниципальной программы;</w:t>
      </w:r>
    </w:p>
    <w:p w:rsidR="00C41E18" w:rsidRPr="0055225D" w:rsidRDefault="00C41E18" w:rsidP="00037BC1">
      <w:pPr>
        <w:spacing w:line="276" w:lineRule="auto"/>
        <w:ind w:firstLine="709"/>
        <w:jc w:val="both"/>
      </w:pPr>
      <w:r>
        <w:t>-</w:t>
      </w:r>
      <w:r w:rsidRPr="0055225D">
        <w:t xml:space="preserve"> формирование отчета о реализации муниципальной программы за отчетный финансовый год.</w:t>
      </w:r>
    </w:p>
    <w:p w:rsidR="00C41E18" w:rsidRDefault="00C41E18" w:rsidP="00273342">
      <w:pPr>
        <w:spacing w:line="276" w:lineRule="auto"/>
        <w:jc w:val="center"/>
        <w:rPr>
          <w:b/>
          <w:bCs/>
        </w:rPr>
      </w:pPr>
    </w:p>
    <w:p w:rsidR="00C41E18" w:rsidRPr="001D05CE" w:rsidRDefault="00C41E18" w:rsidP="00273342">
      <w:pPr>
        <w:spacing w:line="276" w:lineRule="auto"/>
        <w:jc w:val="center"/>
        <w:rPr>
          <w:b/>
          <w:bCs/>
        </w:rPr>
      </w:pPr>
      <w:r w:rsidRPr="001D05CE">
        <w:rPr>
          <w:b/>
          <w:bCs/>
        </w:rPr>
        <w:t xml:space="preserve">Формирование и утверждение сводного годового доклада о ходе реализации и об оценке эффективности </w:t>
      </w:r>
      <w:r>
        <w:rPr>
          <w:b/>
          <w:bCs/>
        </w:rPr>
        <w:t>муниципальной</w:t>
      </w:r>
      <w:r w:rsidRPr="001D05CE">
        <w:rPr>
          <w:b/>
          <w:bCs/>
        </w:rPr>
        <w:t xml:space="preserve"> программ</w:t>
      </w:r>
      <w:r>
        <w:rPr>
          <w:b/>
          <w:bCs/>
        </w:rPr>
        <w:t>ы</w:t>
      </w:r>
    </w:p>
    <w:p w:rsidR="00C41E18" w:rsidRPr="001D05CE" w:rsidRDefault="00C41E18" w:rsidP="00037BC1">
      <w:pPr>
        <w:spacing w:line="276" w:lineRule="auto"/>
        <w:ind w:firstLine="709"/>
        <w:jc w:val="both"/>
        <w:rPr>
          <w:bCs/>
        </w:rPr>
      </w:pPr>
    </w:p>
    <w:p w:rsidR="00C41E18" w:rsidRPr="001D05CE" w:rsidRDefault="00C41E18" w:rsidP="00037BC1">
      <w:pPr>
        <w:spacing w:line="276" w:lineRule="auto"/>
        <w:ind w:firstLine="709"/>
        <w:jc w:val="both"/>
      </w:pPr>
      <w:r w:rsidRPr="001D05CE">
        <w:rPr>
          <w:bCs/>
        </w:rPr>
        <w:t>В срок до 15 апреля года, следующего з</w:t>
      </w:r>
      <w:r>
        <w:rPr>
          <w:bCs/>
        </w:rPr>
        <w:t xml:space="preserve">а отчетным годом отдел </w:t>
      </w:r>
      <w:r w:rsidR="00275752">
        <w:rPr>
          <w:bCs/>
        </w:rPr>
        <w:t>по организационным и общим вопросам</w:t>
      </w:r>
      <w:r>
        <w:rPr>
          <w:bCs/>
        </w:rPr>
        <w:t xml:space="preserve"> администрации </w:t>
      </w:r>
      <w:r w:rsidRPr="00120578">
        <w:rPr>
          <w:bCs/>
        </w:rPr>
        <w:t>Весьегонского района</w:t>
      </w:r>
      <w:r w:rsidRPr="0007689E">
        <w:rPr>
          <w:b/>
          <w:bCs/>
        </w:rPr>
        <w:t xml:space="preserve"> </w:t>
      </w:r>
      <w:r w:rsidRPr="001D05CE">
        <w:rPr>
          <w:bCs/>
        </w:rPr>
        <w:t>представляет</w:t>
      </w:r>
      <w:r w:rsidRPr="001D05CE">
        <w:t xml:space="preserve"> отчет о реализации муниципальной программы за отчетный финансовый год </w:t>
      </w:r>
      <w:r w:rsidRPr="001D05CE">
        <w:rPr>
          <w:bCs/>
        </w:rPr>
        <w:t>в электронном виде и на бумажном носителе</w:t>
      </w:r>
      <w:r>
        <w:rPr>
          <w:bCs/>
        </w:rPr>
        <w:t xml:space="preserve"> по форме согласно приложению 2 к настоящей программе</w:t>
      </w:r>
      <w:r w:rsidRPr="001D05CE">
        <w:rPr>
          <w:bCs/>
        </w:rPr>
        <w:t xml:space="preserve"> в </w:t>
      </w:r>
      <w:r w:rsidRPr="001D05CE">
        <w:t>отдел</w:t>
      </w:r>
      <w:r>
        <w:t xml:space="preserve"> по</w:t>
      </w:r>
      <w:r w:rsidRPr="001D05CE">
        <w:t xml:space="preserve"> экономик</w:t>
      </w:r>
      <w:r>
        <w:t>е</w:t>
      </w:r>
      <w:r w:rsidRPr="001D05CE">
        <w:t xml:space="preserve"> и защите прав потребителей администрации Весьегонского района,</w:t>
      </w:r>
      <w:r w:rsidRPr="001D05CE">
        <w:rPr>
          <w:bCs/>
        </w:rPr>
        <w:t xml:space="preserve"> для формирования сводного годового доклада о ходе реализации и об оценке эффективности муниципальных программ</w:t>
      </w:r>
      <w:r>
        <w:rPr>
          <w:bCs/>
        </w:rPr>
        <w:t xml:space="preserve"> в</w:t>
      </w:r>
      <w:r w:rsidRPr="001D05CE">
        <w:rPr>
          <w:bCs/>
        </w:rPr>
        <w:t xml:space="preserve"> год.</w:t>
      </w:r>
    </w:p>
    <w:p w:rsidR="00C41E18" w:rsidRPr="001D05CE" w:rsidRDefault="00C41E18" w:rsidP="00037BC1">
      <w:pPr>
        <w:spacing w:line="276" w:lineRule="auto"/>
        <w:ind w:firstLine="709"/>
        <w:jc w:val="both"/>
      </w:pPr>
      <w:r w:rsidRPr="001D05CE">
        <w:t>В срок до 10 июня года, следующего за отчетным</w:t>
      </w:r>
      <w:r>
        <w:t>,</w:t>
      </w:r>
      <w:r w:rsidRPr="001D05CE">
        <w:t xml:space="preserve"> отдел</w:t>
      </w:r>
      <w:r>
        <w:t xml:space="preserve"> по</w:t>
      </w:r>
      <w:r w:rsidRPr="001D05CE">
        <w:t xml:space="preserve"> экономик</w:t>
      </w:r>
      <w:r>
        <w:t>е</w:t>
      </w:r>
      <w:r w:rsidRPr="001D05CE">
        <w:t xml:space="preserve"> и защите прав потребителей администрации Весьегонского района, обеспечивает рассмотрение и утверждение местной администрацией проекта сводного </w:t>
      </w:r>
      <w:r w:rsidRPr="001D05CE">
        <w:rPr>
          <w:bCs/>
        </w:rPr>
        <w:t>годового доклада о ходе реализации и об оценке эффективности муниципальных программ</w:t>
      </w:r>
      <w:r w:rsidRPr="001D05CE">
        <w:t>.</w:t>
      </w:r>
    </w:p>
    <w:p w:rsidR="00C41E18" w:rsidRPr="00B60BDC" w:rsidRDefault="00C41E18" w:rsidP="00037BC1">
      <w:pPr>
        <w:spacing w:line="276" w:lineRule="auto"/>
        <w:ind w:firstLine="709"/>
        <w:jc w:val="both"/>
      </w:pPr>
      <w:r w:rsidRPr="001D05CE">
        <w:t xml:space="preserve">Сводный </w:t>
      </w:r>
      <w:r w:rsidRPr="001D05CE">
        <w:rPr>
          <w:bCs/>
        </w:rPr>
        <w:t>годовой доклад о ходе реализации и об оценке эффективности муниципальных программ</w:t>
      </w:r>
      <w:r w:rsidRPr="001D05CE">
        <w:t xml:space="preserve"> размещается на</w:t>
      </w:r>
      <w:r w:rsidR="00275752">
        <w:t xml:space="preserve"> официальном</w:t>
      </w:r>
      <w:r w:rsidRPr="001D05CE">
        <w:t xml:space="preserve"> сайте </w:t>
      </w:r>
      <w:r w:rsidR="00275752">
        <w:t>муниципального образования Тверской области «Весьегонский район»</w:t>
      </w:r>
      <w:r w:rsidRPr="001D05CE">
        <w:t xml:space="preserve"> в информационно-телекоммуникационной сети Интернет.</w:t>
      </w:r>
    </w:p>
    <w:p w:rsidR="00C41E18" w:rsidRDefault="00C41E18" w:rsidP="00037BC1">
      <w:pPr>
        <w:spacing w:line="276" w:lineRule="auto"/>
        <w:ind w:firstLine="709"/>
        <w:jc w:val="both"/>
      </w:pPr>
    </w:p>
    <w:p w:rsidR="00C41E18" w:rsidRPr="009F6281" w:rsidRDefault="00C41E18" w:rsidP="00273342">
      <w:pPr>
        <w:spacing w:line="276" w:lineRule="auto"/>
        <w:jc w:val="center"/>
        <w:rPr>
          <w:b/>
        </w:rPr>
      </w:pPr>
      <w:r>
        <w:rPr>
          <w:b/>
        </w:rPr>
        <w:t xml:space="preserve">Подраздел </w:t>
      </w:r>
      <w:r>
        <w:rPr>
          <w:b/>
          <w:lang w:val="en-US"/>
        </w:rPr>
        <w:t>III</w:t>
      </w:r>
    </w:p>
    <w:p w:rsidR="00C41E18" w:rsidRDefault="00C41E18" w:rsidP="00273342">
      <w:pPr>
        <w:spacing w:line="276" w:lineRule="auto"/>
        <w:jc w:val="center"/>
        <w:rPr>
          <w:b/>
        </w:rPr>
      </w:pPr>
      <w:r w:rsidRPr="0007689E">
        <w:rPr>
          <w:b/>
        </w:rPr>
        <w:t>Внесение изменений в муниципальную программу</w:t>
      </w:r>
    </w:p>
    <w:p w:rsidR="00C41E18" w:rsidRPr="0007689E" w:rsidRDefault="00C41E18" w:rsidP="00273342">
      <w:pPr>
        <w:spacing w:line="276" w:lineRule="auto"/>
        <w:jc w:val="center"/>
        <w:rPr>
          <w:b/>
        </w:rPr>
      </w:pPr>
    </w:p>
    <w:p w:rsidR="00C41E18" w:rsidRPr="0007689E" w:rsidRDefault="00C41E18" w:rsidP="00037BC1">
      <w:pPr>
        <w:spacing w:line="276" w:lineRule="auto"/>
        <w:ind w:firstLine="709"/>
        <w:jc w:val="both"/>
      </w:pPr>
      <w:r w:rsidRPr="0007689E">
        <w:t xml:space="preserve">Внесение изменений в муниципальную программу утверждается   постановлением   администрации района (далее - постановление о внесении изменений в муниципальную программу).  </w:t>
      </w:r>
    </w:p>
    <w:p w:rsidR="00C41E18" w:rsidRPr="0007689E" w:rsidRDefault="00C41E18" w:rsidP="00037BC1">
      <w:pPr>
        <w:spacing w:line="276" w:lineRule="auto"/>
        <w:ind w:firstLine="709"/>
        <w:jc w:val="both"/>
      </w:pPr>
      <w:r w:rsidRPr="0007689E">
        <w:t>Внесение изменений в муниципальную программу в процессе ее реализации осуществляется в случаях:</w:t>
      </w:r>
    </w:p>
    <w:p w:rsidR="00C41E18" w:rsidRPr="0007689E" w:rsidRDefault="00C41E18" w:rsidP="00037BC1">
      <w:pPr>
        <w:spacing w:line="276" w:lineRule="auto"/>
        <w:ind w:firstLine="709"/>
        <w:jc w:val="both"/>
      </w:pPr>
      <w:r>
        <w:t>-</w:t>
      </w:r>
      <w:r w:rsidRPr="0007689E">
        <w:t xml:space="preserve"> необходимости включения в подпрограммы дополнительных мероприятий (административных мероприятий) подпрограммы, а также изменения бюджетных ассигнований на выполнение мероприятий подпрограмм;</w:t>
      </w:r>
    </w:p>
    <w:p w:rsidR="00C41E18" w:rsidRPr="0007689E" w:rsidRDefault="00C41E18" w:rsidP="00037BC1">
      <w:pPr>
        <w:spacing w:line="276" w:lineRule="auto"/>
        <w:ind w:firstLine="709"/>
        <w:jc w:val="both"/>
      </w:pPr>
      <w:r>
        <w:t>-</w:t>
      </w:r>
      <w:r w:rsidRPr="0007689E">
        <w:t xml:space="preserve">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w:t>
      </w:r>
    </w:p>
    <w:p w:rsidR="00C41E18" w:rsidRPr="0007689E" w:rsidRDefault="00C41E18" w:rsidP="00037BC1">
      <w:pPr>
        <w:spacing w:line="276" w:lineRule="auto"/>
        <w:ind w:firstLine="709"/>
        <w:jc w:val="both"/>
      </w:pPr>
      <w:r>
        <w:t>-</w:t>
      </w:r>
      <w:r w:rsidRPr="0007689E">
        <w:t xml:space="preserve"> обеспечения софинансирования</w:t>
      </w:r>
      <w:r>
        <w:t xml:space="preserve"> расходов федерального бюджета,</w:t>
      </w:r>
      <w:r w:rsidRPr="0007689E">
        <w:t xml:space="preserve"> бюджета </w:t>
      </w:r>
      <w:r>
        <w:t xml:space="preserve"> </w:t>
      </w:r>
      <w:r w:rsidRPr="0007689E">
        <w:t xml:space="preserve">Тверской области </w:t>
      </w:r>
      <w:r>
        <w:t xml:space="preserve">и других источников </w:t>
      </w:r>
      <w:r w:rsidRPr="0007689E">
        <w:t>на выполнение отдельных мероприятий подпрограмм;</w:t>
      </w:r>
    </w:p>
    <w:p w:rsidR="00C41E18"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иные изменения, не затрагивающие финансирование муниципальной программы.</w:t>
      </w:r>
    </w:p>
    <w:p w:rsidR="00CB5A37" w:rsidRPr="0007689E" w:rsidRDefault="00CB5A37" w:rsidP="00037BC1">
      <w:pPr>
        <w:pStyle w:val="ConsPlusTitle"/>
        <w:spacing w:line="276" w:lineRule="auto"/>
        <w:ind w:firstLine="709"/>
        <w:jc w:val="both"/>
        <w:rPr>
          <w:rFonts w:ascii="Times New Roman" w:hAnsi="Times New Roman" w:cs="Times New Roman"/>
          <w:b w:val="0"/>
          <w:bCs w:val="0"/>
          <w:sz w:val="24"/>
          <w:szCs w:val="24"/>
        </w:rPr>
      </w:pPr>
    </w:p>
    <w:p w:rsidR="00C41E18" w:rsidRDefault="00C41E18" w:rsidP="00037BC1">
      <w:pPr>
        <w:spacing w:line="276" w:lineRule="auto"/>
        <w:ind w:firstLine="709"/>
        <w:jc w:val="both"/>
      </w:pPr>
    </w:p>
    <w:p w:rsidR="00C41E18" w:rsidRPr="00A57978" w:rsidRDefault="00C41E18" w:rsidP="00273342">
      <w:pPr>
        <w:pStyle w:val="ConsPlusTitle"/>
        <w:spacing w:line="276" w:lineRule="auto"/>
        <w:jc w:val="center"/>
        <w:rPr>
          <w:rFonts w:ascii="Times New Roman" w:hAnsi="Times New Roman" w:cs="Times New Roman"/>
          <w:bCs w:val="0"/>
          <w:sz w:val="24"/>
          <w:szCs w:val="24"/>
        </w:rPr>
      </w:pPr>
      <w:r>
        <w:rPr>
          <w:rFonts w:ascii="Times New Roman" w:hAnsi="Times New Roman" w:cs="Times New Roman"/>
          <w:bCs w:val="0"/>
          <w:sz w:val="24"/>
          <w:szCs w:val="24"/>
        </w:rPr>
        <w:lastRenderedPageBreak/>
        <w:t xml:space="preserve">Раздел </w:t>
      </w:r>
      <w:r>
        <w:rPr>
          <w:rFonts w:ascii="Times New Roman" w:hAnsi="Times New Roman" w:cs="Times New Roman"/>
          <w:bCs w:val="0"/>
          <w:sz w:val="24"/>
          <w:szCs w:val="24"/>
          <w:lang w:val="en-US"/>
        </w:rPr>
        <w:t>VI</w:t>
      </w:r>
    </w:p>
    <w:p w:rsidR="00C41E18" w:rsidRPr="00AB32F8" w:rsidRDefault="00C41E18" w:rsidP="00273342">
      <w:pPr>
        <w:pStyle w:val="ConsPlusTitle"/>
        <w:spacing w:line="276" w:lineRule="auto"/>
        <w:jc w:val="center"/>
        <w:rPr>
          <w:rFonts w:ascii="Times New Roman" w:hAnsi="Times New Roman" w:cs="Times New Roman"/>
          <w:bCs w:val="0"/>
          <w:sz w:val="24"/>
          <w:szCs w:val="24"/>
        </w:rPr>
      </w:pPr>
      <w:r w:rsidRPr="00AB32F8">
        <w:rPr>
          <w:rFonts w:ascii="Times New Roman" w:hAnsi="Times New Roman" w:cs="Times New Roman"/>
          <w:bCs w:val="0"/>
          <w:sz w:val="24"/>
          <w:szCs w:val="24"/>
        </w:rPr>
        <w:t>Оценка эффективности реализации муниципальной программы</w:t>
      </w:r>
    </w:p>
    <w:p w:rsidR="00C41E18" w:rsidRPr="0007689E" w:rsidRDefault="00C41E18" w:rsidP="00273342">
      <w:pPr>
        <w:pStyle w:val="ConsPlusTitle"/>
        <w:spacing w:line="276" w:lineRule="auto"/>
        <w:jc w:val="center"/>
        <w:rPr>
          <w:rFonts w:ascii="Times New Roman" w:hAnsi="Times New Roman" w:cs="Times New Roman"/>
          <w:b w:val="0"/>
          <w:bCs w:val="0"/>
          <w:sz w:val="24"/>
          <w:szCs w:val="24"/>
        </w:rPr>
      </w:pP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Оценка эффективности реализации муниципальной программы осуществляется с помощью следующих критериев: </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критерий эффективности реализации муниципальной программы в отчетном периоде;</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индекс освоения бюджетных средств, выделенных на реализацию муниципальной программы в отчетном периоде.</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индекс достижения плановых значений показателей муниципальной программы в отчетном периоде.</w:t>
      </w:r>
    </w:p>
    <w:p w:rsidR="00C41E18" w:rsidRPr="008F0D91" w:rsidRDefault="00C41E18" w:rsidP="00037BC1">
      <w:pPr>
        <w:spacing w:line="276" w:lineRule="auto"/>
        <w:ind w:firstLine="709"/>
        <w:jc w:val="both"/>
        <w:rPr>
          <w:b/>
        </w:rPr>
      </w:pPr>
    </w:p>
    <w:p w:rsidR="00C41E18" w:rsidRPr="008F0D91" w:rsidRDefault="00C41E18" w:rsidP="00273342">
      <w:pPr>
        <w:spacing w:line="276" w:lineRule="auto"/>
        <w:jc w:val="center"/>
        <w:rPr>
          <w:b/>
        </w:rPr>
      </w:pPr>
      <w:r w:rsidRPr="008F0D91">
        <w:rPr>
          <w:b/>
        </w:rPr>
        <w:t xml:space="preserve">Раздел </w:t>
      </w:r>
      <w:r w:rsidRPr="008F0D91">
        <w:rPr>
          <w:b/>
          <w:lang w:val="en-US"/>
        </w:rPr>
        <w:t>VI</w:t>
      </w:r>
    </w:p>
    <w:p w:rsidR="00C41E18" w:rsidRPr="008F0D91" w:rsidRDefault="00C41E18" w:rsidP="00273342">
      <w:pPr>
        <w:spacing w:line="276" w:lineRule="auto"/>
        <w:jc w:val="center"/>
        <w:rPr>
          <w:b/>
        </w:rPr>
      </w:pPr>
      <w:r w:rsidRPr="008F0D91">
        <w:rPr>
          <w:b/>
        </w:rPr>
        <w:t>Анализ рисков реализации муниципальной программы</w:t>
      </w:r>
    </w:p>
    <w:p w:rsidR="00C41E18" w:rsidRPr="008F0D91" w:rsidRDefault="00C41E18" w:rsidP="00273342">
      <w:pPr>
        <w:spacing w:line="276" w:lineRule="auto"/>
        <w:jc w:val="center"/>
        <w:rPr>
          <w:b/>
        </w:rPr>
      </w:pPr>
      <w:r w:rsidRPr="008F0D91">
        <w:rPr>
          <w:b/>
        </w:rPr>
        <w:t>и меры по управлению рисками</w:t>
      </w:r>
    </w:p>
    <w:p w:rsidR="00C41E18" w:rsidRPr="00FC5D76" w:rsidRDefault="00C41E18" w:rsidP="00037BC1">
      <w:pPr>
        <w:spacing w:line="276" w:lineRule="auto"/>
        <w:ind w:firstLine="709"/>
        <w:jc w:val="both"/>
      </w:pPr>
    </w:p>
    <w:p w:rsidR="00C41E18" w:rsidRPr="00FC5D76" w:rsidRDefault="00C41E18" w:rsidP="00037BC1">
      <w:pPr>
        <w:autoSpaceDE w:val="0"/>
        <w:autoSpaceDN w:val="0"/>
        <w:adjustRightInd w:val="0"/>
        <w:spacing w:line="276" w:lineRule="auto"/>
        <w:ind w:firstLine="709"/>
        <w:jc w:val="both"/>
      </w:pPr>
      <w:r w:rsidRPr="00FC5D76">
        <w:t>Риски по влиянию на</w:t>
      </w:r>
      <w:r>
        <w:t xml:space="preserve"> достижение целей муниципальной</w:t>
      </w:r>
      <w:r w:rsidRPr="00FC5D76">
        <w:t xml:space="preserve"> программы идентифицируются на внешние и внутренние риски.</w:t>
      </w:r>
    </w:p>
    <w:p w:rsidR="00C41E18" w:rsidRPr="00FC5D76" w:rsidRDefault="00C41E18" w:rsidP="00037BC1">
      <w:pPr>
        <w:autoSpaceDE w:val="0"/>
        <w:autoSpaceDN w:val="0"/>
        <w:adjustRightInd w:val="0"/>
        <w:spacing w:line="276" w:lineRule="auto"/>
        <w:ind w:firstLine="709"/>
        <w:jc w:val="both"/>
      </w:pPr>
      <w:r w:rsidRPr="00FC5D76">
        <w:t xml:space="preserve">К внешним рискам относятся события (условия), связанные с изменениями внешней среды, влияющими на достижение цели государственной программы, и которыми невозможно управлять в рамках реализации </w:t>
      </w:r>
      <w:r>
        <w:t xml:space="preserve">муниципальной  </w:t>
      </w:r>
      <w:r w:rsidRPr="00FC5D76">
        <w:t>программы.</w:t>
      </w:r>
    </w:p>
    <w:p w:rsidR="00C41E18" w:rsidRPr="00FC5D76" w:rsidRDefault="00C41E18" w:rsidP="00037BC1">
      <w:pPr>
        <w:autoSpaceDE w:val="0"/>
        <w:autoSpaceDN w:val="0"/>
        <w:adjustRightInd w:val="0"/>
        <w:spacing w:line="276" w:lineRule="auto"/>
        <w:ind w:firstLine="709"/>
        <w:jc w:val="both"/>
      </w:pPr>
      <w:r w:rsidRPr="00FC5D76">
        <w:t xml:space="preserve">К внешним рискам, влияющим на </w:t>
      </w:r>
      <w:r>
        <w:t xml:space="preserve">достижение цели муниципальной </w:t>
      </w:r>
      <w:r w:rsidRPr="00FC5D76">
        <w:t>программы, относится:</w:t>
      </w:r>
    </w:p>
    <w:p w:rsidR="00C41E18" w:rsidRDefault="00C41E18" w:rsidP="00037BC1">
      <w:pPr>
        <w:autoSpaceDE w:val="0"/>
        <w:autoSpaceDN w:val="0"/>
        <w:adjustRightInd w:val="0"/>
        <w:spacing w:line="276" w:lineRule="auto"/>
        <w:ind w:firstLine="709"/>
        <w:jc w:val="both"/>
      </w:pPr>
      <w:r>
        <w:t>-</w:t>
      </w:r>
      <w:r w:rsidRPr="00FC5D76">
        <w:t xml:space="preserve"> </w:t>
      </w:r>
      <w:r>
        <w:t>изменение законодательства Российской Федерации и Тверской области определяющего цели, задачи, показатели для оценки эффективности и результативности мероприятий по реализации административной реформы;</w:t>
      </w:r>
    </w:p>
    <w:p w:rsidR="00C41E18" w:rsidRPr="00FC5D76" w:rsidRDefault="00C41E18" w:rsidP="00343CF7">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CD4505">
        <w:rPr>
          <w:rFonts w:ascii="Times New Roman" w:hAnsi="Times New Roman"/>
          <w:sz w:val="24"/>
          <w:szCs w:val="24"/>
        </w:rPr>
        <w:t>межведомственные противоречия, влекущие за собой торможение принятия решений;</w:t>
      </w:r>
    </w:p>
    <w:p w:rsidR="00C41E18" w:rsidRPr="00FC5D76" w:rsidRDefault="00C41E18" w:rsidP="00037BC1">
      <w:pPr>
        <w:autoSpaceDE w:val="0"/>
        <w:autoSpaceDN w:val="0"/>
        <w:adjustRightInd w:val="0"/>
        <w:spacing w:line="276" w:lineRule="auto"/>
        <w:ind w:firstLine="709"/>
        <w:jc w:val="both"/>
      </w:pPr>
      <w:r>
        <w:t>- изменение финансово-экономической обстановки.</w:t>
      </w:r>
    </w:p>
    <w:p w:rsidR="00C41E18" w:rsidRPr="00FC5D76" w:rsidRDefault="00C41E18" w:rsidP="00037BC1">
      <w:pPr>
        <w:autoSpaceDE w:val="0"/>
        <w:autoSpaceDN w:val="0"/>
        <w:adjustRightInd w:val="0"/>
        <w:spacing w:line="276" w:lineRule="auto"/>
        <w:ind w:firstLine="709"/>
        <w:jc w:val="both"/>
      </w:pPr>
      <w:r w:rsidRPr="00FC5D76">
        <w:t xml:space="preserve">Влияние внешних рисков на </w:t>
      </w:r>
      <w:r>
        <w:t>достижение целей муниципальной</w:t>
      </w:r>
      <w:r w:rsidRPr="00FC5D76">
        <w:t xml:space="preserve"> программы и вероятност</w:t>
      </w:r>
      <w:r>
        <w:t>ь</w:t>
      </w:r>
      <w:r w:rsidRPr="00FC5D76">
        <w:t xml:space="preserve"> их возникновения </w:t>
      </w:r>
      <w:r>
        <w:t>могут</w:t>
      </w:r>
      <w:r w:rsidRPr="00FC5D76">
        <w:t xml:space="preserve"> быть качественно оценены как высокие.</w:t>
      </w:r>
    </w:p>
    <w:p w:rsidR="00C41E18" w:rsidRPr="00FC5D76" w:rsidRDefault="00C41E18" w:rsidP="00037BC1">
      <w:pPr>
        <w:autoSpaceDE w:val="0"/>
        <w:autoSpaceDN w:val="0"/>
        <w:adjustRightInd w:val="0"/>
        <w:spacing w:line="276" w:lineRule="auto"/>
        <w:ind w:firstLine="709"/>
        <w:jc w:val="both"/>
      </w:pPr>
      <w:r w:rsidRPr="00FC5D76">
        <w:t>Мерами по преодолению негативных последствий внешни</w:t>
      </w:r>
      <w:r>
        <w:t>х рисков</w:t>
      </w:r>
      <w:r w:rsidRPr="00FC5D76">
        <w:t xml:space="preserve"> являются:</w:t>
      </w:r>
    </w:p>
    <w:p w:rsidR="00C41E18" w:rsidRDefault="00C41E18" w:rsidP="0060339F">
      <w:pPr>
        <w:autoSpaceDE w:val="0"/>
        <w:autoSpaceDN w:val="0"/>
        <w:adjustRightInd w:val="0"/>
        <w:spacing w:line="276" w:lineRule="auto"/>
        <w:ind w:firstLine="709"/>
        <w:jc w:val="both"/>
      </w:pPr>
      <w:r>
        <w:t>-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rsidR="00C41E18" w:rsidRDefault="00C41E18" w:rsidP="00037BC1">
      <w:pPr>
        <w:autoSpaceDE w:val="0"/>
        <w:autoSpaceDN w:val="0"/>
        <w:adjustRightInd w:val="0"/>
        <w:spacing w:line="276" w:lineRule="auto"/>
        <w:ind w:firstLine="709"/>
        <w:jc w:val="both"/>
      </w:pPr>
      <w:r>
        <w:t>-</w:t>
      </w:r>
      <w:r w:rsidRPr="00FC5D76">
        <w:t xml:space="preserve"> </w:t>
      </w:r>
      <w:r>
        <w:t>формирование</w:t>
      </w:r>
      <w:r w:rsidRPr="00FC5D76">
        <w:t xml:space="preserve"> ежегодн</w:t>
      </w:r>
      <w:r>
        <w:t>ых</w:t>
      </w:r>
      <w:r w:rsidRPr="00FC5D76">
        <w:t xml:space="preserve"> </w:t>
      </w:r>
      <w:r>
        <w:t xml:space="preserve">планов реализации муниципальной </w:t>
      </w:r>
      <w:r w:rsidRPr="00FC5D76">
        <w:t xml:space="preserve"> программы;</w:t>
      </w:r>
    </w:p>
    <w:p w:rsidR="00C41E18" w:rsidRPr="00FC5D76" w:rsidRDefault="00C41E18" w:rsidP="00037BC1">
      <w:pPr>
        <w:autoSpaceDE w:val="0"/>
        <w:autoSpaceDN w:val="0"/>
        <w:adjustRightInd w:val="0"/>
        <w:spacing w:line="276" w:lineRule="auto"/>
        <w:ind w:firstLine="709"/>
        <w:jc w:val="both"/>
      </w:pPr>
      <w:r>
        <w:t>- непрерывный мониторинг выполнения показателей муниципальной программы;</w:t>
      </w:r>
    </w:p>
    <w:p w:rsidR="00C41E18" w:rsidRDefault="00C41E18" w:rsidP="00037BC1">
      <w:pPr>
        <w:autoSpaceDE w:val="0"/>
        <w:autoSpaceDN w:val="0"/>
        <w:adjustRightInd w:val="0"/>
        <w:spacing w:line="276" w:lineRule="auto"/>
        <w:ind w:firstLine="709"/>
        <w:jc w:val="both"/>
      </w:pPr>
      <w:r>
        <w:t>-</w:t>
      </w:r>
      <w:r w:rsidRPr="00FC5D76">
        <w:t xml:space="preserve"> внес</w:t>
      </w:r>
      <w:r>
        <w:t>ение изменений в муниципальную</w:t>
      </w:r>
      <w:r w:rsidRPr="00FC5D76">
        <w:t xml:space="preserve"> программу, предусматривающих снижение последствий внешних рисков при необходимости</w:t>
      </w:r>
      <w:r>
        <w:t>;</w:t>
      </w:r>
    </w:p>
    <w:p w:rsidR="00C41E18" w:rsidRPr="00FC5D76" w:rsidRDefault="00C41E18" w:rsidP="00037BC1">
      <w:pPr>
        <w:autoSpaceDE w:val="0"/>
        <w:autoSpaceDN w:val="0"/>
        <w:adjustRightInd w:val="0"/>
        <w:spacing w:line="276" w:lineRule="auto"/>
        <w:ind w:firstLine="709"/>
        <w:jc w:val="both"/>
      </w:pPr>
      <w:r>
        <w:t xml:space="preserve">- </w:t>
      </w:r>
      <w:r w:rsidRPr="0055225D">
        <w:t xml:space="preserve">информирование населения </w:t>
      </w:r>
      <w:r>
        <w:t>Весьегонского района</w:t>
      </w:r>
      <w:r w:rsidRPr="0055225D">
        <w:t xml:space="preserve"> о ходе реализации </w:t>
      </w:r>
      <w:r w:rsidRPr="00AB32F8">
        <w:rPr>
          <w:bCs/>
        </w:rPr>
        <w:t>муниципальной</w:t>
      </w:r>
      <w:r w:rsidRPr="0055225D">
        <w:t xml:space="preserve"> программы</w:t>
      </w:r>
      <w:r w:rsidRPr="00FC5D76">
        <w:t>.</w:t>
      </w:r>
    </w:p>
    <w:p w:rsidR="00C41E18" w:rsidRPr="00FC5D76" w:rsidRDefault="00C41E18" w:rsidP="00037BC1">
      <w:pPr>
        <w:autoSpaceDE w:val="0"/>
        <w:autoSpaceDN w:val="0"/>
        <w:adjustRightInd w:val="0"/>
        <w:spacing w:line="276" w:lineRule="auto"/>
        <w:ind w:firstLine="709"/>
        <w:jc w:val="both"/>
      </w:pPr>
      <w:r w:rsidRPr="00FC5D76">
        <w:t xml:space="preserve">К внутренним рискам относятся события (условия), связанные с изменениями в </w:t>
      </w:r>
      <w:r>
        <w:t>сфере реализации муниципальной</w:t>
      </w:r>
      <w:r w:rsidRPr="00FC5D76">
        <w:t xml:space="preserve"> программы, влияющими на</w:t>
      </w:r>
      <w:r>
        <w:t xml:space="preserve"> достижение цели муниципальной</w:t>
      </w:r>
      <w:r w:rsidRPr="00FC5D76">
        <w:t xml:space="preserve"> программы</w:t>
      </w:r>
      <w:r>
        <w:t>.</w:t>
      </w:r>
    </w:p>
    <w:p w:rsidR="00C41E18" w:rsidRPr="00FC5D76" w:rsidRDefault="00C41E18" w:rsidP="00037BC1">
      <w:pPr>
        <w:autoSpaceDE w:val="0"/>
        <w:autoSpaceDN w:val="0"/>
        <w:adjustRightInd w:val="0"/>
        <w:spacing w:line="276" w:lineRule="auto"/>
        <w:ind w:firstLine="709"/>
        <w:jc w:val="both"/>
      </w:pPr>
      <w:r w:rsidRPr="00FC5D76">
        <w:t xml:space="preserve">К внутренним рискам, влияющим на </w:t>
      </w:r>
      <w:r>
        <w:t xml:space="preserve">достижение цели муниципальной </w:t>
      </w:r>
      <w:r w:rsidRPr="00FC5D76">
        <w:t>программы, относится:</w:t>
      </w:r>
    </w:p>
    <w:p w:rsidR="00C41E18" w:rsidRDefault="00C41E18" w:rsidP="00037BC1">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83ADB">
        <w:rPr>
          <w:rFonts w:ascii="Times New Roman" w:hAnsi="Times New Roman"/>
          <w:sz w:val="24"/>
          <w:szCs w:val="24"/>
        </w:rPr>
        <w:t xml:space="preserve">сокращение планируемых объемов финансирования </w:t>
      </w:r>
      <w:r>
        <w:rPr>
          <w:rFonts w:ascii="Times New Roman" w:hAnsi="Times New Roman"/>
          <w:sz w:val="24"/>
          <w:szCs w:val="24"/>
        </w:rPr>
        <w:t xml:space="preserve"> муниципальной п</w:t>
      </w:r>
      <w:r w:rsidRPr="00F83ADB">
        <w:rPr>
          <w:rFonts w:ascii="Times New Roman" w:hAnsi="Times New Roman"/>
          <w:sz w:val="24"/>
          <w:szCs w:val="24"/>
        </w:rPr>
        <w:t>рограммы;</w:t>
      </w:r>
      <w:r w:rsidRPr="00FC5D76">
        <w:rPr>
          <w:rFonts w:ascii="Times New Roman" w:hAnsi="Times New Roman"/>
          <w:sz w:val="24"/>
          <w:szCs w:val="24"/>
        </w:rPr>
        <w:t xml:space="preserve"> </w:t>
      </w:r>
    </w:p>
    <w:p w:rsidR="00C41E18" w:rsidRPr="00FC5D76" w:rsidRDefault="00C41E18" w:rsidP="00037BC1">
      <w:pPr>
        <w:pStyle w:val="a4"/>
        <w:spacing w:line="276" w:lineRule="auto"/>
        <w:ind w:firstLine="709"/>
        <w:jc w:val="both"/>
        <w:rPr>
          <w:rFonts w:ascii="Times New Roman" w:hAnsi="Times New Roman"/>
          <w:sz w:val="24"/>
          <w:szCs w:val="24"/>
        </w:rPr>
      </w:pPr>
      <w:r>
        <w:rPr>
          <w:rFonts w:ascii="Times New Roman" w:hAnsi="Times New Roman"/>
          <w:sz w:val="24"/>
          <w:szCs w:val="24"/>
        </w:rPr>
        <w:lastRenderedPageBreak/>
        <w:t>-</w:t>
      </w:r>
      <w:r w:rsidRPr="00FC5D76">
        <w:rPr>
          <w:rFonts w:ascii="Times New Roman" w:hAnsi="Times New Roman"/>
          <w:sz w:val="24"/>
          <w:szCs w:val="24"/>
        </w:rPr>
        <w:t xml:space="preserve"> не эффективное управле</w:t>
      </w:r>
      <w:r>
        <w:rPr>
          <w:rFonts w:ascii="Times New Roman" w:hAnsi="Times New Roman"/>
          <w:sz w:val="24"/>
          <w:szCs w:val="24"/>
        </w:rPr>
        <w:t xml:space="preserve">ние реализацией муниципальной </w:t>
      </w:r>
      <w:r w:rsidRPr="00FC5D76">
        <w:rPr>
          <w:rFonts w:ascii="Times New Roman" w:hAnsi="Times New Roman"/>
          <w:sz w:val="24"/>
          <w:szCs w:val="24"/>
        </w:rPr>
        <w:t>программ</w:t>
      </w:r>
      <w:r>
        <w:rPr>
          <w:rFonts w:ascii="Times New Roman" w:hAnsi="Times New Roman"/>
          <w:sz w:val="24"/>
          <w:szCs w:val="24"/>
        </w:rPr>
        <w:t>ы</w:t>
      </w:r>
      <w:r w:rsidRPr="00FC5D76">
        <w:rPr>
          <w:rFonts w:ascii="Times New Roman" w:hAnsi="Times New Roman"/>
          <w:sz w:val="24"/>
          <w:szCs w:val="24"/>
        </w:rPr>
        <w:t>.</w:t>
      </w:r>
    </w:p>
    <w:p w:rsidR="00C41E18" w:rsidRPr="00FC5D76" w:rsidRDefault="00C41E18" w:rsidP="00037BC1">
      <w:pPr>
        <w:autoSpaceDE w:val="0"/>
        <w:autoSpaceDN w:val="0"/>
        <w:adjustRightInd w:val="0"/>
        <w:spacing w:line="276" w:lineRule="auto"/>
        <w:ind w:firstLine="709"/>
        <w:jc w:val="both"/>
      </w:pPr>
      <w:r w:rsidRPr="00FC5D76">
        <w:t>Влияние внутренн</w:t>
      </w:r>
      <w:r>
        <w:t>их рисков</w:t>
      </w:r>
      <w:r w:rsidRPr="00FC5D76">
        <w:t xml:space="preserve"> на </w:t>
      </w:r>
      <w:r>
        <w:t>достижение целей муниципальной</w:t>
      </w:r>
      <w:r w:rsidRPr="00FC5D76">
        <w:t xml:space="preserve"> программы и вероятност</w:t>
      </w:r>
      <w:r>
        <w:t>ь</w:t>
      </w:r>
      <w:r w:rsidRPr="00FC5D76">
        <w:t xml:space="preserve"> их возникновения </w:t>
      </w:r>
      <w:r>
        <w:t>могут</w:t>
      </w:r>
      <w:r w:rsidRPr="00FC5D76">
        <w:t xml:space="preserve"> быть качественно оценены как высокие.</w:t>
      </w:r>
    </w:p>
    <w:p w:rsidR="00C41E18" w:rsidRDefault="00C41E18" w:rsidP="00037BC1">
      <w:pPr>
        <w:autoSpaceDE w:val="0"/>
        <w:autoSpaceDN w:val="0"/>
        <w:adjustRightInd w:val="0"/>
        <w:spacing w:line="276" w:lineRule="auto"/>
        <w:ind w:firstLine="709"/>
        <w:jc w:val="both"/>
      </w:pPr>
      <w:r w:rsidRPr="00FC5D76">
        <w:t>Мерами по преодолению негативных последствий внутренн</w:t>
      </w:r>
      <w:r>
        <w:t xml:space="preserve">их рисков </w:t>
      </w:r>
      <w:r w:rsidRPr="00FC5D76">
        <w:t>являются:</w:t>
      </w:r>
    </w:p>
    <w:p w:rsidR="00C41E18" w:rsidRDefault="00C41E18" w:rsidP="007803BD">
      <w:pPr>
        <w:autoSpaceDE w:val="0"/>
        <w:autoSpaceDN w:val="0"/>
        <w:adjustRightInd w:val="0"/>
        <w:spacing w:line="276" w:lineRule="auto"/>
        <w:ind w:firstLine="709"/>
        <w:jc w:val="both"/>
      </w:pPr>
      <w:r>
        <w:t>- проведение обучения специалистов, осуществляющих предоставление муниципальных услуг;</w:t>
      </w:r>
    </w:p>
    <w:p w:rsidR="00C41E18" w:rsidRPr="00FC5D76" w:rsidRDefault="00C41E18" w:rsidP="007553CD">
      <w:pPr>
        <w:autoSpaceDE w:val="0"/>
        <w:autoSpaceDN w:val="0"/>
        <w:adjustRightInd w:val="0"/>
        <w:spacing w:line="276" w:lineRule="auto"/>
        <w:ind w:firstLine="709"/>
        <w:jc w:val="both"/>
      </w:pPr>
      <w:r>
        <w:t>- оперативное внесение изменений в регламенты подготовки и выдачи документов, принятие организационно-технических мер.</w:t>
      </w:r>
    </w:p>
    <w:sectPr w:rsidR="00C41E18" w:rsidRPr="00FC5D76" w:rsidSect="002C5483">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98B"/>
    <w:multiLevelType w:val="hybridMultilevel"/>
    <w:tmpl w:val="B8E23FCA"/>
    <w:lvl w:ilvl="0" w:tplc="16F2C6C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473AEA"/>
    <w:multiLevelType w:val="hybridMultilevel"/>
    <w:tmpl w:val="959CE840"/>
    <w:lvl w:ilvl="0" w:tplc="20A00C2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
    <w:nsid w:val="0A051C32"/>
    <w:multiLevelType w:val="hybridMultilevel"/>
    <w:tmpl w:val="2DFC634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4065CE"/>
    <w:multiLevelType w:val="hybridMultilevel"/>
    <w:tmpl w:val="18E0A614"/>
    <w:lvl w:ilvl="0" w:tplc="96BAF950">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9713C1"/>
    <w:multiLevelType w:val="hybridMultilevel"/>
    <w:tmpl w:val="B4E8A272"/>
    <w:lvl w:ilvl="0" w:tplc="30D4C3B0">
      <w:start w:val="1"/>
      <w:numFmt w:val="decimal"/>
      <w:lvlText w:val="%1."/>
      <w:lvlJc w:val="left"/>
      <w:pPr>
        <w:tabs>
          <w:tab w:val="num" w:pos="2094"/>
        </w:tabs>
        <w:ind w:left="2094" w:hanging="9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629"/>
    <w:rsid w:val="00002F69"/>
    <w:rsid w:val="00003F30"/>
    <w:rsid w:val="00010E06"/>
    <w:rsid w:val="00024B66"/>
    <w:rsid w:val="00025EA2"/>
    <w:rsid w:val="0003748A"/>
    <w:rsid w:val="00037BC1"/>
    <w:rsid w:val="0004193E"/>
    <w:rsid w:val="00044C10"/>
    <w:rsid w:val="00044FB0"/>
    <w:rsid w:val="0007467F"/>
    <w:rsid w:val="00076522"/>
    <w:rsid w:val="0007689E"/>
    <w:rsid w:val="0008577A"/>
    <w:rsid w:val="00097334"/>
    <w:rsid w:val="000A13F2"/>
    <w:rsid w:val="000B0052"/>
    <w:rsid w:val="000B264E"/>
    <w:rsid w:val="000B62CD"/>
    <w:rsid w:val="000C1EEE"/>
    <w:rsid w:val="000D4401"/>
    <w:rsid w:val="000E04F1"/>
    <w:rsid w:val="000E392E"/>
    <w:rsid w:val="000F2DDB"/>
    <w:rsid w:val="001077C5"/>
    <w:rsid w:val="0011130B"/>
    <w:rsid w:val="00120578"/>
    <w:rsid w:val="00123798"/>
    <w:rsid w:val="001366FB"/>
    <w:rsid w:val="001369A0"/>
    <w:rsid w:val="0014007E"/>
    <w:rsid w:val="001409FB"/>
    <w:rsid w:val="001441C0"/>
    <w:rsid w:val="001459B9"/>
    <w:rsid w:val="00152E11"/>
    <w:rsid w:val="00154761"/>
    <w:rsid w:val="00161949"/>
    <w:rsid w:val="0016302D"/>
    <w:rsid w:val="00163CAB"/>
    <w:rsid w:val="00170CC0"/>
    <w:rsid w:val="0017211E"/>
    <w:rsid w:val="0018033F"/>
    <w:rsid w:val="00180987"/>
    <w:rsid w:val="00181690"/>
    <w:rsid w:val="00186CC3"/>
    <w:rsid w:val="00187587"/>
    <w:rsid w:val="00192AC9"/>
    <w:rsid w:val="00197653"/>
    <w:rsid w:val="001B0ECC"/>
    <w:rsid w:val="001B4A9A"/>
    <w:rsid w:val="001B718F"/>
    <w:rsid w:val="001C4332"/>
    <w:rsid w:val="001D05CE"/>
    <w:rsid w:val="001D1259"/>
    <w:rsid w:val="001D1808"/>
    <w:rsid w:val="001D56AB"/>
    <w:rsid w:val="001D6A5B"/>
    <w:rsid w:val="001E0745"/>
    <w:rsid w:val="001E3325"/>
    <w:rsid w:val="001E6E41"/>
    <w:rsid w:val="001F0BCE"/>
    <w:rsid w:val="001F5F2F"/>
    <w:rsid w:val="0020366A"/>
    <w:rsid w:val="0020598D"/>
    <w:rsid w:val="002067BF"/>
    <w:rsid w:val="00215728"/>
    <w:rsid w:val="002332BB"/>
    <w:rsid w:val="00240CC1"/>
    <w:rsid w:val="002421AB"/>
    <w:rsid w:val="002433DD"/>
    <w:rsid w:val="0026274C"/>
    <w:rsid w:val="002669A3"/>
    <w:rsid w:val="00266B19"/>
    <w:rsid w:val="00273342"/>
    <w:rsid w:val="00273980"/>
    <w:rsid w:val="00273D5B"/>
    <w:rsid w:val="00274F2B"/>
    <w:rsid w:val="00275752"/>
    <w:rsid w:val="002848D8"/>
    <w:rsid w:val="002859E4"/>
    <w:rsid w:val="00291341"/>
    <w:rsid w:val="00295C16"/>
    <w:rsid w:val="002A26A8"/>
    <w:rsid w:val="002A40E9"/>
    <w:rsid w:val="002A4368"/>
    <w:rsid w:val="002A4777"/>
    <w:rsid w:val="002A51C9"/>
    <w:rsid w:val="002B3AFD"/>
    <w:rsid w:val="002C0F8A"/>
    <w:rsid w:val="002C4DF8"/>
    <w:rsid w:val="002C5483"/>
    <w:rsid w:val="002E1679"/>
    <w:rsid w:val="002E440B"/>
    <w:rsid w:val="002E66C6"/>
    <w:rsid w:val="002F3E92"/>
    <w:rsid w:val="002F465C"/>
    <w:rsid w:val="0030043E"/>
    <w:rsid w:val="003026C9"/>
    <w:rsid w:val="00304C12"/>
    <w:rsid w:val="00311B27"/>
    <w:rsid w:val="00326BA6"/>
    <w:rsid w:val="0033165B"/>
    <w:rsid w:val="003331D8"/>
    <w:rsid w:val="0033764C"/>
    <w:rsid w:val="00343CF7"/>
    <w:rsid w:val="003445F0"/>
    <w:rsid w:val="0034618D"/>
    <w:rsid w:val="003521EC"/>
    <w:rsid w:val="003523D8"/>
    <w:rsid w:val="0035495F"/>
    <w:rsid w:val="00355B54"/>
    <w:rsid w:val="003650F6"/>
    <w:rsid w:val="00372C43"/>
    <w:rsid w:val="00374D6C"/>
    <w:rsid w:val="00383297"/>
    <w:rsid w:val="00394EEA"/>
    <w:rsid w:val="003A6EC8"/>
    <w:rsid w:val="003B2834"/>
    <w:rsid w:val="003B3F0B"/>
    <w:rsid w:val="003B510B"/>
    <w:rsid w:val="003C43E7"/>
    <w:rsid w:val="003C5249"/>
    <w:rsid w:val="003D14AC"/>
    <w:rsid w:val="003D3AA4"/>
    <w:rsid w:val="003D5228"/>
    <w:rsid w:val="003D5B3C"/>
    <w:rsid w:val="003E089F"/>
    <w:rsid w:val="003E0967"/>
    <w:rsid w:val="003E6D81"/>
    <w:rsid w:val="003F1458"/>
    <w:rsid w:val="003F258D"/>
    <w:rsid w:val="003F2E6D"/>
    <w:rsid w:val="003F392C"/>
    <w:rsid w:val="003F7D91"/>
    <w:rsid w:val="003F7E96"/>
    <w:rsid w:val="00410A04"/>
    <w:rsid w:val="004138D7"/>
    <w:rsid w:val="00421BCA"/>
    <w:rsid w:val="00424CFC"/>
    <w:rsid w:val="0043041C"/>
    <w:rsid w:val="00431C6F"/>
    <w:rsid w:val="004337B8"/>
    <w:rsid w:val="004424E9"/>
    <w:rsid w:val="00452271"/>
    <w:rsid w:val="0046654E"/>
    <w:rsid w:val="00467DF1"/>
    <w:rsid w:val="00471D8D"/>
    <w:rsid w:val="004729FC"/>
    <w:rsid w:val="0047495F"/>
    <w:rsid w:val="0047788A"/>
    <w:rsid w:val="00482255"/>
    <w:rsid w:val="004A2C8F"/>
    <w:rsid w:val="004A692D"/>
    <w:rsid w:val="004B1A86"/>
    <w:rsid w:val="004B6102"/>
    <w:rsid w:val="004C2BF9"/>
    <w:rsid w:val="004C3CF7"/>
    <w:rsid w:val="004D56FB"/>
    <w:rsid w:val="004D670F"/>
    <w:rsid w:val="004E1AEA"/>
    <w:rsid w:val="004E3FA3"/>
    <w:rsid w:val="004E4144"/>
    <w:rsid w:val="004E637F"/>
    <w:rsid w:val="004F09AE"/>
    <w:rsid w:val="0050231A"/>
    <w:rsid w:val="00506F28"/>
    <w:rsid w:val="00523C08"/>
    <w:rsid w:val="0053205A"/>
    <w:rsid w:val="00532F1D"/>
    <w:rsid w:val="00534A45"/>
    <w:rsid w:val="0054395E"/>
    <w:rsid w:val="00551BF4"/>
    <w:rsid w:val="0055225D"/>
    <w:rsid w:val="00552886"/>
    <w:rsid w:val="005642A3"/>
    <w:rsid w:val="00576888"/>
    <w:rsid w:val="00581D60"/>
    <w:rsid w:val="00586DC6"/>
    <w:rsid w:val="0058779A"/>
    <w:rsid w:val="005920F0"/>
    <w:rsid w:val="00594197"/>
    <w:rsid w:val="005A49AA"/>
    <w:rsid w:val="005A5EC0"/>
    <w:rsid w:val="005A7F00"/>
    <w:rsid w:val="005B2D93"/>
    <w:rsid w:val="005C188E"/>
    <w:rsid w:val="005C4564"/>
    <w:rsid w:val="005C6887"/>
    <w:rsid w:val="005C69B9"/>
    <w:rsid w:val="005C7607"/>
    <w:rsid w:val="005D0EB7"/>
    <w:rsid w:val="005D2C1C"/>
    <w:rsid w:val="005D7C7F"/>
    <w:rsid w:val="005E7826"/>
    <w:rsid w:val="005F0485"/>
    <w:rsid w:val="005F3548"/>
    <w:rsid w:val="005F715E"/>
    <w:rsid w:val="00600C93"/>
    <w:rsid w:val="00600EB1"/>
    <w:rsid w:val="0060339F"/>
    <w:rsid w:val="00607971"/>
    <w:rsid w:val="00613CFC"/>
    <w:rsid w:val="006149DF"/>
    <w:rsid w:val="00617AA0"/>
    <w:rsid w:val="00626C95"/>
    <w:rsid w:val="00631BB9"/>
    <w:rsid w:val="00633D84"/>
    <w:rsid w:val="006421F1"/>
    <w:rsid w:val="00645C68"/>
    <w:rsid w:val="0065046F"/>
    <w:rsid w:val="006512AF"/>
    <w:rsid w:val="00671BC6"/>
    <w:rsid w:val="0067688A"/>
    <w:rsid w:val="00676D50"/>
    <w:rsid w:val="0068671C"/>
    <w:rsid w:val="00686BD4"/>
    <w:rsid w:val="00693FD8"/>
    <w:rsid w:val="00694B92"/>
    <w:rsid w:val="006A4907"/>
    <w:rsid w:val="006A4C15"/>
    <w:rsid w:val="006B56ED"/>
    <w:rsid w:val="006B5D33"/>
    <w:rsid w:val="006C03CD"/>
    <w:rsid w:val="006C485F"/>
    <w:rsid w:val="006C77C1"/>
    <w:rsid w:val="006E10A0"/>
    <w:rsid w:val="006E7F8F"/>
    <w:rsid w:val="006F6E41"/>
    <w:rsid w:val="006F6FB5"/>
    <w:rsid w:val="00700BA6"/>
    <w:rsid w:val="00704684"/>
    <w:rsid w:val="00704F74"/>
    <w:rsid w:val="00706CF9"/>
    <w:rsid w:val="0070748C"/>
    <w:rsid w:val="00717229"/>
    <w:rsid w:val="00721A90"/>
    <w:rsid w:val="0072269A"/>
    <w:rsid w:val="00722751"/>
    <w:rsid w:val="007323E7"/>
    <w:rsid w:val="00747AC7"/>
    <w:rsid w:val="00750FD9"/>
    <w:rsid w:val="00751854"/>
    <w:rsid w:val="00755356"/>
    <w:rsid w:val="007553CD"/>
    <w:rsid w:val="007563C3"/>
    <w:rsid w:val="00756884"/>
    <w:rsid w:val="00773B19"/>
    <w:rsid w:val="00774278"/>
    <w:rsid w:val="00776F35"/>
    <w:rsid w:val="007802A7"/>
    <w:rsid w:val="007803BD"/>
    <w:rsid w:val="00781DF4"/>
    <w:rsid w:val="00783CC5"/>
    <w:rsid w:val="007848B9"/>
    <w:rsid w:val="007861B4"/>
    <w:rsid w:val="00791105"/>
    <w:rsid w:val="007931C3"/>
    <w:rsid w:val="007A4CD9"/>
    <w:rsid w:val="007B0585"/>
    <w:rsid w:val="007B3138"/>
    <w:rsid w:val="007B389D"/>
    <w:rsid w:val="007C0B77"/>
    <w:rsid w:val="007C0E04"/>
    <w:rsid w:val="007C6FA8"/>
    <w:rsid w:val="007D1430"/>
    <w:rsid w:val="007D7478"/>
    <w:rsid w:val="007F1912"/>
    <w:rsid w:val="007F2BF3"/>
    <w:rsid w:val="007F3D52"/>
    <w:rsid w:val="007F4EBD"/>
    <w:rsid w:val="007F71F0"/>
    <w:rsid w:val="00800C4B"/>
    <w:rsid w:val="00800CA0"/>
    <w:rsid w:val="0080230B"/>
    <w:rsid w:val="00806993"/>
    <w:rsid w:val="008129F6"/>
    <w:rsid w:val="0081326C"/>
    <w:rsid w:val="00814800"/>
    <w:rsid w:val="00821A6D"/>
    <w:rsid w:val="00824DCF"/>
    <w:rsid w:val="00827008"/>
    <w:rsid w:val="0083030B"/>
    <w:rsid w:val="00850BF3"/>
    <w:rsid w:val="00861122"/>
    <w:rsid w:val="0086310A"/>
    <w:rsid w:val="00864D84"/>
    <w:rsid w:val="00865EA4"/>
    <w:rsid w:val="00881FC5"/>
    <w:rsid w:val="00882E92"/>
    <w:rsid w:val="00883BCE"/>
    <w:rsid w:val="008857EB"/>
    <w:rsid w:val="00891CA9"/>
    <w:rsid w:val="00896A05"/>
    <w:rsid w:val="0089791B"/>
    <w:rsid w:val="008A242D"/>
    <w:rsid w:val="008B0AE4"/>
    <w:rsid w:val="008B17C5"/>
    <w:rsid w:val="008C4629"/>
    <w:rsid w:val="008C6A72"/>
    <w:rsid w:val="008D0897"/>
    <w:rsid w:val="008E0030"/>
    <w:rsid w:val="008E4BB1"/>
    <w:rsid w:val="008F0072"/>
    <w:rsid w:val="008F0D91"/>
    <w:rsid w:val="0090544F"/>
    <w:rsid w:val="00911C02"/>
    <w:rsid w:val="00912523"/>
    <w:rsid w:val="00913970"/>
    <w:rsid w:val="00913ECD"/>
    <w:rsid w:val="00916024"/>
    <w:rsid w:val="0093217F"/>
    <w:rsid w:val="0093447E"/>
    <w:rsid w:val="009402ED"/>
    <w:rsid w:val="0094537B"/>
    <w:rsid w:val="00951F16"/>
    <w:rsid w:val="0095326B"/>
    <w:rsid w:val="00966209"/>
    <w:rsid w:val="00977227"/>
    <w:rsid w:val="00977901"/>
    <w:rsid w:val="00985542"/>
    <w:rsid w:val="009871CF"/>
    <w:rsid w:val="009876DD"/>
    <w:rsid w:val="00992DE2"/>
    <w:rsid w:val="00994BDE"/>
    <w:rsid w:val="009A164A"/>
    <w:rsid w:val="009A1916"/>
    <w:rsid w:val="009A4538"/>
    <w:rsid w:val="009A7574"/>
    <w:rsid w:val="009B08A6"/>
    <w:rsid w:val="009B6750"/>
    <w:rsid w:val="009B682A"/>
    <w:rsid w:val="009D0565"/>
    <w:rsid w:val="009D0568"/>
    <w:rsid w:val="009D1DAA"/>
    <w:rsid w:val="009D4970"/>
    <w:rsid w:val="009D5387"/>
    <w:rsid w:val="009E32A8"/>
    <w:rsid w:val="009E4BAD"/>
    <w:rsid w:val="009E5DB0"/>
    <w:rsid w:val="009E7FF3"/>
    <w:rsid w:val="009F05DD"/>
    <w:rsid w:val="009F2F37"/>
    <w:rsid w:val="009F6281"/>
    <w:rsid w:val="00A011BE"/>
    <w:rsid w:val="00A03662"/>
    <w:rsid w:val="00A03CDB"/>
    <w:rsid w:val="00A06C54"/>
    <w:rsid w:val="00A1140E"/>
    <w:rsid w:val="00A16566"/>
    <w:rsid w:val="00A263B5"/>
    <w:rsid w:val="00A34BFA"/>
    <w:rsid w:val="00A43F20"/>
    <w:rsid w:val="00A53A27"/>
    <w:rsid w:val="00A5432A"/>
    <w:rsid w:val="00A56DE2"/>
    <w:rsid w:val="00A57080"/>
    <w:rsid w:val="00A57100"/>
    <w:rsid w:val="00A57978"/>
    <w:rsid w:val="00A623EA"/>
    <w:rsid w:val="00A6304F"/>
    <w:rsid w:val="00A653A0"/>
    <w:rsid w:val="00A65E92"/>
    <w:rsid w:val="00A74C7D"/>
    <w:rsid w:val="00A762A1"/>
    <w:rsid w:val="00A84D2D"/>
    <w:rsid w:val="00A85D80"/>
    <w:rsid w:val="00A932D2"/>
    <w:rsid w:val="00A964E7"/>
    <w:rsid w:val="00A974F3"/>
    <w:rsid w:val="00A979C5"/>
    <w:rsid w:val="00AA0F1C"/>
    <w:rsid w:val="00AA3B19"/>
    <w:rsid w:val="00AA41D9"/>
    <w:rsid w:val="00AB0EE5"/>
    <w:rsid w:val="00AB159D"/>
    <w:rsid w:val="00AB32F8"/>
    <w:rsid w:val="00AB4E76"/>
    <w:rsid w:val="00AC238B"/>
    <w:rsid w:val="00AC24F0"/>
    <w:rsid w:val="00AD4348"/>
    <w:rsid w:val="00AD48B8"/>
    <w:rsid w:val="00AD7291"/>
    <w:rsid w:val="00AF63FE"/>
    <w:rsid w:val="00AF736D"/>
    <w:rsid w:val="00B271F1"/>
    <w:rsid w:val="00B30DE6"/>
    <w:rsid w:val="00B30F75"/>
    <w:rsid w:val="00B3401E"/>
    <w:rsid w:val="00B3409A"/>
    <w:rsid w:val="00B37A78"/>
    <w:rsid w:val="00B44149"/>
    <w:rsid w:val="00B44C01"/>
    <w:rsid w:val="00B5112F"/>
    <w:rsid w:val="00B53C3B"/>
    <w:rsid w:val="00B6012E"/>
    <w:rsid w:val="00B60BDC"/>
    <w:rsid w:val="00B614AE"/>
    <w:rsid w:val="00B622F4"/>
    <w:rsid w:val="00B65908"/>
    <w:rsid w:val="00B75F0B"/>
    <w:rsid w:val="00B7669D"/>
    <w:rsid w:val="00B81F2D"/>
    <w:rsid w:val="00B91224"/>
    <w:rsid w:val="00B92A87"/>
    <w:rsid w:val="00B93BFA"/>
    <w:rsid w:val="00B942F9"/>
    <w:rsid w:val="00B95518"/>
    <w:rsid w:val="00BB66E2"/>
    <w:rsid w:val="00BC15DC"/>
    <w:rsid w:val="00BC1802"/>
    <w:rsid w:val="00BC3733"/>
    <w:rsid w:val="00BC558B"/>
    <w:rsid w:val="00BC7A82"/>
    <w:rsid w:val="00BD4A39"/>
    <w:rsid w:val="00BD4ACB"/>
    <w:rsid w:val="00BD60FE"/>
    <w:rsid w:val="00BE1876"/>
    <w:rsid w:val="00BF7B42"/>
    <w:rsid w:val="00BF7F3A"/>
    <w:rsid w:val="00C009BE"/>
    <w:rsid w:val="00C00A3D"/>
    <w:rsid w:val="00C145C3"/>
    <w:rsid w:val="00C20663"/>
    <w:rsid w:val="00C23AC3"/>
    <w:rsid w:val="00C253A0"/>
    <w:rsid w:val="00C2744F"/>
    <w:rsid w:val="00C27468"/>
    <w:rsid w:val="00C32B31"/>
    <w:rsid w:val="00C41E18"/>
    <w:rsid w:val="00C61FD3"/>
    <w:rsid w:val="00C73E13"/>
    <w:rsid w:val="00C7535D"/>
    <w:rsid w:val="00C828B2"/>
    <w:rsid w:val="00C82C36"/>
    <w:rsid w:val="00C84AA5"/>
    <w:rsid w:val="00C855E0"/>
    <w:rsid w:val="00C869BC"/>
    <w:rsid w:val="00C91D87"/>
    <w:rsid w:val="00C92BE0"/>
    <w:rsid w:val="00C9679F"/>
    <w:rsid w:val="00CA5F63"/>
    <w:rsid w:val="00CA6141"/>
    <w:rsid w:val="00CB5A37"/>
    <w:rsid w:val="00CB6BF5"/>
    <w:rsid w:val="00CC09AF"/>
    <w:rsid w:val="00CC0FEC"/>
    <w:rsid w:val="00CC5227"/>
    <w:rsid w:val="00CC797F"/>
    <w:rsid w:val="00CD1258"/>
    <w:rsid w:val="00CD35AA"/>
    <w:rsid w:val="00CD4505"/>
    <w:rsid w:val="00CD5AEA"/>
    <w:rsid w:val="00CE3217"/>
    <w:rsid w:val="00CF3DAB"/>
    <w:rsid w:val="00CF4809"/>
    <w:rsid w:val="00D031C6"/>
    <w:rsid w:val="00D1089F"/>
    <w:rsid w:val="00D11920"/>
    <w:rsid w:val="00D11BD3"/>
    <w:rsid w:val="00D2221E"/>
    <w:rsid w:val="00D22ED1"/>
    <w:rsid w:val="00D2339E"/>
    <w:rsid w:val="00D24BE9"/>
    <w:rsid w:val="00D24C9D"/>
    <w:rsid w:val="00D345A7"/>
    <w:rsid w:val="00D403E1"/>
    <w:rsid w:val="00D412BD"/>
    <w:rsid w:val="00D5004F"/>
    <w:rsid w:val="00D5042F"/>
    <w:rsid w:val="00D53A8C"/>
    <w:rsid w:val="00D659CA"/>
    <w:rsid w:val="00D77C35"/>
    <w:rsid w:val="00D84337"/>
    <w:rsid w:val="00D851B6"/>
    <w:rsid w:val="00D94B04"/>
    <w:rsid w:val="00DA3592"/>
    <w:rsid w:val="00DB06A9"/>
    <w:rsid w:val="00DB6CF0"/>
    <w:rsid w:val="00DD0DF2"/>
    <w:rsid w:val="00DE5501"/>
    <w:rsid w:val="00DF0404"/>
    <w:rsid w:val="00DF2F8B"/>
    <w:rsid w:val="00E104B1"/>
    <w:rsid w:val="00E25FB0"/>
    <w:rsid w:val="00E30B9F"/>
    <w:rsid w:val="00E32335"/>
    <w:rsid w:val="00E33997"/>
    <w:rsid w:val="00E34D86"/>
    <w:rsid w:val="00E36291"/>
    <w:rsid w:val="00E41BA8"/>
    <w:rsid w:val="00E42440"/>
    <w:rsid w:val="00E436FF"/>
    <w:rsid w:val="00E45FC2"/>
    <w:rsid w:val="00E502BE"/>
    <w:rsid w:val="00E539EE"/>
    <w:rsid w:val="00E5490D"/>
    <w:rsid w:val="00E666B4"/>
    <w:rsid w:val="00E70B93"/>
    <w:rsid w:val="00E850E4"/>
    <w:rsid w:val="00E86FDD"/>
    <w:rsid w:val="00E872AA"/>
    <w:rsid w:val="00E8766F"/>
    <w:rsid w:val="00E9447B"/>
    <w:rsid w:val="00EA429A"/>
    <w:rsid w:val="00EB3957"/>
    <w:rsid w:val="00EB3A87"/>
    <w:rsid w:val="00EB7445"/>
    <w:rsid w:val="00EC052E"/>
    <w:rsid w:val="00EC0D74"/>
    <w:rsid w:val="00EC34AC"/>
    <w:rsid w:val="00ED2BD2"/>
    <w:rsid w:val="00ED59F7"/>
    <w:rsid w:val="00EE02F9"/>
    <w:rsid w:val="00EE6449"/>
    <w:rsid w:val="00EF104F"/>
    <w:rsid w:val="00EF21F2"/>
    <w:rsid w:val="00EF4BAD"/>
    <w:rsid w:val="00F173C4"/>
    <w:rsid w:val="00F17CE7"/>
    <w:rsid w:val="00F209F8"/>
    <w:rsid w:val="00F21176"/>
    <w:rsid w:val="00F2624B"/>
    <w:rsid w:val="00F32A90"/>
    <w:rsid w:val="00F33297"/>
    <w:rsid w:val="00F33E94"/>
    <w:rsid w:val="00F40B88"/>
    <w:rsid w:val="00F519CA"/>
    <w:rsid w:val="00F62012"/>
    <w:rsid w:val="00F65711"/>
    <w:rsid w:val="00F66F64"/>
    <w:rsid w:val="00F72B7D"/>
    <w:rsid w:val="00F80DCE"/>
    <w:rsid w:val="00F82AA6"/>
    <w:rsid w:val="00F83ADB"/>
    <w:rsid w:val="00F84181"/>
    <w:rsid w:val="00F84645"/>
    <w:rsid w:val="00F87B56"/>
    <w:rsid w:val="00F903A2"/>
    <w:rsid w:val="00F9167F"/>
    <w:rsid w:val="00F91C03"/>
    <w:rsid w:val="00FA387E"/>
    <w:rsid w:val="00FB2082"/>
    <w:rsid w:val="00FB2180"/>
    <w:rsid w:val="00FB2A28"/>
    <w:rsid w:val="00FB2B73"/>
    <w:rsid w:val="00FB3405"/>
    <w:rsid w:val="00FB57AB"/>
    <w:rsid w:val="00FB58E0"/>
    <w:rsid w:val="00FC28C3"/>
    <w:rsid w:val="00FC5D76"/>
    <w:rsid w:val="00FD1DA2"/>
    <w:rsid w:val="00FE643E"/>
    <w:rsid w:val="00FF14D2"/>
    <w:rsid w:val="00FF53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AA"/>
    <w:rPr>
      <w:sz w:val="24"/>
      <w:szCs w:val="24"/>
    </w:rPr>
  </w:style>
  <w:style w:type="paragraph" w:styleId="1">
    <w:name w:val="heading 1"/>
    <w:basedOn w:val="a"/>
    <w:next w:val="a"/>
    <w:link w:val="10"/>
    <w:uiPriority w:val="99"/>
    <w:qFormat/>
    <w:rsid w:val="009402ED"/>
    <w:pPr>
      <w:keepNext/>
      <w:keepLines/>
      <w:spacing w:before="480"/>
      <w:outlineLvl w:val="0"/>
    </w:pPr>
    <w:rPr>
      <w:rFonts w:ascii="Cambria" w:hAnsi="Cambria"/>
      <w:b/>
      <w:bCs/>
      <w:color w:val="365F91"/>
      <w:sz w:val="28"/>
      <w:szCs w:val="28"/>
    </w:rPr>
  </w:style>
  <w:style w:type="paragraph" w:styleId="2">
    <w:name w:val="heading 2"/>
    <w:basedOn w:val="1"/>
    <w:next w:val="a"/>
    <w:link w:val="20"/>
    <w:uiPriority w:val="99"/>
    <w:qFormat/>
    <w:rsid w:val="009402ED"/>
    <w:pPr>
      <w:keepNext w:val="0"/>
      <w:keepLines w:val="0"/>
      <w:widowControl w:val="0"/>
      <w:autoSpaceDE w:val="0"/>
      <w:autoSpaceDN w:val="0"/>
      <w:adjustRightInd w:val="0"/>
      <w:spacing w:before="0"/>
      <w:jc w:val="both"/>
      <w:outlineLvl w:val="1"/>
    </w:pPr>
    <w:rPr>
      <w:rFonts w:ascii="Arial" w:hAnsi="Arial" w:cs="Arial"/>
      <w:b w:val="0"/>
      <w:bCs w:val="0"/>
      <w:color w:val="auto"/>
      <w:sz w:val="24"/>
      <w:szCs w:val="24"/>
    </w:rPr>
  </w:style>
  <w:style w:type="paragraph" w:styleId="3">
    <w:name w:val="heading 3"/>
    <w:basedOn w:val="2"/>
    <w:next w:val="a"/>
    <w:link w:val="30"/>
    <w:uiPriority w:val="99"/>
    <w:qFormat/>
    <w:rsid w:val="009402E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2ED"/>
    <w:rPr>
      <w:rFonts w:ascii="Cambria" w:hAnsi="Cambria" w:cs="Times New Roman"/>
      <w:b/>
      <w:bCs/>
      <w:color w:val="365F91"/>
      <w:sz w:val="28"/>
      <w:szCs w:val="28"/>
    </w:rPr>
  </w:style>
  <w:style w:type="character" w:customStyle="1" w:styleId="20">
    <w:name w:val="Заголовок 2 Знак"/>
    <w:basedOn w:val="a0"/>
    <w:link w:val="2"/>
    <w:uiPriority w:val="99"/>
    <w:locked/>
    <w:rsid w:val="009402ED"/>
    <w:rPr>
      <w:rFonts w:ascii="Arial" w:hAnsi="Arial" w:cs="Arial"/>
      <w:sz w:val="24"/>
      <w:szCs w:val="24"/>
    </w:rPr>
  </w:style>
  <w:style w:type="character" w:customStyle="1" w:styleId="30">
    <w:name w:val="Заголовок 3 Знак"/>
    <w:basedOn w:val="a0"/>
    <w:link w:val="3"/>
    <w:uiPriority w:val="99"/>
    <w:locked/>
    <w:rsid w:val="009402ED"/>
    <w:rPr>
      <w:rFonts w:ascii="Arial" w:hAnsi="Arial" w:cs="Arial"/>
      <w:sz w:val="24"/>
      <w:szCs w:val="24"/>
    </w:rPr>
  </w:style>
  <w:style w:type="table" w:styleId="a3">
    <w:name w:val="Table Grid"/>
    <w:basedOn w:val="a1"/>
    <w:uiPriority w:val="99"/>
    <w:rsid w:val="0018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F6281"/>
    <w:pPr>
      <w:widowControl w:val="0"/>
      <w:autoSpaceDE w:val="0"/>
      <w:autoSpaceDN w:val="0"/>
      <w:adjustRightInd w:val="0"/>
    </w:pPr>
    <w:rPr>
      <w:rFonts w:ascii="Calibri" w:hAnsi="Calibri" w:cs="Calibri"/>
      <w:b/>
      <w:bCs/>
      <w:sz w:val="22"/>
      <w:szCs w:val="22"/>
    </w:rPr>
  </w:style>
  <w:style w:type="paragraph" w:styleId="a4">
    <w:name w:val="No Spacing"/>
    <w:link w:val="a5"/>
    <w:uiPriority w:val="99"/>
    <w:qFormat/>
    <w:rsid w:val="00FC5D76"/>
    <w:rPr>
      <w:rFonts w:ascii="Calibri" w:hAnsi="Calibri"/>
      <w:sz w:val="22"/>
      <w:szCs w:val="22"/>
    </w:rPr>
  </w:style>
  <w:style w:type="character" w:customStyle="1" w:styleId="a5">
    <w:name w:val="Без интервала Знак"/>
    <w:link w:val="a4"/>
    <w:uiPriority w:val="99"/>
    <w:locked/>
    <w:rsid w:val="00FC5D76"/>
    <w:rPr>
      <w:rFonts w:ascii="Calibri" w:hAnsi="Calibri"/>
      <w:sz w:val="22"/>
      <w:szCs w:val="22"/>
      <w:lang w:val="ru-RU" w:eastAsia="ru-RU" w:bidi="ar-SA"/>
    </w:rPr>
  </w:style>
  <w:style w:type="character" w:customStyle="1" w:styleId="FontStyle173">
    <w:name w:val="Font Style173"/>
    <w:uiPriority w:val="99"/>
    <w:rsid w:val="00FC5D76"/>
    <w:rPr>
      <w:rFonts w:ascii="Times New Roman" w:hAnsi="Times New Roman"/>
      <w:sz w:val="22"/>
    </w:rPr>
  </w:style>
  <w:style w:type="paragraph" w:customStyle="1" w:styleId="Default">
    <w:name w:val="Default"/>
    <w:uiPriority w:val="99"/>
    <w:rsid w:val="00626C95"/>
    <w:pPr>
      <w:autoSpaceDE w:val="0"/>
      <w:autoSpaceDN w:val="0"/>
      <w:adjustRightInd w:val="0"/>
    </w:pPr>
    <w:rPr>
      <w:color w:val="000000"/>
      <w:sz w:val="24"/>
      <w:szCs w:val="24"/>
    </w:rPr>
  </w:style>
  <w:style w:type="paragraph" w:customStyle="1" w:styleId="ConsPlusCell">
    <w:name w:val="ConsPlusCell"/>
    <w:uiPriority w:val="99"/>
    <w:rsid w:val="001C4332"/>
    <w:pPr>
      <w:widowControl w:val="0"/>
      <w:autoSpaceDE w:val="0"/>
      <w:autoSpaceDN w:val="0"/>
      <w:adjustRightInd w:val="0"/>
    </w:pPr>
    <w:rPr>
      <w:rFonts w:ascii="Arial" w:hAnsi="Arial" w:cs="Arial"/>
    </w:rPr>
  </w:style>
  <w:style w:type="paragraph" w:styleId="a6">
    <w:name w:val="Balloon Text"/>
    <w:basedOn w:val="a"/>
    <w:link w:val="a7"/>
    <w:uiPriority w:val="99"/>
    <w:semiHidden/>
    <w:rsid w:val="000E392E"/>
    <w:rPr>
      <w:rFonts w:ascii="Tahoma" w:hAnsi="Tahoma" w:cs="Tahoma"/>
      <w:sz w:val="16"/>
      <w:szCs w:val="16"/>
    </w:rPr>
  </w:style>
  <w:style w:type="character" w:customStyle="1" w:styleId="a7">
    <w:name w:val="Текст выноски Знак"/>
    <w:basedOn w:val="a0"/>
    <w:link w:val="a6"/>
    <w:uiPriority w:val="99"/>
    <w:semiHidden/>
    <w:locked/>
    <w:rsid w:val="000E3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207545">
      <w:marLeft w:val="0"/>
      <w:marRight w:val="0"/>
      <w:marTop w:val="0"/>
      <w:marBottom w:val="0"/>
      <w:divBdr>
        <w:top w:val="none" w:sz="0" w:space="0" w:color="auto"/>
        <w:left w:val="none" w:sz="0" w:space="0" w:color="auto"/>
        <w:bottom w:val="none" w:sz="0" w:space="0" w:color="auto"/>
        <w:right w:val="none" w:sz="0" w:space="0" w:color="auto"/>
      </w:divBdr>
    </w:div>
    <w:div w:id="1685207546">
      <w:marLeft w:val="0"/>
      <w:marRight w:val="0"/>
      <w:marTop w:val="0"/>
      <w:marBottom w:val="0"/>
      <w:divBdr>
        <w:top w:val="none" w:sz="0" w:space="0" w:color="auto"/>
        <w:left w:val="none" w:sz="0" w:space="0" w:color="auto"/>
        <w:bottom w:val="none" w:sz="0" w:space="0" w:color="auto"/>
        <w:right w:val="none" w:sz="0" w:space="0" w:color="auto"/>
      </w:divBdr>
    </w:div>
    <w:div w:id="1685207547">
      <w:marLeft w:val="0"/>
      <w:marRight w:val="0"/>
      <w:marTop w:val="0"/>
      <w:marBottom w:val="0"/>
      <w:divBdr>
        <w:top w:val="none" w:sz="0" w:space="0" w:color="auto"/>
        <w:left w:val="none" w:sz="0" w:space="0" w:color="auto"/>
        <w:bottom w:val="none" w:sz="0" w:space="0" w:color="auto"/>
        <w:right w:val="none" w:sz="0" w:space="0" w:color="auto"/>
      </w:divBdr>
    </w:div>
    <w:div w:id="1685207548">
      <w:marLeft w:val="0"/>
      <w:marRight w:val="0"/>
      <w:marTop w:val="0"/>
      <w:marBottom w:val="0"/>
      <w:divBdr>
        <w:top w:val="none" w:sz="0" w:space="0" w:color="auto"/>
        <w:left w:val="none" w:sz="0" w:space="0" w:color="auto"/>
        <w:bottom w:val="none" w:sz="0" w:space="0" w:color="auto"/>
        <w:right w:val="none" w:sz="0" w:space="0" w:color="auto"/>
      </w:divBdr>
    </w:div>
    <w:div w:id="1685207549">
      <w:marLeft w:val="0"/>
      <w:marRight w:val="0"/>
      <w:marTop w:val="0"/>
      <w:marBottom w:val="0"/>
      <w:divBdr>
        <w:top w:val="none" w:sz="0" w:space="0" w:color="auto"/>
        <w:left w:val="none" w:sz="0" w:space="0" w:color="auto"/>
        <w:bottom w:val="none" w:sz="0" w:space="0" w:color="auto"/>
        <w:right w:val="none" w:sz="0" w:space="0" w:color="auto"/>
      </w:divBdr>
    </w:div>
    <w:div w:id="1685207550">
      <w:marLeft w:val="0"/>
      <w:marRight w:val="0"/>
      <w:marTop w:val="0"/>
      <w:marBottom w:val="0"/>
      <w:divBdr>
        <w:top w:val="none" w:sz="0" w:space="0" w:color="auto"/>
        <w:left w:val="none" w:sz="0" w:space="0" w:color="auto"/>
        <w:bottom w:val="none" w:sz="0" w:space="0" w:color="auto"/>
        <w:right w:val="none" w:sz="0" w:space="0" w:color="auto"/>
      </w:divBdr>
    </w:div>
    <w:div w:id="1685207551">
      <w:marLeft w:val="0"/>
      <w:marRight w:val="0"/>
      <w:marTop w:val="0"/>
      <w:marBottom w:val="0"/>
      <w:divBdr>
        <w:top w:val="none" w:sz="0" w:space="0" w:color="auto"/>
        <w:left w:val="none" w:sz="0" w:space="0" w:color="auto"/>
        <w:bottom w:val="none" w:sz="0" w:space="0" w:color="auto"/>
        <w:right w:val="none" w:sz="0" w:space="0" w:color="auto"/>
      </w:divBdr>
    </w:div>
    <w:div w:id="1685207552">
      <w:marLeft w:val="0"/>
      <w:marRight w:val="0"/>
      <w:marTop w:val="0"/>
      <w:marBottom w:val="0"/>
      <w:divBdr>
        <w:top w:val="none" w:sz="0" w:space="0" w:color="auto"/>
        <w:left w:val="none" w:sz="0" w:space="0" w:color="auto"/>
        <w:bottom w:val="none" w:sz="0" w:space="0" w:color="auto"/>
        <w:right w:val="none" w:sz="0" w:space="0" w:color="auto"/>
      </w:divBdr>
    </w:div>
    <w:div w:id="1685207553">
      <w:marLeft w:val="0"/>
      <w:marRight w:val="0"/>
      <w:marTop w:val="0"/>
      <w:marBottom w:val="0"/>
      <w:divBdr>
        <w:top w:val="none" w:sz="0" w:space="0" w:color="auto"/>
        <w:left w:val="none" w:sz="0" w:space="0" w:color="auto"/>
        <w:bottom w:val="none" w:sz="0" w:space="0" w:color="auto"/>
        <w:right w:val="none" w:sz="0" w:space="0" w:color="auto"/>
      </w:divBdr>
    </w:div>
    <w:div w:id="1685207554">
      <w:marLeft w:val="0"/>
      <w:marRight w:val="0"/>
      <w:marTop w:val="0"/>
      <w:marBottom w:val="0"/>
      <w:divBdr>
        <w:top w:val="none" w:sz="0" w:space="0" w:color="auto"/>
        <w:left w:val="none" w:sz="0" w:space="0" w:color="auto"/>
        <w:bottom w:val="none" w:sz="0" w:space="0" w:color="auto"/>
        <w:right w:val="none" w:sz="0" w:space="0" w:color="auto"/>
      </w:divBdr>
    </w:div>
    <w:div w:id="1685207555">
      <w:marLeft w:val="0"/>
      <w:marRight w:val="0"/>
      <w:marTop w:val="0"/>
      <w:marBottom w:val="0"/>
      <w:divBdr>
        <w:top w:val="none" w:sz="0" w:space="0" w:color="auto"/>
        <w:left w:val="none" w:sz="0" w:space="0" w:color="auto"/>
        <w:bottom w:val="none" w:sz="0" w:space="0" w:color="auto"/>
        <w:right w:val="none" w:sz="0" w:space="0" w:color="auto"/>
      </w:divBdr>
    </w:div>
    <w:div w:id="1685207556">
      <w:marLeft w:val="0"/>
      <w:marRight w:val="0"/>
      <w:marTop w:val="0"/>
      <w:marBottom w:val="0"/>
      <w:divBdr>
        <w:top w:val="none" w:sz="0" w:space="0" w:color="auto"/>
        <w:left w:val="none" w:sz="0" w:space="0" w:color="auto"/>
        <w:bottom w:val="none" w:sz="0" w:space="0" w:color="auto"/>
        <w:right w:val="none" w:sz="0" w:space="0" w:color="auto"/>
      </w:divBdr>
    </w:div>
    <w:div w:id="1685207557">
      <w:marLeft w:val="0"/>
      <w:marRight w:val="0"/>
      <w:marTop w:val="0"/>
      <w:marBottom w:val="0"/>
      <w:divBdr>
        <w:top w:val="none" w:sz="0" w:space="0" w:color="auto"/>
        <w:left w:val="none" w:sz="0" w:space="0" w:color="auto"/>
        <w:bottom w:val="none" w:sz="0" w:space="0" w:color="auto"/>
        <w:right w:val="none" w:sz="0" w:space="0" w:color="auto"/>
      </w:divBdr>
    </w:div>
    <w:div w:id="1685207558">
      <w:marLeft w:val="0"/>
      <w:marRight w:val="0"/>
      <w:marTop w:val="0"/>
      <w:marBottom w:val="0"/>
      <w:divBdr>
        <w:top w:val="none" w:sz="0" w:space="0" w:color="auto"/>
        <w:left w:val="none" w:sz="0" w:space="0" w:color="auto"/>
        <w:bottom w:val="none" w:sz="0" w:space="0" w:color="auto"/>
        <w:right w:val="none" w:sz="0" w:space="0" w:color="auto"/>
      </w:divBdr>
    </w:div>
    <w:div w:id="1685207559">
      <w:marLeft w:val="0"/>
      <w:marRight w:val="0"/>
      <w:marTop w:val="0"/>
      <w:marBottom w:val="0"/>
      <w:divBdr>
        <w:top w:val="none" w:sz="0" w:space="0" w:color="auto"/>
        <w:left w:val="none" w:sz="0" w:space="0" w:color="auto"/>
        <w:bottom w:val="none" w:sz="0" w:space="0" w:color="auto"/>
        <w:right w:val="none" w:sz="0" w:space="0" w:color="auto"/>
      </w:divBdr>
    </w:div>
    <w:div w:id="1685207560">
      <w:marLeft w:val="0"/>
      <w:marRight w:val="0"/>
      <w:marTop w:val="0"/>
      <w:marBottom w:val="0"/>
      <w:divBdr>
        <w:top w:val="none" w:sz="0" w:space="0" w:color="auto"/>
        <w:left w:val="none" w:sz="0" w:space="0" w:color="auto"/>
        <w:bottom w:val="none" w:sz="0" w:space="0" w:color="auto"/>
        <w:right w:val="none" w:sz="0" w:space="0" w:color="auto"/>
      </w:divBdr>
    </w:div>
    <w:div w:id="1685207561">
      <w:marLeft w:val="0"/>
      <w:marRight w:val="0"/>
      <w:marTop w:val="0"/>
      <w:marBottom w:val="0"/>
      <w:divBdr>
        <w:top w:val="none" w:sz="0" w:space="0" w:color="auto"/>
        <w:left w:val="none" w:sz="0" w:space="0" w:color="auto"/>
        <w:bottom w:val="none" w:sz="0" w:space="0" w:color="auto"/>
        <w:right w:val="none" w:sz="0" w:space="0" w:color="auto"/>
      </w:divBdr>
    </w:div>
    <w:div w:id="1685207562">
      <w:marLeft w:val="0"/>
      <w:marRight w:val="0"/>
      <w:marTop w:val="0"/>
      <w:marBottom w:val="0"/>
      <w:divBdr>
        <w:top w:val="none" w:sz="0" w:space="0" w:color="auto"/>
        <w:left w:val="none" w:sz="0" w:space="0" w:color="auto"/>
        <w:bottom w:val="none" w:sz="0" w:space="0" w:color="auto"/>
        <w:right w:val="none" w:sz="0" w:space="0" w:color="auto"/>
      </w:divBdr>
    </w:div>
    <w:div w:id="1685207563">
      <w:marLeft w:val="0"/>
      <w:marRight w:val="0"/>
      <w:marTop w:val="0"/>
      <w:marBottom w:val="0"/>
      <w:divBdr>
        <w:top w:val="none" w:sz="0" w:space="0" w:color="auto"/>
        <w:left w:val="none" w:sz="0" w:space="0" w:color="auto"/>
        <w:bottom w:val="none" w:sz="0" w:space="0" w:color="auto"/>
        <w:right w:val="none" w:sz="0" w:space="0" w:color="auto"/>
      </w:divBdr>
    </w:div>
    <w:div w:id="1685207564">
      <w:marLeft w:val="0"/>
      <w:marRight w:val="0"/>
      <w:marTop w:val="0"/>
      <w:marBottom w:val="0"/>
      <w:divBdr>
        <w:top w:val="none" w:sz="0" w:space="0" w:color="auto"/>
        <w:left w:val="none" w:sz="0" w:space="0" w:color="auto"/>
        <w:bottom w:val="none" w:sz="0" w:space="0" w:color="auto"/>
        <w:right w:val="none" w:sz="0" w:space="0" w:color="auto"/>
      </w:divBdr>
    </w:div>
    <w:div w:id="1685207565">
      <w:marLeft w:val="0"/>
      <w:marRight w:val="0"/>
      <w:marTop w:val="0"/>
      <w:marBottom w:val="0"/>
      <w:divBdr>
        <w:top w:val="none" w:sz="0" w:space="0" w:color="auto"/>
        <w:left w:val="none" w:sz="0" w:space="0" w:color="auto"/>
        <w:bottom w:val="none" w:sz="0" w:space="0" w:color="auto"/>
        <w:right w:val="none" w:sz="0" w:space="0" w:color="auto"/>
      </w:divBdr>
    </w:div>
    <w:div w:id="1685207566">
      <w:marLeft w:val="0"/>
      <w:marRight w:val="0"/>
      <w:marTop w:val="0"/>
      <w:marBottom w:val="0"/>
      <w:divBdr>
        <w:top w:val="none" w:sz="0" w:space="0" w:color="auto"/>
        <w:left w:val="none" w:sz="0" w:space="0" w:color="auto"/>
        <w:bottom w:val="none" w:sz="0" w:space="0" w:color="auto"/>
        <w:right w:val="none" w:sz="0" w:space="0" w:color="auto"/>
      </w:divBdr>
    </w:div>
    <w:div w:id="1685207567">
      <w:marLeft w:val="0"/>
      <w:marRight w:val="0"/>
      <w:marTop w:val="0"/>
      <w:marBottom w:val="0"/>
      <w:divBdr>
        <w:top w:val="none" w:sz="0" w:space="0" w:color="auto"/>
        <w:left w:val="none" w:sz="0" w:space="0" w:color="auto"/>
        <w:bottom w:val="none" w:sz="0" w:space="0" w:color="auto"/>
        <w:right w:val="none" w:sz="0" w:space="0" w:color="auto"/>
      </w:divBdr>
    </w:div>
    <w:div w:id="1685207568">
      <w:marLeft w:val="0"/>
      <w:marRight w:val="0"/>
      <w:marTop w:val="0"/>
      <w:marBottom w:val="0"/>
      <w:divBdr>
        <w:top w:val="none" w:sz="0" w:space="0" w:color="auto"/>
        <w:left w:val="none" w:sz="0" w:space="0" w:color="auto"/>
        <w:bottom w:val="none" w:sz="0" w:space="0" w:color="auto"/>
        <w:right w:val="none" w:sz="0" w:space="0" w:color="auto"/>
      </w:divBdr>
    </w:div>
    <w:div w:id="1685207569">
      <w:marLeft w:val="0"/>
      <w:marRight w:val="0"/>
      <w:marTop w:val="0"/>
      <w:marBottom w:val="0"/>
      <w:divBdr>
        <w:top w:val="none" w:sz="0" w:space="0" w:color="auto"/>
        <w:left w:val="none" w:sz="0" w:space="0" w:color="auto"/>
        <w:bottom w:val="none" w:sz="0" w:space="0" w:color="auto"/>
        <w:right w:val="none" w:sz="0" w:space="0" w:color="auto"/>
      </w:divBdr>
    </w:div>
    <w:div w:id="1685207570">
      <w:marLeft w:val="0"/>
      <w:marRight w:val="0"/>
      <w:marTop w:val="0"/>
      <w:marBottom w:val="0"/>
      <w:divBdr>
        <w:top w:val="none" w:sz="0" w:space="0" w:color="auto"/>
        <w:left w:val="none" w:sz="0" w:space="0" w:color="auto"/>
        <w:bottom w:val="none" w:sz="0" w:space="0" w:color="auto"/>
        <w:right w:val="none" w:sz="0" w:space="0" w:color="auto"/>
      </w:divBdr>
    </w:div>
    <w:div w:id="1685207571">
      <w:marLeft w:val="0"/>
      <w:marRight w:val="0"/>
      <w:marTop w:val="0"/>
      <w:marBottom w:val="0"/>
      <w:divBdr>
        <w:top w:val="none" w:sz="0" w:space="0" w:color="auto"/>
        <w:left w:val="none" w:sz="0" w:space="0" w:color="auto"/>
        <w:bottom w:val="none" w:sz="0" w:space="0" w:color="auto"/>
        <w:right w:val="none" w:sz="0" w:space="0" w:color="auto"/>
      </w:divBdr>
    </w:div>
    <w:div w:id="1685207572">
      <w:marLeft w:val="0"/>
      <w:marRight w:val="0"/>
      <w:marTop w:val="0"/>
      <w:marBottom w:val="0"/>
      <w:divBdr>
        <w:top w:val="none" w:sz="0" w:space="0" w:color="auto"/>
        <w:left w:val="none" w:sz="0" w:space="0" w:color="auto"/>
        <w:bottom w:val="none" w:sz="0" w:space="0" w:color="auto"/>
        <w:right w:val="none" w:sz="0" w:space="0" w:color="auto"/>
      </w:divBdr>
    </w:div>
    <w:div w:id="1685207573">
      <w:marLeft w:val="0"/>
      <w:marRight w:val="0"/>
      <w:marTop w:val="0"/>
      <w:marBottom w:val="0"/>
      <w:divBdr>
        <w:top w:val="none" w:sz="0" w:space="0" w:color="auto"/>
        <w:left w:val="none" w:sz="0" w:space="0" w:color="auto"/>
        <w:bottom w:val="none" w:sz="0" w:space="0" w:color="auto"/>
        <w:right w:val="none" w:sz="0" w:space="0" w:color="auto"/>
      </w:divBdr>
    </w:div>
    <w:div w:id="1685207574">
      <w:marLeft w:val="0"/>
      <w:marRight w:val="0"/>
      <w:marTop w:val="0"/>
      <w:marBottom w:val="0"/>
      <w:divBdr>
        <w:top w:val="none" w:sz="0" w:space="0" w:color="auto"/>
        <w:left w:val="none" w:sz="0" w:space="0" w:color="auto"/>
        <w:bottom w:val="none" w:sz="0" w:space="0" w:color="auto"/>
        <w:right w:val="none" w:sz="0" w:space="0" w:color="auto"/>
      </w:divBdr>
    </w:div>
    <w:div w:id="1685207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7188</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Комитет по имуществу</cp:lastModifiedBy>
  <cp:revision>10</cp:revision>
  <cp:lastPrinted>2014-11-19T11:59:00Z</cp:lastPrinted>
  <dcterms:created xsi:type="dcterms:W3CDTF">2016-12-26T08:49:00Z</dcterms:created>
  <dcterms:modified xsi:type="dcterms:W3CDTF">2017-01-17T12:18:00Z</dcterms:modified>
</cp:coreProperties>
</file>