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EC" w:rsidRPr="005C622C" w:rsidRDefault="004623EC" w:rsidP="004623EC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Утвержден</w:t>
      </w:r>
    </w:p>
    <w:p w:rsidR="004623EC" w:rsidRPr="005C622C" w:rsidRDefault="004623EC" w:rsidP="004623EC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постановлением администрации</w:t>
      </w:r>
    </w:p>
    <w:p w:rsidR="004623EC" w:rsidRPr="005C622C" w:rsidRDefault="004623EC" w:rsidP="004623EC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Весьегонского района от</w:t>
      </w:r>
      <w:r w:rsidR="00AF65B5">
        <w:rPr>
          <w:bCs/>
          <w:sz w:val="18"/>
          <w:szCs w:val="18"/>
        </w:rPr>
        <w:t xml:space="preserve"> 24.05.2016</w:t>
      </w:r>
      <w:r w:rsidRPr="005C622C">
        <w:rPr>
          <w:bCs/>
          <w:sz w:val="18"/>
          <w:szCs w:val="18"/>
        </w:rPr>
        <w:t xml:space="preserve"> №</w:t>
      </w:r>
      <w:r w:rsidR="004A4729" w:rsidRPr="005C622C">
        <w:rPr>
          <w:bCs/>
          <w:sz w:val="18"/>
          <w:szCs w:val="18"/>
        </w:rPr>
        <w:t xml:space="preserve"> </w:t>
      </w:r>
      <w:r w:rsidR="00AF65B5">
        <w:rPr>
          <w:bCs/>
          <w:sz w:val="18"/>
          <w:szCs w:val="18"/>
        </w:rPr>
        <w:t>186</w:t>
      </w:r>
    </w:p>
    <w:p w:rsidR="004623EC" w:rsidRPr="005C622C" w:rsidRDefault="004623EC">
      <w:pPr>
        <w:jc w:val="center"/>
        <w:rPr>
          <w:b/>
          <w:bCs/>
          <w:sz w:val="18"/>
          <w:szCs w:val="18"/>
        </w:rPr>
      </w:pPr>
    </w:p>
    <w:p w:rsidR="003046F4" w:rsidRPr="005C622C" w:rsidRDefault="003046F4">
      <w:pPr>
        <w:jc w:val="center"/>
        <w:rPr>
          <w:sz w:val="18"/>
          <w:szCs w:val="18"/>
        </w:rPr>
      </w:pPr>
      <w:r w:rsidRPr="005C622C">
        <w:rPr>
          <w:b/>
          <w:bCs/>
          <w:sz w:val="18"/>
          <w:szCs w:val="18"/>
        </w:rPr>
        <w:t xml:space="preserve">Реестр муниципальных услуг </w:t>
      </w:r>
      <w:proofErr w:type="gramStart"/>
      <w:r w:rsidR="007F3853" w:rsidRPr="005C622C">
        <w:rPr>
          <w:b/>
          <w:bCs/>
          <w:sz w:val="18"/>
          <w:szCs w:val="18"/>
        </w:rPr>
        <w:t>в</w:t>
      </w:r>
      <w:proofErr w:type="gramEnd"/>
    </w:p>
    <w:p w:rsidR="003046F4" w:rsidRPr="005C622C" w:rsidRDefault="003046F4">
      <w:pPr>
        <w:jc w:val="center"/>
        <w:rPr>
          <w:b/>
          <w:bCs/>
          <w:sz w:val="18"/>
          <w:szCs w:val="18"/>
        </w:rPr>
      </w:pPr>
      <w:r w:rsidRPr="005C622C">
        <w:rPr>
          <w:b/>
          <w:bCs/>
          <w:sz w:val="18"/>
          <w:szCs w:val="18"/>
        </w:rPr>
        <w:t>муниципально</w:t>
      </w:r>
      <w:r w:rsidR="007F3853" w:rsidRPr="005C622C">
        <w:rPr>
          <w:b/>
          <w:bCs/>
          <w:sz w:val="18"/>
          <w:szCs w:val="18"/>
        </w:rPr>
        <w:t>м</w:t>
      </w:r>
      <w:r w:rsidRPr="005C622C">
        <w:rPr>
          <w:b/>
          <w:bCs/>
          <w:sz w:val="18"/>
          <w:szCs w:val="18"/>
        </w:rPr>
        <w:t xml:space="preserve"> </w:t>
      </w:r>
      <w:proofErr w:type="gramStart"/>
      <w:r w:rsidRPr="005C622C">
        <w:rPr>
          <w:b/>
          <w:bCs/>
          <w:sz w:val="18"/>
          <w:szCs w:val="18"/>
        </w:rPr>
        <w:t>образовани</w:t>
      </w:r>
      <w:r w:rsidR="007F3853" w:rsidRPr="005C622C">
        <w:rPr>
          <w:b/>
          <w:bCs/>
          <w:sz w:val="18"/>
          <w:szCs w:val="18"/>
        </w:rPr>
        <w:t>и</w:t>
      </w:r>
      <w:proofErr w:type="gramEnd"/>
      <w:r w:rsidRPr="005C622C">
        <w:rPr>
          <w:b/>
          <w:bCs/>
          <w:sz w:val="18"/>
          <w:szCs w:val="18"/>
        </w:rPr>
        <w:t xml:space="preserve"> Тверской области</w:t>
      </w:r>
      <w:r w:rsidR="007F3853" w:rsidRPr="005C622C">
        <w:rPr>
          <w:b/>
          <w:bCs/>
          <w:sz w:val="18"/>
          <w:szCs w:val="18"/>
        </w:rPr>
        <w:t xml:space="preserve"> «Весьегонский район»</w:t>
      </w:r>
    </w:p>
    <w:p w:rsidR="003046F4" w:rsidRPr="005C622C" w:rsidRDefault="003046F4">
      <w:pPr>
        <w:jc w:val="center"/>
        <w:rPr>
          <w:sz w:val="18"/>
          <w:szCs w:val="18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1"/>
        <w:gridCol w:w="1417"/>
        <w:gridCol w:w="1560"/>
        <w:gridCol w:w="1843"/>
        <w:gridCol w:w="1559"/>
      </w:tblGrid>
      <w:tr w:rsidR="003046F4" w:rsidRPr="005C622C" w:rsidTr="00E523D7">
        <w:trPr>
          <w:trHeight w:val="2891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услуги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исполнителя (исполнителей), предоставляющего (предоставляющих) услугу</w:t>
            </w:r>
            <w:proofErr w:type="gramEnd"/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услугу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платности услуги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</w:t>
            </w: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</w:t>
            </w:r>
            <w:proofErr w:type="gramEnd"/>
          </w:p>
          <w:p w:rsidR="003046F4" w:rsidRPr="005C622C" w:rsidRDefault="003046F4" w:rsidP="00E523D7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правового акта, утвердившего административный регламент предоставления </w:t>
            </w: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</w:t>
            </w:r>
            <w:proofErr w:type="gramEnd"/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размещении информации об услуге  в информационно-телекоммуникационной сети Интернет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изменениях, вносимых в запись об услуге</w:t>
            </w: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46F4" w:rsidRPr="005C622C" w:rsidRDefault="003046F4" w:rsidP="00E52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46F4" w:rsidRPr="005C622C" w:rsidRDefault="003046F4">
      <w:pPr>
        <w:rPr>
          <w:sz w:val="18"/>
          <w:szCs w:val="18"/>
        </w:rPr>
      </w:pPr>
    </w:p>
    <w:tbl>
      <w:tblPr>
        <w:tblW w:w="15399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0"/>
        <w:gridCol w:w="1418"/>
        <w:gridCol w:w="1559"/>
        <w:gridCol w:w="1843"/>
        <w:gridCol w:w="1559"/>
      </w:tblGrid>
      <w:tr w:rsidR="003046F4" w:rsidRPr="005C622C" w:rsidTr="00E523D7">
        <w:trPr>
          <w:trHeight w:val="316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C622C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46F4" w:rsidRPr="005C622C" w:rsidTr="00E523D7">
        <w:trPr>
          <w:trHeight w:val="641"/>
        </w:trPr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5C622C" w:rsidRDefault="003046F4" w:rsidP="00E523D7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622C">
              <w:rPr>
                <w:b/>
                <w:bCs/>
                <w:sz w:val="18"/>
                <w:szCs w:val="18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FC0537" w:rsidRPr="005C622C" w:rsidTr="0030491A">
        <w:trPr>
          <w:trHeight w:val="64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5506F1">
            <w:pPr>
              <w:autoSpaceDE w:val="0"/>
              <w:ind w:firstLine="34"/>
              <w:jc w:val="both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архивный отдел администрации района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22.10.2004 № 125-ФЗ «Об архивном деле в Российской Федерации», пункт 1 части 3  статьи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Default="00FC0537" w:rsidP="00711467">
            <w:pPr>
              <w:jc w:val="center"/>
            </w:pPr>
            <w:r w:rsidRPr="00BA1C60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B96BAB" w:rsidP="007809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21.10.2011 №482</w:t>
            </w:r>
            <w:r w:rsidR="007809F0">
              <w:rPr>
                <w:rFonts w:ascii="Times New Roman" w:hAnsi="Times New Roman" w:cs="Times New Roman"/>
                <w:sz w:val="18"/>
                <w:szCs w:val="18"/>
              </w:rPr>
              <w:t xml:space="preserve">;изм. от 10.07.2013№388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rPr>
                <w:snapToGrid w:val="0"/>
                <w:sz w:val="18"/>
                <w:szCs w:val="18"/>
              </w:rPr>
            </w:pPr>
          </w:p>
        </w:tc>
      </w:tr>
      <w:tr w:rsidR="00FC0537" w:rsidRPr="005C622C" w:rsidTr="0030491A">
        <w:trPr>
          <w:trHeight w:val="66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градостроительных планов земельных участков.</w:t>
            </w:r>
          </w:p>
          <w:p w:rsidR="00FC0537" w:rsidRPr="005C622C" w:rsidRDefault="00FC0537" w:rsidP="005506F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  <w:p w:rsidR="00FC0537" w:rsidRPr="005C622C" w:rsidRDefault="00FC0537" w:rsidP="00A54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Default="00FC0537" w:rsidP="002A2442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Федерации»</w:t>
            </w:r>
          </w:p>
          <w:p w:rsidR="002A2442" w:rsidRPr="005C622C" w:rsidRDefault="002A2442" w:rsidP="002A2442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Градостроительный кодекс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Default="00FC0537" w:rsidP="00711467">
            <w:pPr>
              <w:jc w:val="center"/>
            </w:pPr>
            <w:r w:rsidRPr="00BA1C60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B96BAB" w:rsidP="00AF65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AF65B5">
              <w:rPr>
                <w:rFonts w:ascii="Times New Roman" w:hAnsi="Times New Roman" w:cs="Times New Roman"/>
                <w:sz w:val="18"/>
                <w:szCs w:val="18"/>
              </w:rPr>
              <w:t>15.06.2016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F65B5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537" w:rsidRPr="005C622C" w:rsidRDefault="00FC0537" w:rsidP="009C2DF5">
            <w:pPr>
              <w:rPr>
                <w:snapToGrid w:val="0"/>
                <w:sz w:val="18"/>
                <w:szCs w:val="18"/>
              </w:rPr>
            </w:pPr>
          </w:p>
        </w:tc>
      </w:tr>
      <w:tr w:rsidR="003046F4" w:rsidRPr="005C622C" w:rsidTr="0030491A">
        <w:trPr>
          <w:trHeight w:val="227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6F4" w:rsidRPr="005C622C" w:rsidRDefault="003046F4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664" w:rsidRPr="005C622C" w:rsidRDefault="00466664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разрешений на строительство, реконструкцию объектов капитального строительства</w:t>
            </w:r>
            <w:r w:rsidR="005C622C" w:rsidRPr="005C622C">
              <w:rPr>
                <w:sz w:val="18"/>
                <w:szCs w:val="18"/>
              </w:rPr>
              <w:t>.</w:t>
            </w:r>
          </w:p>
          <w:p w:rsidR="000E6132" w:rsidRPr="005C622C" w:rsidRDefault="000E6132" w:rsidP="005506F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6F4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442" w:rsidRDefault="002A2442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Градостроительный кодекс</w:t>
            </w:r>
          </w:p>
          <w:p w:rsidR="003046F4" w:rsidRPr="005C622C" w:rsidRDefault="003046F4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</w:t>
            </w:r>
          </w:p>
          <w:p w:rsidR="003046F4" w:rsidRPr="005C622C" w:rsidRDefault="003046F4" w:rsidP="005C622C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622C" w:rsidRPr="005C622C" w:rsidRDefault="005C622C" w:rsidP="00711467">
            <w:pPr>
              <w:jc w:val="center"/>
            </w:pPr>
          </w:p>
          <w:p w:rsidR="005C622C" w:rsidRPr="005C622C" w:rsidRDefault="00711467" w:rsidP="00711467">
            <w:pPr>
              <w:jc w:val="center"/>
            </w:pPr>
            <w:r w:rsidRPr="005C622C">
              <w:rPr>
                <w:sz w:val="18"/>
                <w:szCs w:val="18"/>
              </w:rPr>
              <w:t>бесплатно</w:t>
            </w:r>
          </w:p>
          <w:p w:rsidR="005C622C" w:rsidRPr="005C622C" w:rsidRDefault="005C622C" w:rsidP="00711467">
            <w:pPr>
              <w:jc w:val="center"/>
            </w:pPr>
          </w:p>
          <w:p w:rsidR="003046F4" w:rsidRPr="005C622C" w:rsidRDefault="003046F4" w:rsidP="00711467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86B" w:rsidRPr="005C622C" w:rsidRDefault="00B96BAB" w:rsidP="00AF65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AF65B5">
              <w:rPr>
                <w:rFonts w:ascii="Times New Roman" w:hAnsi="Times New Roman" w:cs="Times New Roman"/>
                <w:sz w:val="18"/>
                <w:szCs w:val="18"/>
              </w:rPr>
              <w:t>17.06.2016 №209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6F4" w:rsidRPr="005C622C" w:rsidRDefault="003046F4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6F4" w:rsidRPr="005C622C" w:rsidRDefault="003046F4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C6" w:rsidRPr="005C622C" w:rsidTr="0030491A">
        <w:trPr>
          <w:trHeight w:val="1426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664" w:rsidRPr="005C622C" w:rsidRDefault="00466664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строительства.</w:t>
            </w:r>
          </w:p>
          <w:p w:rsidR="00022EC6" w:rsidRPr="005C622C" w:rsidRDefault="00022EC6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3361" w:rsidRDefault="00CB3361" w:rsidP="00811ABD">
            <w:pPr>
              <w:pStyle w:val="a4"/>
              <w:rPr>
                <w:rStyle w:val="aa"/>
                <w:sz w:val="18"/>
                <w:szCs w:val="18"/>
              </w:rPr>
            </w:pPr>
          </w:p>
          <w:p w:rsidR="00811ABD" w:rsidRPr="00811ABD" w:rsidRDefault="00811ABD" w:rsidP="00811ABD">
            <w:pPr>
              <w:pStyle w:val="a4"/>
              <w:rPr>
                <w:rStyle w:val="aa"/>
                <w:sz w:val="18"/>
                <w:szCs w:val="18"/>
              </w:rPr>
            </w:pPr>
            <w:r w:rsidRPr="00811ABD">
              <w:rPr>
                <w:rStyle w:val="aa"/>
                <w:sz w:val="18"/>
                <w:szCs w:val="18"/>
              </w:rPr>
              <w:t>Градостроительный кодекс Российской Федерации от 29 декабря 2004 г. N 190-ФЗ</w:t>
            </w:r>
            <w:proofErr w:type="gramStart"/>
            <w:r w:rsidR="002A2442">
              <w:rPr>
                <w:rStyle w:val="aa"/>
                <w:sz w:val="18"/>
                <w:szCs w:val="18"/>
              </w:rPr>
              <w:t>,Ф</w:t>
            </w:r>
            <w:proofErr w:type="gramEnd"/>
            <w:r w:rsidR="002A2442">
              <w:rPr>
                <w:rStyle w:val="aa"/>
                <w:sz w:val="18"/>
                <w:szCs w:val="18"/>
              </w:rPr>
              <w:t>З№131</w:t>
            </w:r>
          </w:p>
          <w:p w:rsidR="00022EC6" w:rsidRPr="005E1F7D" w:rsidRDefault="00022EC6" w:rsidP="00A54909">
            <w:pPr>
              <w:jc w:val="center"/>
              <w:rPr>
                <w:rStyle w:val="a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1C6" w:rsidRPr="005C622C" w:rsidRDefault="005541C6" w:rsidP="005541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AF65B5">
              <w:rPr>
                <w:rFonts w:ascii="Times New Roman" w:hAnsi="Times New Roman" w:cs="Times New Roman"/>
                <w:sz w:val="18"/>
                <w:szCs w:val="18"/>
              </w:rPr>
              <w:t>от 20.06.2016 №213</w:t>
            </w:r>
          </w:p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C6" w:rsidRPr="005C622C" w:rsidTr="0030491A">
        <w:trPr>
          <w:trHeight w:val="1304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664" w:rsidRPr="005C622C" w:rsidRDefault="00466664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капитала.</w:t>
            </w:r>
          </w:p>
          <w:p w:rsidR="00022EC6" w:rsidRPr="005C622C" w:rsidRDefault="00022EC6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442" w:rsidRPr="005C622C" w:rsidRDefault="00811ABD" w:rsidP="002A2442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</w:t>
            </w:r>
            <w:r w:rsidR="002A2442">
              <w:rPr>
                <w:snapToGrid w:val="0"/>
                <w:sz w:val="18"/>
                <w:szCs w:val="18"/>
              </w:rPr>
              <w:t xml:space="preserve">» Постановление Правительства РФ №686от 18.08.2011 </w:t>
            </w:r>
          </w:p>
          <w:p w:rsidR="00022EC6" w:rsidRPr="005C622C" w:rsidRDefault="00022EC6" w:rsidP="00811AB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1B131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C6" w:rsidRPr="005C622C" w:rsidTr="0030491A">
        <w:trPr>
          <w:trHeight w:val="854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664" w:rsidRPr="005C622C" w:rsidRDefault="00466664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разрешений на установку и эксплуатацию рекламных конструкций, аннулирование таких разрешений.</w:t>
            </w:r>
          </w:p>
          <w:p w:rsidR="00022EC6" w:rsidRPr="005C622C" w:rsidRDefault="00022EC6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Default="002A2442" w:rsidP="00A54909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ФЗ №38 от 13.03.2006</w:t>
            </w:r>
          </w:p>
          <w:p w:rsidR="002A2442" w:rsidRPr="005C622C" w:rsidRDefault="002A2442" w:rsidP="00A54909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ФЗ №131 от 06.10.2003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B96BAB" w:rsidP="00B96BA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02.09.2011 №391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C6" w:rsidRPr="005C622C" w:rsidTr="0030491A">
        <w:trPr>
          <w:trHeight w:val="136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466664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Заключение договоров на установку и эксплуатацию рекламных конструкций на земельных участках, зданиях или ином недвижимом имуществе, </w:t>
            </w:r>
            <w:proofErr w:type="gramStart"/>
            <w:r w:rsidRPr="005C622C">
              <w:rPr>
                <w:sz w:val="18"/>
                <w:szCs w:val="18"/>
              </w:rPr>
              <w:t>находящимся</w:t>
            </w:r>
            <w:proofErr w:type="gramEnd"/>
            <w:r w:rsidRPr="005C622C">
              <w:rPr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442" w:rsidRPr="002A2442" w:rsidRDefault="001B5454" w:rsidP="002A244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hyperlink r:id="rId6" w:anchor="/document/12124624/paragraph/8500984" w:history="1">
              <w:r w:rsidR="005F4CEC" w:rsidRPr="005F4CEC">
                <w:rPr>
                  <w:rStyle w:val="ab"/>
                  <w:color w:val="auto"/>
                  <w:sz w:val="18"/>
                  <w:szCs w:val="18"/>
                  <w:u w:val="none"/>
                </w:rPr>
                <w:t>Земельный кодекс Российской Ф</w:t>
              </w:r>
              <w:r w:rsidR="005F4CEC">
                <w:rPr>
                  <w:rStyle w:val="ab"/>
                  <w:color w:val="auto"/>
                  <w:sz w:val="18"/>
                  <w:szCs w:val="18"/>
                  <w:u w:val="none"/>
                </w:rPr>
                <w:t>едерации от 25 октября 2001 г. №</w:t>
              </w:r>
              <w:r w:rsidR="005F4CEC" w:rsidRPr="005F4CEC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 136-ФЗ (ЗК РФ) (с изменениями и дополнениями)</w:t>
              </w:r>
            </w:hyperlink>
            <w:r w:rsidR="002A2442">
              <w:rPr>
                <w:sz w:val="18"/>
                <w:szCs w:val="18"/>
              </w:rPr>
              <w:t>ФЗ № 131 от 06.10.2003,</w:t>
            </w:r>
            <w:r w:rsidR="002A2442" w:rsidRPr="002A2442">
              <w:rPr>
                <w:sz w:val="18"/>
                <w:szCs w:val="18"/>
              </w:rPr>
              <w:t>ФЗ№38 от 13.03.2006</w:t>
            </w:r>
          </w:p>
          <w:p w:rsidR="00022EC6" w:rsidRPr="005C622C" w:rsidRDefault="00022EC6" w:rsidP="00A5490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EC6" w:rsidRPr="005C622C" w:rsidTr="0030491A">
        <w:trPr>
          <w:trHeight w:val="1589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466664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Передача в собственность граждан жилых помещений в порядке приватизации.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9C2DF5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4CEC" w:rsidRPr="005F4CEC" w:rsidRDefault="001B5454" w:rsidP="005F4CEC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sz w:val="18"/>
                <w:szCs w:val="18"/>
              </w:rPr>
            </w:pPr>
            <w:hyperlink r:id="rId7" w:anchor="/document/10105719/paragraph/168" w:history="1">
              <w:r w:rsidR="005F4CEC" w:rsidRPr="005F4CEC">
                <w:rPr>
                  <w:rStyle w:val="ab"/>
                  <w:color w:val="auto"/>
                  <w:sz w:val="18"/>
                  <w:szCs w:val="18"/>
                  <w:u w:val="none"/>
                </w:rPr>
                <w:t>Закон РФ от 4 июля 1991 г. N 1541-I "О приватизации жилищного фонда в Российской Федерации" (с изменениями и дополнениями)</w:t>
              </w:r>
            </w:hyperlink>
          </w:p>
          <w:p w:rsidR="00022EC6" w:rsidRPr="005C622C" w:rsidRDefault="00022EC6" w:rsidP="00A5490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2EC6" w:rsidRPr="005C622C" w:rsidRDefault="00022EC6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в собственность, безвозмездное пользование, аренду имущества, находящегося в муниципальной собственности (за исключением земельных участков).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DA34D7">
            <w:pPr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DA34D7" w:rsidRPr="005C622C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DA34D7" w:rsidRPr="005C622C" w:rsidRDefault="00DA34D7" w:rsidP="005E1F7D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15</w:t>
            </w:r>
          </w:p>
          <w:p w:rsidR="00DA34D7" w:rsidRPr="005C622C" w:rsidRDefault="00DA34D7" w:rsidP="005E1F7D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Земельный Кодекс Российской Федерации, часть 2 статьи 11</w:t>
            </w:r>
          </w:p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652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Предварительное согласование предоставления 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1B131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394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земельных участков, находящихся в муниципальной собственности в аренду без проведения торгов.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951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земельных участков, находящихся  в муниципальной собственности, или земельных участков в собственность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185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земельных участков, находящихся  в муниципальной собственности в аренду на торгах.</w:t>
            </w:r>
          </w:p>
          <w:p w:rsidR="00DA34D7" w:rsidRPr="005C622C" w:rsidRDefault="00DA34D7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5506F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земельных участков, находящихся  в муниципальной собственности в безвозмездное пользование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 xml:space="preserve">Отдел имущественных отношений и </w:t>
            </w:r>
            <w:proofErr w:type="spellStart"/>
            <w:r w:rsidRPr="005C622C">
              <w:rPr>
                <w:snapToGrid w:val="0"/>
                <w:sz w:val="18"/>
                <w:szCs w:val="18"/>
              </w:rPr>
              <w:t>градост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25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A54909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Предоставление земельных участков, находящихся 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фермерским хозяйствам для осуществления фермерским </w:t>
            </w:r>
            <w:r w:rsidRPr="005C622C">
              <w:rPr>
                <w:sz w:val="18"/>
                <w:szCs w:val="18"/>
              </w:rPr>
              <w:lastRenderedPageBreak/>
              <w:t>хозяйством его деятельности.</w:t>
            </w:r>
          </w:p>
          <w:p w:rsidR="00DA34D7" w:rsidRPr="005C622C" w:rsidRDefault="00DA34D7" w:rsidP="005506F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34D7" w:rsidRPr="005C622C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lastRenderedPageBreak/>
              <w:t>Отдел имущественных отношений и градостроительства строительства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1B1310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26.06.2012 №338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CEC" w:rsidRPr="005C622C" w:rsidTr="0030491A">
        <w:trPr>
          <w:trHeight w:val="185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A54909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Заключение соглашений об установлении сервитута в отношении земельных участков, находящихся в муниципальной собственности.</w:t>
            </w:r>
          </w:p>
          <w:p w:rsidR="005F4CEC" w:rsidRPr="005C622C" w:rsidRDefault="005F4CEC" w:rsidP="005506F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B3361" w:rsidRDefault="00CB3361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  <w:p w:rsidR="00CB3361" w:rsidRDefault="00CB3361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  <w:p w:rsidR="005F4CEC" w:rsidRPr="005C622C" w:rsidRDefault="005F4CEC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5F4CEC" w:rsidRPr="005C622C" w:rsidRDefault="005F4CEC" w:rsidP="00A54909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15,</w:t>
            </w:r>
          </w:p>
          <w:p w:rsidR="005F4CEC" w:rsidRPr="005C622C" w:rsidRDefault="005F4CEC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Земельный Кодекс Российской Федерации, часть 2 статьи 11</w:t>
            </w:r>
          </w:p>
          <w:p w:rsidR="005F4CEC" w:rsidRPr="005C622C" w:rsidRDefault="005F4CEC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CEC" w:rsidRPr="005C622C" w:rsidTr="0030491A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5506F1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Заключение соглашений о перераспределении земель и (или) земельных участков, находящихся в муниципальной собственности, либо соглашений о перераспределении земель и (или) земельных участков, находящихся в муниципальной собственности.</w:t>
            </w:r>
          </w:p>
          <w:p w:rsidR="005F4CEC" w:rsidRPr="005C622C" w:rsidRDefault="005F4CEC" w:rsidP="005506F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EC" w:rsidRPr="005C622C" w:rsidRDefault="005F4CEC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rPr>
          <w:trHeight w:val="1251"/>
        </w:trPr>
        <w:tc>
          <w:tcPr>
            <w:tcW w:w="6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18.</w:t>
            </w:r>
          </w:p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</w:p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5506F1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разрешений на использование земель и (или) земельных участков, находящихся в муниципальной собственности, без предоставления земельных участков и установления сервитута.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8B" w:rsidRPr="005C622C" w:rsidTr="0030491A">
        <w:trPr>
          <w:trHeight w:val="17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5506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</w:t>
            </w:r>
            <w:r w:rsidRPr="005C622C">
              <w:rPr>
                <w:sz w:val="18"/>
                <w:szCs w:val="18"/>
              </w:rPr>
              <w:t>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собственности.</w:t>
            </w:r>
          </w:p>
          <w:p w:rsidR="00092E8B" w:rsidRPr="005C622C" w:rsidRDefault="00092E8B" w:rsidP="005506F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92E8B" w:rsidRDefault="00092E8B" w:rsidP="00092E8B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  <w:p w:rsidR="00092E8B" w:rsidRPr="005C622C" w:rsidRDefault="00092E8B" w:rsidP="00092E8B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092E8B" w:rsidRPr="005C622C" w:rsidRDefault="00092E8B" w:rsidP="00092E8B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15,</w:t>
            </w:r>
          </w:p>
          <w:p w:rsidR="00092E8B" w:rsidRPr="005C622C" w:rsidRDefault="00092E8B" w:rsidP="00092E8B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Земельный Кодекс Российской Федерации, часть 2 статьи 11</w:t>
            </w:r>
          </w:p>
          <w:p w:rsidR="00092E8B" w:rsidRPr="00092E8B" w:rsidRDefault="00092E8B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8B" w:rsidRPr="005C622C" w:rsidTr="0030491A">
        <w:trPr>
          <w:trHeight w:val="3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E1F7D" w:rsidRDefault="00092E8B" w:rsidP="005E1F7D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Изменение вида разрешенного использования земельных участков, находящихся в муниципальной собственности, земельных участков, государственная собственность на </w:t>
            </w:r>
            <w:proofErr w:type="spellStart"/>
            <w:r w:rsidRPr="005C622C">
              <w:rPr>
                <w:sz w:val="18"/>
                <w:szCs w:val="18"/>
              </w:rPr>
              <w:t>которыене</w:t>
            </w:r>
            <w:proofErr w:type="spellEnd"/>
            <w:r w:rsidRPr="005C622C">
              <w:rPr>
                <w:sz w:val="18"/>
                <w:szCs w:val="18"/>
              </w:rPr>
              <w:t xml:space="preserve"> разграничена, и объектов капитального строительства.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8B" w:rsidRPr="005C622C" w:rsidRDefault="00092E8B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5506F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из реестра муниципальной собственности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2A2442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rPr>
          <w:trHeight w:val="814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6F39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Default="005E1F7D" w:rsidP="004D5B7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Перевод жилого помещения в нежилое помещение или нежилого помещения в жилое помещение.</w:t>
            </w: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Default="005E1F7D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2A2442" w:rsidP="00A54909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Жилищный кодекс РФ</w:t>
            </w:r>
          </w:p>
          <w:p w:rsidR="005E1F7D" w:rsidRPr="005C622C" w:rsidRDefault="005E1F7D" w:rsidP="005C622C">
            <w:pPr>
              <w:rPr>
                <w:snapToGrid w:val="0"/>
                <w:sz w:val="18"/>
                <w:szCs w:val="18"/>
              </w:rPr>
            </w:pPr>
          </w:p>
          <w:p w:rsidR="005E1F7D" w:rsidRPr="005C622C" w:rsidRDefault="005E1F7D" w:rsidP="00A5490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809F0" w:rsidP="00E66C3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08.12.2011 №589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4D5B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4D5B7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E1F7D" w:rsidRPr="005C622C" w:rsidTr="0030491A">
        <w:trPr>
          <w:trHeight w:val="584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6F39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5506F1">
            <w:pPr>
              <w:autoSpaceDE w:val="0"/>
              <w:jc w:val="both"/>
              <w:rPr>
                <w:i/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Согласование проведения переустройства и (или) перепланировки жилого помещения.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DA34D7" w:rsidRDefault="00DA34D7" w:rsidP="00A54909">
            <w:pPr>
              <w:jc w:val="center"/>
              <w:rPr>
                <w:snapToGrid w:val="0"/>
                <w:sz w:val="18"/>
                <w:szCs w:val="18"/>
              </w:rPr>
            </w:pPr>
            <w:r w:rsidRPr="00DA34D7">
              <w:rPr>
                <w:sz w:val="18"/>
                <w:szCs w:val="18"/>
                <w:shd w:val="clear" w:color="auto" w:fill="FFFFFF"/>
              </w:rPr>
              <w:t>Жилищный кодекс Российской Федерации от 29 декабря 2004 г. №188-ФЗ части 1, статьи 6</w:t>
            </w:r>
          </w:p>
          <w:p w:rsidR="005E1F7D" w:rsidRPr="005C622C" w:rsidRDefault="005E1F7D" w:rsidP="00A5490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7809F0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02.09.2011 №391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rPr>
          <w:trHeight w:val="137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6F39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Default="005E1F7D" w:rsidP="005506F1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жилых помещений муниципального специализированного жилищного фонда.</w:t>
            </w: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  <w:p w:rsidR="005E1F7D" w:rsidRPr="005C622C" w:rsidRDefault="005E1F7D" w:rsidP="005C622C">
            <w:pPr>
              <w:tabs>
                <w:tab w:val="left" w:pos="2092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Default="005E1F7D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5C622C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E66C3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516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6F39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5506F1">
            <w:pPr>
              <w:autoSpaceDE w:val="0"/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разрешений и заданий на проведение работ по сохранению объектов культурного наследия (памятников истории и культуры) местного (муниципального) значения и вновь выявленных.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A34D7" w:rsidRDefault="00DA34D7" w:rsidP="00DA34D7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A34D7" w:rsidRPr="00DA34D7" w:rsidRDefault="001B5454" w:rsidP="00DA34D7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sz w:val="18"/>
                <w:szCs w:val="18"/>
              </w:rPr>
            </w:pPr>
            <w:hyperlink r:id="rId8" w:anchor="/document/12127232/paragraph/574363" w:history="1">
              <w:r w:rsidR="00DA34D7" w:rsidRPr="00DA34D7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Федеральный закон от 25 июня 2002 г. N 73-ФЗ "Об объектах культурного наследия (памятниках истории и культуры) народов Российской Федерации" </w:t>
              </w:r>
            </w:hyperlink>
            <w:r w:rsidR="00DA34D7">
              <w:rPr>
                <w:sz w:val="18"/>
                <w:szCs w:val="18"/>
              </w:rPr>
              <w:t xml:space="preserve"> части 1</w:t>
            </w:r>
            <w:hyperlink r:id="rId9" w:anchor="/document/12127232/paragraph/574363" w:history="1">
              <w:r w:rsidR="00DA34D7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 с</w:t>
              </w:r>
              <w:r w:rsidR="00DA34D7" w:rsidRPr="00DA34D7">
                <w:rPr>
                  <w:rStyle w:val="ab"/>
                  <w:color w:val="auto"/>
                  <w:sz w:val="18"/>
                  <w:szCs w:val="18"/>
                  <w:u w:val="none"/>
                </w:rPr>
                <w:t>тать</w:t>
              </w:r>
              <w:r w:rsidR="00DA34D7">
                <w:rPr>
                  <w:rStyle w:val="ab"/>
                  <w:color w:val="auto"/>
                  <w:sz w:val="18"/>
                  <w:szCs w:val="18"/>
                  <w:u w:val="none"/>
                </w:rPr>
                <w:t>и</w:t>
              </w:r>
              <w:r w:rsidR="00DA34D7" w:rsidRPr="00DA34D7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 45.</w:t>
              </w:r>
            </w:hyperlink>
          </w:p>
          <w:p w:rsidR="00DA34D7" w:rsidRPr="005C622C" w:rsidRDefault="00DA34D7" w:rsidP="009C2DF5">
            <w:pPr>
              <w:ind w:firstLine="317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4D7" w:rsidRPr="005C622C" w:rsidTr="0030491A">
        <w:trPr>
          <w:trHeight w:val="482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6F39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34D7" w:rsidRPr="005C622C" w:rsidRDefault="00DA34D7" w:rsidP="00A54909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Согласование проектной документации на проведение работ по сохранению объектов культурного наследия (памятников истории и культуры) местного (муниципального)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A54909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ind w:firstLine="317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4D7" w:rsidRPr="005C622C" w:rsidRDefault="00DA34D7" w:rsidP="009C2DF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CB3361" w:rsidP="003D27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5A1F2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Выдача специальных разрешений на движение по автомобильным дорогам местного значения транспортных средств, осуществляющих перевозку тяжеловесных и (иных) крупногабаритных грузов.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0656A6">
            <w:pPr>
              <w:jc w:val="center"/>
              <w:rPr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Отдел транспорта, связи и дорожной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F5449F">
            <w:pPr>
              <w:ind w:firstLine="317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Федерации», пункт 5 статьи 14, пункт 5 части 1 статьи 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7809F0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01.10.2013 №619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0491A">
        <w:trPr>
          <w:trHeight w:val="122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CB3361" w:rsidP="003D27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E1F7D" w:rsidRPr="005C6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CB3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Выдача специальных разрешений на движение по автомобильным дорогам местного значения транспортных средств, осуществляющих перевозку опасных грузов</w:t>
            </w:r>
            <w:r w:rsidR="00CB336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3361" w:rsidRDefault="005E1F7D" w:rsidP="000656A6">
            <w:pPr>
              <w:jc w:val="center"/>
              <w:rPr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Отдел транспорта, связи и дорожной деятельности</w:t>
            </w:r>
          </w:p>
          <w:p w:rsidR="005E1F7D" w:rsidRPr="00CB3361" w:rsidRDefault="005E1F7D" w:rsidP="00CB33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3361" w:rsidRPr="005C622C" w:rsidRDefault="005E1F7D" w:rsidP="00CB3361">
            <w:pPr>
              <w:jc w:val="center"/>
              <w:rPr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Федеральный закон от 06.10.2003 №131-ФЗ «Об общих принципах организации местного  самоуправления в Российской Федерации», п</w:t>
            </w:r>
            <w:r w:rsidRPr="005C622C">
              <w:rPr>
                <w:color w:val="000000"/>
                <w:sz w:val="18"/>
                <w:szCs w:val="18"/>
              </w:rPr>
              <w:t xml:space="preserve">ункт 5 части 1 статьи 14, пункт 5 части 1 статьи 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7809F0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01.10.2013 № 618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361" w:rsidRPr="005C622C" w:rsidTr="0030491A">
        <w:trPr>
          <w:trHeight w:val="2640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Default="00CB3361" w:rsidP="003D27D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C622C" w:rsidRDefault="00CB3361" w:rsidP="00CB3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 основную образовательную программу дошкольного образования (детские сады).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C622C" w:rsidRDefault="00CB3361" w:rsidP="00065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541C6" w:rsidRDefault="001B5454" w:rsidP="005541C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hyperlink r:id="rId10" w:anchor="/document/55172242/paragraph/2931" w:history="1">
              <w:r w:rsidR="00CB3361" w:rsidRPr="00CB3361">
                <w:rPr>
                  <w:rStyle w:val="ab"/>
                  <w:color w:val="auto"/>
                  <w:sz w:val="18"/>
                  <w:szCs w:val="18"/>
                  <w:u w:val="none"/>
                </w:rPr>
                <w:t>Постановление Правитель</w:t>
              </w:r>
              <w:r w:rsidR="00CB3361">
                <w:rPr>
                  <w:rStyle w:val="ab"/>
                  <w:color w:val="auto"/>
                  <w:sz w:val="18"/>
                  <w:szCs w:val="18"/>
                  <w:u w:val="none"/>
                </w:rPr>
                <w:t>ства РФ от 27 сентября 2011 г. №</w:t>
              </w:r>
              <w:r w:rsidR="00CB3361" w:rsidRPr="00CB3361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 изменениями и дополнениями)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C622C" w:rsidRDefault="00711467" w:rsidP="0071146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C6" w:rsidRPr="005C622C" w:rsidRDefault="005541C6" w:rsidP="005541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 178 «О внесении изменений в постановление администрации Весьегонского района от 04.03.2015 №130»</w:t>
            </w:r>
          </w:p>
          <w:p w:rsidR="00CB3361" w:rsidRPr="005C622C" w:rsidRDefault="00CB3361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C622C" w:rsidRDefault="00CB3361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361" w:rsidRPr="005C622C" w:rsidRDefault="00CB3361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8C7" w:rsidRDefault="006918C7" w:rsidP="006918C7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F7D" w:rsidRDefault="005E1F7D" w:rsidP="006918C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утвержденный нормативным правовым актом представительного органа местного самоуправления муниципального образования</w:t>
            </w:r>
          </w:p>
          <w:p w:rsidR="006918C7" w:rsidRPr="005C622C" w:rsidRDefault="006918C7" w:rsidP="006918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Оценка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Независимый оценщик</w:t>
            </w:r>
          </w:p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Межевание  земельного участка</w:t>
            </w:r>
          </w:p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Организация, предприятие, </w:t>
            </w:r>
            <w:proofErr w:type="gramStart"/>
            <w:r w:rsidRPr="005C622C">
              <w:rPr>
                <w:sz w:val="18"/>
                <w:szCs w:val="18"/>
              </w:rPr>
              <w:t>осуществляющие</w:t>
            </w:r>
            <w:proofErr w:type="gramEnd"/>
            <w:r w:rsidRPr="005C622C">
              <w:rPr>
                <w:sz w:val="18"/>
                <w:szCs w:val="18"/>
              </w:rPr>
              <w:t xml:space="preserve"> деятельность по межеванию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3D27DB">
        <w:trPr>
          <w:trHeight w:val="116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5C622C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Засвидетельствование копий правоустанавливающих документов на переустраиваемое и (или) </w:t>
            </w:r>
            <w:proofErr w:type="spellStart"/>
            <w:r w:rsidRPr="005C622C">
              <w:rPr>
                <w:sz w:val="18"/>
                <w:szCs w:val="18"/>
              </w:rPr>
              <w:t>перепланируемое</w:t>
            </w:r>
            <w:proofErr w:type="spellEnd"/>
            <w:r w:rsidRPr="005C622C">
              <w:rPr>
                <w:sz w:val="18"/>
                <w:szCs w:val="18"/>
              </w:rPr>
              <w:t xml:space="preserve"> жилое помещение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Нотариус</w:t>
            </w:r>
          </w:p>
          <w:p w:rsidR="005E1F7D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</w:p>
          <w:p w:rsidR="005E1F7D" w:rsidRPr="005C622C" w:rsidRDefault="005E1F7D" w:rsidP="005C62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5C622C">
              <w:rPr>
                <w:sz w:val="18"/>
                <w:szCs w:val="18"/>
              </w:rPr>
              <w:t>перепланируемого</w:t>
            </w:r>
            <w:proofErr w:type="spellEnd"/>
            <w:r w:rsidRPr="005C622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</w:t>
            </w:r>
            <w:r w:rsidRPr="005C622C">
              <w:rPr>
                <w:sz w:val="18"/>
                <w:szCs w:val="18"/>
              </w:rPr>
              <w:lastRenderedPageBreak/>
              <w:t>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ind w:firstLine="34"/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Нотариус</w:t>
            </w:r>
          </w:p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ind w:hanging="34"/>
              <w:jc w:val="both"/>
              <w:rPr>
                <w:sz w:val="18"/>
                <w:szCs w:val="18"/>
              </w:rPr>
            </w:pPr>
            <w:proofErr w:type="gramStart"/>
            <w:r w:rsidRPr="005C622C">
              <w:rPr>
                <w:sz w:val="18"/>
                <w:szCs w:val="18"/>
              </w:rP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Подготовка технического паспорта переустраиваемого и (или) </w:t>
            </w:r>
            <w:proofErr w:type="spellStart"/>
            <w:r w:rsidRPr="005C622C">
              <w:rPr>
                <w:sz w:val="18"/>
                <w:szCs w:val="18"/>
              </w:rPr>
              <w:t>перепланируемого</w:t>
            </w:r>
            <w:proofErr w:type="spellEnd"/>
            <w:r w:rsidRPr="005C622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proofErr w:type="gramStart"/>
            <w:r w:rsidRPr="005C622C">
              <w:rPr>
                <w:sz w:val="18"/>
                <w:szCs w:val="18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Выполнение топографической съемки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5C622C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5C622C">
              <w:rPr>
                <w:sz w:val="18"/>
                <w:szCs w:val="18"/>
              </w:rPr>
              <w:lastRenderedPageBreak/>
              <w:t>топографо</w:t>
            </w:r>
            <w:proofErr w:type="spellEnd"/>
            <w:r w:rsidRPr="005C622C">
              <w:rPr>
                <w:sz w:val="18"/>
                <w:szCs w:val="18"/>
              </w:rPr>
              <w:t>- геодезические</w:t>
            </w:r>
            <w:proofErr w:type="gramEnd"/>
            <w:r w:rsidRPr="005C622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Подготовка схемы расположения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5C622C">
              <w:rPr>
                <w:sz w:val="18"/>
                <w:szCs w:val="18"/>
              </w:rPr>
              <w:t>топографо</w:t>
            </w:r>
            <w:proofErr w:type="spellEnd"/>
            <w:r w:rsidRPr="005C622C">
              <w:rPr>
                <w:sz w:val="18"/>
                <w:szCs w:val="18"/>
              </w:rPr>
              <w:t>- геодезические</w:t>
            </w:r>
            <w:proofErr w:type="gramEnd"/>
            <w:r w:rsidRPr="005C622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Выдача технических условий на подключение объектов к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Выполнение инженерных изысканий для подготовки проектной документации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Предприятия, соответствующие требованиям законодательства Российской Федерации, предъявляемым к лицам, осуществляющим инженерные изыскания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autoSpaceDE w:val="0"/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Разработка проектной документации</w:t>
            </w:r>
          </w:p>
          <w:p w:rsidR="005E1F7D" w:rsidRPr="005C622C" w:rsidRDefault="005E1F7D" w:rsidP="00E523D7">
            <w:pPr>
              <w:tabs>
                <w:tab w:val="left" w:pos="-3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</w:t>
            </w:r>
            <w:r w:rsidRPr="005C622C">
              <w:rPr>
                <w:sz w:val="18"/>
                <w:szCs w:val="18"/>
              </w:rPr>
              <w:lastRenderedPageBreak/>
              <w:t>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Проектная документация на рекламную конструкцию, со схемой расположения рекламы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7F3853">
            <w:pPr>
              <w:autoSpaceDE w:val="0"/>
              <w:jc w:val="both"/>
              <w:outlineLvl w:val="1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Получение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tabs>
                <w:tab w:val="left" w:pos="-33"/>
              </w:tabs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E523D7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both"/>
              <w:rPr>
                <w:rStyle w:val="aa"/>
                <w:b w:val="0"/>
                <w:bCs w:val="0"/>
                <w:sz w:val="18"/>
                <w:szCs w:val="18"/>
              </w:rPr>
            </w:pPr>
            <w:r w:rsidRPr="005C622C">
              <w:rPr>
                <w:rStyle w:val="aa"/>
                <w:b w:val="0"/>
                <w:bCs w:val="0"/>
                <w:sz w:val="18"/>
                <w:szCs w:val="18"/>
              </w:rPr>
              <w:t>Получение справки о составе семьи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autoSpaceDE w:val="0"/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Расчётно-кассовый центр управляющей компан</w:t>
            </w:r>
            <w:proofErr w:type="gramStart"/>
            <w:r w:rsidRPr="005C622C">
              <w:rPr>
                <w:sz w:val="18"/>
                <w:szCs w:val="18"/>
              </w:rPr>
              <w:t>ии ООО</w:t>
            </w:r>
            <w:proofErr w:type="gramEnd"/>
            <w:r w:rsidRPr="005C622C">
              <w:rPr>
                <w:sz w:val="18"/>
                <w:szCs w:val="18"/>
              </w:rPr>
              <w:t xml:space="preserve"> «</w:t>
            </w:r>
            <w:proofErr w:type="spellStart"/>
            <w:r w:rsidRPr="005C622C">
              <w:rPr>
                <w:sz w:val="18"/>
                <w:szCs w:val="18"/>
              </w:rPr>
              <w:t>РемКомСервис</w:t>
            </w:r>
            <w:proofErr w:type="spellEnd"/>
            <w:r w:rsidRPr="005C622C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F7D" w:rsidRPr="005C622C" w:rsidRDefault="005E1F7D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7D" w:rsidRPr="005C622C" w:rsidTr="00661519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938" w:rsidRDefault="00A87938" w:rsidP="00A879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F7D" w:rsidRPr="00283AE5" w:rsidRDefault="005E1F7D" w:rsidP="00A87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I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6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</w:tc>
      </w:tr>
      <w:tr w:rsidR="00A87938" w:rsidRPr="005C622C" w:rsidTr="000535C4">
        <w:trPr>
          <w:trHeight w:val="1969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</w:t>
            </w:r>
          </w:p>
          <w:p w:rsidR="00A87938" w:rsidRPr="005C622C" w:rsidRDefault="00A87938" w:rsidP="00E554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 также дополнительных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Default="00A87938" w:rsidP="00283AE5">
            <w:pPr>
              <w:jc w:val="center"/>
              <w:rPr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Федеральный закон от 06.10.2003 №131-ФЗ «Об общих принципах</w:t>
            </w:r>
          </w:p>
          <w:p w:rsidR="00A87938" w:rsidRPr="005C622C" w:rsidRDefault="00A87938" w:rsidP="00283AE5">
            <w:pPr>
              <w:ind w:firstLine="20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color w:val="000000"/>
                <w:sz w:val="18"/>
                <w:szCs w:val="18"/>
              </w:rPr>
              <w:t>организации местного  самоуправления в Российской Федерац</w:t>
            </w:r>
            <w:r>
              <w:rPr>
                <w:color w:val="000000"/>
                <w:sz w:val="18"/>
                <w:szCs w:val="18"/>
              </w:rPr>
              <w:t>ии», пункт 11 части 1 статьи 15</w:t>
            </w: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661519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Pr="005C622C" w:rsidRDefault="00A87938" w:rsidP="00283AE5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№179</w:t>
            </w:r>
          </w:p>
          <w:p w:rsidR="00A87938" w:rsidRPr="00661519" w:rsidRDefault="00A87938" w:rsidP="00661519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938" w:rsidRPr="005C622C" w:rsidTr="00A87938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 результатах сданных экзаменов, тестирования и  иных вступительных испытаний, а также о зачислении в       муниципальное образовательное учреждение</w:t>
            </w:r>
          </w:p>
          <w:p w:rsidR="00A87938" w:rsidRPr="005C622C" w:rsidRDefault="00A87938" w:rsidP="00E5548A">
            <w:pPr>
              <w:jc w:val="both"/>
              <w:rPr>
                <w:sz w:val="18"/>
                <w:szCs w:val="18"/>
              </w:rPr>
            </w:pPr>
          </w:p>
          <w:p w:rsidR="00A87938" w:rsidRPr="005C622C" w:rsidRDefault="00A87938" w:rsidP="00E554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A87938" w:rsidRPr="005C622C" w:rsidRDefault="00A87938" w:rsidP="00283AE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A87938" w:rsidRDefault="00A87938" w:rsidP="00E55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938" w:rsidRPr="00283AE5" w:rsidRDefault="00A87938" w:rsidP="00283AE5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AF65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23.05.2016 №175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938" w:rsidRPr="005C622C" w:rsidTr="00283AE5">
        <w:trPr>
          <w:trHeight w:val="239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Default="00A87938" w:rsidP="00E5548A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 текущей успеваемости    учащегося в муниципальном образовательном учреждении, ведение дневника и журнала      успеваемости</w:t>
            </w: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  <w:p w:rsidR="00A87938" w:rsidRPr="00283AE5" w:rsidRDefault="00A87938" w:rsidP="00283AE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661519" w:rsidRDefault="00A87938" w:rsidP="0066151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AF65B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Весьегонского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№172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938" w:rsidRPr="005C622C" w:rsidTr="002D66D0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об образовательных        программах и учебных      планах, рабочих программах учебных курсов, предметов, дисциплин (модулей),      годовых календарных       учебных графиках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№179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938" w:rsidRPr="005C622C" w:rsidRDefault="00A87938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7" w:rsidRPr="005C622C" w:rsidTr="00E24787">
        <w:trPr>
          <w:trHeight w:val="66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C947A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информации о времени и месте проведения театральных представлений,  филармонических и эстрадных концертов и                   гастрольных мероприятий театров и филармоний, 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киносеансов, анонсы данных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0537" w:rsidRPr="005C622C" w:rsidRDefault="00FC0537" w:rsidP="00283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учреждение культуры «В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есьегонский районный дом культуры»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Default="00FC0537" w:rsidP="00E24787">
            <w:pPr>
              <w:jc w:val="center"/>
              <w:rPr>
                <w:sz w:val="18"/>
                <w:szCs w:val="18"/>
              </w:rPr>
            </w:pPr>
          </w:p>
          <w:p w:rsidR="00FC0537" w:rsidRPr="005C622C" w:rsidRDefault="00FC0537" w:rsidP="00E2478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Федеральный закон от 06.10.2003 №131-ФЗ "Об общих принципах организации местного  самоуправления в Российской Феде</w:t>
            </w:r>
            <w:r>
              <w:rPr>
                <w:sz w:val="18"/>
                <w:szCs w:val="18"/>
              </w:rPr>
              <w:t xml:space="preserve">рации", пункт 19 части 1 стать </w:t>
            </w:r>
            <w:r w:rsidRPr="00283AE5">
              <w:rPr>
                <w:sz w:val="14"/>
                <w:szCs w:val="14"/>
              </w:rPr>
              <w:t>15.</w:t>
            </w:r>
          </w:p>
          <w:p w:rsidR="00FC0537" w:rsidRPr="00E24787" w:rsidRDefault="00FC0537" w:rsidP="00E24787">
            <w:pPr>
              <w:ind w:firstLine="204"/>
              <w:jc w:val="center"/>
              <w:rPr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</w:t>
            </w:r>
            <w:r>
              <w:rPr>
                <w:snapToGrid w:val="0"/>
                <w:color w:val="000000"/>
                <w:sz w:val="18"/>
                <w:szCs w:val="18"/>
              </w:rPr>
              <w:t>лектронной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 форме»</w:t>
            </w:r>
          </w:p>
          <w:p w:rsidR="00FC0537" w:rsidRDefault="00FC0537" w:rsidP="00283AE5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FC0537" w:rsidRDefault="00FC0537" w:rsidP="00283AE5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FC0537" w:rsidRDefault="00FC0537" w:rsidP="00283AE5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FC0537" w:rsidRDefault="00FC0537" w:rsidP="00283AE5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FC0537" w:rsidRDefault="00FC0537" w:rsidP="00661519">
            <w:pPr>
              <w:jc w:val="center"/>
              <w:rPr>
                <w:sz w:val="18"/>
                <w:szCs w:val="18"/>
              </w:rPr>
            </w:pPr>
          </w:p>
          <w:p w:rsidR="00FC0537" w:rsidRPr="00E24787" w:rsidRDefault="00FC0537" w:rsidP="0066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№173</w:t>
            </w:r>
          </w:p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7" w:rsidRPr="005C622C" w:rsidTr="0019116B">
        <w:trPr>
          <w:trHeight w:val="2123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C947A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 о реализации в образовательных муниципальных учреждениях дополнительного образования дополнительных общеобразовательных программ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0537" w:rsidRPr="005C622C" w:rsidRDefault="00FC0537" w:rsidP="005541C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Муниципальное образовательное учреждение дополнительного образования детей «Детская школа</w:t>
            </w:r>
          </w:p>
          <w:p w:rsidR="00FC0537" w:rsidRPr="005C622C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искусств» </w:t>
            </w:r>
          </w:p>
          <w:p w:rsidR="00FC0537" w:rsidRPr="005C622C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C0537" w:rsidRPr="005C622C" w:rsidRDefault="00FC0537" w:rsidP="0066151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5541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23.05.2016 №174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7" w:rsidRPr="005C622C" w:rsidTr="0019116B">
        <w:trPr>
          <w:trHeight w:val="357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      </w: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6615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5C622C" w:rsidRDefault="00FC0537" w:rsidP="00E55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FC0537" w:rsidRPr="005C622C" w:rsidRDefault="00FC0537" w:rsidP="00E5548A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Районное муниципальное учреждение культуры «Весьегонская межпоселенческая  центральная библиотека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им.             Д.И. Шаховского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>»</w:t>
            </w:r>
          </w:p>
          <w:p w:rsidR="00FC0537" w:rsidRDefault="00FC0537" w:rsidP="00E554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537" w:rsidRPr="00661519" w:rsidRDefault="00FC0537" w:rsidP="00661519"/>
          <w:p w:rsidR="00FC0537" w:rsidRPr="00661519" w:rsidRDefault="00FC0537" w:rsidP="00661519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C0537" w:rsidRPr="00661519" w:rsidRDefault="00FC0537" w:rsidP="00661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5541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23.05.2016 №177</w:t>
            </w:r>
          </w:p>
          <w:p w:rsidR="00FC0537" w:rsidRPr="005C622C" w:rsidRDefault="00FC0537" w:rsidP="000F40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537" w:rsidRPr="005C622C" w:rsidTr="004712B5">
        <w:trPr>
          <w:trHeight w:val="1561"/>
        </w:trPr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54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283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0537" w:rsidRPr="00661519" w:rsidRDefault="00FC0537" w:rsidP="00661519"/>
          <w:p w:rsidR="00FC0537" w:rsidRPr="00661519" w:rsidRDefault="00FC0537" w:rsidP="00661519"/>
          <w:p w:rsidR="00FC0537" w:rsidRPr="00661519" w:rsidRDefault="00FC0537" w:rsidP="00661519"/>
          <w:p w:rsidR="00FC0537" w:rsidRDefault="00FC0537" w:rsidP="00661519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66151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0F40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gramStart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Весьегонского</w:t>
            </w:r>
            <w:proofErr w:type="gramEnd"/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23.05.2016 №176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537" w:rsidRPr="005C622C" w:rsidRDefault="00FC0537" w:rsidP="00E523D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6F4" w:rsidRDefault="003046F4" w:rsidP="00A87938">
      <w:pPr>
        <w:tabs>
          <w:tab w:val="left" w:pos="6348"/>
        </w:tabs>
        <w:jc w:val="both"/>
      </w:pPr>
    </w:p>
    <w:sectPr w:rsidR="003046F4" w:rsidSect="00F3407C">
      <w:pgSz w:w="16838" w:h="11906" w:orient="landscape"/>
      <w:pgMar w:top="1418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CA1544B"/>
    <w:multiLevelType w:val="multilevel"/>
    <w:tmpl w:val="1C7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4">
    <w:nsid w:val="4899488E"/>
    <w:multiLevelType w:val="multilevel"/>
    <w:tmpl w:val="5B5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601E80"/>
    <w:multiLevelType w:val="multilevel"/>
    <w:tmpl w:val="A91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1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3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5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B5E8B"/>
    <w:multiLevelType w:val="multilevel"/>
    <w:tmpl w:val="910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30"/>
  </w:num>
  <w:num w:numId="16">
    <w:abstractNumId w:val="34"/>
  </w:num>
  <w:num w:numId="17">
    <w:abstractNumId w:val="28"/>
  </w:num>
  <w:num w:numId="18">
    <w:abstractNumId w:val="28"/>
  </w:num>
  <w:num w:numId="19">
    <w:abstractNumId w:val="1"/>
  </w:num>
  <w:num w:numId="20">
    <w:abstractNumId w:val="32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5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3"/>
  </w:num>
  <w:num w:numId="45">
    <w:abstractNumId w:val="24"/>
  </w:num>
  <w:num w:numId="46">
    <w:abstractNumId w:val="37"/>
  </w:num>
  <w:num w:numId="47">
    <w:abstractNumId w:val="2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22EC6"/>
    <w:rsid w:val="00030EDF"/>
    <w:rsid w:val="00031568"/>
    <w:rsid w:val="00036A69"/>
    <w:rsid w:val="00040086"/>
    <w:rsid w:val="00042146"/>
    <w:rsid w:val="00042859"/>
    <w:rsid w:val="00053A75"/>
    <w:rsid w:val="00055E54"/>
    <w:rsid w:val="00057E1C"/>
    <w:rsid w:val="000622EE"/>
    <w:rsid w:val="000632B7"/>
    <w:rsid w:val="00064B6B"/>
    <w:rsid w:val="000656A6"/>
    <w:rsid w:val="00066192"/>
    <w:rsid w:val="00077B97"/>
    <w:rsid w:val="00084550"/>
    <w:rsid w:val="00086006"/>
    <w:rsid w:val="00091542"/>
    <w:rsid w:val="00092E8B"/>
    <w:rsid w:val="000C5EDB"/>
    <w:rsid w:val="000C796D"/>
    <w:rsid w:val="000D03CF"/>
    <w:rsid w:val="000D3EF4"/>
    <w:rsid w:val="000E6132"/>
    <w:rsid w:val="000E7C05"/>
    <w:rsid w:val="000F40E1"/>
    <w:rsid w:val="000F6084"/>
    <w:rsid w:val="000F6476"/>
    <w:rsid w:val="00100E6B"/>
    <w:rsid w:val="001038A1"/>
    <w:rsid w:val="0010622B"/>
    <w:rsid w:val="001068E3"/>
    <w:rsid w:val="0011334A"/>
    <w:rsid w:val="00113636"/>
    <w:rsid w:val="001207D5"/>
    <w:rsid w:val="00121787"/>
    <w:rsid w:val="0012525F"/>
    <w:rsid w:val="00140FE8"/>
    <w:rsid w:val="001558BB"/>
    <w:rsid w:val="00172628"/>
    <w:rsid w:val="001756E6"/>
    <w:rsid w:val="001A6C00"/>
    <w:rsid w:val="001B1310"/>
    <w:rsid w:val="001B5454"/>
    <w:rsid w:val="001B74FF"/>
    <w:rsid w:val="001C21E4"/>
    <w:rsid w:val="001C7CD5"/>
    <w:rsid w:val="001E3A6C"/>
    <w:rsid w:val="001E4550"/>
    <w:rsid w:val="001F2E76"/>
    <w:rsid w:val="001F7436"/>
    <w:rsid w:val="0020429E"/>
    <w:rsid w:val="002149F7"/>
    <w:rsid w:val="00216336"/>
    <w:rsid w:val="00221344"/>
    <w:rsid w:val="0022344E"/>
    <w:rsid w:val="00227232"/>
    <w:rsid w:val="002309AD"/>
    <w:rsid w:val="002360A0"/>
    <w:rsid w:val="00237779"/>
    <w:rsid w:val="00246BBF"/>
    <w:rsid w:val="00255EA4"/>
    <w:rsid w:val="002635B4"/>
    <w:rsid w:val="00263EE1"/>
    <w:rsid w:val="00275A63"/>
    <w:rsid w:val="002808E4"/>
    <w:rsid w:val="00283A51"/>
    <w:rsid w:val="00283AE5"/>
    <w:rsid w:val="00284142"/>
    <w:rsid w:val="0029311F"/>
    <w:rsid w:val="002A2442"/>
    <w:rsid w:val="002A457D"/>
    <w:rsid w:val="002B26AE"/>
    <w:rsid w:val="002B3B23"/>
    <w:rsid w:val="002C0D94"/>
    <w:rsid w:val="002C18DF"/>
    <w:rsid w:val="002C60FB"/>
    <w:rsid w:val="002D3E9F"/>
    <w:rsid w:val="002E15F4"/>
    <w:rsid w:val="002E3E3F"/>
    <w:rsid w:val="002E3FF0"/>
    <w:rsid w:val="002E4927"/>
    <w:rsid w:val="002E655D"/>
    <w:rsid w:val="002F4847"/>
    <w:rsid w:val="003046F4"/>
    <w:rsid w:val="0030491A"/>
    <w:rsid w:val="0030510B"/>
    <w:rsid w:val="003074AA"/>
    <w:rsid w:val="00330074"/>
    <w:rsid w:val="00337825"/>
    <w:rsid w:val="00350454"/>
    <w:rsid w:val="00356806"/>
    <w:rsid w:val="003601E3"/>
    <w:rsid w:val="0036445C"/>
    <w:rsid w:val="0037186C"/>
    <w:rsid w:val="00375547"/>
    <w:rsid w:val="00377AA5"/>
    <w:rsid w:val="003809D3"/>
    <w:rsid w:val="00381C7E"/>
    <w:rsid w:val="00391ADA"/>
    <w:rsid w:val="0039377D"/>
    <w:rsid w:val="00395DEB"/>
    <w:rsid w:val="003962AE"/>
    <w:rsid w:val="003C05C2"/>
    <w:rsid w:val="003D27DB"/>
    <w:rsid w:val="003D2B82"/>
    <w:rsid w:val="003E07A9"/>
    <w:rsid w:val="003E2821"/>
    <w:rsid w:val="003F086E"/>
    <w:rsid w:val="004007CA"/>
    <w:rsid w:val="00405996"/>
    <w:rsid w:val="00406C91"/>
    <w:rsid w:val="00411A1D"/>
    <w:rsid w:val="0041511C"/>
    <w:rsid w:val="00435328"/>
    <w:rsid w:val="00450CAD"/>
    <w:rsid w:val="00450F34"/>
    <w:rsid w:val="0045444E"/>
    <w:rsid w:val="004623EC"/>
    <w:rsid w:val="00466664"/>
    <w:rsid w:val="00473CC0"/>
    <w:rsid w:val="00475044"/>
    <w:rsid w:val="00482A79"/>
    <w:rsid w:val="00483A33"/>
    <w:rsid w:val="00484717"/>
    <w:rsid w:val="00487ED1"/>
    <w:rsid w:val="004A4729"/>
    <w:rsid w:val="004B04DC"/>
    <w:rsid w:val="004B65CF"/>
    <w:rsid w:val="004B70F2"/>
    <w:rsid w:val="004C3AE0"/>
    <w:rsid w:val="004C4A0B"/>
    <w:rsid w:val="004C4BFD"/>
    <w:rsid w:val="004C6352"/>
    <w:rsid w:val="004D401B"/>
    <w:rsid w:val="004E6FB4"/>
    <w:rsid w:val="004F0ECA"/>
    <w:rsid w:val="004F3963"/>
    <w:rsid w:val="00507944"/>
    <w:rsid w:val="005231F5"/>
    <w:rsid w:val="005379A4"/>
    <w:rsid w:val="00537C7B"/>
    <w:rsid w:val="00540569"/>
    <w:rsid w:val="00541931"/>
    <w:rsid w:val="005439C7"/>
    <w:rsid w:val="0054554F"/>
    <w:rsid w:val="005506F1"/>
    <w:rsid w:val="005511B9"/>
    <w:rsid w:val="005541C6"/>
    <w:rsid w:val="005824CE"/>
    <w:rsid w:val="00595D4D"/>
    <w:rsid w:val="005A1F2A"/>
    <w:rsid w:val="005B5C18"/>
    <w:rsid w:val="005C0ACD"/>
    <w:rsid w:val="005C28D5"/>
    <w:rsid w:val="005C5DD4"/>
    <w:rsid w:val="005C622C"/>
    <w:rsid w:val="005D081D"/>
    <w:rsid w:val="005D08F3"/>
    <w:rsid w:val="005D1A44"/>
    <w:rsid w:val="005D7ED5"/>
    <w:rsid w:val="005E16D7"/>
    <w:rsid w:val="005E1F7D"/>
    <w:rsid w:val="005E53CA"/>
    <w:rsid w:val="005E6715"/>
    <w:rsid w:val="005F3DC2"/>
    <w:rsid w:val="005F4CEC"/>
    <w:rsid w:val="005F7932"/>
    <w:rsid w:val="00616AAB"/>
    <w:rsid w:val="006270C6"/>
    <w:rsid w:val="00646348"/>
    <w:rsid w:val="00661519"/>
    <w:rsid w:val="00661A07"/>
    <w:rsid w:val="00676FC9"/>
    <w:rsid w:val="00685F88"/>
    <w:rsid w:val="006918C7"/>
    <w:rsid w:val="00695514"/>
    <w:rsid w:val="0069759B"/>
    <w:rsid w:val="006975CD"/>
    <w:rsid w:val="006977B9"/>
    <w:rsid w:val="006A05D7"/>
    <w:rsid w:val="006B098A"/>
    <w:rsid w:val="006D1D73"/>
    <w:rsid w:val="006E3EC5"/>
    <w:rsid w:val="006F39D1"/>
    <w:rsid w:val="006F61F3"/>
    <w:rsid w:val="0070314E"/>
    <w:rsid w:val="00705EAF"/>
    <w:rsid w:val="00707691"/>
    <w:rsid w:val="00711467"/>
    <w:rsid w:val="0071305D"/>
    <w:rsid w:val="00714B1F"/>
    <w:rsid w:val="00717B54"/>
    <w:rsid w:val="007246C7"/>
    <w:rsid w:val="00724BCA"/>
    <w:rsid w:val="007415F4"/>
    <w:rsid w:val="00741F97"/>
    <w:rsid w:val="007501B3"/>
    <w:rsid w:val="0075385C"/>
    <w:rsid w:val="00755A10"/>
    <w:rsid w:val="0076084E"/>
    <w:rsid w:val="0076167C"/>
    <w:rsid w:val="007809F0"/>
    <w:rsid w:val="00782930"/>
    <w:rsid w:val="00785846"/>
    <w:rsid w:val="007866EF"/>
    <w:rsid w:val="007B22F7"/>
    <w:rsid w:val="007B2F88"/>
    <w:rsid w:val="007C67BD"/>
    <w:rsid w:val="007D377C"/>
    <w:rsid w:val="007D378A"/>
    <w:rsid w:val="007E0B29"/>
    <w:rsid w:val="007F3853"/>
    <w:rsid w:val="007F6B66"/>
    <w:rsid w:val="007F7227"/>
    <w:rsid w:val="00801535"/>
    <w:rsid w:val="008072DF"/>
    <w:rsid w:val="0081089D"/>
    <w:rsid w:val="00811ABD"/>
    <w:rsid w:val="0081440D"/>
    <w:rsid w:val="0081654F"/>
    <w:rsid w:val="00824FD8"/>
    <w:rsid w:val="0082585E"/>
    <w:rsid w:val="008276B6"/>
    <w:rsid w:val="00831FC0"/>
    <w:rsid w:val="00836229"/>
    <w:rsid w:val="00837694"/>
    <w:rsid w:val="00840E0C"/>
    <w:rsid w:val="008434A8"/>
    <w:rsid w:val="008435BF"/>
    <w:rsid w:val="00844B4F"/>
    <w:rsid w:val="00853A32"/>
    <w:rsid w:val="00856458"/>
    <w:rsid w:val="00877F54"/>
    <w:rsid w:val="00880937"/>
    <w:rsid w:val="00880C2C"/>
    <w:rsid w:val="00886F9F"/>
    <w:rsid w:val="008963F8"/>
    <w:rsid w:val="008A3A64"/>
    <w:rsid w:val="008A41D0"/>
    <w:rsid w:val="008A62E4"/>
    <w:rsid w:val="008B2DF4"/>
    <w:rsid w:val="008C5565"/>
    <w:rsid w:val="008D2A77"/>
    <w:rsid w:val="008D44F6"/>
    <w:rsid w:val="008D497D"/>
    <w:rsid w:val="00901917"/>
    <w:rsid w:val="009037AB"/>
    <w:rsid w:val="00906EEC"/>
    <w:rsid w:val="00911CD6"/>
    <w:rsid w:val="0091679F"/>
    <w:rsid w:val="009236ED"/>
    <w:rsid w:val="0093605E"/>
    <w:rsid w:val="00940E87"/>
    <w:rsid w:val="00942D41"/>
    <w:rsid w:val="009603D7"/>
    <w:rsid w:val="00965266"/>
    <w:rsid w:val="009739D1"/>
    <w:rsid w:val="00974B5F"/>
    <w:rsid w:val="009864D7"/>
    <w:rsid w:val="009941F0"/>
    <w:rsid w:val="009A6E0D"/>
    <w:rsid w:val="009C10A3"/>
    <w:rsid w:val="009C2DF5"/>
    <w:rsid w:val="009C4C73"/>
    <w:rsid w:val="009D56F2"/>
    <w:rsid w:val="009D5F0C"/>
    <w:rsid w:val="009E093D"/>
    <w:rsid w:val="009E2426"/>
    <w:rsid w:val="009F0F64"/>
    <w:rsid w:val="009F733D"/>
    <w:rsid w:val="009F7A69"/>
    <w:rsid w:val="009F7C84"/>
    <w:rsid w:val="00A120A3"/>
    <w:rsid w:val="00A147DE"/>
    <w:rsid w:val="00A20986"/>
    <w:rsid w:val="00A25AA4"/>
    <w:rsid w:val="00A3462E"/>
    <w:rsid w:val="00A419E1"/>
    <w:rsid w:val="00A53173"/>
    <w:rsid w:val="00A54909"/>
    <w:rsid w:val="00A55D7C"/>
    <w:rsid w:val="00A60CB0"/>
    <w:rsid w:val="00A672C0"/>
    <w:rsid w:val="00A75977"/>
    <w:rsid w:val="00A84AB3"/>
    <w:rsid w:val="00A87938"/>
    <w:rsid w:val="00A97541"/>
    <w:rsid w:val="00AA12EC"/>
    <w:rsid w:val="00AA33AD"/>
    <w:rsid w:val="00AB19DE"/>
    <w:rsid w:val="00AB5DFF"/>
    <w:rsid w:val="00AB6E77"/>
    <w:rsid w:val="00AC3C28"/>
    <w:rsid w:val="00AC6461"/>
    <w:rsid w:val="00AE0B25"/>
    <w:rsid w:val="00AE10C5"/>
    <w:rsid w:val="00AE5AB3"/>
    <w:rsid w:val="00AF03CF"/>
    <w:rsid w:val="00AF56CA"/>
    <w:rsid w:val="00AF65B5"/>
    <w:rsid w:val="00AF698A"/>
    <w:rsid w:val="00B104F7"/>
    <w:rsid w:val="00B16B21"/>
    <w:rsid w:val="00B25793"/>
    <w:rsid w:val="00B33C39"/>
    <w:rsid w:val="00B41103"/>
    <w:rsid w:val="00B50F26"/>
    <w:rsid w:val="00B5523A"/>
    <w:rsid w:val="00B603A4"/>
    <w:rsid w:val="00B73CC8"/>
    <w:rsid w:val="00B76F88"/>
    <w:rsid w:val="00B829DF"/>
    <w:rsid w:val="00B92AA1"/>
    <w:rsid w:val="00B96BAB"/>
    <w:rsid w:val="00BA0955"/>
    <w:rsid w:val="00BA7B90"/>
    <w:rsid w:val="00BB11B9"/>
    <w:rsid w:val="00BC6119"/>
    <w:rsid w:val="00BD143E"/>
    <w:rsid w:val="00BE746E"/>
    <w:rsid w:val="00BF0663"/>
    <w:rsid w:val="00BF3068"/>
    <w:rsid w:val="00BF451B"/>
    <w:rsid w:val="00C01BBB"/>
    <w:rsid w:val="00C041B1"/>
    <w:rsid w:val="00C04608"/>
    <w:rsid w:val="00C06B97"/>
    <w:rsid w:val="00C170DA"/>
    <w:rsid w:val="00C22B0E"/>
    <w:rsid w:val="00C2520D"/>
    <w:rsid w:val="00C271C7"/>
    <w:rsid w:val="00C36D38"/>
    <w:rsid w:val="00C37C85"/>
    <w:rsid w:val="00C46379"/>
    <w:rsid w:val="00C51AC3"/>
    <w:rsid w:val="00C55D14"/>
    <w:rsid w:val="00C57653"/>
    <w:rsid w:val="00C6021C"/>
    <w:rsid w:val="00C74388"/>
    <w:rsid w:val="00C76184"/>
    <w:rsid w:val="00C76DCC"/>
    <w:rsid w:val="00C822C9"/>
    <w:rsid w:val="00C857B9"/>
    <w:rsid w:val="00C9325A"/>
    <w:rsid w:val="00C947AF"/>
    <w:rsid w:val="00C96EBD"/>
    <w:rsid w:val="00C97A85"/>
    <w:rsid w:val="00CA07B8"/>
    <w:rsid w:val="00CA7B32"/>
    <w:rsid w:val="00CB0D88"/>
    <w:rsid w:val="00CB3361"/>
    <w:rsid w:val="00CC167E"/>
    <w:rsid w:val="00CC6FDD"/>
    <w:rsid w:val="00CD0E01"/>
    <w:rsid w:val="00CD7830"/>
    <w:rsid w:val="00CE0E0E"/>
    <w:rsid w:val="00CE3EE5"/>
    <w:rsid w:val="00CE4532"/>
    <w:rsid w:val="00CE47BE"/>
    <w:rsid w:val="00CF086B"/>
    <w:rsid w:val="00CF3B41"/>
    <w:rsid w:val="00D004CD"/>
    <w:rsid w:val="00D0149F"/>
    <w:rsid w:val="00D03CE7"/>
    <w:rsid w:val="00D10413"/>
    <w:rsid w:val="00D43730"/>
    <w:rsid w:val="00D61FD7"/>
    <w:rsid w:val="00D7437A"/>
    <w:rsid w:val="00D87020"/>
    <w:rsid w:val="00D931AF"/>
    <w:rsid w:val="00DA2C17"/>
    <w:rsid w:val="00DA34D7"/>
    <w:rsid w:val="00DA4BCE"/>
    <w:rsid w:val="00DC3CE9"/>
    <w:rsid w:val="00DC555C"/>
    <w:rsid w:val="00DD25A0"/>
    <w:rsid w:val="00DD30B3"/>
    <w:rsid w:val="00DD71F8"/>
    <w:rsid w:val="00DE4904"/>
    <w:rsid w:val="00DE58FF"/>
    <w:rsid w:val="00DF529C"/>
    <w:rsid w:val="00E0681C"/>
    <w:rsid w:val="00E16A4B"/>
    <w:rsid w:val="00E24787"/>
    <w:rsid w:val="00E251C6"/>
    <w:rsid w:val="00E252E9"/>
    <w:rsid w:val="00E42860"/>
    <w:rsid w:val="00E478DF"/>
    <w:rsid w:val="00E523D7"/>
    <w:rsid w:val="00E5548A"/>
    <w:rsid w:val="00E57954"/>
    <w:rsid w:val="00E57B75"/>
    <w:rsid w:val="00E6288D"/>
    <w:rsid w:val="00E629E4"/>
    <w:rsid w:val="00E66C3B"/>
    <w:rsid w:val="00E676C0"/>
    <w:rsid w:val="00E67ADF"/>
    <w:rsid w:val="00E806CA"/>
    <w:rsid w:val="00E90729"/>
    <w:rsid w:val="00E907EB"/>
    <w:rsid w:val="00EB0DEA"/>
    <w:rsid w:val="00EB3CA2"/>
    <w:rsid w:val="00EB606D"/>
    <w:rsid w:val="00EC2443"/>
    <w:rsid w:val="00ED3B52"/>
    <w:rsid w:val="00ED4A25"/>
    <w:rsid w:val="00EE706C"/>
    <w:rsid w:val="00F02EA0"/>
    <w:rsid w:val="00F16447"/>
    <w:rsid w:val="00F3407C"/>
    <w:rsid w:val="00F368D5"/>
    <w:rsid w:val="00F36FFD"/>
    <w:rsid w:val="00F47C5A"/>
    <w:rsid w:val="00F5449F"/>
    <w:rsid w:val="00F74438"/>
    <w:rsid w:val="00F75E62"/>
    <w:rsid w:val="00F809CC"/>
    <w:rsid w:val="00F82FBD"/>
    <w:rsid w:val="00F92BA7"/>
    <w:rsid w:val="00F9339A"/>
    <w:rsid w:val="00FA096F"/>
    <w:rsid w:val="00FA3347"/>
    <w:rsid w:val="00FA6933"/>
    <w:rsid w:val="00FB5A49"/>
    <w:rsid w:val="00FB6A84"/>
    <w:rsid w:val="00FB7DDC"/>
    <w:rsid w:val="00FC0537"/>
    <w:rsid w:val="00FC379B"/>
    <w:rsid w:val="00FD0A61"/>
    <w:rsid w:val="00FD3277"/>
    <w:rsid w:val="00FD3964"/>
    <w:rsid w:val="00FD42D7"/>
    <w:rsid w:val="00FD4C15"/>
    <w:rsid w:val="00FD4D97"/>
    <w:rsid w:val="00FD7570"/>
    <w:rsid w:val="00FE52A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FE52A5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FE52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E52A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E52A5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FE52A5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2A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FE52A5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FE5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E52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E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8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4B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304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4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46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3046F4"/>
    <w:rPr>
      <w:b/>
      <w:bCs/>
    </w:rPr>
  </w:style>
  <w:style w:type="paragraph" w:customStyle="1" w:styleId="ConsPlusNonformat">
    <w:name w:val="ConsPlusNonformat"/>
    <w:uiPriority w:val="99"/>
    <w:rsid w:val="00C36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5E1F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F7D"/>
  </w:style>
  <w:style w:type="paragraph" w:customStyle="1" w:styleId="s3">
    <w:name w:val="s_3"/>
    <w:basedOn w:val="a"/>
    <w:rsid w:val="00811AB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11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02E6-2CF7-4EB0-B05B-9EBB32C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16</cp:revision>
  <cp:lastPrinted>2016-10-26T08:41:00Z</cp:lastPrinted>
  <dcterms:created xsi:type="dcterms:W3CDTF">2016-06-07T07:04:00Z</dcterms:created>
  <dcterms:modified xsi:type="dcterms:W3CDTF">2016-10-26T08:42:00Z</dcterms:modified>
</cp:coreProperties>
</file>