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A" w:rsidRDefault="00533CEA" w:rsidP="00533CEA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30081129" r:id="rId6"/>
        </w:object>
      </w:r>
    </w:p>
    <w:p w:rsidR="00533CEA" w:rsidRDefault="00533CEA" w:rsidP="00533CEA">
      <w:pPr>
        <w:spacing w:before="100" w:line="120" w:lineRule="atLeast"/>
        <w:jc w:val="center"/>
      </w:pPr>
      <w:r>
        <w:t>АДМИНИСТРАЦИЯ  ВЕСЬЕГОНСКОГО  РАЙОНА</w:t>
      </w:r>
    </w:p>
    <w:p w:rsidR="00533CEA" w:rsidRPr="004054AD" w:rsidRDefault="00533CEA" w:rsidP="00533CEA">
      <w:pPr>
        <w:pStyle w:val="2"/>
        <w:spacing w:before="0" w:line="0" w:lineRule="atLeast"/>
        <w:rPr>
          <w:b w:val="0"/>
          <w:sz w:val="24"/>
          <w:szCs w:val="24"/>
        </w:rPr>
      </w:pPr>
      <w:r w:rsidRPr="004054AD">
        <w:rPr>
          <w:b w:val="0"/>
          <w:sz w:val="24"/>
          <w:szCs w:val="24"/>
        </w:rPr>
        <w:t>ТВЕРСКОЙ  ОБЛАСТИ</w:t>
      </w:r>
    </w:p>
    <w:p w:rsidR="00533CEA" w:rsidRDefault="00533CEA" w:rsidP="00533CEA">
      <w:pPr>
        <w:pStyle w:val="3"/>
        <w:jc w:val="left"/>
      </w:pPr>
      <w:r>
        <w:t xml:space="preserve">                        ПОСТАНОВЛЕНИЕ</w:t>
      </w:r>
    </w:p>
    <w:p w:rsidR="00533CEA" w:rsidRDefault="00533CEA" w:rsidP="00533CEA">
      <w:pPr>
        <w:jc w:val="center"/>
      </w:pPr>
      <w:r>
        <w:t>г</w:t>
      </w:r>
      <w:proofErr w:type="gramStart"/>
      <w:r>
        <w:t>.В</w:t>
      </w:r>
      <w:proofErr w:type="gramEnd"/>
      <w:r>
        <w:t>есьегонск</w:t>
      </w:r>
    </w:p>
    <w:p w:rsidR="00533CEA" w:rsidRDefault="00533CEA" w:rsidP="00533CEA">
      <w:pPr>
        <w:jc w:val="both"/>
        <w:rPr>
          <w:sz w:val="28"/>
        </w:rPr>
      </w:pPr>
    </w:p>
    <w:p w:rsidR="00533CEA" w:rsidRPr="00D53635" w:rsidRDefault="0094639D" w:rsidP="00533CEA">
      <w:pPr>
        <w:jc w:val="both"/>
        <w:rPr>
          <w:szCs w:val="24"/>
        </w:rPr>
      </w:pPr>
      <w:r>
        <w:rPr>
          <w:szCs w:val="24"/>
        </w:rPr>
        <w:t>12.07</w:t>
      </w:r>
      <w:r w:rsidR="00533CEA">
        <w:rPr>
          <w:szCs w:val="24"/>
        </w:rPr>
        <w:t xml:space="preserve">.2016                                                                                                                </w:t>
      </w:r>
      <w:r>
        <w:rPr>
          <w:szCs w:val="24"/>
        </w:rPr>
        <w:t xml:space="preserve">    </w:t>
      </w:r>
      <w:r w:rsidR="00533CEA">
        <w:rPr>
          <w:szCs w:val="24"/>
        </w:rPr>
        <w:t xml:space="preserve"> №</w:t>
      </w:r>
      <w:r>
        <w:rPr>
          <w:szCs w:val="24"/>
        </w:rPr>
        <w:t xml:space="preserve"> 247</w:t>
      </w:r>
    </w:p>
    <w:p w:rsidR="00533CEA" w:rsidRDefault="00533CEA" w:rsidP="00533CEA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533CEA" w:rsidTr="00D15A59">
        <w:trPr>
          <w:trHeight w:val="952"/>
        </w:trPr>
        <w:tc>
          <w:tcPr>
            <w:tcW w:w="4786" w:type="dxa"/>
          </w:tcPr>
          <w:p w:rsidR="00533CEA" w:rsidRDefault="00533CEA" w:rsidP="00533CEA">
            <w:pPr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О дисциплинарной комиссии по урегулированию ситуации на розничном рынке ТЭК и повышения платежной  дисциплины</w:t>
            </w:r>
            <w:r>
              <w:t xml:space="preserve"> в сфере коммунального комплекса  Весьегонского района</w:t>
            </w:r>
          </w:p>
          <w:p w:rsidR="00533CEA" w:rsidRDefault="00533CEA" w:rsidP="00533CEA"/>
        </w:tc>
      </w:tr>
    </w:tbl>
    <w:p w:rsidR="00533CEA" w:rsidRDefault="00533CEA" w:rsidP="00533CEA">
      <w:pPr>
        <w:jc w:val="both"/>
      </w:pPr>
    </w:p>
    <w:p w:rsidR="00533CEA" w:rsidRDefault="00533CEA" w:rsidP="00533CEA">
      <w:pPr>
        <w:ind w:firstLine="567"/>
        <w:jc w:val="both"/>
      </w:pPr>
      <w:r>
        <w:t xml:space="preserve">В целях урегулирования ситуации на рынке топливно-энергетического комплекса и повышения платежной дисциплины в сфере коммунального комплекса  Весьегонского района, </w:t>
      </w:r>
    </w:p>
    <w:p w:rsidR="00533CEA" w:rsidRPr="00D53635" w:rsidRDefault="0094639D" w:rsidP="00533CEA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533CEA" w:rsidRPr="00D53635">
        <w:rPr>
          <w:b/>
        </w:rPr>
        <w:t>о</w:t>
      </w:r>
      <w:r>
        <w:rPr>
          <w:b/>
        </w:rPr>
        <w:t xml:space="preserve"> </w:t>
      </w:r>
      <w:r w:rsidR="00533CEA" w:rsidRPr="00D53635">
        <w:rPr>
          <w:b/>
        </w:rPr>
        <w:t>с</w:t>
      </w:r>
      <w:r>
        <w:rPr>
          <w:b/>
        </w:rPr>
        <w:t xml:space="preserve"> </w:t>
      </w:r>
      <w:r w:rsidR="00533CEA" w:rsidRPr="00D53635">
        <w:rPr>
          <w:b/>
        </w:rPr>
        <w:t>т</w:t>
      </w:r>
      <w:r>
        <w:rPr>
          <w:b/>
        </w:rPr>
        <w:t xml:space="preserve"> </w:t>
      </w:r>
      <w:r w:rsidR="00533CEA" w:rsidRPr="00D53635">
        <w:rPr>
          <w:b/>
        </w:rPr>
        <w:t>а</w:t>
      </w:r>
      <w:r>
        <w:rPr>
          <w:b/>
        </w:rPr>
        <w:t xml:space="preserve"> </w:t>
      </w:r>
      <w:proofErr w:type="spellStart"/>
      <w:r w:rsidR="00533CEA" w:rsidRPr="00D53635">
        <w:rPr>
          <w:b/>
        </w:rPr>
        <w:t>н</w:t>
      </w:r>
      <w:proofErr w:type="spellEnd"/>
      <w:r>
        <w:rPr>
          <w:b/>
        </w:rPr>
        <w:t xml:space="preserve"> </w:t>
      </w:r>
      <w:r w:rsidR="00533CEA" w:rsidRPr="00D53635">
        <w:rPr>
          <w:b/>
        </w:rPr>
        <w:t>о</w:t>
      </w:r>
      <w:r>
        <w:rPr>
          <w:b/>
        </w:rPr>
        <w:t xml:space="preserve"> </w:t>
      </w:r>
      <w:r w:rsidR="00533CEA" w:rsidRPr="00D53635">
        <w:rPr>
          <w:b/>
        </w:rPr>
        <w:t>в</w:t>
      </w:r>
      <w:r>
        <w:rPr>
          <w:b/>
        </w:rPr>
        <w:t xml:space="preserve"> </w:t>
      </w:r>
      <w:r w:rsidR="00533CEA" w:rsidRPr="00D53635">
        <w:rPr>
          <w:b/>
        </w:rPr>
        <w:t>л</w:t>
      </w:r>
      <w:r>
        <w:rPr>
          <w:b/>
        </w:rPr>
        <w:t xml:space="preserve"> </w:t>
      </w:r>
      <w:r w:rsidR="00533CEA" w:rsidRPr="00D53635">
        <w:rPr>
          <w:b/>
        </w:rPr>
        <w:t>я</w:t>
      </w:r>
      <w:r>
        <w:rPr>
          <w:b/>
        </w:rPr>
        <w:t xml:space="preserve"> </w:t>
      </w:r>
      <w:r w:rsidR="00533CEA" w:rsidRPr="00D53635">
        <w:rPr>
          <w:b/>
        </w:rPr>
        <w:t>ю:</w:t>
      </w:r>
    </w:p>
    <w:p w:rsidR="00533CEA" w:rsidRDefault="00533CEA" w:rsidP="00533CEA">
      <w:pPr>
        <w:jc w:val="both"/>
      </w:pPr>
    </w:p>
    <w:p w:rsidR="00533CEA" w:rsidRDefault="00533CEA" w:rsidP="00533CEA">
      <w:pPr>
        <w:ind w:firstLine="709"/>
        <w:jc w:val="both"/>
      </w:pPr>
      <w:r>
        <w:t xml:space="preserve">1. Создать </w:t>
      </w:r>
      <w:r>
        <w:rPr>
          <w:rFonts w:ascii="Times New Roman CYR" w:hAnsi="Times New Roman CYR" w:cs="Times New Roman CYR"/>
          <w:szCs w:val="24"/>
        </w:rPr>
        <w:t>дисциплинарную комиссию по урегулированию ситуации на розничном рынке ТЭК и повышения платежной дисциплины</w:t>
      </w:r>
      <w:r>
        <w:t xml:space="preserve"> в сфере коммунального комплекса  Весьегонского района (далее Комиссия). </w:t>
      </w:r>
    </w:p>
    <w:p w:rsidR="0098050A" w:rsidRDefault="00533CEA" w:rsidP="0098050A">
      <w:pPr>
        <w:tabs>
          <w:tab w:val="left" w:pos="0"/>
        </w:tabs>
        <w:ind w:firstLine="709"/>
        <w:jc w:val="both"/>
      </w:pPr>
      <w:r>
        <w:t xml:space="preserve">2. </w:t>
      </w:r>
      <w:r w:rsidR="0098050A">
        <w:t>Утвердить состав Комиссии (Приложение 1).</w:t>
      </w:r>
    </w:p>
    <w:p w:rsidR="0098050A" w:rsidRDefault="0098050A" w:rsidP="00CE427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 </w:t>
      </w:r>
      <w:r w:rsidR="00533CEA">
        <w:t xml:space="preserve">Утвердить Положение </w:t>
      </w:r>
      <w:r w:rsidR="00CE4276">
        <w:rPr>
          <w:rFonts w:ascii="Times New Roman CYR" w:hAnsi="Times New Roman CYR" w:cs="Times New Roman CYR"/>
          <w:szCs w:val="24"/>
        </w:rPr>
        <w:t>дисциплинарной комиссии по урегулированию ситуации на розничном рынке ТЭК и повышения платежной  дисциплины</w:t>
      </w:r>
      <w:r w:rsidR="00CE4276">
        <w:t xml:space="preserve"> в сфере коммунального комплекса  Весьегонского района</w:t>
      </w:r>
      <w:r>
        <w:t xml:space="preserve"> (Приложение 2).</w:t>
      </w:r>
    </w:p>
    <w:p w:rsidR="0098050A" w:rsidRDefault="0098050A" w:rsidP="0098050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4. </w:t>
      </w:r>
      <w:proofErr w:type="gramStart"/>
      <w:r w:rsidR="00597E20">
        <w:t>Контроль за</w:t>
      </w:r>
      <w:proofErr w:type="gramEnd"/>
      <w:r w:rsidR="00597E20">
        <w:t xml:space="preserve"> исполнением настоящего постановления возложить на первого заместителя  главы администрации Весьегонского района Тихонова А.А.</w:t>
      </w:r>
    </w:p>
    <w:p w:rsidR="00597E20" w:rsidRPr="00597E20" w:rsidRDefault="0098050A" w:rsidP="0098050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 </w:t>
      </w:r>
      <w:r w:rsidR="00597E20" w:rsidRPr="00597E20">
        <w:rPr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597E20" w:rsidRPr="00597E20">
        <w:rPr>
          <w:szCs w:val="24"/>
        </w:rPr>
        <w:t>разместить его</w:t>
      </w:r>
      <w:proofErr w:type="gramEnd"/>
      <w:r w:rsidR="00597E20" w:rsidRPr="00597E20">
        <w:rPr>
          <w:szCs w:val="24"/>
        </w:rPr>
        <w:t xml:space="preserve"> на официальном сайте муниципального образования Тверской области «Весьегонский район».</w:t>
      </w:r>
    </w:p>
    <w:p w:rsidR="00597E20" w:rsidRPr="00597E20" w:rsidRDefault="00597E20" w:rsidP="00597E20">
      <w:pPr>
        <w:ind w:left="720"/>
        <w:jc w:val="both"/>
        <w:rPr>
          <w:rFonts w:asciiTheme="minorHAnsi" w:hAnsiTheme="minorHAnsi" w:cstheme="minorBidi"/>
          <w:sz w:val="22"/>
          <w:szCs w:val="22"/>
        </w:rPr>
      </w:pPr>
      <w:r w:rsidRPr="00597E20">
        <w:rPr>
          <w:szCs w:val="24"/>
        </w:rPr>
        <w:t xml:space="preserve">6. </w:t>
      </w:r>
      <w:r>
        <w:t xml:space="preserve">Настоящее постановление вступает в силу со дня его принятия. </w:t>
      </w:r>
    </w:p>
    <w:p w:rsidR="00533CEA" w:rsidRDefault="00533CEA" w:rsidP="00533CEA">
      <w:pPr>
        <w:ind w:left="720"/>
      </w:pPr>
    </w:p>
    <w:p w:rsidR="0094639D" w:rsidRDefault="00B8379D" w:rsidP="00533CEA">
      <w:pPr>
        <w:ind w:left="72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86360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39D" w:rsidRDefault="0094639D" w:rsidP="00533CEA">
      <w:pPr>
        <w:ind w:left="720"/>
      </w:pPr>
    </w:p>
    <w:p w:rsidR="00533CEA" w:rsidRDefault="00533CEA" w:rsidP="00533CEA">
      <w:pPr>
        <w:jc w:val="both"/>
      </w:pPr>
    </w:p>
    <w:p w:rsidR="00533CEA" w:rsidRDefault="0094639D" w:rsidP="00533CEA">
      <w:pPr>
        <w:ind w:firstLine="720"/>
        <w:jc w:val="both"/>
      </w:pPr>
      <w:r>
        <w:t>И.о. главы</w:t>
      </w:r>
      <w:r w:rsidR="00533CEA">
        <w:t xml:space="preserve"> администрации района                                        </w:t>
      </w:r>
      <w:r>
        <w:t xml:space="preserve">           А.А.Тихонов</w:t>
      </w:r>
      <w:r w:rsidR="00533CEA">
        <w:t xml:space="preserve">                                             </w:t>
      </w:r>
    </w:p>
    <w:p w:rsidR="00533CEA" w:rsidRDefault="00533CEA" w:rsidP="00533CEA">
      <w:pPr>
        <w:ind w:firstLine="720"/>
        <w:jc w:val="both"/>
      </w:pPr>
    </w:p>
    <w:p w:rsidR="00B61094" w:rsidRDefault="00B61094" w:rsidP="00533CEA">
      <w:pPr>
        <w:ind w:firstLine="720"/>
      </w:pPr>
    </w:p>
    <w:p w:rsidR="00B61094" w:rsidRDefault="00B61094" w:rsidP="00533CEA">
      <w:pPr>
        <w:ind w:firstLine="720"/>
      </w:pPr>
    </w:p>
    <w:p w:rsidR="00B61094" w:rsidRDefault="00B61094" w:rsidP="00B61094">
      <w:pPr>
        <w:tabs>
          <w:tab w:val="left" w:pos="0"/>
        </w:tabs>
        <w:ind w:left="720"/>
        <w:jc w:val="both"/>
      </w:pPr>
    </w:p>
    <w:p w:rsidR="00B61094" w:rsidRDefault="00B61094" w:rsidP="00B61094">
      <w:pPr>
        <w:tabs>
          <w:tab w:val="left" w:pos="0"/>
        </w:tabs>
        <w:ind w:left="720"/>
        <w:jc w:val="both"/>
      </w:pPr>
    </w:p>
    <w:p w:rsidR="00B61094" w:rsidRDefault="00B61094" w:rsidP="00B61094">
      <w:pPr>
        <w:tabs>
          <w:tab w:val="left" w:pos="0"/>
        </w:tabs>
        <w:ind w:left="720"/>
        <w:jc w:val="both"/>
      </w:pPr>
    </w:p>
    <w:p w:rsidR="00B61094" w:rsidRDefault="00B61094" w:rsidP="00B61094">
      <w:pPr>
        <w:tabs>
          <w:tab w:val="left" w:pos="0"/>
        </w:tabs>
        <w:ind w:left="720"/>
        <w:jc w:val="both"/>
      </w:pPr>
    </w:p>
    <w:p w:rsidR="00034EDE" w:rsidRDefault="00034EDE" w:rsidP="0098050A">
      <w:pPr>
        <w:jc w:val="right"/>
      </w:pPr>
    </w:p>
    <w:p w:rsidR="0094639D" w:rsidRDefault="0094639D" w:rsidP="0098050A">
      <w:pPr>
        <w:jc w:val="right"/>
      </w:pPr>
    </w:p>
    <w:p w:rsidR="0094639D" w:rsidRDefault="0094639D" w:rsidP="0098050A">
      <w:pPr>
        <w:jc w:val="right"/>
      </w:pPr>
    </w:p>
    <w:p w:rsidR="0094639D" w:rsidRDefault="0094639D" w:rsidP="0098050A">
      <w:pPr>
        <w:jc w:val="right"/>
      </w:pPr>
    </w:p>
    <w:p w:rsidR="0094639D" w:rsidRDefault="0094639D" w:rsidP="0098050A">
      <w:pPr>
        <w:jc w:val="right"/>
      </w:pPr>
    </w:p>
    <w:p w:rsidR="0094639D" w:rsidRDefault="0094639D" w:rsidP="0098050A">
      <w:pPr>
        <w:jc w:val="right"/>
      </w:pPr>
    </w:p>
    <w:p w:rsidR="0098050A" w:rsidRDefault="0098050A" w:rsidP="0098050A">
      <w:pPr>
        <w:jc w:val="right"/>
      </w:pPr>
      <w:r>
        <w:t xml:space="preserve">Приложение 1 </w:t>
      </w:r>
    </w:p>
    <w:p w:rsidR="00CE4276" w:rsidRDefault="0098050A" w:rsidP="0098050A">
      <w:pPr>
        <w:jc w:val="right"/>
      </w:pPr>
      <w:r>
        <w:t>к постановлению администрации</w:t>
      </w:r>
    </w:p>
    <w:p w:rsidR="0098050A" w:rsidRDefault="00CE4276" w:rsidP="0098050A">
      <w:pPr>
        <w:jc w:val="right"/>
      </w:pPr>
      <w:r>
        <w:t>Весьегонского района</w:t>
      </w:r>
      <w:r w:rsidR="0098050A">
        <w:t xml:space="preserve"> </w:t>
      </w:r>
    </w:p>
    <w:p w:rsidR="0098050A" w:rsidRDefault="0098050A" w:rsidP="0098050A">
      <w:pPr>
        <w:jc w:val="right"/>
      </w:pPr>
      <w:r>
        <w:t xml:space="preserve">от </w:t>
      </w:r>
      <w:r w:rsidR="0094639D">
        <w:t>12</w:t>
      </w:r>
      <w:r>
        <w:t>.</w:t>
      </w:r>
      <w:r w:rsidR="0094639D">
        <w:t>07.2016 № 247</w:t>
      </w:r>
      <w:r>
        <w:t xml:space="preserve"> </w:t>
      </w:r>
    </w:p>
    <w:p w:rsidR="0098050A" w:rsidRDefault="0098050A" w:rsidP="0098050A">
      <w:pPr>
        <w:jc w:val="center"/>
      </w:pPr>
    </w:p>
    <w:p w:rsidR="0098050A" w:rsidRDefault="0098050A" w:rsidP="0098050A">
      <w:pPr>
        <w:jc w:val="center"/>
        <w:rPr>
          <w:b/>
        </w:rPr>
      </w:pPr>
    </w:p>
    <w:p w:rsidR="0098050A" w:rsidRDefault="0098050A" w:rsidP="0098050A">
      <w:pPr>
        <w:jc w:val="center"/>
        <w:rPr>
          <w:b/>
        </w:rPr>
      </w:pPr>
      <w:r w:rsidRPr="00FD2987">
        <w:rPr>
          <w:b/>
        </w:rPr>
        <w:t xml:space="preserve">СОСТАВ </w:t>
      </w:r>
    </w:p>
    <w:p w:rsidR="0098050A" w:rsidRDefault="0098050A" w:rsidP="0098050A">
      <w:pPr>
        <w:jc w:val="center"/>
        <w:rPr>
          <w:b/>
        </w:rPr>
      </w:pPr>
      <w:r>
        <w:rPr>
          <w:b/>
        </w:rPr>
        <w:t xml:space="preserve">ДИСЦИПЛИНАРНОЙ КОМИССИИ ПО УРЕГУЛИРОВАНИЮ СИТУАЦИИ НА РОЗНИЧНОМ РЫНКЕ ТЭК И ПОВЫШЕНИЯ ПЛАТЕЖНОЙ ДИСЦИПЛИНЫ В СФЕРЕ КОММУНАЛЬНОГО КОМПЛЕКСА ВЕСЬЕГОНСКОГО РАЙОНА </w:t>
      </w:r>
    </w:p>
    <w:p w:rsidR="0098050A" w:rsidRDefault="0098050A" w:rsidP="0098050A">
      <w:pPr>
        <w:jc w:val="center"/>
        <w:rPr>
          <w:b/>
        </w:rPr>
      </w:pPr>
    </w:p>
    <w:p w:rsidR="0098050A" w:rsidRPr="00FD2987" w:rsidRDefault="0098050A" w:rsidP="0098050A">
      <w:pPr>
        <w:jc w:val="center"/>
        <w:rPr>
          <w:b/>
        </w:rPr>
      </w:pPr>
    </w:p>
    <w:p w:rsidR="0098050A" w:rsidRDefault="005135E6" w:rsidP="0098050A">
      <w:pPr>
        <w:jc w:val="both"/>
      </w:pPr>
      <w:r w:rsidRPr="005135E6">
        <w:rPr>
          <w:b/>
        </w:rPr>
        <w:t>Председатель комиссии:</w:t>
      </w:r>
      <w:r>
        <w:t xml:space="preserve"> </w:t>
      </w:r>
      <w:r w:rsidR="00D33ACD">
        <w:t>Угнивенко И.И. – глава администрации Весьегонского района</w:t>
      </w:r>
      <w:r>
        <w:t>.</w:t>
      </w:r>
    </w:p>
    <w:p w:rsidR="00D15538" w:rsidRDefault="00D15538" w:rsidP="0098050A">
      <w:pPr>
        <w:jc w:val="both"/>
        <w:rPr>
          <w:b/>
        </w:rPr>
      </w:pPr>
    </w:p>
    <w:p w:rsidR="00D33ACD" w:rsidRDefault="005135E6" w:rsidP="0098050A">
      <w:pPr>
        <w:jc w:val="both"/>
      </w:pPr>
      <w:r w:rsidRPr="005135E6">
        <w:rPr>
          <w:b/>
        </w:rPr>
        <w:t>Заместитель председателя:</w:t>
      </w:r>
      <w:r>
        <w:t xml:space="preserve"> </w:t>
      </w:r>
      <w:r w:rsidR="00D33ACD">
        <w:t>Тихонов А</w:t>
      </w:r>
      <w:r w:rsidR="0098050A">
        <w:t>.</w:t>
      </w:r>
      <w:r w:rsidR="00D33ACD">
        <w:t>А</w:t>
      </w:r>
      <w:r w:rsidR="0098050A">
        <w:t xml:space="preserve"> – </w:t>
      </w:r>
      <w:r w:rsidR="00D33ACD">
        <w:t xml:space="preserve">первый </w:t>
      </w:r>
      <w:r w:rsidR="0098050A">
        <w:t>з</w:t>
      </w:r>
      <w:r w:rsidR="00D15538">
        <w:t>аместитель главы администрации.</w:t>
      </w:r>
    </w:p>
    <w:p w:rsidR="00D15538" w:rsidRDefault="00D15538" w:rsidP="00D15538">
      <w:pPr>
        <w:jc w:val="both"/>
        <w:rPr>
          <w:b/>
        </w:rPr>
      </w:pPr>
    </w:p>
    <w:p w:rsidR="00D15538" w:rsidRDefault="00D15538" w:rsidP="00D15538">
      <w:pPr>
        <w:jc w:val="both"/>
      </w:pPr>
      <w:r w:rsidRPr="00D15538">
        <w:rPr>
          <w:b/>
        </w:rPr>
        <w:t>Секретарь комиссии:</w:t>
      </w:r>
      <w:r>
        <w:t xml:space="preserve">  Брусова А.А. – главный специалист отдела транспорта, связи и дорожной деятельности.</w:t>
      </w:r>
    </w:p>
    <w:p w:rsidR="00D15538" w:rsidRDefault="00D15538" w:rsidP="0098050A">
      <w:pPr>
        <w:jc w:val="both"/>
        <w:rPr>
          <w:b/>
        </w:rPr>
      </w:pPr>
    </w:p>
    <w:p w:rsidR="00D33ACD" w:rsidRDefault="0098050A" w:rsidP="0098050A">
      <w:pPr>
        <w:jc w:val="both"/>
      </w:pPr>
      <w:r w:rsidRPr="00D33ACD">
        <w:rPr>
          <w:b/>
        </w:rPr>
        <w:t>Члены комиссии:</w:t>
      </w:r>
      <w:r>
        <w:t xml:space="preserve"> </w:t>
      </w:r>
    </w:p>
    <w:p w:rsidR="00074C76" w:rsidRDefault="00074C76" w:rsidP="0098050A">
      <w:pPr>
        <w:jc w:val="both"/>
      </w:pPr>
      <w:r>
        <w:t xml:space="preserve">Лукин Д.В. – генеральный директор ООО «Регион </w:t>
      </w:r>
      <w:proofErr w:type="spellStart"/>
      <w:r>
        <w:t>ТеплоСбыт</w:t>
      </w:r>
      <w:proofErr w:type="spellEnd"/>
      <w:r>
        <w:t>» (по согласованию);</w:t>
      </w:r>
    </w:p>
    <w:p w:rsidR="00D15538" w:rsidRDefault="00D15538" w:rsidP="0098050A">
      <w:pPr>
        <w:jc w:val="both"/>
      </w:pPr>
    </w:p>
    <w:p w:rsidR="00074C76" w:rsidRDefault="00074C76" w:rsidP="0098050A">
      <w:pPr>
        <w:jc w:val="both"/>
      </w:pPr>
      <w:r>
        <w:t>Мочалов С.А.  – директор ООО «Айтек» (по согласованию);</w:t>
      </w:r>
    </w:p>
    <w:p w:rsidR="00D15538" w:rsidRDefault="00D15538" w:rsidP="0098050A">
      <w:pPr>
        <w:jc w:val="both"/>
      </w:pPr>
    </w:p>
    <w:p w:rsidR="00D32638" w:rsidRDefault="00074C76" w:rsidP="0098050A">
      <w:pPr>
        <w:jc w:val="both"/>
      </w:pPr>
      <w:proofErr w:type="spellStart"/>
      <w:r>
        <w:t>Степухина</w:t>
      </w:r>
      <w:proofErr w:type="spellEnd"/>
      <w:r>
        <w:t xml:space="preserve"> Л.А. – директор ООО «Районные коммунальные системы»</w:t>
      </w:r>
      <w:r w:rsidR="00D32638">
        <w:t xml:space="preserve"> (по согла</w:t>
      </w:r>
      <w:r>
        <w:t>с</w:t>
      </w:r>
      <w:r w:rsidR="00D32638">
        <w:t>о</w:t>
      </w:r>
      <w:r>
        <w:t>ва</w:t>
      </w:r>
      <w:r w:rsidR="00D32638">
        <w:t>н</w:t>
      </w:r>
      <w:r>
        <w:t xml:space="preserve">ию);  </w:t>
      </w:r>
    </w:p>
    <w:p w:rsidR="00D15538" w:rsidRDefault="00D15538" w:rsidP="0098050A">
      <w:pPr>
        <w:jc w:val="both"/>
      </w:pPr>
    </w:p>
    <w:p w:rsidR="00D32638" w:rsidRDefault="00D32638" w:rsidP="0098050A">
      <w:pPr>
        <w:jc w:val="both"/>
      </w:pPr>
      <w:r>
        <w:t xml:space="preserve">Петров А.С. – ликвидатор ООО «Коммунальный Сервис» (по согласованию); </w:t>
      </w:r>
    </w:p>
    <w:p w:rsidR="00D15538" w:rsidRDefault="00D15538" w:rsidP="0098050A">
      <w:pPr>
        <w:jc w:val="both"/>
      </w:pPr>
    </w:p>
    <w:p w:rsidR="005135E6" w:rsidRDefault="005135E6" w:rsidP="0098050A">
      <w:pPr>
        <w:jc w:val="both"/>
      </w:pPr>
      <w:proofErr w:type="spellStart"/>
      <w:r>
        <w:t>Каморкин</w:t>
      </w:r>
      <w:proofErr w:type="spellEnd"/>
      <w:r>
        <w:t xml:space="preserve"> Г.И. </w:t>
      </w:r>
      <w:r w:rsidR="00D32638">
        <w:t xml:space="preserve"> – </w:t>
      </w:r>
      <w:r>
        <w:t>начальник ГРС г</w:t>
      </w:r>
      <w:proofErr w:type="gramStart"/>
      <w:r>
        <w:t>.Б</w:t>
      </w:r>
      <w:proofErr w:type="gramEnd"/>
      <w:r>
        <w:t xml:space="preserve">ежецк </w:t>
      </w:r>
      <w:r w:rsidR="00D32638">
        <w:t>ООО  «</w:t>
      </w:r>
      <w:r>
        <w:t>СГ</w:t>
      </w:r>
      <w:r w:rsidR="00D32638">
        <w:t xml:space="preserve"> – </w:t>
      </w:r>
      <w:proofErr w:type="spellStart"/>
      <w:r w:rsidR="00D32638">
        <w:t>Маркет</w:t>
      </w:r>
      <w:proofErr w:type="spellEnd"/>
      <w:r w:rsidR="00D32638">
        <w:t>»</w:t>
      </w:r>
      <w:r>
        <w:t xml:space="preserve"> (</w:t>
      </w:r>
      <w:r w:rsidR="00D32638">
        <w:t>по согласованию);</w:t>
      </w:r>
    </w:p>
    <w:p w:rsidR="00D15538" w:rsidRDefault="00D15538" w:rsidP="0098050A">
      <w:pPr>
        <w:jc w:val="both"/>
      </w:pPr>
    </w:p>
    <w:p w:rsidR="005135E6" w:rsidRDefault="005135E6" w:rsidP="0098050A">
      <w:pPr>
        <w:jc w:val="both"/>
      </w:pPr>
      <w:proofErr w:type="spellStart"/>
      <w:r>
        <w:t>Бултыгин</w:t>
      </w:r>
      <w:proofErr w:type="spellEnd"/>
      <w:r>
        <w:t xml:space="preserve"> С.Ю. – генеральный директор ООО «</w:t>
      </w:r>
      <w:proofErr w:type="spellStart"/>
      <w:r>
        <w:t>ВесьСервис</w:t>
      </w:r>
      <w:proofErr w:type="spellEnd"/>
      <w:r>
        <w:t xml:space="preserve">» (по согласованию); </w:t>
      </w:r>
    </w:p>
    <w:p w:rsidR="00D15538" w:rsidRDefault="00D15538" w:rsidP="0098050A">
      <w:pPr>
        <w:jc w:val="both"/>
      </w:pPr>
    </w:p>
    <w:p w:rsidR="0098050A" w:rsidRDefault="00074C76" w:rsidP="0098050A">
      <w:pPr>
        <w:jc w:val="both"/>
      </w:pPr>
      <w:r>
        <w:t>Титов А.С.</w:t>
      </w:r>
      <w:r w:rsidR="0098050A">
        <w:t xml:space="preserve"> </w:t>
      </w:r>
      <w:r w:rsidR="005135E6">
        <w:t xml:space="preserve"> –</w:t>
      </w:r>
      <w:r w:rsidR="0098050A">
        <w:t xml:space="preserve"> прокурор </w:t>
      </w:r>
      <w:r>
        <w:t xml:space="preserve">Весьегонского </w:t>
      </w:r>
      <w:r w:rsidR="0098050A">
        <w:t xml:space="preserve">района (по согласованию); </w:t>
      </w:r>
    </w:p>
    <w:p w:rsidR="00D15538" w:rsidRDefault="00D15538" w:rsidP="0098050A">
      <w:pPr>
        <w:jc w:val="both"/>
      </w:pPr>
    </w:p>
    <w:p w:rsidR="005135E6" w:rsidRDefault="005135E6" w:rsidP="0098050A">
      <w:pPr>
        <w:jc w:val="both"/>
      </w:pPr>
      <w:r>
        <w:t>Комаров В.А. – глава городского поселения – город Весьегонск (по согласованию);</w:t>
      </w:r>
    </w:p>
    <w:p w:rsidR="00D15538" w:rsidRDefault="00D15538" w:rsidP="0098050A">
      <w:pPr>
        <w:jc w:val="both"/>
      </w:pPr>
    </w:p>
    <w:p w:rsidR="0098050A" w:rsidRDefault="0098050A" w:rsidP="0098050A">
      <w:pPr>
        <w:jc w:val="right"/>
      </w:pPr>
    </w:p>
    <w:p w:rsidR="0098050A" w:rsidRDefault="0098050A" w:rsidP="0098050A">
      <w:pPr>
        <w:jc w:val="right"/>
      </w:pPr>
    </w:p>
    <w:p w:rsidR="0098050A" w:rsidRDefault="0098050A" w:rsidP="0098050A">
      <w:pPr>
        <w:jc w:val="right"/>
      </w:pPr>
    </w:p>
    <w:p w:rsidR="005135E6" w:rsidRDefault="005135E6" w:rsidP="0098050A">
      <w:pPr>
        <w:jc w:val="right"/>
      </w:pPr>
    </w:p>
    <w:p w:rsidR="005135E6" w:rsidRDefault="005135E6" w:rsidP="0098050A">
      <w:pPr>
        <w:jc w:val="right"/>
      </w:pPr>
    </w:p>
    <w:p w:rsidR="005135E6" w:rsidRDefault="005135E6" w:rsidP="0098050A">
      <w:pPr>
        <w:jc w:val="right"/>
      </w:pPr>
    </w:p>
    <w:p w:rsidR="005135E6" w:rsidRDefault="005135E6" w:rsidP="0098050A">
      <w:pPr>
        <w:jc w:val="right"/>
      </w:pPr>
    </w:p>
    <w:p w:rsidR="00034EDE" w:rsidRDefault="00034EDE" w:rsidP="0098050A">
      <w:pPr>
        <w:jc w:val="right"/>
      </w:pPr>
    </w:p>
    <w:p w:rsidR="005135E6" w:rsidRDefault="005135E6" w:rsidP="0094639D"/>
    <w:p w:rsidR="0094639D" w:rsidRDefault="0094639D" w:rsidP="0094639D"/>
    <w:p w:rsidR="00034EDE" w:rsidRDefault="00034EDE" w:rsidP="0098050A">
      <w:pPr>
        <w:jc w:val="right"/>
      </w:pPr>
    </w:p>
    <w:p w:rsidR="0094639D" w:rsidRDefault="0094639D" w:rsidP="0098050A">
      <w:pPr>
        <w:jc w:val="right"/>
      </w:pPr>
    </w:p>
    <w:p w:rsidR="0094639D" w:rsidRDefault="0094639D" w:rsidP="0098050A">
      <w:pPr>
        <w:jc w:val="right"/>
      </w:pPr>
    </w:p>
    <w:p w:rsidR="0098050A" w:rsidRDefault="0098050A" w:rsidP="0098050A">
      <w:pPr>
        <w:jc w:val="right"/>
      </w:pPr>
      <w:r>
        <w:lastRenderedPageBreak/>
        <w:t xml:space="preserve">Приложение 2 </w:t>
      </w:r>
    </w:p>
    <w:p w:rsidR="00CE4276" w:rsidRDefault="0098050A" w:rsidP="00CE4276">
      <w:pPr>
        <w:jc w:val="right"/>
      </w:pPr>
      <w:r>
        <w:t>к постановлению  администрации</w:t>
      </w:r>
    </w:p>
    <w:p w:rsidR="00CE4276" w:rsidRDefault="00CE4276" w:rsidP="00CE4276">
      <w:pPr>
        <w:jc w:val="right"/>
      </w:pPr>
      <w:r>
        <w:t xml:space="preserve">Весьегонского района </w:t>
      </w:r>
      <w:r w:rsidR="0098050A">
        <w:t xml:space="preserve"> </w:t>
      </w:r>
    </w:p>
    <w:p w:rsidR="0098050A" w:rsidRDefault="0098050A" w:rsidP="0098050A">
      <w:pPr>
        <w:jc w:val="right"/>
      </w:pPr>
      <w:r>
        <w:t xml:space="preserve">от  </w:t>
      </w:r>
      <w:r w:rsidR="0094639D">
        <w:t>12.07</w:t>
      </w:r>
      <w:r>
        <w:t>.2016 №</w:t>
      </w:r>
      <w:r w:rsidR="0094639D">
        <w:t xml:space="preserve"> 247</w:t>
      </w:r>
      <w:r>
        <w:t xml:space="preserve"> </w:t>
      </w:r>
    </w:p>
    <w:p w:rsidR="0098050A" w:rsidRDefault="0098050A" w:rsidP="0098050A">
      <w:pPr>
        <w:jc w:val="center"/>
      </w:pPr>
    </w:p>
    <w:p w:rsidR="0098050A" w:rsidRDefault="0098050A" w:rsidP="0098050A">
      <w:pPr>
        <w:jc w:val="center"/>
        <w:rPr>
          <w:b/>
        </w:rPr>
      </w:pPr>
      <w:r w:rsidRPr="00FD2987">
        <w:rPr>
          <w:b/>
        </w:rPr>
        <w:t xml:space="preserve">ПОЛОЖЕНИЕ </w:t>
      </w:r>
    </w:p>
    <w:p w:rsidR="00CE4276" w:rsidRDefault="00CE4276" w:rsidP="00CE4276">
      <w:pPr>
        <w:jc w:val="center"/>
        <w:rPr>
          <w:b/>
        </w:rPr>
      </w:pPr>
      <w:r>
        <w:rPr>
          <w:b/>
        </w:rPr>
        <w:t xml:space="preserve">О  ДИСЦИПЛИНАРНОЙ КОМИССИИ ПО УРЕГУЛИРОВАНИЮ СИТУАЦИИ НА РОЗНИЧНОМ РЫНКЕ ТЭК И ПОВЫШЕНИЯ ПЛАТЕЖНОЙ ДИСЦИПЛИНЫ В СФЕРЕ КОММУНАЛЬНОГО КОМПЛЕКСА ВЕСЬЕГОНСКОГО РАЙОНА </w:t>
      </w:r>
    </w:p>
    <w:p w:rsidR="00CE4276" w:rsidRDefault="00CE4276" w:rsidP="00CE4276">
      <w:pPr>
        <w:jc w:val="center"/>
        <w:rPr>
          <w:b/>
        </w:rPr>
      </w:pPr>
    </w:p>
    <w:p w:rsidR="00CE4276" w:rsidRDefault="00CE4276" w:rsidP="0098050A">
      <w:pPr>
        <w:jc w:val="both"/>
      </w:pPr>
    </w:p>
    <w:p w:rsidR="00CE4276" w:rsidRDefault="00CE4276" w:rsidP="0098050A">
      <w:pPr>
        <w:jc w:val="both"/>
      </w:pPr>
    </w:p>
    <w:p w:rsidR="0098050A" w:rsidRPr="00CE4276" w:rsidRDefault="0098050A" w:rsidP="00CE4276">
      <w:pPr>
        <w:jc w:val="center"/>
        <w:rPr>
          <w:b/>
        </w:rPr>
      </w:pPr>
      <w:r w:rsidRPr="00CE4276">
        <w:rPr>
          <w:b/>
        </w:rPr>
        <w:t>1. Общие положения</w:t>
      </w:r>
    </w:p>
    <w:p w:rsidR="006C600A" w:rsidRDefault="0098050A" w:rsidP="0098050A">
      <w:pPr>
        <w:jc w:val="both"/>
      </w:pPr>
      <w:r>
        <w:t xml:space="preserve">1.1. </w:t>
      </w:r>
      <w:r w:rsidR="006C600A">
        <w:rPr>
          <w:rFonts w:ascii="Times New Roman CYR" w:hAnsi="Times New Roman CYR" w:cs="Times New Roman CYR"/>
          <w:szCs w:val="24"/>
        </w:rPr>
        <w:t>Дисциплинарная комиссия по урегулированию ситуации на розничном рынке ТЭК и повышения платежной дисциплины</w:t>
      </w:r>
      <w:r w:rsidR="006C600A">
        <w:t xml:space="preserve"> в сфере коммунального комплекса  Весьегонского района (далее - Комиссия) </w:t>
      </w:r>
      <w:r>
        <w:t xml:space="preserve">является совещательным органом при администрации </w:t>
      </w:r>
      <w:r w:rsidR="006C600A">
        <w:t xml:space="preserve">Весьегонского района Тверской области </w:t>
      </w:r>
      <w:r>
        <w:t xml:space="preserve">и создается в целях: </w:t>
      </w:r>
    </w:p>
    <w:p w:rsidR="006C600A" w:rsidRDefault="0098050A" w:rsidP="0098050A">
      <w:pPr>
        <w:jc w:val="both"/>
      </w:pPr>
      <w:r>
        <w:t xml:space="preserve">- обеспечения оперативного рассмотрения вопросов по урегулированию неплатежей со стороны организаций - потребителей </w:t>
      </w:r>
      <w:r w:rsidR="006C600A">
        <w:t>топливно-энергетических</w:t>
      </w:r>
      <w:r>
        <w:t xml:space="preserve"> ресурсов на территории </w:t>
      </w:r>
      <w:r w:rsidR="006C600A">
        <w:t xml:space="preserve">Весьегонского </w:t>
      </w:r>
      <w:r>
        <w:t xml:space="preserve">района, а также обеспечения условий для бесперебойного и устойчивого снабжения потребителей </w:t>
      </w:r>
      <w:r w:rsidR="006C600A">
        <w:t xml:space="preserve">Весьегонского </w:t>
      </w:r>
      <w:r>
        <w:t xml:space="preserve">района энергоресурсами и принятие решения по ним. </w:t>
      </w:r>
    </w:p>
    <w:p w:rsidR="0098050A" w:rsidRDefault="0098050A" w:rsidP="0098050A">
      <w:pPr>
        <w:jc w:val="both"/>
      </w:pPr>
      <w:r>
        <w:t>- упорядочения взаимных расчетов с организациями-должниками топливно-энергетического комплекса и возврата задолженности, а также для предотвращения негативных экономических и социальных последствий процедур ограничения подачи топливно-энергетических ресурсов (далее - ТЭР).</w:t>
      </w:r>
    </w:p>
    <w:p w:rsidR="0098050A" w:rsidRDefault="0098050A" w:rsidP="0098050A">
      <w:pPr>
        <w:jc w:val="both"/>
      </w:pPr>
      <w:r>
        <w:t xml:space="preserve">1.2. Комиссия в своей деятельности руководствуется Конституцией Российской Федерации, нормативными правовыми актами Правительства Российской Федерации и Тверской области, а также настоящим Положением. </w:t>
      </w:r>
    </w:p>
    <w:p w:rsidR="00CE4276" w:rsidRDefault="00CE4276" w:rsidP="0098050A">
      <w:pPr>
        <w:jc w:val="both"/>
      </w:pPr>
    </w:p>
    <w:p w:rsidR="0098050A" w:rsidRDefault="0098050A" w:rsidP="00CE4276">
      <w:pPr>
        <w:jc w:val="center"/>
        <w:rPr>
          <w:b/>
        </w:rPr>
      </w:pPr>
      <w:r w:rsidRPr="00CE4276">
        <w:rPr>
          <w:b/>
        </w:rPr>
        <w:t>2. Основные задачи и функции Комиссии</w:t>
      </w:r>
    </w:p>
    <w:p w:rsidR="00CE4276" w:rsidRPr="00CE4276" w:rsidRDefault="00CE4276" w:rsidP="00CE4276">
      <w:pPr>
        <w:jc w:val="center"/>
        <w:rPr>
          <w:b/>
        </w:rPr>
      </w:pPr>
    </w:p>
    <w:p w:rsidR="00CE4276" w:rsidRDefault="0098050A" w:rsidP="0098050A">
      <w:pPr>
        <w:jc w:val="both"/>
      </w:pPr>
      <w:r>
        <w:t xml:space="preserve">2.1. Основными задачами и функциями Комиссии являются: </w:t>
      </w:r>
    </w:p>
    <w:p w:rsidR="00CE4276" w:rsidRDefault="0098050A" w:rsidP="0098050A">
      <w:pPr>
        <w:jc w:val="both"/>
      </w:pPr>
      <w:r>
        <w:t xml:space="preserve">- обеспечение согласованных действий органов местного самоуправления и заинтересованных организаций в решении вопросов по погашению задолженности за потребленные теплоэнергетические ресурсы; </w:t>
      </w:r>
    </w:p>
    <w:p w:rsidR="00CE4276" w:rsidRDefault="0098050A" w:rsidP="0098050A">
      <w:pPr>
        <w:jc w:val="both"/>
      </w:pPr>
      <w:r>
        <w:t xml:space="preserve">- подготовка предложений по устранению причин образования дебиторской задолженности организаций - потребителей ТЭР перед организациями коммунального комплекса; </w:t>
      </w:r>
    </w:p>
    <w:p w:rsidR="00CE4276" w:rsidRDefault="0098050A" w:rsidP="0098050A">
      <w:pPr>
        <w:jc w:val="both"/>
      </w:pPr>
      <w:r>
        <w:t xml:space="preserve">- разработка предложений по совершенствованию системы платежей за потребленные ТЭР и подготовка мероприятий по повышению эффективности взыскания задолженности по оплате потребленных ТЭР; </w:t>
      </w:r>
    </w:p>
    <w:p w:rsidR="00CE4276" w:rsidRDefault="0098050A" w:rsidP="0098050A">
      <w:pPr>
        <w:jc w:val="both"/>
      </w:pPr>
      <w:r>
        <w:t xml:space="preserve">- разработка и реализация мероприятий по финансовому оздоровлению и реструктуризации неплатежеспособных организаций, поставляющих ресурсы. </w:t>
      </w:r>
    </w:p>
    <w:p w:rsidR="0098050A" w:rsidRDefault="0098050A" w:rsidP="0098050A">
      <w:pPr>
        <w:jc w:val="both"/>
      </w:pPr>
      <w:r>
        <w:t xml:space="preserve">- определение методов и форм воздействия в рамках действующего законодательства на организации коммунального комплекса, поставляющие ресурсы потребителям, с целью совершенствования платежно-расчетной дисциплины. </w:t>
      </w:r>
    </w:p>
    <w:p w:rsidR="00CE4276" w:rsidRDefault="0098050A" w:rsidP="0098050A">
      <w:pPr>
        <w:jc w:val="both"/>
      </w:pPr>
      <w:r>
        <w:t xml:space="preserve">2.2. Для реализации поставленных задач Комиссия: </w:t>
      </w:r>
    </w:p>
    <w:p w:rsidR="00CE4276" w:rsidRDefault="0098050A" w:rsidP="0098050A">
      <w:pPr>
        <w:jc w:val="both"/>
      </w:pPr>
      <w:r>
        <w:t xml:space="preserve">- запрашивает у организаций и предприятий необходимые для ее деятельности документы, материалы и информацию; </w:t>
      </w:r>
    </w:p>
    <w:p w:rsidR="00CE4276" w:rsidRDefault="0098050A" w:rsidP="0098050A">
      <w:pPr>
        <w:jc w:val="both"/>
      </w:pPr>
      <w:r>
        <w:t xml:space="preserve">- создает в установленном порядке для рассмотрения вопросов, входящих в компетенцию Комиссии, рабочие группы с привлечением экспертов и специалистов; </w:t>
      </w:r>
      <w:r>
        <w:lastRenderedPageBreak/>
        <w:t xml:space="preserve">- заслушивает руководителей предприятий и организаций всех форм собственности, имеющих задолженность по оплате </w:t>
      </w:r>
      <w:proofErr w:type="gramStart"/>
      <w:r>
        <w:t>за</w:t>
      </w:r>
      <w:proofErr w:type="gramEnd"/>
      <w:r>
        <w:t xml:space="preserve"> потребленные ТЭР; </w:t>
      </w:r>
    </w:p>
    <w:p w:rsidR="00CE4276" w:rsidRDefault="0098050A" w:rsidP="0098050A">
      <w:pPr>
        <w:jc w:val="both"/>
      </w:pPr>
      <w:r>
        <w:t xml:space="preserve">- обращается с ходатайствами в правоохранительные, контрольно- ревизионные, фискальные службы по инициированию проверок и ревизий финансово-хозяйственной деятельности организаций, допустивших задолженность по оплате ТЭР; </w:t>
      </w:r>
    </w:p>
    <w:p w:rsidR="00CE4276" w:rsidRDefault="0098050A" w:rsidP="0098050A">
      <w:pPr>
        <w:jc w:val="both"/>
      </w:pPr>
      <w:r>
        <w:t xml:space="preserve">- анализирует и обобщает сведения о положении дел в </w:t>
      </w:r>
      <w:r w:rsidR="00CE4276">
        <w:t>топливно-энергетическом</w:t>
      </w:r>
      <w:r>
        <w:t xml:space="preserve"> комплексе </w:t>
      </w:r>
      <w:r w:rsidR="00CC538B">
        <w:t xml:space="preserve">Весьегонского </w:t>
      </w:r>
      <w:r>
        <w:t xml:space="preserve">района, в том числе осуществляет мониторинг поступления денежных средств в организации, поставляющие ресурсы потребителям, и осуществления взаимных расчетов между ними и организациями теплоэнергетического комплекса, обеспечив при этом полноту, достоверность и доступность данной информации; </w:t>
      </w:r>
    </w:p>
    <w:p w:rsidR="0098050A" w:rsidRDefault="0098050A" w:rsidP="0098050A">
      <w:pPr>
        <w:jc w:val="both"/>
      </w:pPr>
      <w:r>
        <w:t xml:space="preserve">- привлекает в установленном порядке для участия в работе Комиссии представителей органов местного самоуправления, руководителей организаций жилищно-коммунального хозяйства. </w:t>
      </w:r>
    </w:p>
    <w:p w:rsidR="00CE4276" w:rsidRDefault="00CE4276" w:rsidP="0098050A">
      <w:pPr>
        <w:jc w:val="both"/>
      </w:pPr>
    </w:p>
    <w:p w:rsidR="0098050A" w:rsidRPr="00CE4276" w:rsidRDefault="0098050A" w:rsidP="00CE4276">
      <w:pPr>
        <w:jc w:val="center"/>
        <w:rPr>
          <w:b/>
        </w:rPr>
      </w:pPr>
      <w:r w:rsidRPr="00CE4276">
        <w:rPr>
          <w:b/>
        </w:rPr>
        <w:t>3. Права Комиссии</w:t>
      </w:r>
    </w:p>
    <w:p w:rsidR="00CE4276" w:rsidRDefault="0098050A" w:rsidP="0098050A">
      <w:pPr>
        <w:jc w:val="both"/>
      </w:pPr>
      <w:r>
        <w:t xml:space="preserve">Комиссия в праве: </w:t>
      </w:r>
    </w:p>
    <w:p w:rsidR="00CE4276" w:rsidRDefault="0098050A" w:rsidP="0098050A">
      <w:pPr>
        <w:jc w:val="both"/>
      </w:pPr>
      <w:r>
        <w:t xml:space="preserve">- запрашивать у организаций и предприятий всех форм собственности необходимые для ее деятельности документы, материалы и информацию; </w:t>
      </w:r>
    </w:p>
    <w:p w:rsidR="00CE4276" w:rsidRDefault="0098050A" w:rsidP="0098050A">
      <w:pPr>
        <w:jc w:val="both"/>
      </w:pPr>
      <w:r>
        <w:t xml:space="preserve">- заслушивать на своих заседаниях членов Комиссии, а также не входящих в её состав представителей органов местного самоуправления, организаций и общественных объединений по вопросам, отнесенным к компетенции Комиссии; </w:t>
      </w:r>
    </w:p>
    <w:p w:rsidR="0098050A" w:rsidRDefault="0098050A" w:rsidP="0098050A">
      <w:pPr>
        <w:jc w:val="both"/>
      </w:pPr>
      <w:r>
        <w:t xml:space="preserve">- в соответствии с законодательством Российской Федерации и настоящим Положением получать любую информацию по вопросам, относящимся к сфере деятельности Комиссии, от государственных органов Тверской области, органов местного самоуправления, предприятий, учреждений и организаций независимо от организационно-правовых форм и форм собственности, а также вызывать их руководителей на свои заседания. </w:t>
      </w:r>
    </w:p>
    <w:p w:rsidR="0094639D" w:rsidRDefault="0094639D" w:rsidP="0098050A">
      <w:pPr>
        <w:jc w:val="both"/>
      </w:pPr>
    </w:p>
    <w:p w:rsidR="00CE4276" w:rsidRDefault="0098050A" w:rsidP="0094639D">
      <w:pPr>
        <w:jc w:val="center"/>
        <w:rPr>
          <w:b/>
        </w:rPr>
      </w:pPr>
      <w:r w:rsidRPr="00CE4276">
        <w:rPr>
          <w:b/>
        </w:rPr>
        <w:t>4. Состав Комиссии</w:t>
      </w:r>
    </w:p>
    <w:p w:rsidR="0094639D" w:rsidRPr="00CE4276" w:rsidRDefault="0094639D" w:rsidP="0094639D">
      <w:pPr>
        <w:jc w:val="center"/>
        <w:rPr>
          <w:b/>
        </w:rPr>
      </w:pPr>
    </w:p>
    <w:p w:rsidR="0098050A" w:rsidRDefault="0098050A" w:rsidP="00034EDE">
      <w:pPr>
        <w:jc w:val="both"/>
      </w:pPr>
      <w:r>
        <w:t xml:space="preserve">4.1. Состав Комиссии утверждается постановлением администрации </w:t>
      </w:r>
      <w:r w:rsidR="00180536">
        <w:t>Весьегонского района</w:t>
      </w:r>
      <w:r>
        <w:t xml:space="preserve">. В состав Комиссии входят следующие лица: председатель, заместитель председателя, ответственный секретарь и члены Комиссии. </w:t>
      </w:r>
      <w:r w:rsidRPr="00180536">
        <w:t>Заседания Комиссии проводятся по мере необходимости, но не реже одного раза в квартал</w:t>
      </w:r>
      <w:r>
        <w:t>. Заседание Комиссии считается правомочным, если на нем присутствуют более половины ее членов. Заседание Комиссии проводит председатель Комиссии, а в его отсутствие - заместитель председателя.</w:t>
      </w:r>
    </w:p>
    <w:p w:rsidR="00180536" w:rsidRDefault="0098050A" w:rsidP="00034EDE">
      <w:pPr>
        <w:jc w:val="both"/>
      </w:pPr>
      <w:r>
        <w:t xml:space="preserve"> 4.2. Председатель Комиссии: </w:t>
      </w:r>
    </w:p>
    <w:p w:rsidR="00180536" w:rsidRDefault="0098050A" w:rsidP="00034EDE">
      <w:pPr>
        <w:jc w:val="both"/>
      </w:pPr>
      <w:r>
        <w:t xml:space="preserve">- руководит деятельностью Комиссии, проводит заседания Комиссии, распределяет обязанности между членами Комиссии, дает им поручения; </w:t>
      </w:r>
    </w:p>
    <w:p w:rsidR="00180536" w:rsidRDefault="0098050A" w:rsidP="00034EDE">
      <w:pPr>
        <w:jc w:val="both"/>
      </w:pPr>
      <w:r>
        <w:t xml:space="preserve">- организует работу по подготовке отчета о деятельности Комиссии; </w:t>
      </w:r>
    </w:p>
    <w:p w:rsidR="00180536" w:rsidRDefault="00180536" w:rsidP="00034EDE">
      <w:pPr>
        <w:jc w:val="both"/>
      </w:pPr>
      <w:r>
        <w:t>- о</w:t>
      </w:r>
      <w:r w:rsidR="0098050A">
        <w:t xml:space="preserve">пределяет место, время проведения и утверждает повестку дня заседания Комиссии; </w:t>
      </w:r>
    </w:p>
    <w:p w:rsidR="00180536" w:rsidRDefault="0098050A" w:rsidP="00034EDE">
      <w:pPr>
        <w:jc w:val="both"/>
      </w:pPr>
      <w:r>
        <w:t xml:space="preserve">- подписывает от имени Комиссии документы, связанные с выполнением возложенных на Комиссию задач; </w:t>
      </w:r>
    </w:p>
    <w:p w:rsidR="00180536" w:rsidRDefault="0098050A" w:rsidP="00034EDE">
      <w:pPr>
        <w:jc w:val="both"/>
      </w:pPr>
      <w:r>
        <w:t xml:space="preserve">- представляет Комиссию по вопросам, относящимся к её компетенции; </w:t>
      </w:r>
    </w:p>
    <w:p w:rsidR="00180536" w:rsidRDefault="0098050A" w:rsidP="00034EDE">
      <w:pPr>
        <w:jc w:val="both"/>
      </w:pPr>
      <w:r>
        <w:t xml:space="preserve">- несет персональную ответственность за выполнение возложенных на Комиссию задач; </w:t>
      </w:r>
    </w:p>
    <w:p w:rsidR="0098050A" w:rsidRDefault="0098050A" w:rsidP="00034EDE">
      <w:pPr>
        <w:jc w:val="both"/>
      </w:pPr>
      <w:r>
        <w:t xml:space="preserve">- вносит предложения о ходатайстве перед администрацией </w:t>
      </w:r>
      <w:r w:rsidR="00180536">
        <w:t>Весьегонского</w:t>
      </w:r>
      <w:r>
        <w:t xml:space="preserve"> район</w:t>
      </w:r>
      <w:r w:rsidR="00180536">
        <w:t>а</w:t>
      </w:r>
      <w:r>
        <w:t xml:space="preserve"> о принятии нормативно-правового акта по внесению изменений в состав Комиссии в связи с организационно</w:t>
      </w:r>
      <w:r w:rsidR="00180536">
        <w:t>-кадровыми изменениями в течение</w:t>
      </w:r>
      <w:r>
        <w:t xml:space="preserve"> 14 дней с момента из </w:t>
      </w:r>
      <w:r>
        <w:lastRenderedPageBreak/>
        <w:t xml:space="preserve">возникновения, по внесению изменений и дополнений в положение о Комиссии по реорганизации и ликвидации Комиссии. </w:t>
      </w:r>
    </w:p>
    <w:p w:rsidR="0098050A" w:rsidRDefault="0098050A" w:rsidP="00034EDE">
      <w:pPr>
        <w:jc w:val="both"/>
      </w:pPr>
      <w:r>
        <w:t xml:space="preserve">4.3. Заместитель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направлениям. </w:t>
      </w:r>
    </w:p>
    <w:p w:rsidR="00180536" w:rsidRDefault="0098050A" w:rsidP="00034EDE">
      <w:pPr>
        <w:jc w:val="both"/>
      </w:pPr>
      <w:r>
        <w:t xml:space="preserve">4.4. Секретарь Комиссии: </w:t>
      </w:r>
    </w:p>
    <w:p w:rsidR="00180536" w:rsidRDefault="0098050A" w:rsidP="00034EDE">
      <w:pPr>
        <w:jc w:val="both"/>
      </w:pPr>
      <w:r>
        <w:t xml:space="preserve">- обеспечивает подготовку запросов, проектов решений и других материалов и документов, касающихся выполнения функций и задач Комиссии; </w:t>
      </w:r>
    </w:p>
    <w:p w:rsidR="00180536" w:rsidRDefault="0098050A" w:rsidP="00034EDE">
      <w:pPr>
        <w:jc w:val="both"/>
      </w:pPr>
      <w:r>
        <w:t xml:space="preserve">- ведет протоколы заседаний Комиссии; </w:t>
      </w:r>
    </w:p>
    <w:p w:rsidR="00180536" w:rsidRDefault="0098050A" w:rsidP="00034EDE">
      <w:pPr>
        <w:jc w:val="both"/>
      </w:pPr>
      <w:r>
        <w:t xml:space="preserve">- выполняет поручения председателя и его заместителя; </w:t>
      </w:r>
    </w:p>
    <w:p w:rsidR="00180536" w:rsidRDefault="0098050A" w:rsidP="00034EDE">
      <w:pPr>
        <w:jc w:val="both"/>
      </w:pPr>
      <w:r>
        <w:t xml:space="preserve">- оформляет и рассылает решения Комиссии и выписки из них, а также выполняет поручения, связанные с реализацией этих решений; </w:t>
      </w:r>
    </w:p>
    <w:p w:rsidR="00E21725" w:rsidRDefault="0098050A" w:rsidP="00034EDE">
      <w:pPr>
        <w:jc w:val="both"/>
      </w:pPr>
      <w:r>
        <w:t>- организует контроль и провер</w:t>
      </w:r>
      <w:r w:rsidR="00E21725">
        <w:t xml:space="preserve">ку исполнения решений Комиссии. </w:t>
      </w:r>
      <w:r>
        <w:t xml:space="preserve">Решения Комиссии оформляются протоколами, которые подписывает секретарь и утверждает председатель Комиссии или его заместитель, председательствовавший на заседании; </w:t>
      </w:r>
    </w:p>
    <w:p w:rsidR="00E21725" w:rsidRDefault="0098050A" w:rsidP="00034EDE">
      <w:pPr>
        <w:jc w:val="both"/>
      </w:pPr>
      <w:r>
        <w:t xml:space="preserve">- организует участие в заседаниях Комиссии представителей администраций сельских поселений, а также представителей организаций, деятельность которых связана с рассматриваемыми вопросами; </w:t>
      </w:r>
    </w:p>
    <w:p w:rsidR="0098050A" w:rsidRDefault="0098050A" w:rsidP="00034EDE">
      <w:pPr>
        <w:jc w:val="both"/>
      </w:pPr>
      <w:r>
        <w:t xml:space="preserve">- формирует в дело документы Комиссии, хранит их. </w:t>
      </w:r>
    </w:p>
    <w:p w:rsidR="00E21725" w:rsidRDefault="0098050A" w:rsidP="00034EDE">
      <w:pPr>
        <w:jc w:val="both"/>
      </w:pPr>
      <w:r>
        <w:t xml:space="preserve">4.5. Члены Комиссии имеют право: </w:t>
      </w:r>
    </w:p>
    <w:p w:rsidR="00E21725" w:rsidRDefault="0098050A" w:rsidP="00034EDE">
      <w:pPr>
        <w:jc w:val="both"/>
      </w:pPr>
      <w:r>
        <w:t xml:space="preserve">- доступа к информации и другим материалам, рассматриваемым на заседаниях; </w:t>
      </w:r>
    </w:p>
    <w:p w:rsidR="00CE4276" w:rsidRDefault="0098050A" w:rsidP="0098050A">
      <w:pPr>
        <w:jc w:val="both"/>
      </w:pPr>
      <w:r>
        <w:t xml:space="preserve">- в случае несогласия с принятым решением - изложить письменно свое особое мнение, которое подлежит обязательному приобщению к протоколу заседания. </w:t>
      </w:r>
    </w:p>
    <w:p w:rsidR="0094639D" w:rsidRDefault="0094639D" w:rsidP="0094639D">
      <w:pPr>
        <w:jc w:val="center"/>
        <w:rPr>
          <w:b/>
        </w:rPr>
      </w:pPr>
    </w:p>
    <w:p w:rsidR="00CE4276" w:rsidRDefault="0098050A" w:rsidP="0094639D">
      <w:pPr>
        <w:jc w:val="center"/>
        <w:rPr>
          <w:b/>
        </w:rPr>
      </w:pPr>
      <w:r w:rsidRPr="00CE4276">
        <w:rPr>
          <w:b/>
        </w:rPr>
        <w:t>5. Организация работы Комиссии</w:t>
      </w:r>
    </w:p>
    <w:p w:rsidR="0094639D" w:rsidRPr="0094639D" w:rsidRDefault="0094639D" w:rsidP="0094639D">
      <w:pPr>
        <w:jc w:val="center"/>
        <w:rPr>
          <w:b/>
        </w:rPr>
      </w:pPr>
    </w:p>
    <w:p w:rsidR="0098050A" w:rsidRDefault="0098050A" w:rsidP="0098050A">
      <w:pPr>
        <w:jc w:val="both"/>
      </w:pPr>
      <w:r>
        <w:t xml:space="preserve">5.1. Комиссия осуществляет свою деятельность в соответствии с планом работы и повесткой дня заседания, </w:t>
      </w:r>
      <w:proofErr w:type="gramStart"/>
      <w:r>
        <w:t>утвержденными</w:t>
      </w:r>
      <w:proofErr w:type="gramEnd"/>
      <w:r>
        <w:t xml:space="preserve"> председателем Комиссии. </w:t>
      </w:r>
    </w:p>
    <w:p w:rsidR="00D33ACD" w:rsidRDefault="0098050A" w:rsidP="0098050A">
      <w:pPr>
        <w:jc w:val="both"/>
      </w:pPr>
      <w:r>
        <w:t xml:space="preserve">5.2. Заседания Комиссии проводятся по мере необходимости, но не реже одного раза в квартал. </w:t>
      </w:r>
    </w:p>
    <w:p w:rsidR="0098050A" w:rsidRDefault="0098050A" w:rsidP="0098050A">
      <w:pPr>
        <w:jc w:val="both"/>
      </w:pPr>
      <w:r>
        <w:t xml:space="preserve">5.3. Заседания Комиссии проводятся по решению председателя Комиссии. </w:t>
      </w:r>
    </w:p>
    <w:p w:rsidR="0098050A" w:rsidRDefault="0098050A" w:rsidP="0098050A">
      <w:pPr>
        <w:jc w:val="both"/>
      </w:pPr>
      <w:r>
        <w:t xml:space="preserve">5.4. Заседание Комиссии считается правомочным, если на нем присутствует более половины состава лиц, входящих в Комиссию. </w:t>
      </w:r>
    </w:p>
    <w:p w:rsidR="0098050A" w:rsidRDefault="0098050A" w:rsidP="0098050A">
      <w:pPr>
        <w:jc w:val="both"/>
      </w:pPr>
      <w:r>
        <w:t xml:space="preserve">5.5. На заседания Комиссии при необходимости могут приглашаться представители исполнительных органов муниципальных образований </w:t>
      </w:r>
      <w:r w:rsidR="00034EDE">
        <w:t>Весьегонского</w:t>
      </w:r>
      <w:r>
        <w:t xml:space="preserve"> района, организаций бюджетной сферы и других организаций, не входящих в состав Комиссии.</w:t>
      </w:r>
    </w:p>
    <w:p w:rsidR="0098050A" w:rsidRDefault="0098050A" w:rsidP="0098050A">
      <w:pPr>
        <w:jc w:val="both"/>
      </w:pPr>
      <w:r>
        <w:t xml:space="preserve">5.6. Решение Комиссии принимаются простым большинством голосов присутствующих на заседании лиц, входящих в состав Комиссии. </w:t>
      </w:r>
    </w:p>
    <w:p w:rsidR="0098050A" w:rsidRDefault="0098050A" w:rsidP="0098050A">
      <w:pPr>
        <w:jc w:val="both"/>
      </w:pPr>
      <w:r>
        <w:t xml:space="preserve">5.7. В случае равенства голосов решающим является голос председательствующего на заседании Комиссии. </w:t>
      </w:r>
    </w:p>
    <w:p w:rsidR="0098050A" w:rsidRDefault="0098050A" w:rsidP="0098050A">
      <w:pPr>
        <w:jc w:val="both"/>
      </w:pPr>
      <w:r>
        <w:t xml:space="preserve">5.8. Все члены Комиссии пользуются равными правами при решении всех вопросов, рассматриваемых на заседаниях Комиссии. </w:t>
      </w:r>
    </w:p>
    <w:p w:rsidR="0098050A" w:rsidRDefault="0098050A" w:rsidP="0098050A">
      <w:pPr>
        <w:jc w:val="both"/>
      </w:pPr>
      <w:r>
        <w:t xml:space="preserve">5.9. Решения, принимаемые на заседании Комиссии, оформляются протоколом, который утверждает председательствующий на заседании и подписывает ответственный секретарь Комиссии. Копии протокола заседания Комиссии рассылаются его членам и организациям, представители которых принимали участие в заседании. </w:t>
      </w:r>
    </w:p>
    <w:p w:rsidR="0098050A" w:rsidRDefault="0098050A" w:rsidP="0098050A">
      <w:pPr>
        <w:jc w:val="both"/>
      </w:pPr>
      <w:r>
        <w:t>5.10. Решения Комиссии, принятые в пределах её компетенции, являются рекомендательными для всех представленных в Комиссии организаций, действующих в сфере ведения Комиссии.</w:t>
      </w:r>
    </w:p>
    <w:sectPr w:rsidR="0098050A" w:rsidSect="0094639D">
      <w:footnotePr>
        <w:pos w:val="beneathText"/>
      </w:footnotePr>
      <w:pgSz w:w="11905" w:h="16837"/>
      <w:pgMar w:top="709" w:right="1134" w:bottom="993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2D4"/>
    <w:multiLevelType w:val="hybridMultilevel"/>
    <w:tmpl w:val="9EFE11DE"/>
    <w:lvl w:ilvl="0" w:tplc="6C72C9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33CEA"/>
    <w:rsid w:val="00011DCA"/>
    <w:rsid w:val="00013D66"/>
    <w:rsid w:val="000158EA"/>
    <w:rsid w:val="00016A23"/>
    <w:rsid w:val="0002506A"/>
    <w:rsid w:val="00027DCE"/>
    <w:rsid w:val="00034ED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4C76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0536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5EA0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6676"/>
    <w:rsid w:val="00500EAD"/>
    <w:rsid w:val="005012DB"/>
    <w:rsid w:val="00503908"/>
    <w:rsid w:val="00503F2F"/>
    <w:rsid w:val="00513426"/>
    <w:rsid w:val="005135E6"/>
    <w:rsid w:val="005215E0"/>
    <w:rsid w:val="00525B43"/>
    <w:rsid w:val="005261F2"/>
    <w:rsid w:val="00530D13"/>
    <w:rsid w:val="00533CEA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3C2C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97E20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C600A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639D"/>
    <w:rsid w:val="00960DA6"/>
    <w:rsid w:val="009707EB"/>
    <w:rsid w:val="0097698F"/>
    <w:rsid w:val="0098050A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77A7A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094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379D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38B"/>
    <w:rsid w:val="00CC569A"/>
    <w:rsid w:val="00CC587A"/>
    <w:rsid w:val="00CC7B24"/>
    <w:rsid w:val="00CD1AD5"/>
    <w:rsid w:val="00CE1D35"/>
    <w:rsid w:val="00CE4276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538"/>
    <w:rsid w:val="00D15FE2"/>
    <w:rsid w:val="00D22073"/>
    <w:rsid w:val="00D24989"/>
    <w:rsid w:val="00D24FFA"/>
    <w:rsid w:val="00D3209A"/>
    <w:rsid w:val="00D32638"/>
    <w:rsid w:val="00D3303F"/>
    <w:rsid w:val="00D33ACD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1725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33CEA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33CEA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CEA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3CEA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3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3</cp:revision>
  <cp:lastPrinted>2016-07-15T06:46:00Z</cp:lastPrinted>
  <dcterms:created xsi:type="dcterms:W3CDTF">2016-07-15T06:35:00Z</dcterms:created>
  <dcterms:modified xsi:type="dcterms:W3CDTF">2016-07-15T06:46:00Z</dcterms:modified>
</cp:coreProperties>
</file>