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03" w:rsidRPr="00E71AC8" w:rsidRDefault="00A01103" w:rsidP="00E71A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1103" w:rsidRPr="00E71AC8" w:rsidRDefault="00020281" w:rsidP="00A01103">
      <w:pPr>
        <w:autoSpaceDE w:val="0"/>
        <w:autoSpaceDN w:val="0"/>
        <w:adjustRightInd w:val="0"/>
        <w:jc w:val="center"/>
      </w:pPr>
      <w:r w:rsidRPr="00E71AC8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632062714" r:id="rId5"/>
        </w:object>
      </w:r>
    </w:p>
    <w:p w:rsidR="00A01103" w:rsidRPr="00E71AC8" w:rsidRDefault="00A01103" w:rsidP="00A0110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71AC8">
        <w:rPr>
          <w:rFonts w:ascii="Times New Roman" w:hAnsi="Times New Roman" w:cs="Times New Roman"/>
          <w:b w:val="0"/>
          <w:sz w:val="24"/>
          <w:szCs w:val="24"/>
        </w:rPr>
        <w:t>АДМИНИСТРАЦИЯ ВЕСЬЕГОНСКОГО РАЙОНА</w:t>
      </w:r>
    </w:p>
    <w:p w:rsidR="00A01103" w:rsidRPr="00E71AC8" w:rsidRDefault="00A01103" w:rsidP="00A0110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71AC8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A01103" w:rsidRPr="00E71AC8" w:rsidRDefault="00A01103" w:rsidP="00A011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1103" w:rsidRPr="00E71AC8" w:rsidRDefault="00A01103" w:rsidP="00A011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П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О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С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Т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А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Н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О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В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Л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Е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Н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И</w:t>
      </w:r>
      <w:r w:rsidR="00E71AC8">
        <w:rPr>
          <w:rFonts w:ascii="Times New Roman" w:hAnsi="Times New Roman" w:cs="Times New Roman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sz w:val="24"/>
          <w:szCs w:val="24"/>
        </w:rPr>
        <w:t>Е</w:t>
      </w:r>
    </w:p>
    <w:p w:rsidR="00A01103" w:rsidRPr="00E71AC8" w:rsidRDefault="00A01103" w:rsidP="00A011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1AC8">
        <w:rPr>
          <w:rFonts w:ascii="Times New Roman" w:hAnsi="Times New Roman" w:cs="Times New Roman"/>
          <w:b w:val="0"/>
          <w:sz w:val="24"/>
          <w:szCs w:val="24"/>
        </w:rPr>
        <w:t>г.Весьегонск</w:t>
      </w:r>
      <w:r w:rsidR="00E71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1103" w:rsidRPr="00E71AC8" w:rsidRDefault="00E71AC8" w:rsidP="00A01103">
      <w:pPr>
        <w:pStyle w:val="ConsPlusTitle"/>
        <w:widowControl/>
        <w:tabs>
          <w:tab w:val="left" w:pos="42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25.07.</w:t>
      </w:r>
      <w:r w:rsidR="00A01103" w:rsidRPr="00E71AC8">
        <w:rPr>
          <w:rFonts w:ascii="Times New Roman" w:hAnsi="Times New Roman" w:cs="Times New Roman"/>
          <w:b w:val="0"/>
          <w:sz w:val="24"/>
          <w:szCs w:val="24"/>
        </w:rPr>
        <w:t xml:space="preserve">2016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A01103" w:rsidRPr="00E71AC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275</w:t>
      </w:r>
    </w:p>
    <w:p w:rsidR="00A01103" w:rsidRPr="00E71AC8" w:rsidRDefault="00A01103" w:rsidP="00A011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1AC8" w:rsidRDefault="00A01103" w:rsidP="00A011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E71AC8">
        <w:rPr>
          <w:rFonts w:ascii="Times New Roman" w:hAnsi="Times New Roman" w:cs="Times New Roman"/>
          <w:b w:val="0"/>
          <w:sz w:val="24"/>
          <w:szCs w:val="24"/>
        </w:rPr>
        <w:t>Об утверждении порядка ведения</w:t>
      </w:r>
      <w:r w:rsidR="00E71AC8" w:rsidRPr="00E71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1AC8">
        <w:rPr>
          <w:rFonts w:ascii="Times New Roman" w:hAnsi="Times New Roman" w:cs="Times New Roman"/>
          <w:b w:val="0"/>
          <w:sz w:val="24"/>
          <w:szCs w:val="24"/>
        </w:rPr>
        <w:t xml:space="preserve">реестра расходных </w:t>
      </w:r>
      <w:r w:rsidR="00E71AC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E71AC8">
        <w:rPr>
          <w:rFonts w:ascii="Times New Roman" w:hAnsi="Times New Roman" w:cs="Times New Roman"/>
          <w:b w:val="0"/>
          <w:sz w:val="24"/>
          <w:szCs w:val="24"/>
        </w:rPr>
        <w:t>бязательств</w:t>
      </w:r>
    </w:p>
    <w:p w:rsidR="00A01103" w:rsidRPr="00E71AC8" w:rsidRDefault="00E71AC8" w:rsidP="00A011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1103" w:rsidRPr="00E71AC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1103" w:rsidRPr="00E71AC8">
        <w:rPr>
          <w:rFonts w:ascii="Times New Roman" w:hAnsi="Times New Roman" w:cs="Times New Roman"/>
          <w:b w:val="0"/>
          <w:sz w:val="24"/>
          <w:szCs w:val="24"/>
        </w:rPr>
        <w:t>«Весьегонский район»</w:t>
      </w:r>
    </w:p>
    <w:bookmarkEnd w:id="0"/>
    <w:p w:rsidR="004547EF" w:rsidRPr="00E71AC8" w:rsidRDefault="004547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EF" w:rsidRPr="00E71AC8" w:rsidRDefault="004547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C53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71AC8">
          <w:rPr>
            <w:rFonts w:ascii="Times New Roman" w:hAnsi="Times New Roman" w:cs="Times New Roman"/>
            <w:sz w:val="24"/>
            <w:szCs w:val="24"/>
          </w:rPr>
          <w:t>статьей 87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E71AC8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E71AC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Администрации Тверской области от 13.10.2005 N 305-па "О Реестре расходных обязательств Тверской области" (в редакции Постановления Правительства Тверск</w:t>
      </w:r>
      <w:r w:rsidR="00F64C53" w:rsidRPr="00E71AC8">
        <w:rPr>
          <w:rFonts w:ascii="Times New Roman" w:hAnsi="Times New Roman" w:cs="Times New Roman"/>
          <w:sz w:val="24"/>
          <w:szCs w:val="24"/>
        </w:rPr>
        <w:t>ой области от  31.03.2016  №117-пп)</w:t>
      </w:r>
      <w:r w:rsidRPr="00E71AC8">
        <w:rPr>
          <w:rFonts w:ascii="Times New Roman" w:hAnsi="Times New Roman" w:cs="Times New Roman"/>
          <w:sz w:val="24"/>
          <w:szCs w:val="24"/>
        </w:rPr>
        <w:t xml:space="preserve"> </w:t>
      </w:r>
      <w:r w:rsidR="00F64C53" w:rsidRPr="00E7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C53" w:rsidRPr="00E71AC8" w:rsidRDefault="00F64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E71AC8" w:rsidP="00E71A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7EF" w:rsidRPr="00E71AC8">
        <w:rPr>
          <w:rFonts w:ascii="Times New Roman" w:hAnsi="Times New Roman" w:cs="Times New Roman"/>
          <w:b/>
          <w:sz w:val="24"/>
          <w:szCs w:val="24"/>
        </w:rPr>
        <w:t>ю:</w:t>
      </w:r>
    </w:p>
    <w:p w:rsidR="00F64C53" w:rsidRPr="00E71AC8" w:rsidRDefault="00F64C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history="1">
        <w:r w:rsidRPr="00E71AC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муниципального образов</w:t>
      </w:r>
      <w:r w:rsidR="00A01103" w:rsidRPr="00E71AC8">
        <w:rPr>
          <w:rFonts w:ascii="Times New Roman" w:hAnsi="Times New Roman" w:cs="Times New Roman"/>
          <w:sz w:val="24"/>
          <w:szCs w:val="24"/>
        </w:rPr>
        <w:t>ания «Весьегонский район» (прилагается).</w:t>
      </w:r>
    </w:p>
    <w:p w:rsidR="00A01103" w:rsidRPr="00E71AC8" w:rsidRDefault="00A01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принятия и подлежит официальному опубликованию в газете «Весьегонская жизнь» и размещению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4547EF" w:rsidRPr="00E71AC8" w:rsidRDefault="00A011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</w:t>
      </w:r>
      <w:r w:rsidR="004547EF" w:rsidRPr="00E71AC8">
        <w:rPr>
          <w:rFonts w:ascii="Times New Roman" w:hAnsi="Times New Roman" w:cs="Times New Roman"/>
          <w:sz w:val="24"/>
          <w:szCs w:val="24"/>
        </w:rPr>
        <w:t xml:space="preserve"> Контроль за</w:t>
      </w:r>
      <w:r w:rsidR="00E71AC8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4547EF" w:rsidRPr="00E71AC8">
        <w:rPr>
          <w:rFonts w:ascii="Times New Roman" w:hAnsi="Times New Roman" w:cs="Times New Roman"/>
          <w:sz w:val="24"/>
          <w:szCs w:val="24"/>
        </w:rPr>
        <w:t>остановления воз</w:t>
      </w:r>
      <w:r w:rsidRPr="00E71AC8">
        <w:rPr>
          <w:rFonts w:ascii="Times New Roman" w:hAnsi="Times New Roman" w:cs="Times New Roman"/>
          <w:sz w:val="24"/>
          <w:szCs w:val="24"/>
        </w:rPr>
        <w:t>ложить на зам.главы администрации Весьегонского района Брагину И.В.</w:t>
      </w:r>
    </w:p>
    <w:p w:rsidR="004547EF" w:rsidRDefault="00160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159385</wp:posOffset>
            </wp:positionV>
            <wp:extent cx="10795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P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A01103" w:rsidP="00E71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И.И.Угнивенко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8A2" w:rsidRPr="00E71AC8" w:rsidRDefault="00440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8A2" w:rsidRPr="00E71AC8" w:rsidRDefault="00440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C8" w:rsidRDefault="00E71AC8">
      <w:pPr>
        <w:pStyle w:val="ConsPlusNormal"/>
        <w:jc w:val="both"/>
      </w:pPr>
    </w:p>
    <w:p w:rsidR="004547EF" w:rsidRDefault="004547EF">
      <w:pPr>
        <w:pStyle w:val="ConsPlusNormal"/>
        <w:jc w:val="both"/>
      </w:pPr>
    </w:p>
    <w:p w:rsidR="004547EF" w:rsidRPr="00E71AC8" w:rsidRDefault="004547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Приложение</w:t>
      </w:r>
    </w:p>
    <w:p w:rsidR="004547EF" w:rsidRPr="00E71AC8" w:rsidRDefault="0049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4547EF" w:rsidRPr="00E71AC8" w:rsidRDefault="0049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</w:p>
    <w:p w:rsidR="004547EF" w:rsidRPr="00E71AC8" w:rsidRDefault="00E71A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25.07.2016  №275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454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E71AC8">
        <w:rPr>
          <w:rFonts w:ascii="Times New Roman" w:hAnsi="Times New Roman" w:cs="Times New Roman"/>
          <w:sz w:val="24"/>
          <w:szCs w:val="24"/>
        </w:rPr>
        <w:t>ПОРЯДОК</w:t>
      </w:r>
    </w:p>
    <w:p w:rsidR="004547EF" w:rsidRPr="00E71AC8" w:rsidRDefault="00454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</w:p>
    <w:p w:rsidR="004547EF" w:rsidRPr="00E71AC8" w:rsidRDefault="00454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4547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C53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Бюджетным </w:t>
      </w:r>
      <w:hyperlink r:id="rId10" w:history="1">
        <w:r w:rsidRPr="00E71AC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E71A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E71AC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Администрации Тверской области от 13.10.2005 N 305-па "О Реестре расходных обязательств Тверской области" (в редакции Постановления Правительства Тверско</w:t>
      </w:r>
      <w:r w:rsidR="00F64C53" w:rsidRPr="00E71AC8">
        <w:rPr>
          <w:rFonts w:ascii="Times New Roman" w:hAnsi="Times New Roman" w:cs="Times New Roman"/>
          <w:sz w:val="24"/>
          <w:szCs w:val="24"/>
        </w:rPr>
        <w:t>й области от 31.03.2016 №117-пп</w:t>
      </w:r>
      <w:r w:rsidR="00A96247" w:rsidRPr="00E71AC8">
        <w:rPr>
          <w:rFonts w:ascii="Times New Roman" w:hAnsi="Times New Roman" w:cs="Times New Roman"/>
          <w:sz w:val="24"/>
          <w:szCs w:val="24"/>
        </w:rPr>
        <w:t>).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1.2. Реестр расходных обязательств муницип</w:t>
      </w:r>
      <w:r w:rsidR="0022320D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(далее - Реестр) ведется с целью учета расходных обязательств муницип</w:t>
      </w:r>
      <w:r w:rsidR="0022320D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и определения объема средств, необходимых для их исполнения.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1.3. Данные реестра используются при разработке документов стратегического планирования и проекта бюджета муници</w:t>
      </w:r>
      <w:r w:rsidR="0022320D" w:rsidRPr="00E71AC8">
        <w:rPr>
          <w:rFonts w:ascii="Times New Roman" w:hAnsi="Times New Roman" w:cs="Times New Roman"/>
          <w:sz w:val="24"/>
          <w:szCs w:val="24"/>
        </w:rPr>
        <w:t>пального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при определении на очередной финансовый год и на плановый период объема бюджета действующих и принимаемых обязательств.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1.4. Основными принципами ведения Реестра являются: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полнота отражения расходных обязательств муницип</w:t>
      </w:r>
      <w:r w:rsidR="0022320D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и сведений о них;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достоверность сведений о расходных обязательствах муни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ципального образования 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, содержащихся в Реестре;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единство формата отражения сведений в Реестре.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1.5. Для формирования Реестра расходные обязательства делятся на следующие группы: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расходные обязательства, связанные с реализацией вопросов местного значения и полномочий органов местного самоуправления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предусмотренных </w:t>
      </w:r>
      <w:hyperlink r:id="rId13" w:history="1">
        <w:r w:rsidRPr="00E71AC8">
          <w:rPr>
            <w:rFonts w:ascii="Times New Roman" w:hAnsi="Times New Roman" w:cs="Times New Roman"/>
            <w:sz w:val="24"/>
            <w:szCs w:val="24"/>
          </w:rPr>
          <w:t>статьями 16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71AC8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</w:t>
      </w:r>
      <w:r w:rsidR="00E71AC8">
        <w:rPr>
          <w:rFonts w:ascii="Times New Roman" w:hAnsi="Times New Roman" w:cs="Times New Roman"/>
          <w:sz w:val="24"/>
          <w:szCs w:val="24"/>
        </w:rPr>
        <w:t xml:space="preserve"> №131-ФЗ</w:t>
      </w:r>
      <w:r w:rsidRPr="00E71AC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расходные обязательства, возникшие в результате реализации органами местного самоуправления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делегированных полномочий за счет субвенций, переданных из других бюджетов бюджетной системы Российской Федерации;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расходные обязательства, возникшие в результате решения органами местного самоуправления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вопросов, не отнесенных к вопросам местного значения, в соответствии со </w:t>
      </w:r>
      <w:hyperlink r:id="rId15" w:history="1">
        <w:r w:rsidRPr="00E71AC8">
          <w:rPr>
            <w:rFonts w:ascii="Times New Roman" w:hAnsi="Times New Roman" w:cs="Times New Roman"/>
            <w:sz w:val="24"/>
            <w:szCs w:val="24"/>
          </w:rPr>
          <w:t>статьей 16.1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</w:t>
      </w:r>
      <w:r w:rsidR="00B12F99">
        <w:rPr>
          <w:rFonts w:ascii="Times New Roman" w:hAnsi="Times New Roman" w:cs="Times New Roman"/>
          <w:sz w:val="24"/>
          <w:szCs w:val="24"/>
        </w:rPr>
        <w:t xml:space="preserve"> №131-ФЗ</w:t>
      </w:r>
      <w:r w:rsidRPr="00E71AC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1.6. Расходные обязательства, не включенные в Реестр, не подлежат учету в составе бюджета действующих и принимаемых обязательств при формировании основных параметров бюджета и разработке проекта бюджета муниципа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льного образования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4547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2. Термины и понятия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Для исполнения целей настоящего Порядка используются следующие основные термины и понятия: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расходные обязательства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- обусловленные законом, иным нормативным правовым актом, договором или соглашением обязанности муниципальн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ого образования 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или действующего от его имени казенного учреждения предоставить физическому или юридическому лицу, органам государственной власти, органам местного самоуправления, субъекту международного права средства местного бюджета;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реестр расходных обязательств муниципа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льного образования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- свод (перечень) законов, иных нормативных правовых актов, муниципальных правовых актов, принятых по вопросам местного значения, по вопросам осуществления органами местного самоуправления отдельных государственных полномочий (делегированных полномочий) и заключенных органами местного самоуправления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ального образования 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договоров (соглашений) по вопросам местного значения, предусматривающих возникновение расходных обязательств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ального образования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, подлежащих исполнению за счет средств местного бюджета, а в части делегированных полномочий за счет субвенций из вышестоящих бюджетов;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фрагмент реестра расходных обязательств му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ниципального образования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(далее - фрагмент Реестра) - часть реестра расходных обязательств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ального образования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, формируемая главными распорядителями (распорядителями) бюджетных средств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>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действующие обязательства муници</w:t>
      </w:r>
      <w:r w:rsidR="004944DF" w:rsidRPr="00E71AC8">
        <w:rPr>
          <w:rFonts w:ascii="Times New Roman" w:hAnsi="Times New Roman" w:cs="Times New Roman"/>
          <w:sz w:val="24"/>
          <w:szCs w:val="24"/>
        </w:rPr>
        <w:t>пального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- расходные обязательства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>, подлежащие исполнению в очередном финансовом году и в плановом периоде за счет средств бюджета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а в части делегированных полномочий за счет субвенций из вышестоящих бюджетов, в объеме, определенном в соответствии с действующими (принятыми) правовыми актами, договорами, соглашениями;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бюджет действующих обязательств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ассигнований, необходимый для исполнения действующих обязательств в очередном финансовом году и плановом периоде;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принимаемые обязательства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- планируемое (предлагаемое) увеличение объема действующих обязательств и включение новых видов расходных обязательств, обусловленных вступающими в силу правовыми актами, договорами и соглашениями, вводимыми или планируемыми (предлагаемыми) к введению в очередном финансовом году и плановом периоде;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бюджет принимаемых обязательств муницип</w:t>
      </w:r>
      <w:r w:rsidR="004944DF" w:rsidRPr="00E71AC8">
        <w:rPr>
          <w:rFonts w:ascii="Times New Roman" w:hAnsi="Times New Roman" w:cs="Times New Roman"/>
          <w:sz w:val="24"/>
          <w:szCs w:val="24"/>
        </w:rPr>
        <w:t>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ассигнований, необходимый для исполнения принимаемых обязательств в очередном финансовом году и плановом периоде;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предварительный реестр расходных обязательств - реестр, формируемый для определения основных параметров бюджета муниципа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льного образования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плановый реестр расходных обязательств - реестр, используемый для составления проекта бюджета муниципального образования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уточненный реестр расходных обязательств - реестр, отражающий объем бюджетных ассигнований на исполнение расходных обязательств муниципа</w:t>
      </w:r>
      <w:r w:rsidR="004944DF" w:rsidRPr="00E71AC8">
        <w:rPr>
          <w:rFonts w:ascii="Times New Roman" w:hAnsi="Times New Roman" w:cs="Times New Roman"/>
          <w:sz w:val="24"/>
          <w:szCs w:val="24"/>
        </w:rPr>
        <w:t>льного образования «Весьегонский район»,</w:t>
      </w:r>
      <w:r w:rsidRPr="00E71AC8">
        <w:rPr>
          <w:rFonts w:ascii="Times New Roman" w:hAnsi="Times New Roman" w:cs="Times New Roman"/>
          <w:sz w:val="24"/>
          <w:szCs w:val="24"/>
        </w:rPr>
        <w:t xml:space="preserve"> утвержденных решением о бюджете муниципа</w:t>
      </w:r>
      <w:r w:rsidR="004944DF" w:rsidRPr="00E71AC8">
        <w:rPr>
          <w:rFonts w:ascii="Times New Roman" w:hAnsi="Times New Roman" w:cs="Times New Roman"/>
          <w:sz w:val="24"/>
          <w:szCs w:val="24"/>
        </w:rPr>
        <w:t xml:space="preserve">льного образования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4547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 Структура Реестра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 xml:space="preserve">3.1. В целях обеспечения сопоставимости и преемственности данных устанавливается единая (типовая) форма ведения </w:t>
      </w:r>
      <w:hyperlink w:anchor="Par108" w:history="1">
        <w:r w:rsidRPr="00E71AC8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E71AC8">
        <w:rPr>
          <w:rFonts w:ascii="Times New Roman" w:hAnsi="Times New Roman" w:cs="Times New Roman"/>
          <w:sz w:val="24"/>
          <w:szCs w:val="24"/>
        </w:rPr>
        <w:t>, а также фрагментов Реестра (приложение к настоящему Порядку - далее приложение).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3.2. Реестр, а также фрагменты Реестра состоят из следующих разделов:</w:t>
      </w:r>
    </w:p>
    <w:p w:rsidR="004547EF" w:rsidRPr="00E71AC8" w:rsidRDefault="00356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3.2.1. Н</w:t>
      </w:r>
      <w:r w:rsidR="004547EF" w:rsidRPr="00E71AC8">
        <w:rPr>
          <w:rFonts w:ascii="Times New Roman" w:hAnsi="Times New Roman" w:cs="Times New Roman"/>
          <w:sz w:val="24"/>
          <w:szCs w:val="24"/>
        </w:rPr>
        <w:t>аименование расходного обязательства и главного распорядителя (распорядителя) (</w:t>
      </w:r>
      <w:hyperlink w:anchor="Par134" w:history="1">
        <w:r w:rsidR="004547EF" w:rsidRPr="00E71AC8">
          <w:rPr>
            <w:rFonts w:ascii="Times New Roman" w:hAnsi="Times New Roman" w:cs="Times New Roman"/>
            <w:sz w:val="24"/>
            <w:szCs w:val="24"/>
          </w:rPr>
          <w:t>графа 1</w:t>
        </w:r>
      </w:hyperlink>
      <w:r w:rsidR="004547EF" w:rsidRPr="00E71AC8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3.2.2. Информация о федеральных, областных и муниципальных правовых актах, договорах, соглашениях, являющихся основанием возникновения расходных обязательств и (или) определяющих порядок исполнения и финансового обеспечения расходных обязательств (</w:t>
      </w:r>
      <w:hyperlink w:anchor="Par135" w:history="1">
        <w:r w:rsidR="00870B64" w:rsidRPr="00E71AC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- </w:t>
      </w:r>
      <w:r w:rsidR="00870B64" w:rsidRPr="00E71AC8">
        <w:rPr>
          <w:rFonts w:ascii="Times New Roman" w:hAnsi="Times New Roman" w:cs="Times New Roman"/>
          <w:sz w:val="24"/>
          <w:szCs w:val="24"/>
        </w:rPr>
        <w:t>4</w:t>
      </w:r>
      <w:r w:rsidRPr="00E71AC8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4547EF" w:rsidRPr="00E71AC8" w:rsidRDefault="00356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3.2.3. Код расходов по</w:t>
      </w:r>
      <w:r w:rsidR="004547EF" w:rsidRPr="00E71AC8">
        <w:rPr>
          <w:rFonts w:ascii="Times New Roman" w:hAnsi="Times New Roman" w:cs="Times New Roman"/>
          <w:sz w:val="24"/>
          <w:szCs w:val="24"/>
        </w:rPr>
        <w:t xml:space="preserve"> бюджетной классификации расходов (</w:t>
      </w:r>
      <w:r w:rsidR="00870B64" w:rsidRPr="00E71AC8">
        <w:rPr>
          <w:rFonts w:ascii="Times New Roman" w:hAnsi="Times New Roman" w:cs="Times New Roman"/>
          <w:sz w:val="24"/>
          <w:szCs w:val="24"/>
        </w:rPr>
        <w:t xml:space="preserve">5-9 </w:t>
      </w:r>
      <w:r w:rsidR="004547EF" w:rsidRPr="00E71AC8">
        <w:rPr>
          <w:rFonts w:ascii="Times New Roman" w:hAnsi="Times New Roman" w:cs="Times New Roman"/>
          <w:sz w:val="24"/>
          <w:szCs w:val="24"/>
        </w:rPr>
        <w:t>приложения).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3.2.4. Финансовая оценка исполнения расходных обязательств (</w:t>
      </w:r>
      <w:hyperlink w:anchor="Par143" w:history="1">
        <w:r w:rsidRPr="00E71AC8">
          <w:rPr>
            <w:rFonts w:ascii="Times New Roman" w:hAnsi="Times New Roman" w:cs="Times New Roman"/>
            <w:sz w:val="24"/>
            <w:szCs w:val="24"/>
          </w:rPr>
          <w:t>графы 10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8" w:history="1">
        <w:r w:rsidRPr="00E71AC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3.2.5. Уровень бюджета, за счет которого осуществляется фактическое финансирование расходного обязательства (</w:t>
      </w:r>
      <w:hyperlink w:anchor="Par149" w:history="1">
        <w:r w:rsidRPr="00E71AC8">
          <w:rPr>
            <w:rFonts w:ascii="Times New Roman" w:hAnsi="Times New Roman" w:cs="Times New Roman"/>
            <w:sz w:val="24"/>
            <w:szCs w:val="24"/>
          </w:rPr>
          <w:t>графа 16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3.2.6. Код методики расчета объема расходов (</w:t>
      </w:r>
      <w:hyperlink w:anchor="Par150" w:history="1">
        <w:r w:rsidRPr="00E71AC8">
          <w:rPr>
            <w:rFonts w:ascii="Times New Roman" w:hAnsi="Times New Roman" w:cs="Times New Roman"/>
            <w:sz w:val="24"/>
            <w:szCs w:val="24"/>
          </w:rPr>
          <w:t>графа 17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3.2.7. Вид бюджета расходного обязательства.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4547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4. Ведение Реестра</w:t>
      </w: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4.1. Ведение Реестра осу</w:t>
      </w:r>
      <w:r w:rsidR="0016304F" w:rsidRPr="00E71AC8">
        <w:rPr>
          <w:rFonts w:ascii="Times New Roman" w:hAnsi="Times New Roman" w:cs="Times New Roman"/>
          <w:sz w:val="24"/>
          <w:szCs w:val="24"/>
        </w:rPr>
        <w:t>ществляется финансовым отделом</w:t>
      </w:r>
      <w:r w:rsidRPr="00E71AC8">
        <w:rPr>
          <w:rFonts w:ascii="Times New Roman" w:hAnsi="Times New Roman" w:cs="Times New Roman"/>
          <w:sz w:val="24"/>
          <w:szCs w:val="24"/>
        </w:rPr>
        <w:t xml:space="preserve"> адм</w:t>
      </w:r>
      <w:r w:rsidR="0016304F" w:rsidRPr="00E71AC8">
        <w:rPr>
          <w:rFonts w:ascii="Times New Roman" w:hAnsi="Times New Roman" w:cs="Times New Roman"/>
          <w:sz w:val="24"/>
          <w:szCs w:val="24"/>
        </w:rPr>
        <w:t>инистрации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>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Формирование фрагментов Реестра осуществляется главными распорядителями (распорядителями) средств бюджета муницип</w:t>
      </w:r>
      <w:r w:rsidR="0016304F" w:rsidRPr="00E71AC8">
        <w:rPr>
          <w:rFonts w:ascii="Times New Roman" w:hAnsi="Times New Roman" w:cs="Times New Roman"/>
          <w:sz w:val="24"/>
          <w:szCs w:val="24"/>
        </w:rPr>
        <w:t>ального образования « 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>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 xml:space="preserve">4.2. Ведение </w:t>
      </w:r>
      <w:hyperlink w:anchor="Par108" w:history="1">
        <w:r w:rsidRPr="00E71AC8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E71AC8">
        <w:rPr>
          <w:rFonts w:ascii="Times New Roman" w:hAnsi="Times New Roman" w:cs="Times New Roman"/>
          <w:sz w:val="24"/>
          <w:szCs w:val="24"/>
        </w:rPr>
        <w:t>, фрагментов Реестра осуществляется по форме согласно приложению к настоящему Порядку.</w:t>
      </w:r>
    </w:p>
    <w:p w:rsidR="004547EF" w:rsidRPr="00E71AC8" w:rsidRDefault="00163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Финансовый отдел администрации Весьегонского района</w:t>
      </w:r>
      <w:r w:rsidR="004547EF" w:rsidRPr="00E71AC8">
        <w:rPr>
          <w:rFonts w:ascii="Times New Roman" w:hAnsi="Times New Roman" w:cs="Times New Roman"/>
          <w:sz w:val="24"/>
          <w:szCs w:val="24"/>
        </w:rPr>
        <w:t xml:space="preserve"> вправе расширить и (или) детализировать форму для ведения Реестра, фрагментов Реестра.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4.3. Каждый вновь принятый нормативный правовой акт органов местного самоуправления муници</w:t>
      </w:r>
      <w:r w:rsidR="0016304F" w:rsidRPr="00E71AC8">
        <w:rPr>
          <w:rFonts w:ascii="Times New Roman" w:hAnsi="Times New Roman" w:cs="Times New Roman"/>
          <w:sz w:val="24"/>
          <w:szCs w:val="24"/>
        </w:rPr>
        <w:t>пального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>, предусматривающий возникновение расходного обязательства, подлежит обязательному включению в Реестр при его формировании.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4.4. В рамках проводимой работы по составлению проекта бюджета муниципального обра</w:t>
      </w:r>
      <w:r w:rsidR="0016304F" w:rsidRPr="00E71AC8">
        <w:rPr>
          <w:rFonts w:ascii="Times New Roman" w:hAnsi="Times New Roman" w:cs="Times New Roman"/>
          <w:sz w:val="24"/>
          <w:szCs w:val="24"/>
        </w:rPr>
        <w:t xml:space="preserve">зования  «Весьегонский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 w:rsidR="0016304F" w:rsidRPr="00E71AC8">
        <w:rPr>
          <w:rFonts w:ascii="Times New Roman" w:hAnsi="Times New Roman" w:cs="Times New Roman"/>
          <w:sz w:val="24"/>
          <w:szCs w:val="24"/>
        </w:rPr>
        <w:t xml:space="preserve">год и на плановый период </w:t>
      </w:r>
      <w:r w:rsidRPr="00E71AC8">
        <w:rPr>
          <w:rFonts w:ascii="Times New Roman" w:hAnsi="Times New Roman" w:cs="Times New Roman"/>
          <w:sz w:val="24"/>
          <w:szCs w:val="24"/>
        </w:rPr>
        <w:t xml:space="preserve"> определенный </w:t>
      </w:r>
      <w:hyperlink r:id="rId16" w:history="1">
        <w:r w:rsidRPr="00E71AC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71AC8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16304F" w:rsidRPr="00E71AC8">
        <w:rPr>
          <w:rFonts w:ascii="Times New Roman" w:hAnsi="Times New Roman" w:cs="Times New Roman"/>
          <w:sz w:val="24"/>
          <w:szCs w:val="24"/>
        </w:rPr>
        <w:t xml:space="preserve">страции  Весьегонского района </w:t>
      </w:r>
      <w:r w:rsidRPr="00E71AC8">
        <w:rPr>
          <w:rFonts w:ascii="Times New Roman" w:hAnsi="Times New Roman" w:cs="Times New Roman"/>
          <w:sz w:val="24"/>
          <w:szCs w:val="24"/>
        </w:rPr>
        <w:t xml:space="preserve"> "О Порядке сост</w:t>
      </w:r>
      <w:r w:rsidR="0016304F" w:rsidRPr="00E71AC8">
        <w:rPr>
          <w:rFonts w:ascii="Times New Roman" w:hAnsi="Times New Roman" w:cs="Times New Roman"/>
          <w:sz w:val="24"/>
          <w:szCs w:val="24"/>
        </w:rPr>
        <w:t xml:space="preserve">авления проекта бюджета Весьегонского района </w:t>
      </w:r>
      <w:r w:rsidRPr="00E71AC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период":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4.4.1. Главные распорядители (распорядители) средств бюджета муницип</w:t>
      </w:r>
      <w:r w:rsidR="0016304F" w:rsidRPr="00E71AC8">
        <w:rPr>
          <w:rFonts w:ascii="Times New Roman" w:hAnsi="Times New Roman" w:cs="Times New Roman"/>
          <w:sz w:val="24"/>
          <w:szCs w:val="24"/>
        </w:rPr>
        <w:t>ального образования 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16304F" w:rsidRPr="00E71AC8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Весьегонского района </w:t>
      </w:r>
      <w:r w:rsidRPr="00E71AC8">
        <w:rPr>
          <w:rFonts w:ascii="Times New Roman" w:hAnsi="Times New Roman" w:cs="Times New Roman"/>
          <w:sz w:val="24"/>
          <w:szCs w:val="24"/>
        </w:rPr>
        <w:t xml:space="preserve"> фрагменты предварительного Реестра, составленные в установленной форме (соответствующие </w:t>
      </w:r>
      <w:hyperlink w:anchor="Par108" w:history="1">
        <w:r w:rsidRPr="00E71AC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71AC8">
        <w:rPr>
          <w:rFonts w:ascii="Times New Roman" w:hAnsi="Times New Roman" w:cs="Times New Roman"/>
          <w:sz w:val="24"/>
          <w:szCs w:val="24"/>
        </w:rPr>
        <w:t>).</w:t>
      </w:r>
    </w:p>
    <w:p w:rsidR="004547EF" w:rsidRPr="00E71AC8" w:rsidRDefault="00163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4.4.2. Финансовый отдел администрации Весьегонского района</w:t>
      </w:r>
      <w:r w:rsidR="004547EF" w:rsidRPr="00E71AC8">
        <w:rPr>
          <w:rFonts w:ascii="Times New Roman" w:hAnsi="Times New Roman" w:cs="Times New Roman"/>
          <w:sz w:val="24"/>
          <w:szCs w:val="24"/>
        </w:rPr>
        <w:t>: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проводит проверку достоверности и правильности представленных главными распорядителями (распорядителями) фрагментов Реестра и осуществляет формирование предварительного Реестра расходных обязательств муниципа</w:t>
      </w:r>
      <w:r w:rsidR="00C818DF" w:rsidRPr="00E71AC8">
        <w:rPr>
          <w:rFonts w:ascii="Times New Roman" w:hAnsi="Times New Roman" w:cs="Times New Roman"/>
          <w:sz w:val="24"/>
          <w:szCs w:val="24"/>
        </w:rPr>
        <w:t>льного образования «Весьегонский район»;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на основе предварительного Реестра путем корректировки показателей действующих и принимаемых обязательств на очередной финансовый год и на плановый период формирует плановый Реестр.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4.5. После принятия реше</w:t>
      </w:r>
      <w:r w:rsidR="00C818DF" w:rsidRPr="00E71AC8">
        <w:rPr>
          <w:rFonts w:ascii="Times New Roman" w:hAnsi="Times New Roman" w:cs="Times New Roman"/>
          <w:sz w:val="24"/>
          <w:szCs w:val="24"/>
        </w:rPr>
        <w:t xml:space="preserve">ния Собрания депутатов Весьегонского района о бюджете  </w:t>
      </w:r>
      <w:r w:rsidR="00C818DF" w:rsidRPr="00E71AC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«Весьегонский район»</w:t>
      </w:r>
      <w:r w:rsidRPr="00E71AC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но не позднее 1 февраля: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4.5.1. Главные распорядители (распорядители) средств бюджета муницип</w:t>
      </w:r>
      <w:r w:rsidR="00C818DF" w:rsidRPr="00E71AC8">
        <w:rPr>
          <w:rFonts w:ascii="Times New Roman" w:hAnsi="Times New Roman" w:cs="Times New Roman"/>
          <w:sz w:val="24"/>
          <w:szCs w:val="24"/>
        </w:rPr>
        <w:t xml:space="preserve">ального образования  «Весьегонский район» представляют в финансовый отдел администрации Весьегонского района </w:t>
      </w:r>
      <w:r w:rsidRPr="00E71AC8">
        <w:rPr>
          <w:rFonts w:ascii="Times New Roman" w:hAnsi="Times New Roman" w:cs="Times New Roman"/>
          <w:sz w:val="24"/>
          <w:szCs w:val="24"/>
        </w:rPr>
        <w:t>фрагменты уточненного Реестра.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Объемы бюджетных ассигнований на исполнение расходных обязательств, включенные в уточненный Реестр расходных обязательств на очередной финансовый год и на плановый период, должны соответствовать показателям, утвержденны</w:t>
      </w:r>
      <w:r w:rsidR="00C818DF" w:rsidRPr="00E71AC8">
        <w:rPr>
          <w:rFonts w:ascii="Times New Roman" w:hAnsi="Times New Roman" w:cs="Times New Roman"/>
          <w:sz w:val="24"/>
          <w:szCs w:val="24"/>
        </w:rPr>
        <w:t xml:space="preserve">м решением Собрания депутатов Весьегонского района о </w:t>
      </w:r>
      <w:r w:rsidRPr="00E71AC8">
        <w:rPr>
          <w:rFonts w:ascii="Times New Roman" w:hAnsi="Times New Roman" w:cs="Times New Roman"/>
          <w:sz w:val="24"/>
          <w:szCs w:val="24"/>
        </w:rPr>
        <w:t>бюджете муницип</w:t>
      </w:r>
      <w:r w:rsidR="00C818DF" w:rsidRPr="00E71AC8">
        <w:rPr>
          <w:rFonts w:ascii="Times New Roman" w:hAnsi="Times New Roman" w:cs="Times New Roman"/>
          <w:sz w:val="24"/>
          <w:szCs w:val="24"/>
        </w:rPr>
        <w:t xml:space="preserve">ального образования г»Весьегонский район» </w:t>
      </w:r>
      <w:r w:rsidRPr="00E71AC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4547EF" w:rsidRPr="00E71AC8" w:rsidRDefault="00C81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4.5.2. Финансовый отдел администрации Весьегонского района:</w:t>
      </w:r>
    </w:p>
    <w:p w:rsidR="004547EF" w:rsidRPr="00E71AC8" w:rsidRDefault="00454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AC8">
        <w:rPr>
          <w:rFonts w:ascii="Times New Roman" w:hAnsi="Times New Roman" w:cs="Times New Roman"/>
          <w:sz w:val="24"/>
          <w:szCs w:val="24"/>
        </w:rPr>
        <w:t>- осуществляет проверку и сведение фрагментов уточненного Реестра;</w:t>
      </w:r>
    </w:p>
    <w:p w:rsidR="004547EF" w:rsidRPr="00E71AC8" w:rsidRDefault="004547EF" w:rsidP="00B12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547EF" w:rsidRPr="00E71AC8" w:rsidSect="00E71AC8">
          <w:pgSz w:w="11906" w:h="16838"/>
          <w:pgMar w:top="567" w:right="850" w:bottom="1134" w:left="1701" w:header="0" w:footer="0" w:gutter="0"/>
          <w:cols w:space="720"/>
          <w:noEndnote/>
        </w:sectPr>
      </w:pPr>
      <w:r w:rsidRPr="00E71AC8">
        <w:rPr>
          <w:rFonts w:ascii="Times New Roman" w:hAnsi="Times New Roman" w:cs="Times New Roman"/>
          <w:sz w:val="24"/>
          <w:szCs w:val="24"/>
        </w:rPr>
        <w:t>- осуществляет формирование сводного уточненного Реестра муниципального образо</w:t>
      </w:r>
      <w:r w:rsidR="00B12F99">
        <w:rPr>
          <w:rFonts w:ascii="Times New Roman" w:hAnsi="Times New Roman" w:cs="Times New Roman"/>
          <w:sz w:val="24"/>
          <w:szCs w:val="24"/>
        </w:rPr>
        <w:t>вания.</w:t>
      </w:r>
    </w:p>
    <w:p w:rsidR="00870B64" w:rsidRPr="00E71AC8" w:rsidRDefault="00870B64" w:rsidP="00870B64">
      <w:pPr>
        <w:autoSpaceDE w:val="0"/>
        <w:autoSpaceDN w:val="0"/>
        <w:adjustRightInd w:val="0"/>
        <w:jc w:val="both"/>
        <w:outlineLvl w:val="0"/>
      </w:pPr>
    </w:p>
    <w:p w:rsidR="00870B64" w:rsidRPr="00E71AC8" w:rsidRDefault="00870B64" w:rsidP="00870B64">
      <w:pPr>
        <w:autoSpaceDE w:val="0"/>
        <w:autoSpaceDN w:val="0"/>
        <w:adjustRightInd w:val="0"/>
        <w:jc w:val="right"/>
        <w:outlineLvl w:val="0"/>
      </w:pPr>
      <w:r w:rsidRPr="00E71AC8">
        <w:t>Приложение</w:t>
      </w:r>
    </w:p>
    <w:p w:rsidR="00B12F99" w:rsidRDefault="00B12F99" w:rsidP="00B12F99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B12F99" w:rsidRDefault="00B12F99" w:rsidP="00B12F99">
      <w:pPr>
        <w:autoSpaceDE w:val="0"/>
        <w:autoSpaceDN w:val="0"/>
        <w:adjustRightInd w:val="0"/>
        <w:jc w:val="right"/>
      </w:pPr>
      <w:r>
        <w:t>Весьегонского района</w:t>
      </w:r>
    </w:p>
    <w:p w:rsidR="00870B64" w:rsidRPr="00E71AC8" w:rsidRDefault="00B12F99" w:rsidP="00B12F99">
      <w:pPr>
        <w:autoSpaceDE w:val="0"/>
        <w:autoSpaceDN w:val="0"/>
        <w:adjustRightInd w:val="0"/>
        <w:jc w:val="right"/>
      </w:pPr>
      <w:r>
        <w:t xml:space="preserve"> от 25.07.2016  №275</w:t>
      </w:r>
    </w:p>
    <w:p w:rsidR="00870B64" w:rsidRPr="00E71AC8" w:rsidRDefault="00870B64" w:rsidP="00870B64">
      <w:pPr>
        <w:autoSpaceDE w:val="0"/>
        <w:autoSpaceDN w:val="0"/>
        <w:adjustRightInd w:val="0"/>
        <w:jc w:val="both"/>
      </w:pPr>
    </w:p>
    <w:p w:rsidR="00870B64" w:rsidRPr="00E71AC8" w:rsidRDefault="00870B64" w:rsidP="00870B64">
      <w:pPr>
        <w:autoSpaceDE w:val="0"/>
        <w:autoSpaceDN w:val="0"/>
        <w:adjustRightInd w:val="0"/>
        <w:jc w:val="center"/>
      </w:pPr>
      <w:r w:rsidRPr="00E71AC8">
        <w:t>Реестр</w:t>
      </w:r>
    </w:p>
    <w:p w:rsidR="00870B64" w:rsidRPr="00E71AC8" w:rsidRDefault="00870B64" w:rsidP="00870B64">
      <w:pPr>
        <w:autoSpaceDE w:val="0"/>
        <w:autoSpaceDN w:val="0"/>
        <w:adjustRightInd w:val="0"/>
        <w:jc w:val="center"/>
      </w:pPr>
      <w:r w:rsidRPr="00E71AC8">
        <w:t>расходных обязательств муниципального образования</w:t>
      </w:r>
    </w:p>
    <w:p w:rsidR="00870B64" w:rsidRPr="00E71AC8" w:rsidRDefault="00B12F99" w:rsidP="00870B64">
      <w:pPr>
        <w:autoSpaceDE w:val="0"/>
        <w:autoSpaceDN w:val="0"/>
        <w:adjustRightInd w:val="0"/>
        <w:jc w:val="center"/>
      </w:pPr>
      <w:r>
        <w:t>«Весьегонский район»</w:t>
      </w:r>
    </w:p>
    <w:p w:rsidR="00870B64" w:rsidRPr="00E71AC8" w:rsidRDefault="00870B64" w:rsidP="00870B64">
      <w:pPr>
        <w:autoSpaceDE w:val="0"/>
        <w:autoSpaceDN w:val="0"/>
        <w:adjustRightInd w:val="0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702"/>
        <w:gridCol w:w="850"/>
        <w:gridCol w:w="709"/>
        <w:gridCol w:w="425"/>
        <w:gridCol w:w="425"/>
        <w:gridCol w:w="284"/>
        <w:gridCol w:w="283"/>
        <w:gridCol w:w="284"/>
        <w:gridCol w:w="7"/>
        <w:gridCol w:w="985"/>
        <w:gridCol w:w="992"/>
        <w:gridCol w:w="993"/>
        <w:gridCol w:w="1134"/>
        <w:gridCol w:w="992"/>
        <w:gridCol w:w="1134"/>
        <w:gridCol w:w="992"/>
        <w:gridCol w:w="709"/>
        <w:gridCol w:w="567"/>
      </w:tblGrid>
      <w:tr w:rsidR="00870B64" w:rsidRPr="00E71AC8" w:rsidTr="00870B6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Код и наименование расходного обязательства, главного распорядителя (распорядителя) бюджетных средств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Информация о федеральных, областных и муниципальных НПА, договорах, соглашениях, являющихся основанием возникновения расходных обязательств и (или) определяющих порядок исполнения и финансового обеспечения расходных обязательств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Вид расходных обязательств в разрезе бюджетной классификации расходов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Финансовая оценка исполнения расходных обязательств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Уровень бюджета, за счет средств которого осуществляется фактическое финансирование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Код методики расчета объема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Вид бюджета расходного обязательства</w:t>
            </w:r>
          </w:p>
        </w:tc>
      </w:tr>
      <w:tr w:rsidR="00870B64" w:rsidRPr="00E71AC8" w:rsidTr="00B12F9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реквизиты и полное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раздел, глава, статья, подстатья, пункт, подпункт, абзац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дата вступления в силу, срок действия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КЦСР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ВР</w:t>
            </w:r>
          </w:p>
        </w:tc>
        <w:tc>
          <w:tcPr>
            <w:tcW w:w="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КОСГУ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отчетный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текущий год,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очередной год, прогноз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очередной год + 1, 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очередной год + 2, прогноз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70B64" w:rsidRPr="00E71AC8" w:rsidTr="00B12F9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</w:p>
        </w:tc>
      </w:tr>
      <w:tr w:rsidR="00870B64" w:rsidRPr="00E71AC8" w:rsidTr="00B12F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8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  <w:jc w:val="center"/>
            </w:pPr>
            <w:r w:rsidRPr="00E71AC8">
              <w:t>18</w:t>
            </w:r>
          </w:p>
        </w:tc>
      </w:tr>
      <w:tr w:rsidR="00870B64" w:rsidRPr="00E71AC8" w:rsidTr="00B12F9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64" w:rsidRPr="00E71AC8" w:rsidRDefault="00870B64" w:rsidP="00870B64">
            <w:pPr>
              <w:autoSpaceDE w:val="0"/>
              <w:autoSpaceDN w:val="0"/>
              <w:adjustRightInd w:val="0"/>
            </w:pPr>
          </w:p>
        </w:tc>
      </w:tr>
    </w:tbl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B64" w:rsidRPr="00E71AC8" w:rsidRDefault="00870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7EF" w:rsidRPr="00E71AC8" w:rsidRDefault="00454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547EF" w:rsidRPr="00E71AC8" w:rsidSect="00B12F99">
      <w:pgSz w:w="16838" w:h="11906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EF"/>
    <w:rsid w:val="00020281"/>
    <w:rsid w:val="00076A67"/>
    <w:rsid w:val="000B6F46"/>
    <w:rsid w:val="00160BDA"/>
    <w:rsid w:val="0016304F"/>
    <w:rsid w:val="001B6278"/>
    <w:rsid w:val="0022320D"/>
    <w:rsid w:val="00356903"/>
    <w:rsid w:val="004408A2"/>
    <w:rsid w:val="004547EF"/>
    <w:rsid w:val="004944DF"/>
    <w:rsid w:val="004F1711"/>
    <w:rsid w:val="005B28CD"/>
    <w:rsid w:val="006D7FE4"/>
    <w:rsid w:val="00870B64"/>
    <w:rsid w:val="008A33F6"/>
    <w:rsid w:val="00A01103"/>
    <w:rsid w:val="00A96247"/>
    <w:rsid w:val="00AA65F0"/>
    <w:rsid w:val="00B12F99"/>
    <w:rsid w:val="00BF56C1"/>
    <w:rsid w:val="00C01DEA"/>
    <w:rsid w:val="00C818DF"/>
    <w:rsid w:val="00CC3248"/>
    <w:rsid w:val="00D170BB"/>
    <w:rsid w:val="00D53021"/>
    <w:rsid w:val="00E71AC8"/>
    <w:rsid w:val="00F45EDB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760483-B250-4B52-8938-192FD49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0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A962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F56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9A01A4EF199597D7B0C66E864FEBCBF5659E3EFDAEE5D17D9244921E8EA8F0C27150D1194005BCE6BB3G4q6N" TargetMode="External"/><Relationship Id="rId13" Type="http://schemas.openxmlformats.org/officeDocument/2006/relationships/hyperlink" Target="consultantplus://offline/ref=A749A01A4EF199597D7B126BFE08A4B2B8540FE7E9DAE40242867F1476E1E0D84B684C4F5599005DGCq8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9A01A4EF199597D7B126BFE08A4B2B8540FE7E9DAE40242867F1476E1E0D84B684C4B53G9q1N" TargetMode="External"/><Relationship Id="rId12" Type="http://schemas.openxmlformats.org/officeDocument/2006/relationships/hyperlink" Target="consultantplus://offline/ref=A749A01A4EF199597D7B0C66E864FEBCBF5659E3EFDAEE5D17D9244921E8EA8F0C27150D1194005BCE6BB3G4q6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9A01A4EF199597D7B0C66E864FEBCBF5659E3EFD0EB561FD9244921E8EA8FG0q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9A01A4EF199597D7B126BFE08A4B2B8540FEDEFD5E40242867F1476E1E0D84B684C4F5190G0q3N" TargetMode="External"/><Relationship Id="rId11" Type="http://schemas.openxmlformats.org/officeDocument/2006/relationships/hyperlink" Target="consultantplus://offline/ref=A749A01A4EF199597D7B126BFE08A4B2B8540FE7E9DAE40242867F1476E1E0D84B684C4B53G9q1N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A749A01A4EF199597D7B126BFE08A4B2B8540FE7E9DAE40242867F1476E1E0D84B684C4A56G9qAN" TargetMode="External"/><Relationship Id="rId10" Type="http://schemas.openxmlformats.org/officeDocument/2006/relationships/hyperlink" Target="consultantplus://offline/ref=A749A01A4EF199597D7B126BFE08A4B2B8540FEDEFD5E40242867F1476E1E0D84B684C4F5190G0q3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A749A01A4EF199597D7B126BFE08A4B2B8540FE7E9DAE40242867F1476E1E0D84B684C4F55990052GC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Торжка от 18.05.2015 N 201"Об утверждении Порядка ведения реестра расходных обязательств муниципального образования город Торжок"</vt:lpstr>
    </vt:vector>
  </TitlesOfParts>
  <Company>КонсультантПлюс Версия 4015.00.09</Company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Торжка от 18.05.2015 N 201"Об утверждении Порядка ведения реестра расходных обязательств муниципального образования город Торжок"</dc:title>
  <dc:subject/>
  <dc:creator>Общий отдел</dc:creator>
  <cp:keywords/>
  <dc:description/>
  <cp:lastModifiedBy>1</cp:lastModifiedBy>
  <cp:revision>2</cp:revision>
  <cp:lastPrinted>2016-07-27T11:44:00Z</cp:lastPrinted>
  <dcterms:created xsi:type="dcterms:W3CDTF">2019-10-08T12:59:00Z</dcterms:created>
  <dcterms:modified xsi:type="dcterms:W3CDTF">2019-10-08T12:59:00Z</dcterms:modified>
</cp:coreProperties>
</file>