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472" w:rsidRDefault="00213472" w:rsidP="00213472">
      <w:pPr>
        <w:jc w:val="right"/>
        <w:rPr>
          <w:rFonts w:ascii="Arial" w:hAnsi="Arial"/>
        </w:rPr>
      </w:pPr>
    </w:p>
    <w:p w:rsidR="007B72AF" w:rsidRDefault="007B72AF">
      <w:pPr>
        <w:jc w:val="center"/>
      </w:pPr>
    </w:p>
    <w:p w:rsidR="007B72AF" w:rsidRDefault="007B72A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B72AF" w:rsidRDefault="007B72A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B72AF" w:rsidRDefault="007B72A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7B72AF" w:rsidRDefault="007B72AF">
      <w:pPr>
        <w:spacing w:before="120"/>
        <w:jc w:val="center"/>
      </w:pPr>
      <w:r>
        <w:t>г. Весьегонск</w:t>
      </w:r>
    </w:p>
    <w:p w:rsidR="007B72AF" w:rsidRDefault="008F04F5" w:rsidP="000D3A25">
      <w:pPr>
        <w:spacing w:before="120"/>
        <w:jc w:val="both"/>
      </w:pPr>
      <w:r>
        <w:t>28.10.</w:t>
      </w:r>
      <w:r w:rsidR="004A3E4F">
        <w:t xml:space="preserve"> 20</w:t>
      </w:r>
      <w:r w:rsidR="000049FA">
        <w:t>1</w:t>
      </w:r>
      <w:r w:rsidR="00484059">
        <w:t>1</w:t>
      </w:r>
      <w:r w:rsidR="000D3A25">
        <w:t xml:space="preserve">                                                                                               </w:t>
      </w:r>
      <w:r w:rsidR="004A3E4F">
        <w:t xml:space="preserve"> </w:t>
      </w:r>
      <w:r>
        <w:t xml:space="preserve">                        </w:t>
      </w:r>
      <w:r w:rsidR="004A3E4F">
        <w:t xml:space="preserve"> № </w:t>
      </w:r>
      <w:r>
        <w:t>298</w:t>
      </w:r>
    </w:p>
    <w:p w:rsidR="008F04F5" w:rsidRDefault="008F04F5" w:rsidP="000D3A25">
      <w:pPr>
        <w:spacing w:before="120"/>
        <w:jc w:val="both"/>
      </w:pPr>
    </w:p>
    <w:tbl>
      <w:tblPr>
        <w:tblW w:w="0" w:type="auto"/>
        <w:tblLayout w:type="fixed"/>
        <w:tblLook w:val="0000"/>
      </w:tblPr>
      <w:tblGrid>
        <w:gridCol w:w="3888"/>
      </w:tblGrid>
      <w:tr w:rsidR="007B72AF">
        <w:tc>
          <w:tcPr>
            <w:tcW w:w="3888" w:type="dxa"/>
          </w:tcPr>
          <w:p w:rsidR="000D3A25" w:rsidRDefault="000D3A2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72AF" w:rsidRDefault="007B72AF" w:rsidP="008F04F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8F04F5">
              <w:rPr>
                <w:sz w:val="22"/>
                <w:szCs w:val="22"/>
              </w:rPr>
              <w:t>показателей</w:t>
            </w:r>
            <w:r>
              <w:rPr>
                <w:sz w:val="22"/>
                <w:szCs w:val="22"/>
              </w:rPr>
              <w:t xml:space="preserve">  прогноза социально-экономического развития Весьегонского района на 20</w:t>
            </w:r>
            <w:r w:rsidR="004A3E4F">
              <w:rPr>
                <w:sz w:val="22"/>
                <w:szCs w:val="22"/>
              </w:rPr>
              <w:t>1</w:t>
            </w:r>
            <w:r w:rsidR="00AA1B17">
              <w:rPr>
                <w:sz w:val="22"/>
                <w:szCs w:val="22"/>
              </w:rPr>
              <w:t>2</w:t>
            </w:r>
            <w:r w:rsidR="004A3E4F">
              <w:rPr>
                <w:sz w:val="22"/>
                <w:szCs w:val="22"/>
              </w:rPr>
              <w:t xml:space="preserve">  год и на период до 20</w:t>
            </w:r>
            <w:r w:rsidR="00132B78">
              <w:rPr>
                <w:sz w:val="22"/>
                <w:szCs w:val="22"/>
              </w:rPr>
              <w:t>1</w:t>
            </w:r>
            <w:r w:rsidR="00AA1B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7B72AF" w:rsidRDefault="007B72AF">
      <w:pPr>
        <w:jc w:val="center"/>
      </w:pPr>
    </w:p>
    <w:p w:rsidR="008F04F5" w:rsidRDefault="008F04F5">
      <w:pPr>
        <w:jc w:val="center"/>
      </w:pPr>
    </w:p>
    <w:p w:rsidR="007B72AF" w:rsidRDefault="007B72AF">
      <w:pPr>
        <w:rPr>
          <w:sz w:val="22"/>
          <w:szCs w:val="22"/>
        </w:rPr>
      </w:pPr>
    </w:p>
    <w:p w:rsidR="007B72AF" w:rsidRDefault="007B72AF">
      <w:pPr>
        <w:jc w:val="both"/>
        <w:rPr>
          <w:sz w:val="22"/>
          <w:szCs w:val="22"/>
        </w:rPr>
      </w:pPr>
      <w:r>
        <w:rPr>
          <w:szCs w:val="22"/>
        </w:rPr>
        <w:t xml:space="preserve">         </w:t>
      </w:r>
      <w:r>
        <w:rPr>
          <w:sz w:val="22"/>
          <w:szCs w:val="22"/>
        </w:rPr>
        <w:t xml:space="preserve">  Рассмотрев представленный отделом</w:t>
      </w:r>
      <w:r w:rsidR="004A3E4F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экономик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и защит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прав потребителей администрации Весьегонского района краткосрочный прогноз социально-экономического развития  Весьегонского  </w:t>
      </w:r>
      <w:r w:rsidR="00463F3F">
        <w:rPr>
          <w:sz w:val="22"/>
          <w:szCs w:val="22"/>
        </w:rPr>
        <w:t>района на 20</w:t>
      </w:r>
      <w:r w:rsidR="004A3E4F">
        <w:rPr>
          <w:sz w:val="22"/>
          <w:szCs w:val="22"/>
        </w:rPr>
        <w:t>1</w:t>
      </w:r>
      <w:r w:rsidR="00AA1B17">
        <w:rPr>
          <w:sz w:val="22"/>
          <w:szCs w:val="22"/>
        </w:rPr>
        <w:t>2 год и на период до 2014</w:t>
      </w:r>
      <w:r>
        <w:rPr>
          <w:sz w:val="22"/>
          <w:szCs w:val="22"/>
        </w:rPr>
        <w:t xml:space="preserve"> года  </w:t>
      </w:r>
    </w:p>
    <w:p w:rsidR="007B72AF" w:rsidRDefault="007B72AF">
      <w:pPr>
        <w:jc w:val="both"/>
        <w:rPr>
          <w:sz w:val="22"/>
          <w:szCs w:val="22"/>
        </w:rPr>
      </w:pPr>
    </w:p>
    <w:p w:rsidR="007B72AF" w:rsidRDefault="007B72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Весьегонского района </w:t>
      </w:r>
      <w:r>
        <w:rPr>
          <w:b/>
          <w:sz w:val="22"/>
          <w:szCs w:val="22"/>
        </w:rPr>
        <w:t>решило</w:t>
      </w:r>
      <w:r>
        <w:rPr>
          <w:sz w:val="22"/>
          <w:szCs w:val="22"/>
        </w:rPr>
        <w:t>:</w:t>
      </w:r>
    </w:p>
    <w:p w:rsidR="007B72AF" w:rsidRDefault="007B72AF">
      <w:pPr>
        <w:rPr>
          <w:sz w:val="22"/>
          <w:szCs w:val="22"/>
        </w:rPr>
      </w:pPr>
    </w:p>
    <w:p w:rsidR="007B72AF" w:rsidRDefault="007B72AF" w:rsidP="00227479">
      <w:pPr>
        <w:numPr>
          <w:ilvl w:val="0"/>
          <w:numId w:val="9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8F04F5">
        <w:rPr>
          <w:sz w:val="22"/>
          <w:szCs w:val="22"/>
        </w:rPr>
        <w:t>показатели</w:t>
      </w:r>
      <w:r w:rsidR="000049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прогноз</w:t>
      </w:r>
      <w:r w:rsidR="008F04F5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социально-экономического развития  Весьегонского района на 20</w:t>
      </w:r>
      <w:r w:rsidR="004A3E4F">
        <w:rPr>
          <w:sz w:val="22"/>
          <w:szCs w:val="22"/>
        </w:rPr>
        <w:t>1</w:t>
      </w:r>
      <w:r w:rsidR="00AA1B17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период до </w:t>
      </w:r>
      <w:r w:rsidR="004A3E4F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 w:rsidR="00AA1B17">
        <w:rPr>
          <w:sz w:val="22"/>
          <w:szCs w:val="22"/>
        </w:rPr>
        <w:t>4</w:t>
      </w:r>
      <w:r>
        <w:rPr>
          <w:sz w:val="22"/>
          <w:szCs w:val="22"/>
        </w:rPr>
        <w:t xml:space="preserve"> года </w:t>
      </w:r>
      <w:r w:rsidR="00DA1B87">
        <w:rPr>
          <w:sz w:val="22"/>
          <w:szCs w:val="22"/>
        </w:rPr>
        <w:t>(</w:t>
      </w:r>
      <w:r w:rsidR="008F04F5">
        <w:rPr>
          <w:sz w:val="22"/>
          <w:szCs w:val="22"/>
        </w:rPr>
        <w:t>прилагается</w:t>
      </w:r>
      <w:r>
        <w:rPr>
          <w:sz w:val="22"/>
          <w:szCs w:val="22"/>
        </w:rPr>
        <w:t>).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CA49C0" w:rsidRDefault="007B72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27479">
        <w:rPr>
          <w:sz w:val="22"/>
          <w:szCs w:val="22"/>
        </w:rPr>
        <w:t xml:space="preserve"> </w:t>
      </w:r>
      <w:r w:rsidR="00CA49C0">
        <w:rPr>
          <w:sz w:val="22"/>
          <w:szCs w:val="22"/>
        </w:rPr>
        <w:t>Опубликовать настоящее решение в газете «Весьегонская жизнь».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0049FA" w:rsidP="000049FA">
      <w:pPr>
        <w:ind w:left="900" w:hanging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A49C0">
        <w:rPr>
          <w:sz w:val="22"/>
          <w:szCs w:val="22"/>
        </w:rPr>
        <w:t>Настоящее решение вступает в силу со дня его принятия.</w:t>
      </w:r>
    </w:p>
    <w:p w:rsidR="000049FA" w:rsidRDefault="000049FA" w:rsidP="000049FA">
      <w:pPr>
        <w:ind w:left="900"/>
        <w:jc w:val="both"/>
        <w:rPr>
          <w:sz w:val="22"/>
          <w:szCs w:val="22"/>
        </w:rPr>
      </w:pPr>
    </w:p>
    <w:p w:rsidR="00CA49C0" w:rsidRDefault="000049FA" w:rsidP="00CA49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A49C0" w:rsidRPr="00CA49C0">
        <w:rPr>
          <w:sz w:val="22"/>
          <w:szCs w:val="22"/>
        </w:rPr>
        <w:t xml:space="preserve"> </w:t>
      </w:r>
      <w:proofErr w:type="gramStart"/>
      <w:r w:rsidR="00CA49C0">
        <w:rPr>
          <w:sz w:val="22"/>
          <w:szCs w:val="22"/>
        </w:rPr>
        <w:t>Контроль за</w:t>
      </w:r>
      <w:proofErr w:type="gramEnd"/>
      <w:r w:rsidR="00CA49C0">
        <w:rPr>
          <w:sz w:val="22"/>
          <w:szCs w:val="22"/>
        </w:rPr>
        <w:t xml:space="preserve"> исполнением настоящего решения возложить на постоянную комиссию Собрания депутатов Весьегонского района по бюджету, экономике и аграрной политике (председатель Терехин В.Н.). </w:t>
      </w:r>
    </w:p>
    <w:p w:rsidR="000049FA" w:rsidRDefault="000049FA" w:rsidP="000049FA">
      <w:pPr>
        <w:ind w:left="583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02064" w:rsidRDefault="007B72AF" w:rsidP="00AA3D3B">
      <w:pPr>
        <w:ind w:firstLine="540"/>
        <w:jc w:val="both"/>
      </w:pPr>
      <w:r>
        <w:rPr>
          <w:sz w:val="22"/>
          <w:szCs w:val="22"/>
        </w:rPr>
        <w:t xml:space="preserve">    Глава района       </w:t>
      </w:r>
      <w:r w:rsidR="00CA49C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</w:t>
      </w:r>
      <w:r w:rsidR="004A3E4F">
        <w:rPr>
          <w:sz w:val="22"/>
          <w:szCs w:val="22"/>
        </w:rPr>
        <w:t xml:space="preserve">А.В. </w:t>
      </w:r>
      <w:proofErr w:type="spellStart"/>
      <w:r w:rsidR="004A3E4F">
        <w:rPr>
          <w:sz w:val="22"/>
          <w:szCs w:val="22"/>
        </w:rPr>
        <w:t>Пашуков</w:t>
      </w:r>
      <w:proofErr w:type="spellEnd"/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702064" w:rsidRPr="00E078DE" w:rsidTr="00776691">
        <w:tc>
          <w:tcPr>
            <w:tcW w:w="5245" w:type="dxa"/>
          </w:tcPr>
          <w:p w:rsidR="00702064" w:rsidRDefault="00702064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Pr="00E078DE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2064" w:rsidRPr="00E078DE" w:rsidRDefault="00702064" w:rsidP="00776691">
            <w:pPr>
              <w:jc w:val="right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sectPr w:rsidR="007B72AF" w:rsidSect="008F04F5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89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8252CC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A1D507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453565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5">
    <w:nsid w:val="3B212051"/>
    <w:multiLevelType w:val="hybridMultilevel"/>
    <w:tmpl w:val="DE7E3E78"/>
    <w:lvl w:ilvl="0" w:tplc="0C5A516A">
      <w:start w:val="1"/>
      <w:numFmt w:val="decimal"/>
      <w:lvlText w:val="%1)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E4A51EF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7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1A5AFF"/>
    <w:multiLevelType w:val="multilevel"/>
    <w:tmpl w:val="6CA0D3EA"/>
    <w:lvl w:ilvl="0">
      <w:start w:val="1"/>
      <w:numFmt w:val="decimal"/>
      <w:lvlText w:val="%1)"/>
      <w:lvlJc w:val="left"/>
      <w:pPr>
        <w:tabs>
          <w:tab w:val="num" w:pos="1235"/>
        </w:tabs>
        <w:ind w:left="1235" w:hanging="5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3472"/>
    <w:rsid w:val="000049FA"/>
    <w:rsid w:val="00035FE0"/>
    <w:rsid w:val="00051D20"/>
    <w:rsid w:val="00054707"/>
    <w:rsid w:val="00062A7F"/>
    <w:rsid w:val="000D3A25"/>
    <w:rsid w:val="000E5F09"/>
    <w:rsid w:val="00112AC5"/>
    <w:rsid w:val="00115622"/>
    <w:rsid w:val="00131818"/>
    <w:rsid w:val="00132B78"/>
    <w:rsid w:val="00141F15"/>
    <w:rsid w:val="001902F2"/>
    <w:rsid w:val="001D55C2"/>
    <w:rsid w:val="00207D06"/>
    <w:rsid w:val="00213472"/>
    <w:rsid w:val="00227479"/>
    <w:rsid w:val="00241E19"/>
    <w:rsid w:val="00255BF5"/>
    <w:rsid w:val="003276BE"/>
    <w:rsid w:val="00382A3A"/>
    <w:rsid w:val="003A2BAD"/>
    <w:rsid w:val="004441D7"/>
    <w:rsid w:val="00463F3F"/>
    <w:rsid w:val="00484059"/>
    <w:rsid w:val="00487E81"/>
    <w:rsid w:val="004A3E4F"/>
    <w:rsid w:val="004F1031"/>
    <w:rsid w:val="004F2CC9"/>
    <w:rsid w:val="00512989"/>
    <w:rsid w:val="0059611E"/>
    <w:rsid w:val="005C5259"/>
    <w:rsid w:val="006047AA"/>
    <w:rsid w:val="006131DB"/>
    <w:rsid w:val="00702064"/>
    <w:rsid w:val="007466AC"/>
    <w:rsid w:val="00776691"/>
    <w:rsid w:val="007B1810"/>
    <w:rsid w:val="007B72AF"/>
    <w:rsid w:val="007C7ADB"/>
    <w:rsid w:val="00892D92"/>
    <w:rsid w:val="008B05AE"/>
    <w:rsid w:val="008D4FA8"/>
    <w:rsid w:val="008F04F5"/>
    <w:rsid w:val="00976FE8"/>
    <w:rsid w:val="009800DD"/>
    <w:rsid w:val="00980B6D"/>
    <w:rsid w:val="0099388A"/>
    <w:rsid w:val="009B00FE"/>
    <w:rsid w:val="009D04F2"/>
    <w:rsid w:val="00AA1B17"/>
    <w:rsid w:val="00AA3D3B"/>
    <w:rsid w:val="00B002F2"/>
    <w:rsid w:val="00B10107"/>
    <w:rsid w:val="00B40E07"/>
    <w:rsid w:val="00C10185"/>
    <w:rsid w:val="00C3269A"/>
    <w:rsid w:val="00C66DD7"/>
    <w:rsid w:val="00C84303"/>
    <w:rsid w:val="00CA49C0"/>
    <w:rsid w:val="00D25F97"/>
    <w:rsid w:val="00D7124D"/>
    <w:rsid w:val="00DA1B87"/>
    <w:rsid w:val="00DD60A6"/>
    <w:rsid w:val="00DF4164"/>
    <w:rsid w:val="00E053ED"/>
    <w:rsid w:val="00E52454"/>
    <w:rsid w:val="00ED7875"/>
    <w:rsid w:val="00EF3242"/>
    <w:rsid w:val="00EF4EAE"/>
    <w:rsid w:val="00F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3A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21347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21347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2A3A"/>
  </w:style>
  <w:style w:type="character" w:customStyle="1" w:styleId="WW-Absatz-Standardschriftart">
    <w:name w:val="WW-Absatz-Standardschriftart"/>
    <w:rsid w:val="00382A3A"/>
  </w:style>
  <w:style w:type="character" w:customStyle="1" w:styleId="WW-Absatz-Standardschriftart1">
    <w:name w:val="WW-Absatz-Standardschriftart1"/>
    <w:rsid w:val="00382A3A"/>
  </w:style>
  <w:style w:type="character" w:customStyle="1" w:styleId="WW-Absatz-Standardschriftart11">
    <w:name w:val="WW-Absatz-Standardschriftart11"/>
    <w:rsid w:val="00382A3A"/>
  </w:style>
  <w:style w:type="character" w:customStyle="1" w:styleId="WW-Absatz-Standardschriftart111">
    <w:name w:val="WW-Absatz-Standardschriftart111"/>
    <w:rsid w:val="00382A3A"/>
  </w:style>
  <w:style w:type="character" w:customStyle="1" w:styleId="WW-Absatz-Standardschriftart1111">
    <w:name w:val="WW-Absatz-Standardschriftart1111"/>
    <w:rsid w:val="00382A3A"/>
  </w:style>
  <w:style w:type="character" w:customStyle="1" w:styleId="WW-Absatz-Standardschriftart11111">
    <w:name w:val="WW-Absatz-Standardschriftart11111"/>
    <w:rsid w:val="00382A3A"/>
  </w:style>
  <w:style w:type="character" w:customStyle="1" w:styleId="WW-Absatz-Standardschriftart111111">
    <w:name w:val="WW-Absatz-Standardschriftart111111"/>
    <w:rsid w:val="00382A3A"/>
  </w:style>
  <w:style w:type="character" w:customStyle="1" w:styleId="WW-Absatz-Standardschriftart1111111">
    <w:name w:val="WW-Absatz-Standardschriftart1111111"/>
    <w:rsid w:val="00382A3A"/>
  </w:style>
  <w:style w:type="character" w:customStyle="1" w:styleId="1">
    <w:name w:val="Основной шрифт абзаца1"/>
    <w:rsid w:val="00382A3A"/>
  </w:style>
  <w:style w:type="paragraph" w:styleId="a3">
    <w:name w:val="Body Text"/>
    <w:basedOn w:val="a"/>
    <w:rsid w:val="00382A3A"/>
    <w:pPr>
      <w:spacing w:after="120"/>
    </w:pPr>
  </w:style>
  <w:style w:type="paragraph" w:styleId="a4">
    <w:name w:val="List"/>
    <w:basedOn w:val="a3"/>
    <w:rsid w:val="00382A3A"/>
    <w:rPr>
      <w:rFonts w:cs="Tahoma"/>
    </w:rPr>
  </w:style>
  <w:style w:type="paragraph" w:customStyle="1" w:styleId="10">
    <w:name w:val="Название1"/>
    <w:basedOn w:val="a"/>
    <w:rsid w:val="00382A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382A3A"/>
    <w:pPr>
      <w:suppressLineNumbers/>
    </w:pPr>
    <w:rPr>
      <w:rFonts w:cs="Tahoma"/>
    </w:rPr>
  </w:style>
  <w:style w:type="paragraph" w:styleId="a5">
    <w:name w:val="Balloon Text"/>
    <w:basedOn w:val="a"/>
    <w:rsid w:val="00382A3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382A3A"/>
    <w:pPr>
      <w:suppressLineNumbers/>
    </w:pPr>
  </w:style>
  <w:style w:type="paragraph" w:customStyle="1" w:styleId="a7">
    <w:name w:val="Заголовок таблицы"/>
    <w:basedOn w:val="a6"/>
    <w:rsid w:val="00382A3A"/>
    <w:pPr>
      <w:jc w:val="center"/>
    </w:pPr>
    <w:rPr>
      <w:b/>
      <w:bCs/>
      <w:i/>
      <w:iCs/>
    </w:rPr>
  </w:style>
  <w:style w:type="character" w:styleId="a8">
    <w:name w:val="Hyperlink"/>
    <w:basedOn w:val="1"/>
    <w:rsid w:val="00213472"/>
    <w:rPr>
      <w:color w:val="0000FF"/>
      <w:u w:val="single"/>
    </w:rPr>
  </w:style>
  <w:style w:type="paragraph" w:styleId="a9">
    <w:name w:val="header"/>
    <w:basedOn w:val="a"/>
    <w:rsid w:val="00213472"/>
    <w:pPr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rsid w:val="0059611E"/>
    <w:rPr>
      <w:rFonts w:ascii="Sylfaen" w:hAnsi="Sylfaen" w:cs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66DD7"/>
    <w:pPr>
      <w:suppressAutoHyphens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ВЕСЬЕГОНСКОГО РАЙОНА ТВЕРСКОЙ ОБЛАСТИ</vt:lpstr>
    </vt:vector>
  </TitlesOfParts>
  <Company/>
  <LinksUpToDate>false</LinksUpToDate>
  <CharactersWithSpaces>1235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ВЕСЬЕГОНСКОГО РАЙОНА ТВЕРСКОЙ ОБЛАСТИ</dc:title>
  <dc:subject/>
  <dc:creator>user</dc:creator>
  <cp:keywords/>
  <dc:description/>
  <cp:lastModifiedBy>Ирина</cp:lastModifiedBy>
  <cp:revision>7</cp:revision>
  <cp:lastPrinted>2011-10-28T12:23:00Z</cp:lastPrinted>
  <dcterms:created xsi:type="dcterms:W3CDTF">2011-10-25T04:12:00Z</dcterms:created>
  <dcterms:modified xsi:type="dcterms:W3CDTF">2011-10-31T07:25:00Z</dcterms:modified>
</cp:coreProperties>
</file>