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2" w:rsidRDefault="00052703" w:rsidP="009D2812">
      <w:pPr>
        <w:rPr>
          <w:rFonts w:ascii="Arial" w:hAnsi="Arial"/>
        </w:rPr>
      </w:pPr>
      <w:r>
        <w:t xml:space="preserve">                                   </w:t>
      </w:r>
    </w:p>
    <w:p w:rsidR="00333DA1" w:rsidRDefault="00333DA1">
      <w:pPr>
        <w:jc w:val="center"/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04715486" r:id="rId7"/>
        </w:object>
      </w:r>
    </w:p>
    <w:p w:rsidR="00333DA1" w:rsidRDefault="00333DA1">
      <w:pPr>
        <w:jc w:val="center"/>
      </w:pPr>
    </w:p>
    <w:p w:rsidR="00333DA1" w:rsidRDefault="00333DA1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333DA1" w:rsidRDefault="00333DA1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333DA1" w:rsidRDefault="00333DA1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333DA1" w:rsidRDefault="00333DA1">
      <w:pPr>
        <w:pStyle w:val="a5"/>
        <w:jc w:val="center"/>
      </w:pPr>
      <w:r>
        <w:t>г</w:t>
      </w:r>
      <w:proofErr w:type="gramStart"/>
      <w:r>
        <w:t>.В</w:t>
      </w:r>
      <w:proofErr w:type="gramEnd"/>
      <w:r>
        <w:t>есьегонск</w:t>
      </w:r>
    </w:p>
    <w:p w:rsidR="00333DA1" w:rsidRDefault="00333D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DA1" w:rsidRDefault="0004392C">
      <w:r>
        <w:t xml:space="preserve">23.07.2012                                                                                                                      </w:t>
      </w:r>
      <w:r w:rsidR="00333DA1">
        <w:t>№</w:t>
      </w:r>
      <w:r>
        <w:t xml:space="preserve"> 359</w:t>
      </w:r>
      <w:r w:rsidR="00333DA1">
        <w:t xml:space="preserve">  </w:t>
      </w:r>
    </w:p>
    <w:p w:rsidR="00333DA1" w:rsidRDefault="00333DA1"/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969"/>
        <w:gridCol w:w="1801"/>
      </w:tblGrid>
      <w:tr w:rsidR="00333DA1" w:rsidTr="00AF70B1">
        <w:trPr>
          <w:gridBefore w:val="1"/>
          <w:gridAfter w:val="1"/>
          <w:wBefore w:w="360" w:type="dxa"/>
          <w:wAfter w:w="1801" w:type="dxa"/>
          <w:tblHeader/>
        </w:trPr>
        <w:tc>
          <w:tcPr>
            <w:tcW w:w="3969" w:type="dxa"/>
          </w:tcPr>
          <w:p w:rsidR="00333DA1" w:rsidRDefault="00AF70B1" w:rsidP="00AF70B1">
            <w:pPr>
              <w:ind w:left="65" w:right="5"/>
              <w:jc w:val="both"/>
            </w:pPr>
            <w:r>
              <w:t xml:space="preserve">О расценках на </w:t>
            </w:r>
            <w:r>
              <w:rPr>
                <w:sz w:val="22"/>
                <w:szCs w:val="22"/>
              </w:rPr>
              <w:t>разделку дров для бюджетных и казенных учреждени</w:t>
            </w:r>
            <w:r w:rsidR="0004392C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Весьегонского района</w:t>
            </w:r>
          </w:p>
          <w:p w:rsidR="00333DA1" w:rsidRDefault="00333DA1">
            <w:pPr>
              <w:rPr>
                <w:sz w:val="28"/>
                <w:szCs w:val="28"/>
              </w:rPr>
            </w:pPr>
          </w:p>
        </w:tc>
      </w:tr>
      <w:tr w:rsidR="00333DA1" w:rsidTr="00AF70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0" w:type="dxa"/>
            <w:gridSpan w:val="3"/>
          </w:tcPr>
          <w:p w:rsidR="00333DA1" w:rsidRDefault="00333DA1">
            <w:pPr>
              <w:snapToGrid w:val="0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333DA1" w:rsidRDefault="00333DA1">
      <w:pPr>
        <w:jc w:val="both"/>
      </w:pPr>
      <w:r>
        <w:rPr>
          <w:sz w:val="28"/>
          <w:szCs w:val="28"/>
        </w:rPr>
        <w:t xml:space="preserve">        </w:t>
      </w:r>
      <w:r>
        <w:t xml:space="preserve">  </w:t>
      </w:r>
      <w:r w:rsidR="00AF70B1">
        <w:t>В соответствии с</w:t>
      </w:r>
      <w:r>
        <w:t xml:space="preserve"> Федеральн</w:t>
      </w:r>
      <w:r w:rsidR="00AF70B1">
        <w:t>ым</w:t>
      </w:r>
      <w:r>
        <w:t xml:space="preserve"> закон</w:t>
      </w:r>
      <w:r w:rsidR="00AF70B1">
        <w:t>ом</w:t>
      </w:r>
      <w:r>
        <w:t xml:space="preserve"> от 06.10.2003 № 131-ФЗ «Об общих принципах организации местного самоуправления в Российской Федерации», руководствуясь статьей</w:t>
      </w:r>
      <w:r w:rsidR="00AF70B1">
        <w:t xml:space="preserve"> 34</w:t>
      </w:r>
      <w:r>
        <w:t xml:space="preserve"> Устава Весьегонского района</w:t>
      </w:r>
      <w:r w:rsidR="0004392C">
        <w:t>,</w:t>
      </w:r>
    </w:p>
    <w:p w:rsidR="00333DA1" w:rsidRDefault="00333DA1">
      <w:pPr>
        <w:jc w:val="both"/>
      </w:pPr>
    </w:p>
    <w:p w:rsidR="00333DA1" w:rsidRDefault="00333DA1">
      <w:pPr>
        <w:jc w:val="center"/>
      </w:pPr>
      <w:r>
        <w:t xml:space="preserve">Собрание депутатов Весьегонского района </w:t>
      </w:r>
      <w:r>
        <w:rPr>
          <w:b/>
          <w:bCs/>
        </w:rPr>
        <w:t>решило</w:t>
      </w:r>
      <w:r>
        <w:t>:</w:t>
      </w:r>
    </w:p>
    <w:p w:rsidR="00333DA1" w:rsidRDefault="00333DA1">
      <w:pPr>
        <w:jc w:val="center"/>
      </w:pPr>
    </w:p>
    <w:p w:rsidR="00333DA1" w:rsidRDefault="00AF70B1" w:rsidP="009E724C">
      <w:pPr>
        <w:numPr>
          <w:ilvl w:val="0"/>
          <w:numId w:val="3"/>
        </w:numPr>
        <w:tabs>
          <w:tab w:val="left" w:pos="851"/>
        </w:tabs>
        <w:ind w:left="0" w:firstLine="600"/>
        <w:jc w:val="both"/>
      </w:pPr>
      <w:r>
        <w:t>Утвердить расценки на разделку дров для бюджетных и казенных учреждений Весьегонского района</w:t>
      </w:r>
      <w:r w:rsidR="003A3A67">
        <w:t xml:space="preserve"> (</w:t>
      </w:r>
      <w:r w:rsidR="00333DA1">
        <w:t xml:space="preserve">с учетом </w:t>
      </w:r>
      <w:r w:rsidR="000A16D2">
        <w:t>ГСМ</w:t>
      </w:r>
      <w:r w:rsidR="00333DA1">
        <w:t xml:space="preserve">) в </w:t>
      </w:r>
      <w:r>
        <w:t>рублях за 1 куб.</w:t>
      </w:r>
      <w:proofErr w:type="gramStart"/>
      <w:r>
        <w:t>м</w:t>
      </w:r>
      <w:proofErr w:type="gramEnd"/>
      <w:r>
        <w:t>.</w:t>
      </w:r>
      <w:r w:rsidR="00333DA1">
        <w:t>:</w:t>
      </w:r>
    </w:p>
    <w:p w:rsidR="00333DA1" w:rsidRDefault="00AF70B1">
      <w:pPr>
        <w:ind w:left="360"/>
        <w:jc w:val="both"/>
      </w:pPr>
      <w:r>
        <w:t>для печей:</w:t>
      </w:r>
      <w:r w:rsidR="000A16D2">
        <w:t xml:space="preserve"> 1</w:t>
      </w:r>
      <w:r w:rsidR="00C83A1E">
        <w:t>26</w:t>
      </w:r>
      <w:r w:rsidR="000A16D2">
        <w:t xml:space="preserve"> руб. за распиловку,</w:t>
      </w:r>
    </w:p>
    <w:p w:rsidR="000A16D2" w:rsidRDefault="00C83A1E">
      <w:pPr>
        <w:ind w:left="360"/>
        <w:jc w:val="both"/>
      </w:pPr>
      <w:r>
        <w:t xml:space="preserve">                   85</w:t>
      </w:r>
      <w:r w:rsidR="000A16D2">
        <w:t xml:space="preserve"> руб. за колку,</w:t>
      </w:r>
    </w:p>
    <w:p w:rsidR="000A16D2" w:rsidRDefault="000A16D2">
      <w:pPr>
        <w:ind w:left="360"/>
        <w:jc w:val="both"/>
      </w:pPr>
      <w:r>
        <w:t xml:space="preserve">                   5</w:t>
      </w:r>
      <w:r w:rsidR="00C83A1E">
        <w:t>3</w:t>
      </w:r>
      <w:r>
        <w:t xml:space="preserve"> руб. за укладку;</w:t>
      </w:r>
    </w:p>
    <w:p w:rsidR="000A16D2" w:rsidRDefault="000A16D2">
      <w:pPr>
        <w:ind w:left="360"/>
        <w:jc w:val="both"/>
      </w:pPr>
      <w:r>
        <w:t>для котельных</w:t>
      </w:r>
      <w:r w:rsidR="00AF70B1">
        <w:t>:</w:t>
      </w:r>
      <w:r>
        <w:t xml:space="preserve">  </w:t>
      </w:r>
      <w:r w:rsidR="00C83A1E">
        <w:t xml:space="preserve">85 </w:t>
      </w:r>
      <w:r>
        <w:t>руб. за распиловку,</w:t>
      </w:r>
    </w:p>
    <w:p w:rsidR="000A16D2" w:rsidRDefault="00C83A1E">
      <w:pPr>
        <w:ind w:left="360"/>
        <w:jc w:val="both"/>
      </w:pPr>
      <w:r>
        <w:t xml:space="preserve">                            75</w:t>
      </w:r>
      <w:r w:rsidR="000A16D2">
        <w:t xml:space="preserve"> руб. за колку,</w:t>
      </w:r>
    </w:p>
    <w:p w:rsidR="000A16D2" w:rsidRDefault="000A16D2">
      <w:pPr>
        <w:ind w:left="360"/>
        <w:jc w:val="both"/>
      </w:pPr>
      <w:r>
        <w:t xml:space="preserve">                            5</w:t>
      </w:r>
      <w:r w:rsidR="00C83A1E">
        <w:t>3</w:t>
      </w:r>
      <w:r>
        <w:t xml:space="preserve"> руб. за укладку.</w:t>
      </w:r>
    </w:p>
    <w:p w:rsidR="00333DA1" w:rsidRDefault="00AF70B1" w:rsidP="009E724C">
      <w:pPr>
        <w:numPr>
          <w:ilvl w:val="0"/>
          <w:numId w:val="3"/>
        </w:numPr>
        <w:tabs>
          <w:tab w:val="left" w:pos="851"/>
        </w:tabs>
        <w:ind w:left="0" w:firstLine="600"/>
        <w:jc w:val="both"/>
      </w:pPr>
      <w:r>
        <w:t>Признать утратившим силу р</w:t>
      </w:r>
      <w:r w:rsidR="00333DA1">
        <w:t xml:space="preserve">ешение Собрания депутатов района от </w:t>
      </w:r>
      <w:r w:rsidR="000A16D2">
        <w:t>08</w:t>
      </w:r>
      <w:r w:rsidR="00333DA1">
        <w:t>.</w:t>
      </w:r>
      <w:r w:rsidR="00F6402E">
        <w:t>0</w:t>
      </w:r>
      <w:r w:rsidR="000A16D2">
        <w:t>9</w:t>
      </w:r>
      <w:r w:rsidR="00333DA1">
        <w:t>.20</w:t>
      </w:r>
      <w:r w:rsidR="000A16D2">
        <w:t>1</w:t>
      </w:r>
      <w:r w:rsidR="00333DA1">
        <w:t>0</w:t>
      </w:r>
      <w:r w:rsidR="000A16D2">
        <w:t xml:space="preserve"> №182</w:t>
      </w:r>
      <w:r w:rsidR="00333DA1">
        <w:t xml:space="preserve"> «О  плате за разделку дров в бюджетных организациях</w:t>
      </w:r>
      <w:r>
        <w:t xml:space="preserve"> Весьегонского района</w:t>
      </w:r>
      <w:r w:rsidR="00333DA1">
        <w:t>».</w:t>
      </w:r>
    </w:p>
    <w:p w:rsidR="00333DA1" w:rsidRDefault="00AF70B1" w:rsidP="009E724C">
      <w:pPr>
        <w:numPr>
          <w:ilvl w:val="0"/>
          <w:numId w:val="3"/>
        </w:numPr>
        <w:tabs>
          <w:tab w:val="left" w:pos="851"/>
        </w:tabs>
        <w:ind w:left="426" w:firstLine="141"/>
        <w:jc w:val="both"/>
      </w:pPr>
      <w:r>
        <w:t>О</w:t>
      </w:r>
      <w:r w:rsidR="00333DA1">
        <w:t xml:space="preserve">публиковать </w:t>
      </w:r>
      <w:r w:rsidR="005E1959">
        <w:t xml:space="preserve">настоящее решение </w:t>
      </w:r>
      <w:r w:rsidR="00333DA1">
        <w:t>в газете «Весьегонская жизнь».</w:t>
      </w:r>
    </w:p>
    <w:p w:rsidR="00333DA1" w:rsidRDefault="00333DA1" w:rsidP="009E724C">
      <w:pPr>
        <w:numPr>
          <w:ilvl w:val="0"/>
          <w:numId w:val="3"/>
        </w:numPr>
        <w:tabs>
          <w:tab w:val="left" w:pos="851"/>
        </w:tabs>
        <w:ind w:left="0" w:firstLine="600"/>
        <w:jc w:val="both"/>
      </w:pPr>
      <w:r>
        <w:t xml:space="preserve">Настоящее решение вступает в силу </w:t>
      </w:r>
      <w:r w:rsidR="00AF70B1">
        <w:t>со дня принятия.</w:t>
      </w:r>
    </w:p>
    <w:p w:rsidR="000A16D2" w:rsidRDefault="000A16D2" w:rsidP="000A16D2">
      <w:pPr>
        <w:jc w:val="both"/>
      </w:pPr>
    </w:p>
    <w:p w:rsidR="000A16D2" w:rsidRDefault="00521AD9" w:rsidP="000A16D2">
      <w:pPr>
        <w:jc w:val="both"/>
      </w:pP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47625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E1959" w:rsidRDefault="005E1959" w:rsidP="000A16D2">
      <w:pPr>
        <w:jc w:val="both"/>
      </w:pPr>
    </w:p>
    <w:p w:rsidR="00333DA1" w:rsidRDefault="00333DA1">
      <w:pPr>
        <w:ind w:firstLine="540"/>
        <w:jc w:val="both"/>
      </w:pPr>
      <w:r>
        <w:t xml:space="preserve">             Глава района                                                                        </w:t>
      </w:r>
      <w:r w:rsidR="00052703">
        <w:t>А. В. Пашуков</w:t>
      </w:r>
    </w:p>
    <w:p w:rsidR="00052703" w:rsidRDefault="00052703">
      <w:pPr>
        <w:ind w:firstLine="540"/>
        <w:jc w:val="both"/>
      </w:pPr>
    </w:p>
    <w:p w:rsidR="00052703" w:rsidRDefault="00052703" w:rsidP="00052703"/>
    <w:p w:rsidR="009802E2" w:rsidRDefault="00052703" w:rsidP="00052703">
      <w:pPr>
        <w:tabs>
          <w:tab w:val="left" w:pos="2340"/>
        </w:tabs>
      </w:pPr>
      <w:r>
        <w:tab/>
      </w: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521AD9">
      <w:pPr>
        <w:tabs>
          <w:tab w:val="left" w:pos="2340"/>
        </w:tabs>
        <w:jc w:val="center"/>
      </w:pPr>
    </w:p>
    <w:p w:rsidR="009802E2" w:rsidRDefault="009802E2" w:rsidP="009802E2">
      <w:pPr>
        <w:tabs>
          <w:tab w:val="left" w:pos="2340"/>
        </w:tabs>
        <w:jc w:val="center"/>
      </w:pPr>
    </w:p>
    <w:sectPr w:rsidR="009802E2" w:rsidSect="006F2C72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A2463F9"/>
    <w:multiLevelType w:val="hybridMultilevel"/>
    <w:tmpl w:val="6B6C73CA"/>
    <w:lvl w:ilvl="0" w:tplc="C75469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2703"/>
    <w:rsid w:val="0004392C"/>
    <w:rsid w:val="00052703"/>
    <w:rsid w:val="000825AF"/>
    <w:rsid w:val="000A16D2"/>
    <w:rsid w:val="00267D6B"/>
    <w:rsid w:val="00333DA1"/>
    <w:rsid w:val="003A3A67"/>
    <w:rsid w:val="004E2FFF"/>
    <w:rsid w:val="00521AD9"/>
    <w:rsid w:val="00582CF6"/>
    <w:rsid w:val="005E1959"/>
    <w:rsid w:val="006F2C72"/>
    <w:rsid w:val="007E6702"/>
    <w:rsid w:val="008532D9"/>
    <w:rsid w:val="009802E2"/>
    <w:rsid w:val="009D2812"/>
    <w:rsid w:val="009E724C"/>
    <w:rsid w:val="00AF70B1"/>
    <w:rsid w:val="00B30529"/>
    <w:rsid w:val="00B43FEC"/>
    <w:rsid w:val="00C83A1E"/>
    <w:rsid w:val="00F6402E"/>
    <w:rsid w:val="00FD0DC7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D281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D281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E2FFF"/>
  </w:style>
  <w:style w:type="character" w:customStyle="1" w:styleId="a3">
    <w:name w:val="Маркеры списка"/>
    <w:rsid w:val="004E2FF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E2FFF"/>
  </w:style>
  <w:style w:type="paragraph" w:styleId="a5">
    <w:name w:val="Body Text"/>
    <w:basedOn w:val="a"/>
    <w:rsid w:val="004E2FFF"/>
    <w:pPr>
      <w:spacing w:after="120"/>
    </w:pPr>
  </w:style>
  <w:style w:type="paragraph" w:styleId="a6">
    <w:name w:val="List"/>
    <w:basedOn w:val="a5"/>
    <w:rsid w:val="004E2FFF"/>
    <w:rPr>
      <w:rFonts w:cs="Tahoma"/>
    </w:rPr>
  </w:style>
  <w:style w:type="paragraph" w:customStyle="1" w:styleId="10">
    <w:name w:val="Название1"/>
    <w:basedOn w:val="a"/>
    <w:rsid w:val="004E2F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4E2FFF"/>
    <w:pPr>
      <w:suppressLineNumbers/>
    </w:pPr>
    <w:rPr>
      <w:rFonts w:cs="Tahoma"/>
    </w:rPr>
  </w:style>
  <w:style w:type="paragraph" w:styleId="a7">
    <w:name w:val="Balloon Text"/>
    <w:basedOn w:val="a"/>
    <w:rsid w:val="004E2FF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E2FFF"/>
    <w:pPr>
      <w:suppressLineNumbers/>
    </w:pPr>
  </w:style>
  <w:style w:type="paragraph" w:customStyle="1" w:styleId="a9">
    <w:name w:val="Заголовок таблицы"/>
    <w:basedOn w:val="a8"/>
    <w:rsid w:val="004E2FFF"/>
    <w:pPr>
      <w:jc w:val="center"/>
    </w:pPr>
    <w:rPr>
      <w:b/>
      <w:bCs/>
      <w:i/>
      <w:iCs/>
    </w:rPr>
  </w:style>
  <w:style w:type="character" w:customStyle="1" w:styleId="60">
    <w:name w:val="Заголовок 6 Знак"/>
    <w:basedOn w:val="a0"/>
    <w:link w:val="6"/>
    <w:rsid w:val="009D2812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D2812"/>
    <w:rPr>
      <w:b/>
      <w:sz w:val="32"/>
      <w:lang w:eastAsia="ar-SA"/>
    </w:rPr>
  </w:style>
  <w:style w:type="character" w:styleId="aa">
    <w:name w:val="Hyperlink"/>
    <w:basedOn w:val="1"/>
    <w:rsid w:val="009D2812"/>
    <w:rPr>
      <w:color w:val="0000FF"/>
      <w:u w:val="single"/>
    </w:rPr>
  </w:style>
  <w:style w:type="paragraph" w:styleId="ab">
    <w:name w:val="header"/>
    <w:basedOn w:val="a"/>
    <w:link w:val="ac"/>
    <w:rsid w:val="009D2812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9D2812"/>
    <w:rPr>
      <w:sz w:val="24"/>
      <w:lang w:eastAsia="ar-SA"/>
    </w:rPr>
  </w:style>
  <w:style w:type="table" w:styleId="ad">
    <w:name w:val="Table Grid"/>
    <w:basedOn w:val="a1"/>
    <w:rsid w:val="00AF7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BC3A-140D-48CA-9B05-5857450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1404</CharactersWithSpaces>
  <SharedDoc>false</SharedDoc>
  <HLinks>
    <vt:vector size="6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эконом.</dc:creator>
  <cp:keywords/>
  <dc:description/>
  <cp:lastModifiedBy>Ирина</cp:lastModifiedBy>
  <cp:revision>3</cp:revision>
  <cp:lastPrinted>2012-07-25T06:54:00Z</cp:lastPrinted>
  <dcterms:created xsi:type="dcterms:W3CDTF">2012-07-24T06:14:00Z</dcterms:created>
  <dcterms:modified xsi:type="dcterms:W3CDTF">2012-07-25T06:58:00Z</dcterms:modified>
</cp:coreProperties>
</file>