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0F" w:rsidRDefault="003D540F" w:rsidP="003D540F">
      <w:pPr>
        <w:spacing w:after="0" w:line="240" w:lineRule="auto"/>
        <w:jc w:val="center"/>
      </w:pPr>
    </w:p>
    <w:p w:rsidR="003D540F" w:rsidRPr="008C44CF" w:rsidRDefault="003D540F" w:rsidP="008C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4CF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D540F" w:rsidRPr="008C44CF" w:rsidRDefault="003D540F" w:rsidP="008C44CF">
      <w:pPr>
        <w:pStyle w:val="2"/>
        <w:spacing w:before="0"/>
        <w:rPr>
          <w:b w:val="0"/>
          <w:sz w:val="24"/>
          <w:szCs w:val="24"/>
        </w:rPr>
      </w:pPr>
      <w:r w:rsidRPr="008C44CF">
        <w:rPr>
          <w:b w:val="0"/>
          <w:sz w:val="24"/>
          <w:szCs w:val="24"/>
        </w:rPr>
        <w:t>ТВЕРСКОЙ  ОБЛАСТИ</w:t>
      </w:r>
    </w:p>
    <w:p w:rsidR="003D540F" w:rsidRPr="008C44CF" w:rsidRDefault="003D540F" w:rsidP="008C44CF">
      <w:pPr>
        <w:pStyle w:val="3"/>
        <w:spacing w:before="0"/>
        <w:rPr>
          <w:sz w:val="24"/>
          <w:szCs w:val="24"/>
        </w:rPr>
      </w:pPr>
      <w:r w:rsidRPr="008C44CF">
        <w:rPr>
          <w:sz w:val="24"/>
          <w:szCs w:val="24"/>
        </w:rPr>
        <w:t>ПОСТАНОВЛЕНИЕ</w:t>
      </w:r>
    </w:p>
    <w:p w:rsidR="003D540F" w:rsidRPr="008C44CF" w:rsidRDefault="003D540F" w:rsidP="008C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4CF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D540F" w:rsidRPr="008C44CF" w:rsidRDefault="003D540F" w:rsidP="008C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C44CF">
        <w:rPr>
          <w:rFonts w:ascii="Times New Roman" w:hAnsi="Times New Roman" w:cs="Times New Roman"/>
          <w:sz w:val="24"/>
          <w:szCs w:val="24"/>
        </w:rPr>
        <w:t xml:space="preserve">       </w:t>
      </w:r>
      <w:r w:rsidR="00461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40F" w:rsidRPr="008C44CF" w:rsidRDefault="003D540F" w:rsidP="008C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40F" w:rsidRDefault="00721AA8" w:rsidP="008C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3B2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B6FCE">
        <w:rPr>
          <w:rFonts w:ascii="Times New Roman" w:hAnsi="Times New Roman" w:cs="Times New Roman"/>
          <w:sz w:val="24"/>
          <w:szCs w:val="24"/>
        </w:rPr>
        <w:t>6</w:t>
      </w:r>
      <w:r w:rsidR="004A3434">
        <w:rPr>
          <w:rFonts w:ascii="Times New Roman" w:hAnsi="Times New Roman" w:cs="Times New Roman"/>
          <w:sz w:val="24"/>
          <w:szCs w:val="24"/>
        </w:rPr>
        <w:t>.201</w:t>
      </w:r>
      <w:r w:rsidR="00531334">
        <w:rPr>
          <w:rFonts w:ascii="Times New Roman" w:hAnsi="Times New Roman" w:cs="Times New Roman"/>
          <w:sz w:val="24"/>
          <w:szCs w:val="24"/>
        </w:rPr>
        <w:t>4</w:t>
      </w:r>
      <w:r w:rsidR="003D540F" w:rsidRPr="008C44C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82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D540F" w:rsidRPr="008C44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44CF">
        <w:rPr>
          <w:rFonts w:ascii="Times New Roman" w:hAnsi="Times New Roman" w:cs="Times New Roman"/>
          <w:sz w:val="24"/>
          <w:szCs w:val="24"/>
        </w:rPr>
        <w:t xml:space="preserve">  </w:t>
      </w:r>
      <w:r w:rsidR="003D540F" w:rsidRPr="008C44CF">
        <w:rPr>
          <w:rFonts w:ascii="Times New Roman" w:hAnsi="Times New Roman" w:cs="Times New Roman"/>
          <w:sz w:val="24"/>
          <w:szCs w:val="24"/>
        </w:rPr>
        <w:t xml:space="preserve">   </w:t>
      </w:r>
      <w:r w:rsidR="008C44CF">
        <w:rPr>
          <w:rFonts w:ascii="Times New Roman" w:hAnsi="Times New Roman" w:cs="Times New Roman"/>
          <w:sz w:val="24"/>
          <w:szCs w:val="24"/>
        </w:rPr>
        <w:t xml:space="preserve">  </w:t>
      </w:r>
      <w:r w:rsidR="00C82B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540F" w:rsidRPr="008C44CF">
        <w:rPr>
          <w:rFonts w:ascii="Times New Roman" w:hAnsi="Times New Roman" w:cs="Times New Roman"/>
          <w:sz w:val="24"/>
          <w:szCs w:val="24"/>
        </w:rPr>
        <w:t xml:space="preserve"> </w:t>
      </w:r>
      <w:r w:rsidR="008C44CF">
        <w:rPr>
          <w:rFonts w:ascii="Times New Roman" w:hAnsi="Times New Roman" w:cs="Times New Roman"/>
          <w:sz w:val="24"/>
          <w:szCs w:val="24"/>
        </w:rPr>
        <w:t xml:space="preserve"> </w:t>
      </w:r>
      <w:r w:rsidR="003D540F" w:rsidRPr="008C44CF">
        <w:rPr>
          <w:rFonts w:ascii="Times New Roman" w:hAnsi="Times New Roman" w:cs="Times New Roman"/>
          <w:sz w:val="24"/>
          <w:szCs w:val="24"/>
        </w:rPr>
        <w:t>№</w:t>
      </w:r>
      <w:r w:rsidR="004A3434">
        <w:rPr>
          <w:rFonts w:ascii="Times New Roman" w:hAnsi="Times New Roman" w:cs="Times New Roman"/>
          <w:sz w:val="24"/>
          <w:szCs w:val="24"/>
        </w:rPr>
        <w:t xml:space="preserve"> </w:t>
      </w:r>
      <w:r w:rsidR="00C23B2B">
        <w:rPr>
          <w:rFonts w:ascii="Times New Roman" w:hAnsi="Times New Roman" w:cs="Times New Roman"/>
          <w:sz w:val="24"/>
          <w:szCs w:val="24"/>
        </w:rPr>
        <w:t>360</w:t>
      </w:r>
    </w:p>
    <w:p w:rsidR="008C44CF" w:rsidRPr="008C44CF" w:rsidRDefault="008C44CF" w:rsidP="008C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3D540F" w:rsidRPr="00721AA8" w:rsidTr="008C44C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7C4A" w:rsidRPr="00721AA8" w:rsidRDefault="00567C4A" w:rsidP="00567C4A">
            <w:pPr>
              <w:tabs>
                <w:tab w:val="left" w:pos="1985"/>
              </w:tabs>
              <w:spacing w:after="0" w:line="240" w:lineRule="auto"/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</w:t>
            </w:r>
            <w:r w:rsidRPr="00AE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</w:t>
            </w:r>
            <w:r w:rsidRPr="00AE300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300D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принятия решений о ликвидации автономных учреждений района и проведения их ликвидации</w:t>
            </w:r>
          </w:p>
          <w:p w:rsidR="003D540F" w:rsidRPr="00721AA8" w:rsidRDefault="003D540F" w:rsidP="008C44CF">
            <w:pPr>
              <w:tabs>
                <w:tab w:val="left" w:pos="1985"/>
              </w:tabs>
              <w:spacing w:after="0" w:line="240" w:lineRule="auto"/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4CF" w:rsidRPr="00721AA8" w:rsidRDefault="003D540F" w:rsidP="008C4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A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567C4A" w:rsidRPr="00AE300D" w:rsidRDefault="00567C4A" w:rsidP="00567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2D4" w:rsidRDefault="00567C4A" w:rsidP="001946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933E6">
        <w:rPr>
          <w:rFonts w:ascii="Times New Roman" w:eastAsia="Times New Roman" w:hAnsi="Times New Roman" w:cs="Times New Roman"/>
          <w:sz w:val="24"/>
          <w:szCs w:val="24"/>
        </w:rPr>
        <w:t>соответствии с </w:t>
      </w:r>
      <w:proofErr w:type="gramStart"/>
      <w:r w:rsidR="00C933E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C933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300D">
        <w:rPr>
          <w:rFonts w:ascii="Times New Roman" w:eastAsia="Times New Roman" w:hAnsi="Times New Roman" w:cs="Times New Roman"/>
          <w:sz w:val="24"/>
          <w:szCs w:val="24"/>
        </w:rPr>
        <w:t xml:space="preserve">1.1 ст. 19 Федерального закона от 03.11.2006 № 174-ФЗ "Об автономных учреждениях" </w:t>
      </w:r>
    </w:p>
    <w:p w:rsidR="00567C4A" w:rsidRDefault="00567C4A" w:rsidP="00567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40F" w:rsidRDefault="003D540F" w:rsidP="008C44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44C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C44CF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8C44CF" w:rsidRPr="008C44CF" w:rsidRDefault="008C44CF" w:rsidP="008C4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567C4A" w:rsidRPr="00AE300D" w:rsidRDefault="00567C4A" w:rsidP="008B6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>1. Утвердить Порядок принятия решений о ликвидации автономных учреждений района и проведения их ликвидации (прилагается).</w:t>
      </w:r>
    </w:p>
    <w:p w:rsidR="009D21D7" w:rsidRPr="00721AA8" w:rsidRDefault="00F86BD2" w:rsidP="00261AE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21D7" w:rsidRPr="00721AA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</w:t>
      </w:r>
      <w:r w:rsidR="005C4869" w:rsidRPr="00721AA8">
        <w:rPr>
          <w:rFonts w:ascii="Times New Roman" w:hAnsi="Times New Roman" w:cs="Times New Roman"/>
          <w:sz w:val="24"/>
          <w:szCs w:val="24"/>
        </w:rPr>
        <w:t>ринятия</w:t>
      </w:r>
      <w:r w:rsidR="006741F5" w:rsidRPr="00721AA8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в газете «Весьегонская жизнь»</w:t>
      </w:r>
      <w:r w:rsidR="005C4869" w:rsidRPr="00721AA8">
        <w:rPr>
          <w:rFonts w:ascii="Times New Roman" w:hAnsi="Times New Roman" w:cs="Times New Roman"/>
          <w:sz w:val="24"/>
          <w:szCs w:val="24"/>
        </w:rPr>
        <w:t>.</w:t>
      </w:r>
    </w:p>
    <w:p w:rsidR="003D540F" w:rsidRPr="00721AA8" w:rsidRDefault="009D21D7" w:rsidP="00261AE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D540F" w:rsidRPr="00721A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540F" w:rsidRPr="00721AA8">
        <w:rPr>
          <w:rFonts w:ascii="Times New Roman" w:hAnsi="Times New Roman" w:cs="Times New Roman"/>
          <w:sz w:val="24"/>
          <w:szCs w:val="24"/>
        </w:rPr>
        <w:t xml:space="preserve"> </w:t>
      </w:r>
      <w:r w:rsidRPr="00721AA8">
        <w:rPr>
          <w:rFonts w:ascii="Times New Roman" w:hAnsi="Times New Roman" w:cs="Times New Roman"/>
          <w:sz w:val="24"/>
          <w:szCs w:val="24"/>
        </w:rPr>
        <w:t>вы</w:t>
      </w:r>
      <w:r w:rsidR="003D540F" w:rsidRPr="00721AA8">
        <w:rPr>
          <w:rFonts w:ascii="Times New Roman" w:hAnsi="Times New Roman" w:cs="Times New Roman"/>
          <w:sz w:val="24"/>
          <w:szCs w:val="24"/>
        </w:rPr>
        <w:t xml:space="preserve">полнением настоящего постановления возложить на заместителя главы администрации района </w:t>
      </w:r>
      <w:r w:rsidR="003074EE" w:rsidRPr="00721AA8">
        <w:rPr>
          <w:rFonts w:ascii="Times New Roman" w:hAnsi="Times New Roman" w:cs="Times New Roman"/>
          <w:sz w:val="24"/>
          <w:szCs w:val="24"/>
        </w:rPr>
        <w:t xml:space="preserve"> </w:t>
      </w:r>
      <w:r w:rsidR="003D540F" w:rsidRPr="00721AA8">
        <w:rPr>
          <w:rFonts w:ascii="Times New Roman" w:hAnsi="Times New Roman" w:cs="Times New Roman"/>
          <w:sz w:val="24"/>
          <w:szCs w:val="24"/>
        </w:rPr>
        <w:t xml:space="preserve"> Живописцеву</w:t>
      </w:r>
      <w:r w:rsidR="003074EE" w:rsidRPr="00721AA8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8C44CF" w:rsidRPr="00721AA8" w:rsidRDefault="008C44CF" w:rsidP="00261AE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919" w:rsidRDefault="00136919" w:rsidP="00261AE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6A82" w:rsidRDefault="003D540F" w:rsidP="00261AE2">
      <w:pPr>
        <w:shd w:val="clear" w:color="auto" w:fill="FFFFFF"/>
        <w:tabs>
          <w:tab w:val="left" w:pos="76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</w:t>
      </w:r>
      <w:r w:rsidR="009D21D7" w:rsidRPr="00721AA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1AA8">
        <w:rPr>
          <w:rFonts w:ascii="Times New Roman" w:hAnsi="Times New Roman" w:cs="Times New Roman"/>
          <w:sz w:val="24"/>
          <w:szCs w:val="24"/>
        </w:rPr>
        <w:t xml:space="preserve">    И.И. Угнивенко</w:t>
      </w:r>
    </w:p>
    <w:p w:rsidR="00B1148C" w:rsidRDefault="00B1148C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48C" w:rsidRDefault="00B1148C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620" w:rsidRDefault="00194620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620" w:rsidRDefault="00194620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620" w:rsidRDefault="00194620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620" w:rsidRDefault="00194620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620" w:rsidRDefault="00194620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620" w:rsidRDefault="00194620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620" w:rsidRDefault="00194620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620" w:rsidRDefault="00194620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620" w:rsidRDefault="00194620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620" w:rsidRDefault="00194620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B2B" w:rsidRDefault="00C23B2B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B2B" w:rsidRDefault="00C23B2B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B2B" w:rsidRDefault="00C23B2B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B2B" w:rsidRDefault="00C23B2B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B2B" w:rsidRDefault="00C23B2B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B2B" w:rsidRDefault="00C23B2B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620" w:rsidRDefault="00194620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620" w:rsidRDefault="00194620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620" w:rsidRDefault="00194620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48C" w:rsidRPr="00E46A94" w:rsidRDefault="00E46A94" w:rsidP="00C23B2B">
      <w:pPr>
        <w:spacing w:after="0" w:line="240" w:lineRule="auto"/>
        <w:ind w:left="524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6A9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Утверждён</w:t>
      </w:r>
      <w:proofErr w:type="gramEnd"/>
      <w:r w:rsidRPr="00E46A9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Весьегонского района от </w:t>
      </w:r>
      <w:r w:rsidR="00C23B2B">
        <w:rPr>
          <w:rFonts w:ascii="Times New Roman" w:eastAsia="Times New Roman" w:hAnsi="Times New Roman" w:cs="Times New Roman"/>
          <w:sz w:val="24"/>
          <w:szCs w:val="24"/>
        </w:rPr>
        <w:t>30.06.2014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6A9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23B2B">
        <w:rPr>
          <w:rFonts w:ascii="Times New Roman" w:eastAsia="Times New Roman" w:hAnsi="Times New Roman" w:cs="Times New Roman"/>
          <w:sz w:val="24"/>
          <w:szCs w:val="24"/>
        </w:rPr>
        <w:t xml:space="preserve"> 360</w:t>
      </w:r>
    </w:p>
    <w:p w:rsidR="00B1148C" w:rsidRDefault="00B1148C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48C" w:rsidRPr="00AE300D" w:rsidRDefault="00B1148C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B1148C" w:rsidRPr="00AE300D" w:rsidRDefault="00B1148C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b/>
          <w:sz w:val="24"/>
          <w:szCs w:val="24"/>
        </w:rPr>
        <w:t>ПРИНЯТИЯ РЕШЕНИЙ О ЛИКВИДАЦИИ АВТОНОМНЫХ УЧРЕЖДЕНИЙ</w:t>
      </w:r>
    </w:p>
    <w:p w:rsidR="00B1148C" w:rsidRPr="00AE300D" w:rsidRDefault="00B1148C" w:rsidP="00B11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b/>
          <w:sz w:val="24"/>
          <w:szCs w:val="24"/>
        </w:rPr>
        <w:t>РАЙОНА И ПРОВЕДЕНИЯ ИХ ЛИКВИДАЦИИ (ДАЛЕЕ - ПОРЯДОК)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определяет процедуру принятия решений о ликвидации и процедуру проведения ликвидации </w:t>
      </w:r>
      <w:r w:rsidR="00E544F1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E46A94">
        <w:rPr>
          <w:rFonts w:ascii="Times New Roman" w:eastAsia="Times New Roman" w:hAnsi="Times New Roman" w:cs="Times New Roman"/>
          <w:sz w:val="24"/>
          <w:szCs w:val="24"/>
        </w:rPr>
        <w:t>автономных учреждений</w:t>
      </w:r>
      <w:r w:rsidRPr="00AE300D">
        <w:rPr>
          <w:rFonts w:ascii="Times New Roman" w:eastAsia="Times New Roman" w:hAnsi="Times New Roman" w:cs="Times New Roman"/>
          <w:sz w:val="24"/>
          <w:szCs w:val="24"/>
        </w:rPr>
        <w:t xml:space="preserve"> (далее - автономные учреждения района).</w:t>
      </w:r>
    </w:p>
    <w:p w:rsidR="00E544F1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>2. Ликвидация автономных учреждений района осуществляется в соответствии с Гражданским кодексом Российской Федерации, Федеральным законом от 03.11.2006 № 174-ФЗ "Об автономных учреждениях", с учетом положений Трудового кодекса Российской Федерации</w:t>
      </w:r>
      <w:r w:rsidR="00E544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>3. Процедура ликвидации автономных учреждений района начинается по инициативе лиц, осуществляющих функции и полномочия учредителей, определенных в соответствии с уставами этих учреждений, с учетом согласования наблюдательного совета автономного учреждения и проводится на основании решений администрации района, принимаемых в форме постановлений.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>4. Проект постановления администрации района о ликвидации автономного учреждения района (далее - проект постановления администрации района), подготовленный лицом, осуществляющим функции и полномочия учредителя этого учреждения, должен содержать: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>наименование соответствующего автономного учреждения района;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 района, осуществляющего функции и полномочия учредителя соответствующего автономного учреждения района и отвечающего за осуществление процедуры ликвидации;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 xml:space="preserve">перечень основных </w:t>
      </w:r>
      <w:proofErr w:type="gramStart"/>
      <w:r w:rsidRPr="00AE300D">
        <w:rPr>
          <w:rFonts w:ascii="Times New Roman" w:eastAsia="Times New Roman" w:hAnsi="Times New Roman" w:cs="Times New Roman"/>
          <w:sz w:val="24"/>
          <w:szCs w:val="24"/>
        </w:rPr>
        <w:t>мероприятий процедуры ликвидации автономного учреждения района</w:t>
      </w:r>
      <w:proofErr w:type="gramEnd"/>
      <w:r w:rsidRPr="00AE30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>5. К проекту постановления администрации района должны прилагаться решение наблюдательного совета автономного учреждения о согласовании ликвидации автономного учреждения, а также пояснительная записка, в которо</w:t>
      </w:r>
      <w:r w:rsidR="00E544F1">
        <w:rPr>
          <w:rFonts w:ascii="Times New Roman" w:eastAsia="Times New Roman" w:hAnsi="Times New Roman" w:cs="Times New Roman"/>
          <w:sz w:val="24"/>
          <w:szCs w:val="24"/>
        </w:rPr>
        <w:t>й необходимо отразить следующую</w:t>
      </w:r>
      <w:r w:rsidRPr="00AE300D">
        <w:rPr>
          <w:rFonts w:ascii="Times New Roman" w:eastAsia="Times New Roman" w:hAnsi="Times New Roman" w:cs="Times New Roman"/>
          <w:sz w:val="24"/>
          <w:szCs w:val="24"/>
        </w:rPr>
        <w:t xml:space="preserve"> информацию:</w:t>
      </w:r>
    </w:p>
    <w:p w:rsidR="00B1148C" w:rsidRPr="00AE300D" w:rsidRDefault="00E544F1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обоснование целесообразности</w:t>
      </w:r>
      <w:r w:rsidR="00B1148C" w:rsidRPr="00AE300D">
        <w:rPr>
          <w:rFonts w:ascii="Times New Roman" w:eastAsia="Times New Roman" w:hAnsi="Times New Roman" w:cs="Times New Roman"/>
          <w:sz w:val="24"/>
          <w:szCs w:val="24"/>
        </w:rPr>
        <w:t xml:space="preserve"> ликвидации автономного учреждения района;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>о влиянии последствий ликвидации автономного учреждения района на надлежащее осуществление функций и полномочий, которыми органы местного самоуправления района наделены законодательством РФ;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>о кредиторской задолженности автономного учреждения района;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E544F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AE300D">
        <w:rPr>
          <w:rFonts w:ascii="Times New Roman" w:eastAsia="Times New Roman" w:hAnsi="Times New Roman" w:cs="Times New Roman"/>
          <w:sz w:val="24"/>
          <w:szCs w:val="24"/>
        </w:rPr>
        <w:t>о дальнейшему использованию имущества, принадлежащего автономному учреждению района, остающегося после удовлетворения требований кредиторов, а также имущества, на которое в соответствии с гражданским законодательством не может быть обращено взыскание по обязательствам автономного учреждения района;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>об учреждении района, которому будут переданы полномочия органа местного самоуправления района по исполнению публичных обязательств перед физическими лицами, подлежащих исполнению в денежной форме, если таковые обязательства исполнялись автономным учреждением района.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>6. При ликвидации автономного образовательного учреждения района к проекту постановления администрации района должно прилагаться заключение по результатам экспертной оценки последствий ликвидации этого учреждения, осуществляемой уполномоченным органом местного самоуправления района.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Проект постановления администрации района в обязательном порядке согласовывается с комитетом по управлению имуществом </w:t>
      </w:r>
      <w:r w:rsidR="00E544F1">
        <w:rPr>
          <w:rFonts w:ascii="Times New Roman" w:eastAsia="Times New Roman" w:hAnsi="Times New Roman" w:cs="Times New Roman"/>
          <w:sz w:val="24"/>
          <w:szCs w:val="24"/>
        </w:rPr>
        <w:t>и земельными ресурсами</w:t>
      </w:r>
      <w:r w:rsidRPr="00AE300D">
        <w:rPr>
          <w:rFonts w:ascii="Times New Roman" w:eastAsia="Times New Roman" w:hAnsi="Times New Roman" w:cs="Times New Roman"/>
          <w:sz w:val="24"/>
          <w:szCs w:val="24"/>
        </w:rPr>
        <w:t xml:space="preserve"> и финансовым </w:t>
      </w:r>
      <w:r w:rsidR="00E544F1">
        <w:rPr>
          <w:rFonts w:ascii="Times New Roman" w:eastAsia="Times New Roman" w:hAnsi="Times New Roman" w:cs="Times New Roman"/>
          <w:sz w:val="24"/>
          <w:szCs w:val="24"/>
        </w:rPr>
        <w:t>отделом администрации</w:t>
      </w:r>
      <w:r w:rsidRPr="00AE300D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B1148C" w:rsidRPr="00AE300D" w:rsidRDefault="00E544F1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1148C" w:rsidRPr="00AE300D">
        <w:rPr>
          <w:rFonts w:ascii="Times New Roman" w:eastAsia="Times New Roman" w:hAnsi="Times New Roman" w:cs="Times New Roman"/>
          <w:sz w:val="24"/>
          <w:szCs w:val="24"/>
        </w:rPr>
        <w:t xml:space="preserve">. Орган местного самоуправления района, осуществляющий функции и полномочия учредителя соответствующего учреждения, </w:t>
      </w:r>
      <w:r w:rsidR="00E46A94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r w:rsidR="00E46A94" w:rsidRPr="00AE300D">
        <w:rPr>
          <w:rFonts w:ascii="Times New Roman" w:eastAsia="Times New Roman" w:hAnsi="Times New Roman" w:cs="Times New Roman"/>
          <w:sz w:val="24"/>
          <w:szCs w:val="24"/>
        </w:rPr>
        <w:t xml:space="preserve"> состав ликвидационной комисси</w:t>
      </w:r>
      <w:r w:rsidR="00E46A94">
        <w:rPr>
          <w:rFonts w:ascii="Times New Roman" w:eastAsia="Times New Roman" w:hAnsi="Times New Roman" w:cs="Times New Roman"/>
          <w:sz w:val="24"/>
          <w:szCs w:val="24"/>
        </w:rPr>
        <w:t>и автономного учреждения района, издаёт постановление</w:t>
      </w:r>
      <w:r w:rsidR="00B1148C" w:rsidRPr="00AE300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 о ликвидации автономного учреждения района (далее - постановление администрации района):</w:t>
      </w:r>
    </w:p>
    <w:p w:rsidR="00B1148C" w:rsidRPr="00AE300D" w:rsidRDefault="00E46A94" w:rsidP="008B6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</w:t>
      </w:r>
      <w:r w:rsidRPr="00AE300D">
        <w:rPr>
          <w:rFonts w:ascii="Times New Roman" w:eastAsia="Times New Roman" w:hAnsi="Times New Roman" w:cs="Times New Roman"/>
          <w:sz w:val="24"/>
          <w:szCs w:val="24"/>
        </w:rPr>
        <w:t>осле издания постановления администрации района о ликвидации автономног</w:t>
      </w:r>
      <w:r w:rsidR="00C933E6">
        <w:rPr>
          <w:rFonts w:ascii="Times New Roman" w:eastAsia="Times New Roman" w:hAnsi="Times New Roman" w:cs="Times New Roman"/>
          <w:sz w:val="24"/>
          <w:szCs w:val="24"/>
        </w:rPr>
        <w:t>о учреждения района</w:t>
      </w:r>
      <w:r w:rsidR="008B6FCE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B1148C" w:rsidRPr="00AE300D">
        <w:rPr>
          <w:rFonts w:ascii="Times New Roman" w:eastAsia="Times New Roman" w:hAnsi="Times New Roman" w:cs="Times New Roman"/>
          <w:sz w:val="24"/>
          <w:szCs w:val="24"/>
        </w:rPr>
        <w:t>иквидационная комиссия, созд</w:t>
      </w:r>
      <w:r w:rsidR="00567C4A">
        <w:rPr>
          <w:rFonts w:ascii="Times New Roman" w:eastAsia="Times New Roman" w:hAnsi="Times New Roman" w:cs="Times New Roman"/>
          <w:sz w:val="24"/>
          <w:szCs w:val="24"/>
        </w:rPr>
        <w:t>анная в соответствии с пунктом 8</w:t>
      </w:r>
      <w:r w:rsidR="00B1148C" w:rsidRPr="00AE300D">
        <w:rPr>
          <w:rFonts w:ascii="Times New Roman" w:eastAsia="Times New Roman" w:hAnsi="Times New Roman" w:cs="Times New Roman"/>
          <w:sz w:val="24"/>
          <w:szCs w:val="24"/>
        </w:rPr>
        <w:t> настоящего Порядка</w:t>
      </w:r>
      <w:r w:rsidR="00E635F0">
        <w:rPr>
          <w:rFonts w:ascii="Times New Roman" w:eastAsia="Times New Roman" w:hAnsi="Times New Roman" w:cs="Times New Roman"/>
          <w:sz w:val="24"/>
          <w:szCs w:val="24"/>
        </w:rPr>
        <w:t>, осуществляет следующие действия</w:t>
      </w:r>
      <w:r w:rsidR="00B1148C" w:rsidRPr="00AE30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6FCE" w:rsidRPr="00AE300D" w:rsidRDefault="008B6FCE" w:rsidP="008B6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>в течение трех рабочих дней направ</w:t>
      </w:r>
      <w:r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Pr="00AE300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района в орган, осуществляющий государственную регистрацию юридических лиц, для внесения в Единый государственный реестр юридических лиц сведений о том, что автономное учреждение района находится в процессе ликвидации;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полномочий по управлению делами ликвидируемого автономного учреждения района в течение всего периода его ликвидации;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 xml:space="preserve">в течение десяти рабочих дней </w:t>
      </w:r>
      <w:proofErr w:type="gramStart"/>
      <w:r w:rsidRPr="00AE300D">
        <w:rPr>
          <w:rFonts w:ascii="Times New Roman" w:eastAsia="Times New Roman" w:hAnsi="Times New Roman" w:cs="Times New Roman"/>
          <w:sz w:val="24"/>
          <w:szCs w:val="24"/>
        </w:rPr>
        <w:t>с даты истечения</w:t>
      </w:r>
      <w:proofErr w:type="gramEnd"/>
      <w:r w:rsidRPr="00AE300D">
        <w:rPr>
          <w:rFonts w:ascii="Times New Roman" w:eastAsia="Times New Roman" w:hAnsi="Times New Roman" w:cs="Times New Roman"/>
          <w:sz w:val="24"/>
          <w:szCs w:val="24"/>
        </w:rPr>
        <w:t xml:space="preserve"> периода, установленного для предъявления требований кредиторами, представляет лицу, осуществляющему функции и полномочия учредителя, для утверждения промежуточный ликвидационный баланс;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>осуществляет действия, необходимые для оформления передачи в установленном порядке: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>- имущества, принадлежащего автономному учреждению района, остающегося после удовлетворения требований кредиторов, а также имущества, на которое в соответствии с гражданским законодательством не может быть обращено взыскание по обязательствам автономного учреждения района;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>- в течение десяти рабочих дней после завершения расчетов с кредиторами представляет лицу, осуществляющему функции и полномочия учредителя, для утверждения ликвидационный баланс;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 xml:space="preserve">- в течение трех рабочих дней </w:t>
      </w:r>
      <w:proofErr w:type="gramStart"/>
      <w:r w:rsidRPr="00AE300D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AE300D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лицу, осуществляющему функции и полномочия учредителя, копию свидетельства о внесении записи в Единый государственный реестр юридических лиц о государственной регистрации автономного учреждения района в связи с его ликвидацией;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>представляет в комитет по управлению имуществом района: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 xml:space="preserve">- в течение пяти рабочих дней </w:t>
      </w:r>
      <w:proofErr w:type="gramStart"/>
      <w:r w:rsidRPr="00AE300D">
        <w:rPr>
          <w:rFonts w:ascii="Times New Roman" w:eastAsia="Times New Roman" w:hAnsi="Times New Roman" w:cs="Times New Roman"/>
          <w:sz w:val="24"/>
          <w:szCs w:val="24"/>
        </w:rPr>
        <w:t>с даты утверждения</w:t>
      </w:r>
      <w:proofErr w:type="gramEnd"/>
      <w:r w:rsidRPr="00AE300D">
        <w:rPr>
          <w:rFonts w:ascii="Times New Roman" w:eastAsia="Times New Roman" w:hAnsi="Times New Roman" w:cs="Times New Roman"/>
          <w:sz w:val="24"/>
          <w:szCs w:val="24"/>
        </w:rPr>
        <w:t xml:space="preserve"> - копии промежуточного ликвидационного баланса и ликвидационного баланса с копиями всех прилагающихся к ним документов;</w:t>
      </w:r>
    </w:p>
    <w:p w:rsidR="00B1148C" w:rsidRPr="00AE300D" w:rsidRDefault="00B1148C" w:rsidP="00B1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0D">
        <w:rPr>
          <w:rFonts w:ascii="Times New Roman" w:eastAsia="Times New Roman" w:hAnsi="Times New Roman" w:cs="Times New Roman"/>
          <w:sz w:val="24"/>
          <w:szCs w:val="24"/>
        </w:rPr>
        <w:t xml:space="preserve">- в течение трех рабочих дней </w:t>
      </w:r>
      <w:proofErr w:type="gramStart"/>
      <w:r w:rsidRPr="00AE300D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AE300D">
        <w:rPr>
          <w:rFonts w:ascii="Times New Roman" w:eastAsia="Times New Roman" w:hAnsi="Times New Roman" w:cs="Times New Roman"/>
          <w:sz w:val="24"/>
          <w:szCs w:val="24"/>
        </w:rPr>
        <w:t xml:space="preserve"> - копию свидетельства о внесении записи в Единый государственный реестр юридических лиц о государственной регистрации автономного учреждения р</w:t>
      </w:r>
      <w:r w:rsidR="008B6FCE">
        <w:rPr>
          <w:rFonts w:ascii="Times New Roman" w:eastAsia="Times New Roman" w:hAnsi="Times New Roman" w:cs="Times New Roman"/>
          <w:sz w:val="24"/>
          <w:szCs w:val="24"/>
        </w:rPr>
        <w:t>айона в связи с его ликвидацией.</w:t>
      </w:r>
    </w:p>
    <w:p w:rsidR="00B1297A" w:rsidRPr="00A00879" w:rsidRDefault="00B1297A" w:rsidP="00261AE2">
      <w:pPr>
        <w:shd w:val="clear" w:color="auto" w:fill="FFFFFF"/>
        <w:tabs>
          <w:tab w:val="left" w:pos="76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1297A" w:rsidRPr="00A00879" w:rsidSect="0074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52"/>
        </w:tabs>
        <w:ind w:left="252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12"/>
        </w:tabs>
        <w:ind w:left="612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332"/>
        </w:tabs>
        <w:ind w:left="133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052"/>
        </w:tabs>
        <w:ind w:left="205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412"/>
        </w:tabs>
        <w:ind w:left="241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772"/>
        </w:tabs>
        <w:ind w:left="2772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132"/>
        </w:tabs>
        <w:ind w:left="3132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347956DC"/>
    <w:multiLevelType w:val="hybridMultilevel"/>
    <w:tmpl w:val="B2B2FE18"/>
    <w:lvl w:ilvl="0" w:tplc="1954026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335382"/>
    <w:multiLevelType w:val="hybridMultilevel"/>
    <w:tmpl w:val="B068088E"/>
    <w:lvl w:ilvl="0" w:tplc="A712E7F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F78B7"/>
    <w:multiLevelType w:val="hybridMultilevel"/>
    <w:tmpl w:val="880A4A4E"/>
    <w:lvl w:ilvl="0" w:tplc="29D08E78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D0A18AD"/>
    <w:multiLevelType w:val="hybridMultilevel"/>
    <w:tmpl w:val="CF68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40F"/>
    <w:rsid w:val="000003EA"/>
    <w:rsid w:val="00002DEC"/>
    <w:rsid w:val="00015D45"/>
    <w:rsid w:val="00030CE9"/>
    <w:rsid w:val="000338D2"/>
    <w:rsid w:val="000711D3"/>
    <w:rsid w:val="00077EB1"/>
    <w:rsid w:val="00097F40"/>
    <w:rsid w:val="000D7425"/>
    <w:rsid w:val="000E1153"/>
    <w:rsid w:val="00136919"/>
    <w:rsid w:val="00137EB5"/>
    <w:rsid w:val="00156111"/>
    <w:rsid w:val="00157C13"/>
    <w:rsid w:val="00194620"/>
    <w:rsid w:val="00244761"/>
    <w:rsid w:val="00261AE2"/>
    <w:rsid w:val="0026685E"/>
    <w:rsid w:val="002D59F7"/>
    <w:rsid w:val="003074EE"/>
    <w:rsid w:val="00352E3A"/>
    <w:rsid w:val="003D540F"/>
    <w:rsid w:val="0046104E"/>
    <w:rsid w:val="004A3434"/>
    <w:rsid w:val="004B606F"/>
    <w:rsid w:val="004C13E3"/>
    <w:rsid w:val="00523CBA"/>
    <w:rsid w:val="00531334"/>
    <w:rsid w:val="005519BC"/>
    <w:rsid w:val="00564AB5"/>
    <w:rsid w:val="00567C4A"/>
    <w:rsid w:val="005C4869"/>
    <w:rsid w:val="005D462F"/>
    <w:rsid w:val="00600C7B"/>
    <w:rsid w:val="00610A85"/>
    <w:rsid w:val="00634C33"/>
    <w:rsid w:val="006741F5"/>
    <w:rsid w:val="00680D8F"/>
    <w:rsid w:val="006A217B"/>
    <w:rsid w:val="006D4853"/>
    <w:rsid w:val="006D52AC"/>
    <w:rsid w:val="006E05AB"/>
    <w:rsid w:val="00721AA8"/>
    <w:rsid w:val="00736879"/>
    <w:rsid w:val="00746EC8"/>
    <w:rsid w:val="007C3470"/>
    <w:rsid w:val="007D64A0"/>
    <w:rsid w:val="007F7F38"/>
    <w:rsid w:val="00835C43"/>
    <w:rsid w:val="008725CF"/>
    <w:rsid w:val="008B6FCE"/>
    <w:rsid w:val="008C0216"/>
    <w:rsid w:val="008C44CF"/>
    <w:rsid w:val="009070D5"/>
    <w:rsid w:val="00920B60"/>
    <w:rsid w:val="009D025D"/>
    <w:rsid w:val="009D21D7"/>
    <w:rsid w:val="00A00879"/>
    <w:rsid w:val="00B1148C"/>
    <w:rsid w:val="00B1297A"/>
    <w:rsid w:val="00B26CDA"/>
    <w:rsid w:val="00B4788D"/>
    <w:rsid w:val="00B73C25"/>
    <w:rsid w:val="00B76519"/>
    <w:rsid w:val="00BA0E84"/>
    <w:rsid w:val="00C00CE2"/>
    <w:rsid w:val="00C16052"/>
    <w:rsid w:val="00C23B2B"/>
    <w:rsid w:val="00C82B52"/>
    <w:rsid w:val="00C933E6"/>
    <w:rsid w:val="00CA06BB"/>
    <w:rsid w:val="00CB1BD0"/>
    <w:rsid w:val="00CC1D2D"/>
    <w:rsid w:val="00D248B9"/>
    <w:rsid w:val="00D40518"/>
    <w:rsid w:val="00D54070"/>
    <w:rsid w:val="00DC6A82"/>
    <w:rsid w:val="00DF42D4"/>
    <w:rsid w:val="00E15558"/>
    <w:rsid w:val="00E36AC4"/>
    <w:rsid w:val="00E46A94"/>
    <w:rsid w:val="00E5227B"/>
    <w:rsid w:val="00E544F1"/>
    <w:rsid w:val="00E635F0"/>
    <w:rsid w:val="00EA059B"/>
    <w:rsid w:val="00EB2417"/>
    <w:rsid w:val="00F3090E"/>
    <w:rsid w:val="00F8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C8"/>
  </w:style>
  <w:style w:type="paragraph" w:styleId="2">
    <w:name w:val="heading 2"/>
    <w:basedOn w:val="a"/>
    <w:next w:val="a"/>
    <w:link w:val="20"/>
    <w:qFormat/>
    <w:rsid w:val="003D540F"/>
    <w:pPr>
      <w:keepNext/>
      <w:suppressAutoHyphens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D540F"/>
    <w:pPr>
      <w:keepNext/>
      <w:suppressAutoHyphens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48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540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D540F"/>
    <w:rPr>
      <w:rFonts w:ascii="Times New Roman" w:eastAsia="Times New Roman" w:hAnsi="Times New Roman" w:cs="Times New Roman"/>
      <w:b/>
      <w:spacing w:val="48"/>
      <w:sz w:val="28"/>
      <w:szCs w:val="20"/>
      <w:lang w:eastAsia="ar-SA"/>
    </w:rPr>
  </w:style>
  <w:style w:type="character" w:customStyle="1" w:styleId="a3">
    <w:name w:val="Цветовое выделение"/>
    <w:rsid w:val="003D540F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8C44CF"/>
    <w:pPr>
      <w:ind w:left="720"/>
      <w:contextualSpacing/>
    </w:pPr>
  </w:style>
  <w:style w:type="table" w:styleId="a5">
    <w:name w:val="Table Grid"/>
    <w:basedOn w:val="a1"/>
    <w:uiPriority w:val="59"/>
    <w:rsid w:val="00835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136919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FAC0-ECD3-4E6F-AEEA-0A391DBE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Ирина</cp:lastModifiedBy>
  <cp:revision>2</cp:revision>
  <cp:lastPrinted>2014-02-26T12:58:00Z</cp:lastPrinted>
  <dcterms:created xsi:type="dcterms:W3CDTF">2011-12-08T09:52:00Z</dcterms:created>
  <dcterms:modified xsi:type="dcterms:W3CDTF">2014-07-01T12:54:00Z</dcterms:modified>
</cp:coreProperties>
</file>