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00"/>
    <w:bookmarkStart w:id="1" w:name="_GoBack"/>
    <w:bookmarkEnd w:id="1"/>
    <w:p w:rsidR="00FC7917" w:rsidRPr="004A3618" w:rsidRDefault="000454A4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32061262" r:id="rId6"/>
        </w:object>
      </w:r>
    </w:p>
    <w:p w:rsidR="00FC7917" w:rsidRPr="004A3618" w:rsidRDefault="00FC7917" w:rsidP="00FC7917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53452" w:rsidRPr="004A3618">
        <w:rPr>
          <w:rFonts w:ascii="Times New Roman" w:hAnsi="Times New Roman" w:cs="Times New Roman"/>
          <w:sz w:val="24"/>
          <w:szCs w:val="24"/>
        </w:rPr>
        <w:t xml:space="preserve"> </w:t>
      </w:r>
      <w:r w:rsidRPr="004A3618">
        <w:rPr>
          <w:rFonts w:ascii="Times New Roman" w:hAnsi="Times New Roman" w:cs="Times New Roman"/>
          <w:sz w:val="24"/>
          <w:szCs w:val="24"/>
        </w:rPr>
        <w:t>ВЕСЬЕГОНСКОГО  РАЙОНА</w:t>
      </w:r>
    </w:p>
    <w:p w:rsidR="00FC7917" w:rsidRPr="004A3618" w:rsidRDefault="00FC7917" w:rsidP="00FC7917">
      <w:pPr>
        <w:pStyle w:val="2"/>
        <w:spacing w:line="240" w:lineRule="atLeast"/>
        <w:jc w:val="center"/>
        <w:rPr>
          <w:rFonts w:ascii="Times New Roman" w:hAnsi="Times New Roman" w:cs="Times New Roman"/>
        </w:rPr>
      </w:pPr>
      <w:r w:rsidRPr="004A3618">
        <w:rPr>
          <w:rFonts w:ascii="Times New Roman" w:hAnsi="Times New Roman" w:cs="Times New Roman"/>
        </w:rPr>
        <w:t>ТВЕРСКОЙ  ОБЛАСТИ</w:t>
      </w:r>
    </w:p>
    <w:p w:rsidR="00FC7917" w:rsidRPr="004A3618" w:rsidRDefault="00FC7917" w:rsidP="00FC7917">
      <w:pPr>
        <w:pStyle w:val="3"/>
        <w:jc w:val="center"/>
        <w:rPr>
          <w:rFonts w:ascii="Times New Roman" w:hAnsi="Times New Roman" w:cs="Times New Roman"/>
        </w:rPr>
      </w:pPr>
    </w:p>
    <w:p w:rsidR="00FC7917" w:rsidRPr="004A3618" w:rsidRDefault="00FC7917" w:rsidP="00FC7917">
      <w:pPr>
        <w:pStyle w:val="3"/>
        <w:jc w:val="center"/>
        <w:rPr>
          <w:rFonts w:ascii="Times New Roman" w:hAnsi="Times New Roman" w:cs="Times New Roman"/>
          <w:b/>
        </w:rPr>
      </w:pPr>
      <w:r w:rsidRPr="004A3618">
        <w:rPr>
          <w:rFonts w:ascii="Times New Roman" w:hAnsi="Times New Roman" w:cs="Times New Roman"/>
          <w:b/>
        </w:rPr>
        <w:t>ПОСТАНОВЛЕНИЕ</w:t>
      </w:r>
    </w:p>
    <w:p w:rsidR="00FC7917" w:rsidRPr="004A3618" w:rsidRDefault="00FC7917" w:rsidP="00FC7917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C7917" w:rsidRPr="004A3618" w:rsidRDefault="00FC7917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Pr="004A3618" w:rsidRDefault="004A3618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2F0998" w:rsidRPr="004A3618">
        <w:rPr>
          <w:rFonts w:ascii="Times New Roman" w:hAnsi="Times New Roman" w:cs="Times New Roman"/>
          <w:sz w:val="24"/>
          <w:szCs w:val="24"/>
        </w:rPr>
        <w:t>11</w:t>
      </w:r>
      <w:r w:rsidR="00FC7917" w:rsidRPr="004A3618">
        <w:rPr>
          <w:rFonts w:ascii="Times New Roman" w:hAnsi="Times New Roman" w:cs="Times New Roman"/>
          <w:sz w:val="24"/>
          <w:szCs w:val="24"/>
        </w:rPr>
        <w:t>.201</w:t>
      </w:r>
      <w:r w:rsidR="00853452" w:rsidRPr="004A3618">
        <w:rPr>
          <w:rFonts w:ascii="Times New Roman" w:hAnsi="Times New Roman" w:cs="Times New Roman"/>
          <w:sz w:val="24"/>
          <w:szCs w:val="24"/>
        </w:rPr>
        <w:t>6</w:t>
      </w:r>
      <w:r w:rsidR="00FC7917" w:rsidRPr="004A361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A36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7917" w:rsidRPr="004A3618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1E64D5">
        <w:rPr>
          <w:rFonts w:ascii="Times New Roman" w:hAnsi="Times New Roman" w:cs="Times New Roman"/>
          <w:sz w:val="24"/>
          <w:szCs w:val="24"/>
        </w:rPr>
        <w:t xml:space="preserve"> 401</w:t>
      </w:r>
    </w:p>
    <w:p w:rsidR="00AD0ECD" w:rsidRPr="004A3618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3452" w:rsidRDefault="00853452" w:rsidP="004A3618">
      <w:pPr>
        <w:tabs>
          <w:tab w:val="left" w:pos="7200"/>
        </w:tabs>
        <w:ind w:right="4529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</w:t>
      </w:r>
      <w:r w:rsidR="004A3618">
        <w:rPr>
          <w:rFonts w:ascii="Times New Roman" w:hAnsi="Times New Roman" w:cs="Times New Roman"/>
          <w:sz w:val="24"/>
          <w:szCs w:val="24"/>
        </w:rPr>
        <w:t xml:space="preserve"> </w:t>
      </w:r>
      <w:r w:rsidRPr="004A3618">
        <w:rPr>
          <w:rFonts w:ascii="Times New Roman" w:hAnsi="Times New Roman" w:cs="Times New Roman"/>
          <w:sz w:val="24"/>
          <w:szCs w:val="24"/>
        </w:rPr>
        <w:t>об имуществе и</w:t>
      </w:r>
      <w:r w:rsidR="004A3618">
        <w:rPr>
          <w:rFonts w:ascii="Times New Roman" w:hAnsi="Times New Roman" w:cs="Times New Roman"/>
          <w:sz w:val="24"/>
          <w:szCs w:val="24"/>
        </w:rPr>
        <w:t xml:space="preserve"> </w:t>
      </w:r>
      <w:r w:rsidRPr="004A3618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</w:t>
      </w:r>
    </w:p>
    <w:p w:rsidR="004A3618" w:rsidRPr="004A3618" w:rsidRDefault="004A3618" w:rsidP="004A3618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3452" w:rsidRPr="004A3618" w:rsidRDefault="00FC7917" w:rsidP="0085345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853452" w:rsidRPr="004A3618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853452" w:rsidRPr="004A3618">
          <w:rPr>
            <w:rFonts w:ascii="Times New Roman" w:hAnsi="Times New Roman" w:cs="Times New Roman"/>
            <w:sz w:val="24"/>
            <w:szCs w:val="24"/>
          </w:rPr>
          <w:t>частью четвертой статьи 275</w:t>
        </w:r>
      </w:hyperlink>
      <w:r w:rsidR="00853452" w:rsidRPr="004A361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постановлением Правительства РФ от 13 марта 2013 г. № 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</w:t>
      </w:r>
    </w:p>
    <w:p w:rsidR="00853452" w:rsidRPr="004A3618" w:rsidRDefault="00853452" w:rsidP="00AD0EC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917" w:rsidRPr="004A3618" w:rsidRDefault="00FC7917" w:rsidP="00FC7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18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FC7917" w:rsidRPr="004A3618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452" w:rsidRPr="004A3618" w:rsidRDefault="00FC7917" w:rsidP="00853452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color w:val="000000"/>
          <w:sz w:val="24"/>
          <w:szCs w:val="24"/>
        </w:rPr>
        <w:t>Утвердит</w:t>
      </w:r>
      <w:r w:rsidR="00AA79BD"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="00853452" w:rsidRPr="004A3618">
        <w:rPr>
          <w:rFonts w:ascii="Times New Roman" w:hAnsi="Times New Roman" w:cs="Times New Roman"/>
          <w:sz w:val="24"/>
          <w:szCs w:val="24"/>
        </w:rPr>
        <w:t>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 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 (прилагаются)</w:t>
      </w:r>
      <w:r w:rsidR="000E5634" w:rsidRPr="004A3618">
        <w:rPr>
          <w:rFonts w:ascii="Times New Roman" w:hAnsi="Times New Roman" w:cs="Times New Roman"/>
          <w:sz w:val="24"/>
          <w:szCs w:val="24"/>
        </w:rPr>
        <w:t>.</w:t>
      </w:r>
    </w:p>
    <w:p w:rsidR="00221252" w:rsidRPr="004A3618" w:rsidRDefault="000E5634" w:rsidP="000E5634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>2. Заведующему отделом образования администрации Весьегонского района Максимовой Л.А., заместителю главы, заведующему отделом культуры администрации Весьегонского района Живописцевой Е.А. о</w:t>
      </w:r>
      <w:r w:rsidR="00221252" w:rsidRPr="004A3618">
        <w:rPr>
          <w:rFonts w:ascii="Times New Roman" w:hAnsi="Times New Roman" w:cs="Times New Roman"/>
          <w:sz w:val="24"/>
          <w:szCs w:val="24"/>
        </w:rPr>
        <w:t xml:space="preserve">беспечить ознакомление руководителей </w:t>
      </w:r>
      <w:r w:rsidRPr="004A3618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221252" w:rsidRPr="004A3618">
        <w:rPr>
          <w:rFonts w:ascii="Times New Roman" w:hAnsi="Times New Roman" w:cs="Times New Roman"/>
          <w:sz w:val="24"/>
          <w:szCs w:val="24"/>
        </w:rPr>
        <w:t xml:space="preserve">муниципальных учреждений с настоящим постановлением </w:t>
      </w:r>
      <w:r w:rsidRPr="004A3618">
        <w:rPr>
          <w:rFonts w:ascii="Times New Roman" w:hAnsi="Times New Roman" w:cs="Times New Roman"/>
          <w:sz w:val="24"/>
          <w:szCs w:val="24"/>
        </w:rPr>
        <w:t xml:space="preserve">под роспись </w:t>
      </w:r>
      <w:r w:rsidR="00221252" w:rsidRPr="004A3618">
        <w:rPr>
          <w:rFonts w:ascii="Times New Roman" w:hAnsi="Times New Roman" w:cs="Times New Roman"/>
          <w:sz w:val="24"/>
          <w:szCs w:val="24"/>
        </w:rPr>
        <w:t>и обеспечить его исполнение.</w:t>
      </w:r>
    </w:p>
    <w:p w:rsidR="00D8271F" w:rsidRPr="004A3618" w:rsidRDefault="00D8271F" w:rsidP="00D8271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3. </w:t>
      </w:r>
      <w:r w:rsidR="008D4C8D" w:rsidRPr="004A3618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0E5634" w:rsidRPr="004A3618">
        <w:rPr>
          <w:rFonts w:ascii="Times New Roman" w:hAnsi="Times New Roman" w:cs="Times New Roman"/>
          <w:sz w:val="24"/>
          <w:szCs w:val="24"/>
        </w:rPr>
        <w:t>и</w:t>
      </w:r>
      <w:r w:rsidR="008D4C8D" w:rsidRPr="004A3618"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 w:rsidR="000E5634" w:rsidRPr="004A3618">
        <w:rPr>
          <w:rFonts w:ascii="Times New Roman" w:hAnsi="Times New Roman" w:cs="Times New Roman"/>
          <w:sz w:val="24"/>
          <w:szCs w:val="24"/>
        </w:rPr>
        <w:t>я</w:t>
      </w:r>
      <w:r w:rsidR="008D4C8D" w:rsidRPr="004A3618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от </w:t>
      </w:r>
      <w:r w:rsidR="000E5634" w:rsidRPr="004A3618">
        <w:rPr>
          <w:rFonts w:ascii="Times New Roman" w:hAnsi="Times New Roman" w:cs="Times New Roman"/>
          <w:sz w:val="24"/>
          <w:szCs w:val="24"/>
        </w:rPr>
        <w:t>11.10.2013 № 663 «</w:t>
      </w:r>
      <w:r w:rsidRPr="004A3618">
        <w:rPr>
          <w:rFonts w:ascii="Times New Roman" w:hAnsi="Times New Roman" w:cs="Times New Roman"/>
          <w:sz w:val="24"/>
          <w:szCs w:val="24"/>
        </w:rPr>
        <w:t>О Правилах 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своих супруга (супруги) и несовершеннолетних детей», от 31.12.2014 № 842 «О внесении изменений в постановление администрации Весьегонского района от 11.10.2013 №663».</w:t>
      </w:r>
    </w:p>
    <w:p w:rsidR="00765656" w:rsidRPr="004A3618" w:rsidRDefault="00D8271F" w:rsidP="00D8271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4. </w:t>
      </w:r>
      <w:r w:rsidR="00765656" w:rsidRPr="004A361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«Весьегонская жизнь» и разместить его на официальном сайте муниципального образования Тверской области </w:t>
      </w:r>
      <w:r w:rsidR="00765656" w:rsidRPr="004A3618">
        <w:rPr>
          <w:rFonts w:ascii="Times New Roman" w:hAnsi="Times New Roman" w:cs="Times New Roman"/>
          <w:sz w:val="24"/>
          <w:szCs w:val="24"/>
        </w:rPr>
        <w:lastRenderedPageBreak/>
        <w:t>«Весьегонский район» в информационно-телекоммуникационной сети «Интернет».</w:t>
      </w:r>
    </w:p>
    <w:p w:rsidR="00AA79BD" w:rsidRPr="004A3618" w:rsidRDefault="00765656" w:rsidP="0076565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5. Настоящее </w:t>
      </w:r>
      <w:r w:rsidR="00AA79BD"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вступает в силу </w:t>
      </w:r>
      <w:r w:rsidRPr="004A3618">
        <w:rPr>
          <w:rFonts w:ascii="Times New Roman" w:hAnsi="Times New Roman" w:cs="Times New Roman"/>
          <w:color w:val="000000"/>
          <w:sz w:val="24"/>
          <w:szCs w:val="24"/>
        </w:rPr>
        <w:t>со дня е</w:t>
      </w:r>
      <w:r w:rsidR="00AA79BD"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го официального опубликования. </w:t>
      </w:r>
    </w:p>
    <w:p w:rsidR="00765656" w:rsidRPr="004A3618" w:rsidRDefault="00765656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374" w:rsidRPr="004A3618" w:rsidRDefault="00AA79BD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района          </w:t>
      </w:r>
      <w:r w:rsidR="00221252"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И.И. Угнивенко     </w:t>
      </w:r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374" w:rsidRPr="004A3618" w:rsidRDefault="002A6374" w:rsidP="002F0998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374" w:rsidRPr="004A3618" w:rsidRDefault="002A6374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4D5" w:rsidRDefault="002A6374" w:rsidP="001E64D5">
      <w:pPr>
        <w:ind w:left="609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E64D5" w:rsidRDefault="001E64D5" w:rsidP="001E64D5">
      <w:pPr>
        <w:ind w:left="6096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64D5" w:rsidRDefault="00362B79" w:rsidP="001E64D5">
      <w:pPr>
        <w:ind w:left="609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>Утверждены:</w:t>
      </w:r>
    </w:p>
    <w:p w:rsidR="001E64D5" w:rsidRDefault="001E64D5" w:rsidP="001E64D5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62B79" w:rsidRPr="004A3618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="00722C8A" w:rsidRPr="004A3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B79" w:rsidRPr="004A3618" w:rsidRDefault="00722C8A" w:rsidP="001E64D5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от </w:t>
      </w:r>
      <w:r w:rsidR="001E64D5">
        <w:rPr>
          <w:rFonts w:ascii="Times New Roman" w:hAnsi="Times New Roman" w:cs="Times New Roman"/>
          <w:sz w:val="24"/>
          <w:szCs w:val="24"/>
        </w:rPr>
        <w:t>24.</w:t>
      </w:r>
      <w:r w:rsidRPr="004A3618">
        <w:rPr>
          <w:rFonts w:ascii="Times New Roman" w:hAnsi="Times New Roman" w:cs="Times New Roman"/>
          <w:sz w:val="24"/>
          <w:szCs w:val="24"/>
        </w:rPr>
        <w:t>11.</w:t>
      </w:r>
      <w:r w:rsidR="00362B79" w:rsidRPr="004A3618">
        <w:rPr>
          <w:rFonts w:ascii="Times New Roman" w:hAnsi="Times New Roman" w:cs="Times New Roman"/>
          <w:sz w:val="24"/>
          <w:szCs w:val="24"/>
        </w:rPr>
        <w:t>201</w:t>
      </w:r>
      <w:r w:rsidR="00BF4443" w:rsidRPr="004A3618">
        <w:rPr>
          <w:rFonts w:ascii="Times New Roman" w:hAnsi="Times New Roman" w:cs="Times New Roman"/>
          <w:sz w:val="24"/>
          <w:szCs w:val="24"/>
        </w:rPr>
        <w:t>6</w:t>
      </w:r>
      <w:r w:rsidR="00362B79" w:rsidRPr="004A3618">
        <w:rPr>
          <w:rFonts w:ascii="Times New Roman" w:hAnsi="Times New Roman" w:cs="Times New Roman"/>
          <w:sz w:val="24"/>
          <w:szCs w:val="24"/>
        </w:rPr>
        <w:t xml:space="preserve"> № </w:t>
      </w:r>
      <w:r w:rsidR="001E64D5">
        <w:rPr>
          <w:rFonts w:ascii="Times New Roman" w:hAnsi="Times New Roman" w:cs="Times New Roman"/>
          <w:sz w:val="24"/>
          <w:szCs w:val="24"/>
        </w:rPr>
        <w:t>401</w:t>
      </w:r>
    </w:p>
    <w:p w:rsidR="00362B79" w:rsidRPr="004A3618" w:rsidRDefault="00362B79" w:rsidP="001E64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C8D" w:rsidRPr="004A3618" w:rsidRDefault="008D4C8D" w:rsidP="00362B79">
      <w:pPr>
        <w:pStyle w:val="1"/>
        <w:rPr>
          <w:rFonts w:ascii="Times New Roman" w:hAnsi="Times New Roman" w:cs="Times New Roman"/>
        </w:rPr>
      </w:pPr>
    </w:p>
    <w:p w:rsidR="00FC7917" w:rsidRPr="004A3618" w:rsidRDefault="00FC7917" w:rsidP="00362B79">
      <w:pPr>
        <w:pStyle w:val="1"/>
        <w:rPr>
          <w:rFonts w:ascii="Times New Roman" w:hAnsi="Times New Roman" w:cs="Times New Roman"/>
        </w:rPr>
      </w:pPr>
      <w:r w:rsidRPr="004A3618">
        <w:rPr>
          <w:rFonts w:ascii="Times New Roman" w:hAnsi="Times New Roman" w:cs="Times New Roman"/>
        </w:rPr>
        <w:t>Правила</w:t>
      </w:r>
      <w:r w:rsidRPr="004A3618">
        <w:rPr>
          <w:rFonts w:ascii="Times New Roman" w:hAnsi="Times New Roman" w:cs="Times New Roman"/>
        </w:rPr>
        <w:br/>
        <w:t xml:space="preserve">представления лицом, поступающим на работу на должность руководителя </w:t>
      </w:r>
      <w:r w:rsidR="00362B79" w:rsidRPr="004A3618">
        <w:rPr>
          <w:rFonts w:ascii="Times New Roman" w:hAnsi="Times New Roman" w:cs="Times New Roman"/>
        </w:rPr>
        <w:t xml:space="preserve">муниципального </w:t>
      </w:r>
      <w:r w:rsidRPr="004A3618">
        <w:rPr>
          <w:rFonts w:ascii="Times New Roman" w:hAnsi="Times New Roman" w:cs="Times New Roman"/>
        </w:rPr>
        <w:t xml:space="preserve">учреждения, а также руководителем </w:t>
      </w:r>
      <w:r w:rsidR="00362B79" w:rsidRPr="004A3618">
        <w:rPr>
          <w:rFonts w:ascii="Times New Roman" w:hAnsi="Times New Roman" w:cs="Times New Roman"/>
        </w:rPr>
        <w:t xml:space="preserve">муниципального </w:t>
      </w:r>
      <w:r w:rsidRPr="004A3618">
        <w:rPr>
          <w:rFonts w:ascii="Times New Roman" w:hAnsi="Times New Roman" w:cs="Times New Roman"/>
        </w:rPr>
        <w:t xml:space="preserve">учреждения сведений о своих доходах, об имуществе и обязательствах имущественного характера </w:t>
      </w:r>
      <w:r w:rsidR="00BF4443" w:rsidRPr="004A3618">
        <w:rPr>
          <w:rFonts w:ascii="Times New Roman" w:hAnsi="Times New Roman" w:cs="Times New Roman"/>
        </w:rPr>
        <w:t xml:space="preserve">        </w:t>
      </w:r>
      <w:r w:rsidRPr="004A3618">
        <w:rPr>
          <w:rFonts w:ascii="Times New Roman" w:hAnsi="Times New Roman" w:cs="Times New Roman"/>
        </w:rPr>
        <w:t>и о доходах, об имуществе и обязательствах имущественного характера своих супруга (супруги) и несовершеннолетних детей</w:t>
      </w:r>
      <w:r w:rsidRPr="004A3618">
        <w:rPr>
          <w:rFonts w:ascii="Times New Roman" w:hAnsi="Times New Roman" w:cs="Times New Roman"/>
        </w:rPr>
        <w:br/>
      </w:r>
      <w:bookmarkEnd w:id="0"/>
    </w:p>
    <w:p w:rsidR="00BF4443" w:rsidRPr="004A3618" w:rsidRDefault="00FC79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"/>
      <w:r w:rsidRPr="004A3618">
        <w:rPr>
          <w:rFonts w:ascii="Times New Roman" w:hAnsi="Times New Roman" w:cs="Times New Roman"/>
          <w:sz w:val="24"/>
          <w:szCs w:val="24"/>
        </w:rPr>
        <w:t>1. </w:t>
      </w:r>
      <w:r w:rsidR="00BF4443" w:rsidRPr="004A3618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</w:t>
      </w:r>
      <w:r w:rsidR="00BF4443" w:rsidRPr="004A3618">
        <w:rPr>
          <w:rFonts w:ascii="Times New Roman" w:hAnsi="Times New Roman" w:cs="Times New Roman"/>
          <w:color w:val="000000"/>
          <w:sz w:val="24"/>
          <w:szCs w:val="24"/>
        </w:rPr>
        <w:t>далее - сведения о доходах, об имуществе и обязательствах имущественного характера</w:t>
      </w:r>
      <w:r w:rsidR="00BF4443" w:rsidRPr="004A3618">
        <w:rPr>
          <w:rFonts w:ascii="Times New Roman" w:hAnsi="Times New Roman" w:cs="Times New Roman"/>
          <w:sz w:val="24"/>
          <w:szCs w:val="24"/>
        </w:rPr>
        <w:t>).</w:t>
      </w:r>
    </w:p>
    <w:p w:rsidR="00BF4443" w:rsidRPr="004A3618" w:rsidRDefault="00FC791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002"/>
      <w:bookmarkEnd w:id="2"/>
      <w:r w:rsidRPr="004A3618">
        <w:rPr>
          <w:rFonts w:ascii="Times New Roman" w:hAnsi="Times New Roman" w:cs="Times New Roman"/>
          <w:sz w:val="24"/>
          <w:szCs w:val="24"/>
        </w:rPr>
        <w:t>2. </w:t>
      </w:r>
      <w:r w:rsidR="00BF4443" w:rsidRPr="004A3618">
        <w:rPr>
          <w:rFonts w:ascii="Times New Roman" w:hAnsi="Times New Roman" w:cs="Times New Roman"/>
          <w:sz w:val="24"/>
          <w:szCs w:val="24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BF4443" w:rsidRPr="004A3618">
        <w:rPr>
          <w:rStyle w:val="afff6"/>
          <w:rFonts w:ascii="Times New Roman" w:hAnsi="Times New Roman"/>
          <w:sz w:val="24"/>
          <w:szCs w:val="24"/>
        </w:rPr>
        <w:t xml:space="preserve"> </w:t>
      </w:r>
      <w:r w:rsidR="00BF4443" w:rsidRPr="004A3618">
        <w:rPr>
          <w:rStyle w:val="afff6"/>
          <w:rFonts w:ascii="Times New Roman" w:hAnsi="Times New Roman"/>
          <w:b w:val="0"/>
          <w:sz w:val="24"/>
          <w:szCs w:val="24"/>
        </w:rPr>
        <w:t>муниципального учреждения,</w:t>
      </w:r>
      <w:r w:rsidR="00BF4443" w:rsidRPr="004A3618">
        <w:rPr>
          <w:rStyle w:val="afff6"/>
          <w:rFonts w:ascii="Times New Roman" w:hAnsi="Times New Roman"/>
          <w:sz w:val="24"/>
          <w:szCs w:val="24"/>
        </w:rPr>
        <w:t xml:space="preserve"> </w:t>
      </w:r>
      <w:r w:rsidR="00BF4443"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="00BF4443" w:rsidRPr="004A3618">
        <w:rPr>
          <w:rFonts w:ascii="Times New Roman" w:hAnsi="Times New Roman" w:cs="Times New Roman"/>
          <w:sz w:val="24"/>
          <w:szCs w:val="24"/>
        </w:rPr>
        <w:t xml:space="preserve"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</w:t>
      </w:r>
      <w:r w:rsidR="00BF4443" w:rsidRPr="004A3618">
        <w:rPr>
          <w:rFonts w:ascii="Times New Roman" w:hAnsi="Times New Roman" w:cs="Times New Roman"/>
          <w:color w:val="000000"/>
          <w:sz w:val="24"/>
          <w:szCs w:val="24"/>
        </w:rPr>
        <w:t>утвержденной Президентом Российской Федерации</w:t>
      </w:r>
      <w:r w:rsidR="00BF4443" w:rsidRPr="004A361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F4443" w:rsidRPr="004A361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BF4443" w:rsidRPr="004A3618">
        <w:rPr>
          <w:rFonts w:ascii="Times New Roman" w:hAnsi="Times New Roman" w:cs="Times New Roman"/>
          <w:sz w:val="24"/>
          <w:szCs w:val="24"/>
        </w:rPr>
        <w:t xml:space="preserve"> </w:t>
      </w:r>
      <w:r w:rsidR="00BF4443" w:rsidRPr="004A3618">
        <w:rPr>
          <w:rFonts w:ascii="Times New Roman" w:hAnsi="Times New Roman" w:cs="Times New Roman"/>
          <w:color w:val="000000"/>
          <w:sz w:val="24"/>
          <w:szCs w:val="24"/>
        </w:rPr>
        <w:t>справки.</w:t>
      </w:r>
    </w:p>
    <w:p w:rsidR="00BF4443" w:rsidRPr="004A3618" w:rsidRDefault="00BF444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A3618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учреждения ежегодно, не позднее 30 апреля  года, следующего за отчетным, представляет сведения о своих доходах, полученных за отчетный период (с 1 января по 31 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   состоянию на конец отчетного периода по </w:t>
      </w:r>
      <w:r w:rsidRPr="004A3618">
        <w:rPr>
          <w:rFonts w:ascii="Times New Roman" w:hAnsi="Times New Roman" w:cs="Times New Roman"/>
          <w:color w:val="000000"/>
          <w:sz w:val="24"/>
          <w:szCs w:val="24"/>
        </w:rPr>
        <w:t>утвержденной Президентом Российской Федерации</w:t>
      </w:r>
      <w:r w:rsidRPr="004A361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A361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4A3618">
        <w:rPr>
          <w:rFonts w:ascii="Times New Roman" w:hAnsi="Times New Roman" w:cs="Times New Roman"/>
          <w:sz w:val="24"/>
          <w:szCs w:val="24"/>
        </w:rPr>
        <w:t xml:space="preserve"> </w:t>
      </w:r>
      <w:r w:rsidRPr="004A3618">
        <w:rPr>
          <w:rFonts w:ascii="Times New Roman" w:hAnsi="Times New Roman" w:cs="Times New Roman"/>
          <w:color w:val="000000"/>
          <w:sz w:val="24"/>
          <w:szCs w:val="24"/>
        </w:rPr>
        <w:t>справки».</w:t>
      </w:r>
    </w:p>
    <w:p w:rsidR="00BF4443" w:rsidRPr="004A3618" w:rsidRDefault="00BF4443" w:rsidP="00BF44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A3618">
        <w:rPr>
          <w:rFonts w:ascii="Times New Roman" w:hAnsi="Times New Roman" w:cs="Times New Roman"/>
          <w:sz w:val="24"/>
          <w:szCs w:val="24"/>
        </w:rPr>
        <w:t xml:space="preserve">Сведения, предусмотренные </w:t>
      </w:r>
      <w:hyperlink w:anchor="sub_6" w:history="1">
        <w:r w:rsidRPr="004A3618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4A361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7" w:history="1">
        <w:r w:rsidRPr="004A361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A3618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в </w:t>
      </w:r>
      <w:r w:rsidR="00646D89" w:rsidRPr="004A3618">
        <w:rPr>
          <w:rFonts w:ascii="Times New Roman" w:hAnsi="Times New Roman" w:cs="Times New Roman"/>
          <w:sz w:val="24"/>
          <w:szCs w:val="24"/>
        </w:rPr>
        <w:t xml:space="preserve">структурное подразделение администрации Весьегонского </w:t>
      </w:r>
      <w:r w:rsidRPr="004A3618">
        <w:rPr>
          <w:rFonts w:ascii="Times New Roman" w:hAnsi="Times New Roman" w:cs="Times New Roman"/>
          <w:sz w:val="24"/>
          <w:szCs w:val="24"/>
        </w:rPr>
        <w:t>р</w:t>
      </w:r>
      <w:r w:rsidR="00646D89" w:rsidRPr="004A3618">
        <w:rPr>
          <w:rFonts w:ascii="Times New Roman" w:hAnsi="Times New Roman" w:cs="Times New Roman"/>
          <w:sz w:val="24"/>
          <w:szCs w:val="24"/>
        </w:rPr>
        <w:t>айона</w:t>
      </w:r>
      <w:r w:rsidRPr="004A3618">
        <w:rPr>
          <w:rFonts w:ascii="Times New Roman" w:hAnsi="Times New Roman" w:cs="Times New Roman"/>
          <w:sz w:val="24"/>
          <w:szCs w:val="24"/>
        </w:rPr>
        <w:t>, осуществляющ</w:t>
      </w:r>
      <w:r w:rsidR="00646D89" w:rsidRPr="004A3618">
        <w:rPr>
          <w:rFonts w:ascii="Times New Roman" w:hAnsi="Times New Roman" w:cs="Times New Roman"/>
          <w:sz w:val="24"/>
          <w:szCs w:val="24"/>
        </w:rPr>
        <w:t xml:space="preserve">ее </w:t>
      </w:r>
      <w:r w:rsidRPr="004A3618">
        <w:rPr>
          <w:rFonts w:ascii="Times New Roman" w:hAnsi="Times New Roman" w:cs="Times New Roman"/>
          <w:sz w:val="24"/>
          <w:szCs w:val="24"/>
        </w:rPr>
        <w:t>функции и полномочия учредителя муниципального учреждения.</w:t>
      </w:r>
    </w:p>
    <w:p w:rsidR="00646D89" w:rsidRPr="004A3618" w:rsidRDefault="00646D89" w:rsidP="00BF444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lastRenderedPageBreak/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месяца после окончания срока, указанного в </w:t>
      </w:r>
      <w:hyperlink w:anchor="sub_1003" w:history="1">
        <w:r w:rsidRPr="004A361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Правил.</w:t>
      </w:r>
    </w:p>
    <w:p w:rsidR="00646D89" w:rsidRPr="004A3618" w:rsidRDefault="00646D89" w:rsidP="00BF444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5.1.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</w:t>
      </w:r>
      <w:r w:rsidRPr="004A3618">
        <w:rPr>
          <w:rFonts w:ascii="Times New Roman" w:hAnsi="Times New Roman" w:cs="Times New Roman"/>
          <w:sz w:val="24"/>
          <w:szCs w:val="24"/>
        </w:rPr>
        <w:t xml:space="preserve">с </w:t>
      </w:r>
      <w:hyperlink w:anchor="sub_1002" w:history="1">
        <w:r w:rsidRPr="004A3618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Правил.</w:t>
      </w:r>
    </w:p>
    <w:p w:rsidR="00FC7917" w:rsidRPr="004A3618" w:rsidRDefault="00646D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bookmarkStart w:id="4" w:name="sub_1006"/>
      <w:bookmarkEnd w:id="3"/>
      <w:r w:rsidR="00FC7917" w:rsidRPr="004A3618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</w:t>
      </w:r>
      <w:r w:rsidR="00C56E7D" w:rsidRPr="004A361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C7917" w:rsidRPr="004A3618">
        <w:rPr>
          <w:rFonts w:ascii="Times New Roman" w:hAnsi="Times New Roman" w:cs="Times New Roman"/>
          <w:sz w:val="24"/>
          <w:szCs w:val="24"/>
        </w:rPr>
        <w:t xml:space="preserve">учреждения, а также руководителем </w:t>
      </w:r>
      <w:r w:rsidR="00C56E7D" w:rsidRPr="004A361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C7917" w:rsidRPr="004A3618">
        <w:rPr>
          <w:rFonts w:ascii="Times New Roman" w:hAnsi="Times New Roman" w:cs="Times New Roman"/>
          <w:sz w:val="24"/>
          <w:szCs w:val="24"/>
        </w:rPr>
        <w:t>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4"/>
    <w:p w:rsidR="00646D89" w:rsidRPr="004A3618" w:rsidRDefault="00FC7917" w:rsidP="00646D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Эти сведения предоставляются руководителю </w:t>
      </w:r>
      <w:r w:rsidR="00C56E7D" w:rsidRPr="004A3618">
        <w:rPr>
          <w:rFonts w:ascii="Times New Roman" w:hAnsi="Times New Roman" w:cs="Times New Roman"/>
          <w:sz w:val="24"/>
          <w:szCs w:val="24"/>
        </w:rPr>
        <w:t>структурного подразделения администрации Весьегонского района</w:t>
      </w:r>
      <w:r w:rsidR="00646D89" w:rsidRPr="004A3618">
        <w:rPr>
          <w:rFonts w:ascii="Times New Roman" w:hAnsi="Times New Roman" w:cs="Times New Roman"/>
          <w:sz w:val="24"/>
          <w:szCs w:val="24"/>
        </w:rPr>
        <w:t xml:space="preserve">, осуществляющего функции и полномочия учредителя муниципального учреждения </w:t>
      </w:r>
      <w:r w:rsidRPr="004A3618">
        <w:rPr>
          <w:rFonts w:ascii="Times New Roman" w:hAnsi="Times New Roman" w:cs="Times New Roman"/>
          <w:sz w:val="24"/>
          <w:szCs w:val="24"/>
        </w:rPr>
        <w:t>и другим должностным лицам</w:t>
      </w:r>
      <w:r w:rsidR="00646D89" w:rsidRPr="004A3618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администрации Весьегонского района, осуществляющего функции и полномочия учредителя муниципального учреждения, наделенным полномочиями назначать на должность и освобождать от должности руководителя муниципального учреждения.</w:t>
      </w:r>
    </w:p>
    <w:p w:rsidR="00646D89" w:rsidRPr="004A3618" w:rsidRDefault="00646D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618">
        <w:rPr>
          <w:rFonts w:ascii="Times New Roman" w:hAnsi="Times New Roman" w:cs="Times New Roman"/>
          <w:sz w:val="24"/>
          <w:szCs w:val="24"/>
        </w:rPr>
        <w:t xml:space="preserve">7. </w:t>
      </w:r>
      <w:r w:rsidRPr="004A3618">
        <w:rPr>
          <w:rFonts w:ascii="Times New Roman" w:hAnsi="Times New Roman" w:cs="Times New Roman"/>
          <w:color w:val="000000"/>
          <w:sz w:val="24"/>
          <w:szCs w:val="24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муниципального образования Тверской области «Весьегонский район»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sectPr w:rsidR="00646D89" w:rsidRPr="004A3618" w:rsidSect="004A3618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D50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17"/>
    <w:rsid w:val="000454A4"/>
    <w:rsid w:val="000E5634"/>
    <w:rsid w:val="000F3E0A"/>
    <w:rsid w:val="00190D0B"/>
    <w:rsid w:val="001E64D5"/>
    <w:rsid w:val="00221252"/>
    <w:rsid w:val="002A6374"/>
    <w:rsid w:val="002F0998"/>
    <w:rsid w:val="00362B79"/>
    <w:rsid w:val="003A5138"/>
    <w:rsid w:val="004A2883"/>
    <w:rsid w:val="004A3618"/>
    <w:rsid w:val="004A666B"/>
    <w:rsid w:val="00573BD5"/>
    <w:rsid w:val="00646D89"/>
    <w:rsid w:val="00722C8A"/>
    <w:rsid w:val="0073182E"/>
    <w:rsid w:val="007515A3"/>
    <w:rsid w:val="00765656"/>
    <w:rsid w:val="00853452"/>
    <w:rsid w:val="008D4C8D"/>
    <w:rsid w:val="009C1149"/>
    <w:rsid w:val="009F6C7A"/>
    <w:rsid w:val="00A201E7"/>
    <w:rsid w:val="00A53336"/>
    <w:rsid w:val="00AA79BD"/>
    <w:rsid w:val="00AD0ECD"/>
    <w:rsid w:val="00B41C3B"/>
    <w:rsid w:val="00BF4443"/>
    <w:rsid w:val="00C56E7D"/>
    <w:rsid w:val="00C719BA"/>
    <w:rsid w:val="00CA0DE8"/>
    <w:rsid w:val="00D23915"/>
    <w:rsid w:val="00D8271F"/>
    <w:rsid w:val="00E86A6F"/>
    <w:rsid w:val="00E97CB5"/>
    <w:rsid w:val="00F04946"/>
    <w:rsid w:val="00FC7917"/>
    <w:rsid w:val="00FD09F6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69A68C-AF8E-4150-886F-71ED0B0E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2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5813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2016-11-24T11:52:00Z</cp:lastPrinted>
  <dcterms:created xsi:type="dcterms:W3CDTF">2019-10-08T12:35:00Z</dcterms:created>
  <dcterms:modified xsi:type="dcterms:W3CDTF">2019-10-08T12:35:00Z</dcterms:modified>
</cp:coreProperties>
</file>