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56" w:rsidRDefault="00AB4D56" w:rsidP="00AB4D56">
      <w:pPr>
        <w:pStyle w:val="a7"/>
        <w:jc w:val="right"/>
      </w:pPr>
      <w:r>
        <w:t xml:space="preserve">                                                                       </w:t>
      </w:r>
    </w:p>
    <w:bookmarkStart w:id="0" w:name="_1075727719"/>
    <w:bookmarkStart w:id="1" w:name="_1075728092"/>
    <w:bookmarkStart w:id="2" w:name="_1075728259"/>
    <w:bookmarkStart w:id="3" w:name="_1075786026"/>
    <w:bookmarkEnd w:id="0"/>
    <w:bookmarkEnd w:id="1"/>
    <w:bookmarkEnd w:id="2"/>
    <w:bookmarkEnd w:id="3"/>
    <w:p w:rsidR="00AB4D56" w:rsidRDefault="00AB4D56" w:rsidP="00AB4D56">
      <w:pPr>
        <w:pStyle w:val="a7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26058145" r:id="rId7"/>
        </w:object>
      </w:r>
    </w:p>
    <w:p w:rsidR="00AB4D56" w:rsidRDefault="00AB4D56" w:rsidP="00AB4D56">
      <w:pPr>
        <w:pStyle w:val="a7"/>
        <w:jc w:val="left"/>
      </w:pPr>
      <w:r>
        <w:t xml:space="preserve">                             </w:t>
      </w:r>
    </w:p>
    <w:p w:rsidR="00AB4D56" w:rsidRDefault="00AB4D56" w:rsidP="00AB4D56">
      <w:pPr>
        <w:pStyle w:val="a7"/>
      </w:pPr>
      <w:r>
        <w:t>СОБРАНИЕ ДЕПУТАТОВ ВЕСЬЕГОНСКОГО РАЙОНА</w:t>
      </w:r>
    </w:p>
    <w:p w:rsidR="00AB4D56" w:rsidRDefault="00AB4D56" w:rsidP="00AB4D56">
      <w:pPr>
        <w:pStyle w:val="a8"/>
        <w:jc w:val="center"/>
      </w:pPr>
    </w:p>
    <w:p w:rsidR="00AB4D56" w:rsidRDefault="00AB4D56" w:rsidP="00AB4D56">
      <w:pPr>
        <w:pStyle w:val="a8"/>
        <w:jc w:val="center"/>
      </w:pPr>
      <w:r>
        <w:t>ТВЕРСКОЙ ОБЛАСТИ</w:t>
      </w:r>
    </w:p>
    <w:p w:rsidR="00AB4D56" w:rsidRDefault="00AB4D56" w:rsidP="00AB4D56">
      <w:pPr>
        <w:pStyle w:val="a8"/>
        <w:jc w:val="center"/>
      </w:pPr>
    </w:p>
    <w:p w:rsidR="00AB4D56" w:rsidRDefault="00AB4D56" w:rsidP="00AB4D56">
      <w:pPr>
        <w:pStyle w:val="a8"/>
        <w:jc w:val="center"/>
        <w:rPr>
          <w:sz w:val="28"/>
        </w:rPr>
      </w:pPr>
      <w:r>
        <w:rPr>
          <w:sz w:val="28"/>
        </w:rPr>
        <w:t>РЕШЕНИЕ</w:t>
      </w:r>
    </w:p>
    <w:p w:rsidR="00AB4D56" w:rsidRDefault="00AB4D56" w:rsidP="00AB4D56">
      <w:pPr>
        <w:pStyle w:val="a8"/>
        <w:jc w:val="center"/>
        <w:rPr>
          <w:b w:val="0"/>
        </w:rPr>
      </w:pPr>
      <w:r>
        <w:rPr>
          <w:b w:val="0"/>
        </w:rPr>
        <w:t>г. Весьегонск</w:t>
      </w:r>
    </w:p>
    <w:p w:rsidR="00AB4D56" w:rsidRDefault="00AB4D56" w:rsidP="00AB4D56">
      <w:pPr>
        <w:pStyle w:val="a8"/>
      </w:pPr>
    </w:p>
    <w:p w:rsidR="00AB4D56" w:rsidRDefault="002D60E4" w:rsidP="00AB4D56">
      <w:pPr>
        <w:pStyle w:val="a8"/>
        <w:rPr>
          <w:b w:val="0"/>
        </w:rPr>
      </w:pPr>
      <w:r>
        <w:rPr>
          <w:b w:val="0"/>
        </w:rPr>
        <w:t>27</w:t>
      </w:r>
      <w:r w:rsidR="00AB4D56">
        <w:rPr>
          <w:b w:val="0"/>
        </w:rPr>
        <w:t xml:space="preserve">.03.2013                                                                                                                </w:t>
      </w:r>
      <w:r>
        <w:rPr>
          <w:b w:val="0"/>
        </w:rPr>
        <w:t xml:space="preserve">           </w:t>
      </w:r>
      <w:r w:rsidR="00AB4D56">
        <w:rPr>
          <w:b w:val="0"/>
        </w:rPr>
        <w:t xml:space="preserve">   № </w:t>
      </w:r>
      <w:r>
        <w:rPr>
          <w:b w:val="0"/>
        </w:rPr>
        <w:t>416</w:t>
      </w:r>
    </w:p>
    <w:p w:rsidR="00AB4D56" w:rsidRPr="00BD02F9" w:rsidRDefault="00AB4D56" w:rsidP="00AB4D56">
      <w:pPr>
        <w:pStyle w:val="a3"/>
      </w:pPr>
    </w:p>
    <w:tbl>
      <w:tblPr>
        <w:tblW w:w="0" w:type="auto"/>
        <w:tblLayout w:type="fixed"/>
        <w:tblLook w:val="0000"/>
      </w:tblPr>
      <w:tblGrid>
        <w:gridCol w:w="4268"/>
      </w:tblGrid>
      <w:tr w:rsidR="00AB4D56" w:rsidTr="00AB4D56">
        <w:trPr>
          <w:trHeight w:val="1418"/>
        </w:trPr>
        <w:tc>
          <w:tcPr>
            <w:tcW w:w="4268" w:type="dxa"/>
          </w:tcPr>
          <w:p w:rsidR="00AB4D56" w:rsidRPr="00AB4D56" w:rsidRDefault="00AB4D56" w:rsidP="003D7A61">
            <w:r>
              <w:t xml:space="preserve">Об объявлении публичных слушаний по вопросу установления публичного бессрочного сервитута на земельный участок  с кадастровым номером 69:05:0070402:59  </w:t>
            </w:r>
          </w:p>
        </w:tc>
      </w:tr>
    </w:tbl>
    <w:p w:rsidR="00AB4D56" w:rsidRDefault="00AB4D56" w:rsidP="00AB4D56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AB4D56" w:rsidRDefault="00AB4D56" w:rsidP="00AB4D56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статьей 23 Земельного кодекса РФ, статьей 28 Федерального закона от 06.10.2003 №131-ФЗ «Об общих принципах организации местного самоуправления в Российской Федерации», статьей 23 Устава Весьегонского района, Соглашением о передаче муниципальному образованию «Весьегонский район» осуществления части полномочий по решению вопросов местного значения городского поселения – город Весьегонск от 26.10.2012,   </w:t>
      </w:r>
    </w:p>
    <w:p w:rsidR="00AB4D56" w:rsidRDefault="00AB4D56" w:rsidP="00AB4D56">
      <w:pPr>
        <w:pStyle w:val="Con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AB4D56" w:rsidRPr="00E93E1D" w:rsidRDefault="00AB4D56" w:rsidP="00AB4D56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AB4D56" w:rsidRPr="00E93E1D" w:rsidRDefault="00AB4D56" w:rsidP="00AB4D56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7F4" w:rsidRDefault="00AB4D56" w:rsidP="00AB4D56">
      <w:pPr>
        <w:ind w:firstLine="709"/>
        <w:jc w:val="both"/>
      </w:pPr>
      <w:r>
        <w:t xml:space="preserve">1. </w:t>
      </w:r>
      <w:r w:rsidR="000457F4">
        <w:t>Объявить публичные слушания по вопросу принятия рекомендательного решения об установлении публичного сервитута на земельный участок с кадастровым номером  69:05:0070402:59.</w:t>
      </w:r>
    </w:p>
    <w:p w:rsidR="0023062E" w:rsidRDefault="000457F4" w:rsidP="00AB4D56">
      <w:pPr>
        <w:ind w:firstLine="709"/>
        <w:jc w:val="both"/>
      </w:pPr>
      <w:r>
        <w:t xml:space="preserve">2.  </w:t>
      </w:r>
      <w:r w:rsidR="0023062E">
        <w:t xml:space="preserve">Назначить публичные слушания на 26 апреля 2013 года. </w:t>
      </w:r>
    </w:p>
    <w:p w:rsidR="0023062E" w:rsidRDefault="0023062E" w:rsidP="00AB4D56">
      <w:pPr>
        <w:ind w:firstLine="709"/>
        <w:jc w:val="both"/>
      </w:pPr>
      <w:r>
        <w:t>3. Для подготовки и проведения публичных слушаний создать организационный комитет в следующем составе:</w:t>
      </w:r>
    </w:p>
    <w:p w:rsidR="0023062E" w:rsidRDefault="0023062E" w:rsidP="00AB4D56">
      <w:pPr>
        <w:ind w:firstLine="709"/>
        <w:jc w:val="both"/>
      </w:pPr>
      <w:r>
        <w:t>Комарова А.В., депутат Собрания депутатов Весьегонского района, председатель постоянной комиссии Собрания депутатов Весьегонского района по местному самоуправлению и социальным вопросам;</w:t>
      </w:r>
    </w:p>
    <w:p w:rsidR="0023062E" w:rsidRDefault="0023062E" w:rsidP="00AB4D56">
      <w:pPr>
        <w:ind w:firstLine="709"/>
        <w:jc w:val="both"/>
      </w:pPr>
      <w:r>
        <w:t>Ермошин А.А., заместитель главы администрации Весьегонского района, председатель комитета по управлению имуществом и земельными ресурсами Весьегонского района (по согласованию);</w:t>
      </w:r>
    </w:p>
    <w:p w:rsidR="0023062E" w:rsidRDefault="0023062E" w:rsidP="00AB4D56">
      <w:pPr>
        <w:ind w:firstLine="709"/>
        <w:jc w:val="both"/>
      </w:pPr>
      <w:r>
        <w:t>Соловьев А.Н., заведующий отделом архитектуры и градостроительства администрации Весьегонского района (по согласованию);</w:t>
      </w:r>
    </w:p>
    <w:p w:rsidR="0023062E" w:rsidRDefault="0023062E" w:rsidP="00AB4D56">
      <w:pPr>
        <w:ind w:firstLine="709"/>
        <w:jc w:val="both"/>
      </w:pPr>
      <w:r>
        <w:t>Чистякова М.М., заведующий отделом правового обеспечения администрации Весьегонского района (по согласованию).</w:t>
      </w:r>
    </w:p>
    <w:p w:rsidR="00FB104E" w:rsidRDefault="0023062E" w:rsidP="00AB4D56">
      <w:pPr>
        <w:ind w:firstLine="709"/>
        <w:jc w:val="both"/>
      </w:pPr>
      <w:r>
        <w:t>4. Опубликовать</w:t>
      </w:r>
      <w:r w:rsidR="00FB104E">
        <w:t xml:space="preserve"> настоящее решение в газете «Весьегонская жизнь».</w:t>
      </w:r>
    </w:p>
    <w:p w:rsidR="00AB4D56" w:rsidRDefault="00FB104E" w:rsidP="00AB4D56">
      <w:pPr>
        <w:ind w:firstLine="709"/>
        <w:jc w:val="both"/>
      </w:pPr>
      <w:r>
        <w:t xml:space="preserve">5. Настоящее решение вступает в силу со дня его принятия.  </w:t>
      </w:r>
      <w:r w:rsidR="0023062E">
        <w:t xml:space="preserve"> </w:t>
      </w:r>
      <w:r w:rsidR="000457F4">
        <w:t xml:space="preserve"> </w:t>
      </w:r>
    </w:p>
    <w:p w:rsidR="00AB4D56" w:rsidRDefault="00AB4D56" w:rsidP="00AB4D56">
      <w:pPr>
        <w:ind w:firstLine="709"/>
        <w:jc w:val="both"/>
      </w:pPr>
    </w:p>
    <w:p w:rsidR="002D60E4" w:rsidRDefault="00FB104E" w:rsidP="00AB4D5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422"/>
        <w:rPr>
          <w:color w:val="000000"/>
        </w:rPr>
      </w:pPr>
      <w:r>
        <w:rPr>
          <w:color w:val="000000"/>
        </w:rPr>
        <w:t xml:space="preserve">         </w:t>
      </w:r>
    </w:p>
    <w:p w:rsidR="002D60E4" w:rsidRDefault="002D60E4" w:rsidP="00AB4D5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422"/>
        <w:rPr>
          <w:color w:val="000000"/>
        </w:rPr>
      </w:pPr>
    </w:p>
    <w:p w:rsidR="00AB4D56" w:rsidRPr="00E84FA0" w:rsidRDefault="00F43288" w:rsidP="00AB4D5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422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0E4">
        <w:rPr>
          <w:color w:val="000000"/>
        </w:rPr>
        <w:t xml:space="preserve">                    </w:t>
      </w:r>
      <w:r w:rsidR="00FB104E">
        <w:rPr>
          <w:color w:val="000000"/>
        </w:rPr>
        <w:t xml:space="preserve">   </w:t>
      </w:r>
      <w:r w:rsidR="00AB4D56" w:rsidRPr="00E84FA0">
        <w:rPr>
          <w:color w:val="000000"/>
        </w:rPr>
        <w:t>Глава района                                                                               А.В. Пашуков</w:t>
      </w:r>
    </w:p>
    <w:p w:rsidR="00AB4D56" w:rsidRPr="00E84FA0" w:rsidRDefault="00AB4D56" w:rsidP="00AB4D5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B104E" w:rsidRDefault="00FB104E" w:rsidP="00AB4D5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2"/>
        </w:rPr>
      </w:pPr>
    </w:p>
    <w:sectPr w:rsidR="00FB104E" w:rsidSect="002D60E4">
      <w:headerReference w:type="default" r:id="rId9"/>
      <w:footnotePr>
        <w:pos w:val="beneathText"/>
      </w:footnotePr>
      <w:pgSz w:w="11905" w:h="16837"/>
      <w:pgMar w:top="426" w:right="706" w:bottom="567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E11" w:rsidRDefault="00996E11" w:rsidP="00F46B22">
      <w:r>
        <w:separator/>
      </w:r>
    </w:p>
  </w:endnote>
  <w:endnote w:type="continuationSeparator" w:id="1">
    <w:p w:rsidR="00996E11" w:rsidRDefault="00996E11" w:rsidP="00F46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E11" w:rsidRDefault="00996E11" w:rsidP="00F46B22">
      <w:r>
        <w:separator/>
      </w:r>
    </w:p>
  </w:footnote>
  <w:footnote w:type="continuationSeparator" w:id="1">
    <w:p w:rsidR="00996E11" w:rsidRDefault="00996E11" w:rsidP="00F46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996E11" w:rsidP="00497028">
    <w:pPr>
      <w:pStyle w:val="a5"/>
    </w:pPr>
  </w:p>
  <w:p w:rsidR="00497028" w:rsidRPr="00497028" w:rsidRDefault="00996E11" w:rsidP="004970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B4D56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57F4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279F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62E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0E4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1CC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C3EDE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6E11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4D5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7E3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4CD0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3288"/>
    <w:rsid w:val="00F46B22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B104E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4D56"/>
    <w:rPr>
      <w:sz w:val="28"/>
    </w:rPr>
  </w:style>
  <w:style w:type="character" w:customStyle="1" w:styleId="a4">
    <w:name w:val="Основной текст Знак"/>
    <w:basedOn w:val="a0"/>
    <w:link w:val="a3"/>
    <w:rsid w:val="00AB4D5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AB4D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rsid w:val="00AB4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4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AB4D56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7"/>
    <w:rsid w:val="00AB4D5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Subtitle"/>
    <w:basedOn w:val="a"/>
    <w:next w:val="a3"/>
    <w:link w:val="aa"/>
    <w:qFormat/>
    <w:rsid w:val="00AB4D56"/>
    <w:rPr>
      <w:b/>
      <w:bCs/>
    </w:rPr>
  </w:style>
  <w:style w:type="character" w:customStyle="1" w:styleId="aa">
    <w:name w:val="Подзаголовок Знак"/>
    <w:basedOn w:val="a0"/>
    <w:link w:val="a8"/>
    <w:rsid w:val="00AB4D5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0457F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432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328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5</cp:revision>
  <cp:lastPrinted>2013-03-29T07:29:00Z</cp:lastPrinted>
  <dcterms:created xsi:type="dcterms:W3CDTF">2013-03-28T12:12:00Z</dcterms:created>
  <dcterms:modified xsi:type="dcterms:W3CDTF">2013-03-29T07:29:00Z</dcterms:modified>
</cp:coreProperties>
</file>