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C1" w:rsidRDefault="00FD5FC1">
      <w:pPr>
        <w:spacing w:before="100" w:line="120" w:lineRule="atLeast"/>
        <w:jc w:val="center"/>
      </w:pPr>
    </w:p>
    <w:p w:rsidR="00FD5FC1" w:rsidRDefault="004E4609">
      <w:pPr>
        <w:spacing w:before="100" w:line="120" w:lineRule="atLeast"/>
        <w:ind w:firstLine="720"/>
        <w:jc w:val="center"/>
      </w:pPr>
      <w:r>
        <w:t>АДМИНИСТРАЦИЯ</w:t>
      </w:r>
      <w:r w:rsidR="00FD5FC1">
        <w:t xml:space="preserve"> ВЕСЬЕГОНСКОГО  РАЙОНА</w:t>
      </w:r>
    </w:p>
    <w:p w:rsidR="00FD5FC1" w:rsidRDefault="00FD5FC1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FD5FC1" w:rsidRDefault="00FD5FC1">
      <w:pPr>
        <w:pStyle w:val="3"/>
      </w:pPr>
      <w:r>
        <w:t>ПОСТАНОВЛЕНИЕ</w:t>
      </w:r>
    </w:p>
    <w:p w:rsidR="00FD5FC1" w:rsidRDefault="00FD5FC1">
      <w:pPr>
        <w:pStyle w:val="3"/>
      </w:pPr>
      <w:r>
        <w:t>г. Весьегонск</w:t>
      </w:r>
    </w:p>
    <w:p w:rsidR="00FD5FC1" w:rsidRDefault="00FD5FC1">
      <w:pPr>
        <w:jc w:val="center"/>
      </w:pPr>
    </w:p>
    <w:p w:rsidR="009B3562" w:rsidRDefault="009B3562">
      <w:pPr>
        <w:ind w:firstLine="720"/>
        <w:jc w:val="both"/>
      </w:pPr>
      <w:r>
        <w:t>06.09.2013                                                                                                         № 524</w:t>
      </w:r>
    </w:p>
    <w:p w:rsidR="009B3562" w:rsidRDefault="009B3562">
      <w:pPr>
        <w:ind w:firstLine="720"/>
        <w:jc w:val="both"/>
      </w:pPr>
    </w:p>
    <w:tbl>
      <w:tblPr>
        <w:tblStyle w:val="ae"/>
        <w:tblW w:w="0" w:type="auto"/>
        <w:tblLook w:val="04A0"/>
      </w:tblPr>
      <w:tblGrid>
        <w:gridCol w:w="3936"/>
      </w:tblGrid>
      <w:tr w:rsidR="009B3562" w:rsidTr="009B356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3562" w:rsidRDefault="009B3562" w:rsidP="009B3562">
            <w:pPr>
              <w:jc w:val="both"/>
            </w:pPr>
            <w:r>
              <w:t>О проведен</w:t>
            </w:r>
            <w:proofErr w:type="gramStart"/>
            <w:r>
              <w:t>ии ау</w:t>
            </w:r>
            <w:proofErr w:type="gramEnd"/>
            <w:r>
              <w:t xml:space="preserve">кциона по продаже </w:t>
            </w:r>
          </w:p>
          <w:p w:rsidR="009B3562" w:rsidRDefault="00C92E51" w:rsidP="00C92E51">
            <w:pPr>
              <w:jc w:val="both"/>
            </w:pPr>
            <w:r>
              <w:t xml:space="preserve">права на заключение договора аренды </w:t>
            </w:r>
            <w:r w:rsidR="009B3562">
              <w:t>земельн</w:t>
            </w:r>
            <w:r>
              <w:t>ого</w:t>
            </w:r>
            <w:r w:rsidR="009B3562">
              <w:t xml:space="preserve"> участк</w:t>
            </w:r>
            <w:r>
              <w:t>а</w:t>
            </w:r>
          </w:p>
        </w:tc>
      </w:tr>
    </w:tbl>
    <w:p w:rsidR="00FD5FC1" w:rsidRDefault="00FD5FC1">
      <w:pPr>
        <w:ind w:firstLine="720"/>
        <w:jc w:val="both"/>
      </w:pPr>
    </w:p>
    <w:p w:rsidR="004D41E2" w:rsidRDefault="004D41E2">
      <w:pPr>
        <w:ind w:firstLine="720"/>
        <w:jc w:val="both"/>
      </w:pPr>
    </w:p>
    <w:p w:rsidR="00FD5FC1" w:rsidRDefault="00FD5FC1" w:rsidP="009B3562">
      <w:pPr>
        <w:ind w:firstLine="709"/>
        <w:jc w:val="both"/>
      </w:pPr>
      <w:r>
        <w:t>На основании ст.</w:t>
      </w:r>
      <w:r w:rsidR="00FF6255">
        <w:t xml:space="preserve">30.1, </w:t>
      </w:r>
      <w:r>
        <w:t>38.1 Земельного кодекса РФ</w:t>
      </w:r>
      <w:r w:rsidR="004C0155">
        <w:t xml:space="preserve"> </w:t>
      </w:r>
      <w:r>
        <w:t>постановляю:</w:t>
      </w:r>
    </w:p>
    <w:p w:rsidR="00FD5FC1" w:rsidRDefault="00461EEB" w:rsidP="009B3562">
      <w:pPr>
        <w:numPr>
          <w:ilvl w:val="0"/>
          <w:numId w:val="1"/>
        </w:numPr>
        <w:tabs>
          <w:tab w:val="left" w:pos="1080"/>
        </w:tabs>
        <w:ind w:left="0" w:firstLine="709"/>
        <w:jc w:val="both"/>
      </w:pPr>
      <w:r>
        <w:t>О</w:t>
      </w:r>
      <w:r w:rsidR="00FD5FC1">
        <w:t xml:space="preserve">существить </w:t>
      </w:r>
      <w:r w:rsidR="00924666">
        <w:t>1</w:t>
      </w:r>
      <w:r w:rsidR="000D3929">
        <w:t>8</w:t>
      </w:r>
      <w:r w:rsidR="00924666">
        <w:t>.</w:t>
      </w:r>
      <w:r w:rsidR="000D3929">
        <w:t>10</w:t>
      </w:r>
      <w:r w:rsidR="00924666">
        <w:t xml:space="preserve">.2013 в 10-00 часов </w:t>
      </w:r>
      <w:r w:rsidR="00FD5FC1">
        <w:t xml:space="preserve">продажу </w:t>
      </w:r>
      <w:r w:rsidR="00A5025E">
        <w:t xml:space="preserve">на </w:t>
      </w:r>
      <w:r w:rsidR="00E3057F">
        <w:t xml:space="preserve">открытом по составу участников и способу подачи предложений по цене </w:t>
      </w:r>
      <w:r w:rsidR="00A5025E">
        <w:t>аукционе</w:t>
      </w:r>
      <w:r w:rsidR="000D3929">
        <w:t xml:space="preserve"> права на заключение договора аренды </w:t>
      </w:r>
      <w:r w:rsidR="00924666">
        <w:t xml:space="preserve"> </w:t>
      </w:r>
      <w:r w:rsidR="00FD5FC1">
        <w:t>земельн</w:t>
      </w:r>
      <w:r w:rsidR="000D3929">
        <w:t>ого</w:t>
      </w:r>
      <w:r w:rsidR="00FD5FC1">
        <w:t xml:space="preserve"> участк</w:t>
      </w:r>
      <w:r w:rsidR="000D3929">
        <w:t>а</w:t>
      </w:r>
      <w:r w:rsidR="00A5025E"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0D3929" w:rsidRPr="000D3929" w:rsidTr="00360105">
        <w:trPr>
          <w:trHeight w:val="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29" w:rsidRPr="000D3929" w:rsidRDefault="000D3929" w:rsidP="00015647">
            <w:pPr>
              <w:rPr>
                <w:b/>
                <w:sz w:val="20"/>
              </w:rPr>
            </w:pPr>
            <w:r w:rsidRPr="000D3929">
              <w:rPr>
                <w:b/>
                <w:sz w:val="20"/>
              </w:rPr>
              <w:t>Лот №</w:t>
            </w:r>
            <w:r w:rsidR="00015647">
              <w:rPr>
                <w:b/>
                <w:sz w:val="20"/>
              </w:rPr>
              <w:t>1</w:t>
            </w:r>
            <w:r w:rsidRPr="000D3929">
              <w:rPr>
                <w:b/>
                <w:sz w:val="20"/>
              </w:rPr>
              <w:t>.</w:t>
            </w:r>
          </w:p>
        </w:tc>
      </w:tr>
      <w:tr w:rsidR="000D3929" w:rsidTr="00360105">
        <w:trPr>
          <w:trHeight w:val="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29" w:rsidRPr="00360105" w:rsidRDefault="000D3929" w:rsidP="000D3929">
            <w:pPr>
              <w:snapToGrid w:val="0"/>
              <w:jc w:val="both"/>
            </w:pPr>
            <w:r w:rsidRPr="00360105">
              <w:t>Земельного участка площадью 1500 кв.м., кадастровый номер 69:05:0100501:92. Местоположение установлено относительно ориентира, расположенного в границах участка. Почтовый адрес ориентира: Тверская обл., Весьегонский р-н, Ивановское с/</w:t>
            </w:r>
            <w:proofErr w:type="spellStart"/>
            <w:r w:rsidRPr="00360105">
              <w:t>п</w:t>
            </w:r>
            <w:proofErr w:type="spellEnd"/>
            <w:r w:rsidRPr="00360105">
              <w:t>, д. Самша-1, пер</w:t>
            </w:r>
            <w:proofErr w:type="gramStart"/>
            <w:r w:rsidRPr="00360105">
              <w:t>.М</w:t>
            </w:r>
            <w:proofErr w:type="gramEnd"/>
            <w:r w:rsidRPr="00360105">
              <w:t xml:space="preserve">алиновка,5 </w:t>
            </w:r>
          </w:p>
        </w:tc>
      </w:tr>
      <w:tr w:rsidR="000D3929" w:rsidTr="00360105">
        <w:trPr>
          <w:trHeight w:val="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29" w:rsidRPr="00360105" w:rsidRDefault="000D3929" w:rsidP="00015647">
            <w:pPr>
              <w:snapToGrid w:val="0"/>
              <w:jc w:val="both"/>
            </w:pPr>
            <w:r w:rsidRPr="00360105">
              <w:t>Вид разрешенного использования – для индивидуального жилищного строительства.</w:t>
            </w:r>
          </w:p>
        </w:tc>
      </w:tr>
      <w:tr w:rsidR="000D3929" w:rsidTr="00360105">
        <w:trPr>
          <w:trHeight w:val="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29" w:rsidRPr="00360105" w:rsidRDefault="000D3929" w:rsidP="000D3929">
            <w:pPr>
              <w:snapToGrid w:val="0"/>
              <w:jc w:val="both"/>
            </w:pPr>
            <w:r w:rsidRPr="00360105">
              <w:t>Начальный размер арендной платы в год – 12000 руб.</w:t>
            </w:r>
          </w:p>
        </w:tc>
      </w:tr>
      <w:tr w:rsidR="000D3929" w:rsidTr="00360105">
        <w:trPr>
          <w:trHeight w:val="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29" w:rsidRPr="00360105" w:rsidRDefault="000D3929" w:rsidP="000D3929">
            <w:pPr>
              <w:snapToGrid w:val="0"/>
              <w:jc w:val="both"/>
            </w:pPr>
            <w:r w:rsidRPr="00360105">
              <w:t>Задаток 20% -2400 руб.</w:t>
            </w:r>
          </w:p>
        </w:tc>
      </w:tr>
    </w:tbl>
    <w:p w:rsidR="00407D27" w:rsidRDefault="00924666" w:rsidP="009B3562">
      <w:pPr>
        <w:tabs>
          <w:tab w:val="left" w:pos="709"/>
          <w:tab w:val="left" w:pos="2160"/>
        </w:tabs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705ACF" w:rsidRPr="00705ACF">
        <w:rPr>
          <w:szCs w:val="24"/>
        </w:rPr>
        <w:t xml:space="preserve">Установить шаг аукциона </w:t>
      </w:r>
      <w:r w:rsidR="00705ACF">
        <w:rPr>
          <w:szCs w:val="24"/>
        </w:rPr>
        <w:t>в размере 5% от начальной цены предмета продажи.</w:t>
      </w:r>
    </w:p>
    <w:p w:rsidR="00FD5FC1" w:rsidRPr="00407D27" w:rsidRDefault="000D3929" w:rsidP="009B3562">
      <w:pPr>
        <w:tabs>
          <w:tab w:val="left" w:pos="709"/>
          <w:tab w:val="left" w:pos="2160"/>
        </w:tabs>
        <w:ind w:firstLine="709"/>
        <w:jc w:val="both"/>
        <w:rPr>
          <w:szCs w:val="24"/>
        </w:rPr>
      </w:pPr>
      <w:r>
        <w:t xml:space="preserve">3. </w:t>
      </w:r>
      <w:r w:rsidR="00FD5FC1">
        <w:t xml:space="preserve">Проведение торгов поручить </w:t>
      </w:r>
      <w:r w:rsidR="004E4609">
        <w:t>комиссии по проведению</w:t>
      </w:r>
      <w:r w:rsidR="00BE53E0">
        <w:t xml:space="preserve"> конкурсов и (или)</w:t>
      </w:r>
      <w:r w:rsidR="004E4609">
        <w:t xml:space="preserve"> аукционов администрации района</w:t>
      </w:r>
      <w:r w:rsidR="00FD5FC1">
        <w:t>.</w:t>
      </w:r>
    </w:p>
    <w:p w:rsidR="00FD5FC1" w:rsidRDefault="000D3929" w:rsidP="009B3562">
      <w:pPr>
        <w:tabs>
          <w:tab w:val="left" w:pos="709"/>
        </w:tabs>
        <w:ind w:firstLine="709"/>
        <w:jc w:val="both"/>
      </w:pPr>
      <w:r>
        <w:t xml:space="preserve">4. </w:t>
      </w:r>
      <w:r w:rsidR="00FD5FC1">
        <w:t xml:space="preserve">Все средства от продажи </w:t>
      </w:r>
      <w:r>
        <w:t xml:space="preserve">права аренды </w:t>
      </w:r>
      <w:r w:rsidR="00715702">
        <w:t>земельн</w:t>
      </w:r>
      <w:r>
        <w:t>ого</w:t>
      </w:r>
      <w:r w:rsidR="00715702">
        <w:t xml:space="preserve"> участк</w:t>
      </w:r>
      <w:r>
        <w:t>а</w:t>
      </w:r>
      <w:r w:rsidR="00FD5FC1">
        <w:t xml:space="preserve"> распределить согласно действующему законодательству.</w:t>
      </w:r>
    </w:p>
    <w:p w:rsidR="00360105" w:rsidRDefault="006A2B3D" w:rsidP="009B3562">
      <w:pPr>
        <w:tabs>
          <w:tab w:val="left" w:pos="709"/>
        </w:tabs>
        <w:ind w:firstLine="709"/>
        <w:jc w:val="both"/>
      </w:pPr>
      <w:r>
        <w:t xml:space="preserve"> </w:t>
      </w:r>
      <w:r w:rsidR="00FB6D57">
        <w:t xml:space="preserve">5. </w:t>
      </w:r>
      <w:r w:rsidR="000D3929">
        <w:t>Извещение о проведении торгов опубликовать в газете «Весьегонская жизнь», разместить на официальном сайте МО «Весьегонский район» и на официальном сайте Российской Федерации для размещения информации о проведении торгов в информационно-телекоммуникационной сети Интернет</w:t>
      </w:r>
      <w:r w:rsidR="00360105">
        <w:t>.</w:t>
      </w:r>
    </w:p>
    <w:p w:rsidR="00BE53E0" w:rsidRDefault="00FB6D57" w:rsidP="009B3562">
      <w:pPr>
        <w:tabs>
          <w:tab w:val="left" w:pos="709"/>
        </w:tabs>
        <w:ind w:firstLine="709"/>
        <w:jc w:val="both"/>
      </w:pPr>
      <w:r>
        <w:t xml:space="preserve">6. </w:t>
      </w:r>
      <w:r w:rsidR="00BE53E0">
        <w:t>Настоящее постановление вступает в силу со дня его принятия.</w:t>
      </w:r>
    </w:p>
    <w:p w:rsidR="00BE53E0" w:rsidRDefault="00BE53E0" w:rsidP="00BE53E0">
      <w:pPr>
        <w:tabs>
          <w:tab w:val="left" w:pos="1080"/>
        </w:tabs>
        <w:ind w:left="1080"/>
        <w:jc w:val="both"/>
      </w:pPr>
    </w:p>
    <w:p w:rsidR="00DC210D" w:rsidRDefault="00DC210D">
      <w:pPr>
        <w:jc w:val="both"/>
      </w:pPr>
    </w:p>
    <w:p w:rsidR="00DC210D" w:rsidRDefault="00DC210D">
      <w:pPr>
        <w:jc w:val="both"/>
      </w:pPr>
    </w:p>
    <w:p w:rsidR="00FD5FC1" w:rsidRDefault="00FD5FC1">
      <w:pPr>
        <w:jc w:val="both"/>
      </w:pPr>
    </w:p>
    <w:p w:rsidR="00FD5FC1" w:rsidRDefault="00360105">
      <w:pPr>
        <w:jc w:val="both"/>
      </w:pPr>
      <w:r>
        <w:t xml:space="preserve">              </w:t>
      </w:r>
      <w:r w:rsidR="00C725B7">
        <w:t xml:space="preserve">Глава администрации района                                                   </w:t>
      </w:r>
      <w:r w:rsidR="00EE0E06">
        <w:t>И.И. Угнивенко</w:t>
      </w:r>
    </w:p>
    <w:sectPr w:rsidR="00FD5FC1" w:rsidSect="009B3562">
      <w:footnotePr>
        <w:pos w:val="beneathText"/>
      </w:footnotePr>
      <w:pgSz w:w="11905" w:h="16837"/>
      <w:pgMar w:top="176" w:right="848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F6255"/>
    <w:rsid w:val="00015647"/>
    <w:rsid w:val="000707B9"/>
    <w:rsid w:val="000D3929"/>
    <w:rsid w:val="000E765C"/>
    <w:rsid w:val="000F7069"/>
    <w:rsid w:val="001143BB"/>
    <w:rsid w:val="0015553F"/>
    <w:rsid w:val="001E1351"/>
    <w:rsid w:val="00253DF0"/>
    <w:rsid w:val="002600FC"/>
    <w:rsid w:val="002673DF"/>
    <w:rsid w:val="00300F05"/>
    <w:rsid w:val="00360105"/>
    <w:rsid w:val="003C03A6"/>
    <w:rsid w:val="00407D27"/>
    <w:rsid w:val="00451FA1"/>
    <w:rsid w:val="00461EEB"/>
    <w:rsid w:val="004C0155"/>
    <w:rsid w:val="004D41E2"/>
    <w:rsid w:val="004E4609"/>
    <w:rsid w:val="00566C07"/>
    <w:rsid w:val="005832A8"/>
    <w:rsid w:val="006A2B3D"/>
    <w:rsid w:val="006F60DB"/>
    <w:rsid w:val="00705ACF"/>
    <w:rsid w:val="00715702"/>
    <w:rsid w:val="007E3971"/>
    <w:rsid w:val="008346FA"/>
    <w:rsid w:val="00836411"/>
    <w:rsid w:val="008D1A32"/>
    <w:rsid w:val="00911271"/>
    <w:rsid w:val="00924666"/>
    <w:rsid w:val="00965182"/>
    <w:rsid w:val="009938FB"/>
    <w:rsid w:val="009B3562"/>
    <w:rsid w:val="009D01CC"/>
    <w:rsid w:val="00A5025E"/>
    <w:rsid w:val="00AC1AD2"/>
    <w:rsid w:val="00B32A78"/>
    <w:rsid w:val="00BA361A"/>
    <w:rsid w:val="00BE53E0"/>
    <w:rsid w:val="00C335BC"/>
    <w:rsid w:val="00C725B7"/>
    <w:rsid w:val="00C92E51"/>
    <w:rsid w:val="00C959D0"/>
    <w:rsid w:val="00C97218"/>
    <w:rsid w:val="00CF3807"/>
    <w:rsid w:val="00D46F6A"/>
    <w:rsid w:val="00DC210D"/>
    <w:rsid w:val="00E3057F"/>
    <w:rsid w:val="00E56FB0"/>
    <w:rsid w:val="00E67A7C"/>
    <w:rsid w:val="00E871F9"/>
    <w:rsid w:val="00ED4D04"/>
    <w:rsid w:val="00EE0E06"/>
    <w:rsid w:val="00F53E9F"/>
    <w:rsid w:val="00FA69D0"/>
    <w:rsid w:val="00FB6D57"/>
    <w:rsid w:val="00FD5FC1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B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143BB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143BB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143BB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143BB"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143BB"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143BB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43BB"/>
  </w:style>
  <w:style w:type="character" w:customStyle="1" w:styleId="WW-Absatz-Standardschriftart">
    <w:name w:val="WW-Absatz-Standardschriftart"/>
    <w:rsid w:val="001143BB"/>
  </w:style>
  <w:style w:type="character" w:customStyle="1" w:styleId="WW-Absatz-Standardschriftart1">
    <w:name w:val="WW-Absatz-Standardschriftart1"/>
    <w:rsid w:val="001143BB"/>
  </w:style>
  <w:style w:type="character" w:customStyle="1" w:styleId="WW-Absatz-Standardschriftart11">
    <w:name w:val="WW-Absatz-Standardschriftart11"/>
    <w:rsid w:val="001143BB"/>
  </w:style>
  <w:style w:type="character" w:customStyle="1" w:styleId="10">
    <w:name w:val="Основной шрифт абзаца1"/>
    <w:rsid w:val="001143BB"/>
  </w:style>
  <w:style w:type="character" w:styleId="a3">
    <w:name w:val="page number"/>
    <w:basedOn w:val="10"/>
    <w:semiHidden/>
    <w:rsid w:val="001143BB"/>
  </w:style>
  <w:style w:type="paragraph" w:styleId="a4">
    <w:name w:val="Body Text"/>
    <w:basedOn w:val="a"/>
    <w:link w:val="a5"/>
    <w:rsid w:val="001143BB"/>
    <w:pPr>
      <w:jc w:val="both"/>
    </w:pPr>
  </w:style>
  <w:style w:type="paragraph" w:styleId="a6">
    <w:name w:val="List"/>
    <w:basedOn w:val="a4"/>
    <w:semiHidden/>
    <w:rsid w:val="001143BB"/>
    <w:rPr>
      <w:rFonts w:cs="Tahoma"/>
    </w:rPr>
  </w:style>
  <w:style w:type="paragraph" w:customStyle="1" w:styleId="11">
    <w:name w:val="Название1"/>
    <w:basedOn w:val="a"/>
    <w:rsid w:val="001143BB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143BB"/>
    <w:pPr>
      <w:suppressLineNumbers/>
    </w:pPr>
    <w:rPr>
      <w:rFonts w:cs="Tahoma"/>
    </w:rPr>
  </w:style>
  <w:style w:type="paragraph" w:customStyle="1" w:styleId="a7">
    <w:name w:val="Заголовок"/>
    <w:basedOn w:val="a"/>
    <w:next w:val="a4"/>
    <w:rsid w:val="001143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header"/>
    <w:basedOn w:val="a"/>
    <w:semiHidden/>
    <w:rsid w:val="001143BB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1143BB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1143BB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143BB"/>
    <w:pPr>
      <w:jc w:val="center"/>
    </w:pPr>
    <w:rPr>
      <w:b/>
      <w:sz w:val="36"/>
      <w:u w:val="single"/>
    </w:rPr>
  </w:style>
  <w:style w:type="paragraph" w:styleId="aa">
    <w:name w:val="Body Text Indent"/>
    <w:basedOn w:val="a"/>
    <w:semiHidden/>
    <w:rsid w:val="001143BB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143BB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143BB"/>
    <w:pPr>
      <w:ind w:hanging="142"/>
    </w:pPr>
    <w:rPr>
      <w:sz w:val="28"/>
    </w:rPr>
  </w:style>
  <w:style w:type="paragraph" w:styleId="ab">
    <w:name w:val="Balloon Text"/>
    <w:basedOn w:val="a"/>
    <w:rsid w:val="001143B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1143BB"/>
    <w:pPr>
      <w:suppressLineNumbers/>
    </w:pPr>
  </w:style>
  <w:style w:type="paragraph" w:customStyle="1" w:styleId="ad">
    <w:name w:val="Заголовок таблицы"/>
    <w:basedOn w:val="ac"/>
    <w:rsid w:val="001143BB"/>
    <w:pPr>
      <w:jc w:val="center"/>
    </w:pPr>
    <w:rPr>
      <w:b/>
      <w:bCs/>
      <w:i/>
      <w:iCs/>
    </w:rPr>
  </w:style>
  <w:style w:type="table" w:styleId="ae">
    <w:name w:val="Table Grid"/>
    <w:basedOn w:val="a1"/>
    <w:uiPriority w:val="59"/>
    <w:rsid w:val="00300F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451FA1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5</cp:revision>
  <cp:lastPrinted>2013-09-10T06:22:00Z</cp:lastPrinted>
  <dcterms:created xsi:type="dcterms:W3CDTF">2013-09-10T06:22:00Z</dcterms:created>
  <dcterms:modified xsi:type="dcterms:W3CDTF">2013-09-19T13:00:00Z</dcterms:modified>
</cp:coreProperties>
</file>