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7" w:rsidRDefault="00A64307" w:rsidP="00A64307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6D2D7E">
        <w:rPr>
          <w:rFonts w:ascii="Times New Roman" w:hAnsi="Times New Roman"/>
          <w:b/>
          <w:lang w:val="ru-RU"/>
        </w:rPr>
        <w:t xml:space="preserve">Собрание депутатов Весьегонского района. </w:t>
      </w:r>
    </w:p>
    <w:p w:rsidR="00A64307" w:rsidRDefault="00A64307" w:rsidP="00A64307">
      <w:pPr>
        <w:pStyle w:val="a4"/>
        <w:ind w:firstLine="709"/>
        <w:jc w:val="center"/>
        <w:rPr>
          <w:rFonts w:ascii="Times New Roman" w:hAnsi="Times New Roman"/>
          <w:b/>
          <w:lang w:val="ru-RU"/>
        </w:rPr>
      </w:pPr>
      <w:r w:rsidRPr="00F110BD">
        <w:rPr>
          <w:rFonts w:ascii="Times New Roman" w:hAnsi="Times New Roman"/>
          <w:b/>
          <w:lang w:val="ru-RU"/>
        </w:rPr>
        <w:t>« Реализация муниципальной программы муниципального образования «Весьегонский район» « Развитие системы образования Весьегонского района на 2014-2016 годы</w:t>
      </w:r>
      <w:r>
        <w:rPr>
          <w:rFonts w:ascii="Times New Roman" w:hAnsi="Times New Roman"/>
          <w:b/>
          <w:lang w:val="ru-RU"/>
        </w:rPr>
        <w:t xml:space="preserve">» </w:t>
      </w:r>
      <w:r w:rsidRPr="00F110BD">
        <w:rPr>
          <w:rFonts w:ascii="Times New Roman" w:hAnsi="Times New Roman"/>
          <w:b/>
          <w:lang w:val="ru-RU"/>
        </w:rPr>
        <w:t xml:space="preserve"> в 2014 году.</w:t>
      </w:r>
    </w:p>
    <w:p w:rsidR="00A64307" w:rsidRPr="00282824" w:rsidRDefault="00A64307" w:rsidP="00A64307">
      <w:pPr>
        <w:pStyle w:val="a4"/>
        <w:ind w:firstLine="709"/>
        <w:rPr>
          <w:rFonts w:ascii="Times New Roman" w:hAnsi="Times New Roman"/>
          <w:b/>
          <w:lang w:val="ru-RU"/>
        </w:rPr>
      </w:pP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Программа развития муниципальной системы образования Весьегонского района (в дальнейшем -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 модернизации на региональном и муниципальном уровне.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Стратегической целью Программы является  повышение качества и доступности предоставляемых образовательных услуг населению Весьегонского района Тверской области за счет эффективного использования материально-технических, кадровых, финансовых и управленческих ресурсо</w:t>
      </w:r>
      <w:r>
        <w:rPr>
          <w:rFonts w:ascii="Times New Roman" w:hAnsi="Times New Roman"/>
          <w:lang w:val="ru-RU"/>
        </w:rPr>
        <w:t>в.</w:t>
      </w:r>
    </w:p>
    <w:tbl>
      <w:tblPr>
        <w:tblW w:w="9336" w:type="dxa"/>
        <w:tblInd w:w="93" w:type="dxa"/>
        <w:tblLook w:val="04A0"/>
      </w:tblPr>
      <w:tblGrid>
        <w:gridCol w:w="9336"/>
      </w:tblGrid>
      <w:tr w:rsidR="00A64307" w:rsidRPr="00282824" w:rsidTr="003E0B8C">
        <w:trPr>
          <w:trHeight w:val="1245"/>
        </w:trPr>
        <w:tc>
          <w:tcPr>
            <w:tcW w:w="9336" w:type="dxa"/>
            <w:shd w:val="clear" w:color="auto" w:fill="FFFFFF"/>
          </w:tcPr>
          <w:p w:rsidR="00A64307" w:rsidRPr="006D2D7E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lang w:val="ru-RU"/>
              </w:rPr>
            </w:pPr>
            <w:r w:rsidRPr="006D2D7E">
              <w:rPr>
                <w:rFonts w:ascii="Times New Roman" w:hAnsi="Times New Roman"/>
                <w:b/>
                <w:lang w:val="ru-RU"/>
              </w:rPr>
              <w:t>Подпрограммы.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2824">
              <w:rPr>
                <w:rFonts w:ascii="Times New Roman" w:hAnsi="Times New Roman"/>
                <w:lang w:val="ru-RU"/>
              </w:rPr>
              <w:t xml:space="preserve">Подпрограмма 1. "Организация  дошкольного образования" 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2824">
              <w:rPr>
                <w:rFonts w:ascii="Times New Roman" w:hAnsi="Times New Roman"/>
                <w:lang w:val="ru-RU"/>
              </w:rPr>
              <w:t xml:space="preserve">Подпрограмма 2. " Совершенствование системы общего образования" 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2824">
              <w:rPr>
                <w:rFonts w:ascii="Times New Roman" w:hAnsi="Times New Roman"/>
                <w:lang w:val="ru-RU"/>
              </w:rPr>
              <w:t xml:space="preserve">Подпрограмма 3. «Создание условий для развития молодых талантов и детей с высокой мотивацией к обучению»  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2824">
              <w:rPr>
                <w:rFonts w:ascii="Times New Roman" w:hAnsi="Times New Roman"/>
                <w:lang w:val="ru-RU"/>
              </w:rPr>
              <w:t xml:space="preserve">Подпрограмма 4.«Комплексная безопасность образовательных организаций Весьегонского района» 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2824">
              <w:rPr>
                <w:rFonts w:ascii="Times New Roman" w:hAnsi="Times New Roman"/>
                <w:lang w:val="ru-RU"/>
              </w:rPr>
              <w:t xml:space="preserve">Подпрограмма 5.«Укрепление здоровья детей и подростков  в образовательных организациях Весьегонского района»  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Подпрограмма 1. </w:t>
            </w:r>
            <w:r w:rsidRPr="00282824">
              <w:rPr>
                <w:rFonts w:ascii="Times New Roman" w:hAnsi="Times New Roman"/>
                <w:b/>
                <w:bCs/>
                <w:lang w:val="ru-RU"/>
              </w:rPr>
              <w:t>Организация  дошкольного образования</w:t>
            </w:r>
            <w:r w:rsidRPr="00282824">
              <w:rPr>
                <w:rFonts w:ascii="Times New Roman" w:hAnsi="Times New Roman"/>
                <w:lang w:val="ru-RU"/>
              </w:rPr>
              <w:t>.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 w:rsidRPr="00282824">
              <w:rPr>
                <w:rFonts w:ascii="Times New Roman" w:hAnsi="Times New Roman"/>
                <w:lang w:val="ru-RU"/>
              </w:rPr>
              <w:t xml:space="preserve">Право на образование гарантировано ребёнку обществом с раннего возраста, и одним из его аспектов является возможность посещать детский сад. Поэтому чрезвычайно важно, чтобы соблюдался принцип социальной справедливости,  и каждый ребёнок имел равные стартовые возможности для поступления в школу. </w:t>
            </w:r>
          </w:p>
          <w:p w:rsidR="00A64307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6D2D7E">
              <w:rPr>
                <w:rFonts w:ascii="Times New Roman" w:hAnsi="Times New Roman"/>
                <w:lang w:val="ru-RU"/>
              </w:rPr>
              <w:t>В целях создания благоприятных условий для решения проблем в организации дошкольного образования, разработана  подпрограмма «Организация дошкольного образования»,  программа направлена на улучшение развития и воспитания и обучения дошкольников, сохранение психического и физического здоровья детей, содействие их адаптации к школе, создание комфортных условий пребывания детей в, полная ликвидация очереди в дошкольные учреждения муниципалитета.</w:t>
            </w:r>
            <w:proofErr w:type="gramEnd"/>
          </w:p>
          <w:p w:rsidR="00D7610A" w:rsidRPr="006D2D7E" w:rsidRDefault="00D7610A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4307" w:rsidRPr="006669C2" w:rsidTr="003E0B8C">
        <w:trPr>
          <w:trHeight w:val="1245"/>
        </w:trPr>
        <w:tc>
          <w:tcPr>
            <w:tcW w:w="9336" w:type="dxa"/>
            <w:shd w:val="clear" w:color="auto" w:fill="FFFFFF"/>
          </w:tcPr>
          <w:p w:rsidR="00A64307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lang w:val="ru-RU"/>
              </w:rPr>
            </w:pPr>
            <w:r w:rsidRPr="006669C2">
              <w:rPr>
                <w:rFonts w:ascii="Times New Roman" w:hAnsi="Times New Roman"/>
                <w:b/>
                <w:lang w:val="ru-RU"/>
              </w:rPr>
              <w:t>Результаты реализации подпрограммы 1.</w:t>
            </w:r>
          </w:p>
          <w:p w:rsidR="00D7610A" w:rsidRPr="006669C2" w:rsidRDefault="00D7610A" w:rsidP="003E0B8C">
            <w:pPr>
              <w:pStyle w:val="a4"/>
              <w:ind w:firstLine="709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282824">
              <w:rPr>
                <w:rFonts w:ascii="Times New Roman" w:hAnsi="Times New Roman"/>
                <w:lang w:val="ru-RU"/>
              </w:rPr>
              <w:t>Всем детям в возрасте от</w:t>
            </w:r>
            <w:r w:rsidRPr="00282824">
              <w:rPr>
                <w:rFonts w:ascii="Times New Roman" w:hAnsi="Times New Roman"/>
              </w:rPr>
              <w:t> </w:t>
            </w:r>
            <w:r w:rsidRPr="00282824">
              <w:rPr>
                <w:rFonts w:ascii="Times New Roman" w:hAnsi="Times New Roman"/>
                <w:lang w:val="ru-RU"/>
              </w:rPr>
              <w:t>1,5 до 7 лет предоставлена возможность получения дошкольного образования, охват дошкольным образованием составляет 82 % .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282824">
              <w:rPr>
                <w:rFonts w:ascii="Times New Roman" w:hAnsi="Times New Roman"/>
                <w:lang w:val="ru-RU"/>
              </w:rPr>
              <w:t>Происходит повышение качественного состава педагогических работников дошкольных образовательных организаций,7 педагогов получают специальное образование.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282824">
              <w:rPr>
                <w:rFonts w:ascii="Times New Roman" w:hAnsi="Times New Roman"/>
                <w:lang w:val="ru-RU"/>
              </w:rPr>
              <w:t>Все педагогические и руководящие работники муниципальных дошкольных образовательных организаций, прошли  повышение квалификации в сентябре-октябре 2014 года.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u w:val="single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282824">
              <w:rPr>
                <w:rFonts w:ascii="Times New Roman" w:hAnsi="Times New Roman"/>
                <w:lang w:val="ru-RU"/>
              </w:rPr>
              <w:t>Внедрена система оценки деятельности дошкольных образовательных организаций.</w:t>
            </w:r>
          </w:p>
          <w:p w:rsidR="00A64307" w:rsidRPr="006669C2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6669C2">
              <w:rPr>
                <w:rFonts w:ascii="Times New Roman" w:hAnsi="Times New Roman"/>
                <w:lang w:val="ru-RU"/>
              </w:rPr>
              <w:t xml:space="preserve">Среднемесячная заработная плата педагогических работников муниципальных дошкольных образовательных организаций Весьегонского района Тверской области  соответствует среднемесячной заработной плате организаций  общего образования  Весьегонского района Тверской области. </w:t>
            </w:r>
          </w:p>
          <w:p w:rsidR="00A64307" w:rsidRPr="006669C2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6669C2">
              <w:rPr>
                <w:rFonts w:ascii="Times New Roman" w:hAnsi="Times New Roman"/>
                <w:lang w:val="ru-RU"/>
              </w:rPr>
              <w:t xml:space="preserve">Удовлетворенность населения доступностью дошкольного образования и качеством предоставления услуг дошкольного образования составляет 90%. </w:t>
            </w:r>
          </w:p>
          <w:p w:rsidR="00A64307" w:rsidRPr="00282824" w:rsidRDefault="00A64307" w:rsidP="003E0B8C">
            <w:pPr>
              <w:pStyle w:val="a4"/>
              <w:ind w:firstLine="709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282824">
              <w:rPr>
                <w:rFonts w:ascii="Times New Roman" w:hAnsi="Times New Roman"/>
                <w:lang w:val="ru-RU"/>
              </w:rPr>
              <w:t>Все дошкольные образовательные организации   готовы к реализаци</w:t>
            </w:r>
            <w:r>
              <w:rPr>
                <w:rFonts w:ascii="Times New Roman" w:hAnsi="Times New Roman"/>
                <w:lang w:val="ru-RU"/>
              </w:rPr>
              <w:t>и  образова</w:t>
            </w:r>
            <w:r>
              <w:rPr>
                <w:rFonts w:ascii="Times New Roman" w:hAnsi="Times New Roman"/>
                <w:lang w:val="ru-RU"/>
              </w:rPr>
              <w:softHyphen/>
              <w:t xml:space="preserve">тельных </w:t>
            </w:r>
            <w:r w:rsidRPr="00282824">
              <w:rPr>
                <w:rFonts w:ascii="Times New Roman" w:hAnsi="Times New Roman"/>
                <w:lang w:val="ru-RU"/>
              </w:rPr>
              <w:t>программ дошкольного образова</w:t>
            </w:r>
            <w:r w:rsidRPr="00282824">
              <w:rPr>
                <w:rFonts w:ascii="Times New Roman" w:hAnsi="Times New Roman"/>
                <w:lang w:val="ru-RU"/>
              </w:rPr>
              <w:softHyphen/>
              <w:t>ния, соответствующие требованиям стандартов дошкольного образования.</w:t>
            </w:r>
          </w:p>
        </w:tc>
      </w:tr>
    </w:tbl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D7610A" w:rsidRDefault="00D7610A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6669C2">
        <w:rPr>
          <w:rFonts w:ascii="Times New Roman" w:hAnsi="Times New Roman"/>
          <w:b/>
          <w:bCs/>
          <w:lang w:val="ru-RU"/>
        </w:rPr>
        <w:lastRenderedPageBreak/>
        <w:t>Подпрограмма 2.  Совершенствов</w:t>
      </w:r>
      <w:r>
        <w:rPr>
          <w:rFonts w:ascii="Times New Roman" w:hAnsi="Times New Roman"/>
          <w:b/>
          <w:bCs/>
          <w:lang w:val="ru-RU"/>
        </w:rPr>
        <w:t>ание системы общего образования.</w:t>
      </w: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557D24" w:rsidRDefault="00A64307" w:rsidP="00A64307">
      <w:pPr>
        <w:spacing w:after="0"/>
        <w:ind w:firstLine="709"/>
        <w:jc w:val="both"/>
        <w:rPr>
          <w:rFonts w:ascii="Times New Roman" w:hAnsi="Times New Roman"/>
        </w:rPr>
      </w:pPr>
      <w:r w:rsidRPr="00282824">
        <w:rPr>
          <w:rFonts w:ascii="Times New Roman" w:hAnsi="Times New Roman"/>
        </w:rPr>
        <w:t>Характер преобразований системы образования  Весьегонского района определяют, прежде всего,  социальные требования к образованию на ближайшую перспективу, суть которых заключается в получении образовательных услуг в образовательных учреждениях, соответствующих требованиям региональных стандартов. Изменения в системе образования ориентируют отрасль на дальнейшее развитие и совершенствование уже введенных механизмов управления, обеспечивающих достижение ка</w:t>
      </w:r>
      <w:r w:rsidRPr="00282824">
        <w:rPr>
          <w:rFonts w:ascii="Times New Roman" w:hAnsi="Times New Roman"/>
        </w:rPr>
        <w:softHyphen/>
        <w:t>чест</w:t>
      </w:r>
      <w:r w:rsidRPr="00282824">
        <w:rPr>
          <w:rFonts w:ascii="Times New Roman" w:hAnsi="Times New Roman"/>
        </w:rPr>
        <w:softHyphen/>
        <w:t>вен</w:t>
      </w:r>
      <w:r w:rsidRPr="00282824">
        <w:rPr>
          <w:rFonts w:ascii="Times New Roman" w:hAnsi="Times New Roman"/>
        </w:rPr>
        <w:softHyphen/>
        <w:t>ных результатов образования каждым учащимся, не</w:t>
      </w:r>
      <w:r w:rsidRPr="00282824">
        <w:rPr>
          <w:rFonts w:ascii="Times New Roman" w:hAnsi="Times New Roman"/>
        </w:rPr>
        <w:softHyphen/>
        <w:t>об</w:t>
      </w:r>
      <w:r w:rsidRPr="00282824">
        <w:rPr>
          <w:rFonts w:ascii="Times New Roman" w:hAnsi="Times New Roman"/>
        </w:rPr>
        <w:softHyphen/>
        <w:t>хо</w:t>
      </w:r>
      <w:r w:rsidRPr="00282824">
        <w:rPr>
          <w:rFonts w:ascii="Times New Roman" w:hAnsi="Times New Roman"/>
        </w:rPr>
        <w:softHyphen/>
        <w:t>димых для профессионального и лич</w:t>
      </w:r>
      <w:r w:rsidRPr="00282824">
        <w:rPr>
          <w:rFonts w:ascii="Times New Roman" w:hAnsi="Times New Roman"/>
        </w:rPr>
        <w:softHyphen/>
        <w:t>ност</w:t>
      </w:r>
      <w:r w:rsidRPr="00282824">
        <w:rPr>
          <w:rFonts w:ascii="Times New Roman" w:hAnsi="Times New Roman"/>
        </w:rPr>
        <w:softHyphen/>
        <w:t>но</w:t>
      </w:r>
      <w:r w:rsidRPr="00282824">
        <w:rPr>
          <w:rFonts w:ascii="Times New Roman" w:hAnsi="Times New Roman"/>
        </w:rPr>
        <w:softHyphen/>
        <w:t>го рос</w:t>
      </w:r>
      <w:r w:rsidRPr="00282824">
        <w:rPr>
          <w:rFonts w:ascii="Times New Roman" w:hAnsi="Times New Roman"/>
        </w:rPr>
        <w:softHyphen/>
        <w:t>та.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Наиболее актуальной в данный период времени является реализация следующих направлений </w:t>
      </w:r>
      <w:r>
        <w:rPr>
          <w:rFonts w:ascii="Times New Roman" w:hAnsi="Times New Roman"/>
          <w:lang w:val="ru-RU"/>
        </w:rPr>
        <w:t xml:space="preserve">    </w:t>
      </w:r>
      <w:r w:rsidRPr="00282824">
        <w:rPr>
          <w:rFonts w:ascii="Times New Roman" w:hAnsi="Times New Roman"/>
          <w:lang w:val="ru-RU"/>
        </w:rPr>
        <w:t xml:space="preserve">деятельности: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-повышение уровня заработной платы учителей до уровня средней заработной платы работников в отраслях экономики региона, увеличение доли фонда стимулирования за качественные результаты профессиональной деятельности учителей общеобразовательных школ и воспитателей детских садов;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 - создание </w:t>
      </w:r>
      <w:proofErr w:type="gramStart"/>
      <w:r w:rsidRPr="00282824">
        <w:rPr>
          <w:rFonts w:ascii="Times New Roman" w:hAnsi="Times New Roman"/>
          <w:lang w:val="ru-RU"/>
        </w:rPr>
        <w:t>системы повышения квалификации работников системы</w:t>
      </w:r>
      <w:proofErr w:type="gramEnd"/>
      <w:r w:rsidRPr="00282824">
        <w:rPr>
          <w:rFonts w:ascii="Times New Roman" w:hAnsi="Times New Roman"/>
          <w:lang w:val="ru-RU"/>
        </w:rPr>
        <w:t xml:space="preserve"> образования, обеспечивающей реализацию направлений государственной образовательной политики, индивидуальных потребностей каждого  образовательного учреждения, учителя и руководителя ОУ в условиях обновления способов и содержания профессиональной деятельности работников сферы «Образование»;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 - совершенствование условий предоставления образовательных услуг, позволяющих реализовать требования ФГОС и обеспечивать привлечение молодых специалистов – учителей для работы в школе;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 - развитие инфраструктуры  общеобразовательных организаций  с целью сохранения здоровья учащихся, развития их творческих способностей, создания условий  для учебно-исследовательской и проектной деятельности, направлений дополнительного образования учащихся, максимального использования возможностей информационно-коммуникационных  и </w:t>
      </w:r>
      <w:proofErr w:type="spellStart"/>
      <w:r w:rsidRPr="00282824">
        <w:rPr>
          <w:rFonts w:ascii="Times New Roman" w:hAnsi="Times New Roman"/>
          <w:lang w:val="ru-RU"/>
        </w:rPr>
        <w:t>здоровьесберегающих</w:t>
      </w:r>
      <w:proofErr w:type="spellEnd"/>
      <w:r w:rsidRPr="00282824">
        <w:rPr>
          <w:rFonts w:ascii="Times New Roman" w:hAnsi="Times New Roman"/>
          <w:lang w:val="ru-RU"/>
        </w:rPr>
        <w:t xml:space="preserve"> технологий;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- осуществление мер, направленных на энергосбережение в системе общего образования как неотъемлемой части мероприятий по эффективному использованию ресурсов и  процессов формирования «умной» образовательной среды, позволяющей развивать базовые компетентности обучающихся.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Данные направления являются   ключевыми в  реализации Комплекса мер по модернизации общего образования Тверской области и реализации  инициативы «Наша новая школа»</w:t>
      </w:r>
      <w:r w:rsidR="00D7610A">
        <w:rPr>
          <w:rFonts w:ascii="Times New Roman" w:hAnsi="Times New Roman"/>
          <w:lang w:val="ru-RU"/>
        </w:rPr>
        <w:t>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669C2">
        <w:rPr>
          <w:rFonts w:ascii="Times New Roman" w:hAnsi="Times New Roman"/>
          <w:b/>
          <w:lang w:val="ru-RU"/>
        </w:rPr>
        <w:t>Результаты реализации подпрограммы 2</w:t>
      </w:r>
      <w:r w:rsidRPr="006669C2">
        <w:rPr>
          <w:rFonts w:ascii="Times New Roman" w:hAnsi="Times New Roman"/>
          <w:lang w:val="ru-RU"/>
        </w:rPr>
        <w:t>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282824">
        <w:rPr>
          <w:rFonts w:ascii="Times New Roman" w:hAnsi="Times New Roman"/>
          <w:lang w:val="ru-RU"/>
        </w:rPr>
        <w:t xml:space="preserve">Результаты выпускников школ Весьегонского района  (ЕГЭ и жизнеустройство) – одни </w:t>
      </w:r>
      <w:proofErr w:type="gramStart"/>
      <w:r w:rsidRPr="00282824">
        <w:rPr>
          <w:rFonts w:ascii="Times New Roman" w:hAnsi="Times New Roman"/>
          <w:lang w:val="ru-RU"/>
        </w:rPr>
        <w:t>из</w:t>
      </w:r>
      <w:proofErr w:type="gramEnd"/>
      <w:r w:rsidRPr="00282824">
        <w:rPr>
          <w:rFonts w:ascii="Times New Roman" w:hAnsi="Times New Roman"/>
          <w:lang w:val="ru-RU"/>
        </w:rPr>
        <w:t xml:space="preserve"> лучших в области.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282824">
        <w:rPr>
          <w:rFonts w:ascii="Times New Roman" w:hAnsi="Times New Roman"/>
          <w:lang w:val="ru-RU"/>
        </w:rPr>
        <w:t>Все педагогические и руководящие работники муниципальных общеобразовательных организаций прошли  повышение квалификации или профессиональную переподготовку.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282824">
        <w:rPr>
          <w:rFonts w:ascii="Times New Roman" w:hAnsi="Times New Roman"/>
          <w:lang w:val="ru-RU"/>
        </w:rPr>
        <w:t>Средняя заработная плата педагогических работников образовательных организаций общего образования Весьегонского района  составляет  93% средней заработной платы по экономике в Тверской области.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282824">
        <w:rPr>
          <w:rFonts w:ascii="Times New Roman" w:hAnsi="Times New Roman"/>
          <w:lang w:val="ru-RU"/>
        </w:rPr>
        <w:t>Во всех муниципальных образовательных организациях общего образования внедрена система оценки деятельности общеобразовательных организаций.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>Удовлетворенность населения доступностью  качественного общего образования составляет 86% 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 xml:space="preserve">Удельный вес численности </w:t>
      </w:r>
      <w:proofErr w:type="gramStart"/>
      <w:r w:rsidRPr="006669C2">
        <w:rPr>
          <w:rFonts w:ascii="Times New Roman" w:hAnsi="Times New Roman"/>
          <w:lang w:val="ru-RU"/>
        </w:rPr>
        <w:t>обучающихся</w:t>
      </w:r>
      <w:proofErr w:type="gramEnd"/>
      <w:r w:rsidRPr="006669C2">
        <w:rPr>
          <w:rFonts w:ascii="Times New Roman" w:hAnsi="Times New Roman"/>
          <w:lang w:val="ru-RU"/>
        </w:rPr>
        <w:t xml:space="preserve"> по новым федеральным государственным образовательным стандартам  достигает  53%.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6D2D7E">
        <w:rPr>
          <w:rFonts w:ascii="Times New Roman" w:hAnsi="Times New Roman"/>
          <w:b/>
          <w:bCs/>
          <w:lang w:val="ru-RU"/>
        </w:rPr>
        <w:t>Подпрограмма 3. Создание условий для развития молодых талантов и детей с высокой мотивацией к обучению.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В работе образовательных организаций Весьегонского района  ведущими направлениями  образовательных организаций дополнительного образования детей стали </w:t>
      </w:r>
      <w:proofErr w:type="spellStart"/>
      <w:r w:rsidRPr="00282824">
        <w:rPr>
          <w:rFonts w:ascii="Times New Roman" w:hAnsi="Times New Roman"/>
          <w:lang w:val="ru-RU"/>
        </w:rPr>
        <w:t>гражданско</w:t>
      </w:r>
      <w:proofErr w:type="spellEnd"/>
      <w:r w:rsidRPr="00282824">
        <w:rPr>
          <w:rFonts w:ascii="Times New Roman" w:hAnsi="Times New Roman"/>
          <w:lang w:val="ru-RU"/>
        </w:rPr>
        <w:t xml:space="preserve">–патриотическое и </w:t>
      </w:r>
      <w:proofErr w:type="spellStart"/>
      <w:r w:rsidRPr="00282824">
        <w:rPr>
          <w:rFonts w:ascii="Times New Roman" w:hAnsi="Times New Roman"/>
          <w:lang w:val="ru-RU"/>
        </w:rPr>
        <w:t>военно</w:t>
      </w:r>
      <w:proofErr w:type="spellEnd"/>
      <w:r w:rsidRPr="00282824">
        <w:rPr>
          <w:rFonts w:ascii="Times New Roman" w:hAnsi="Times New Roman"/>
          <w:lang w:val="ru-RU"/>
        </w:rPr>
        <w:t xml:space="preserve">–патриотическое воспитание, краеведческое, нравственно- эстетическое </w:t>
      </w:r>
      <w:r w:rsidRPr="00282824">
        <w:rPr>
          <w:rFonts w:ascii="Times New Roman" w:hAnsi="Times New Roman"/>
          <w:lang w:val="ru-RU"/>
        </w:rPr>
        <w:lastRenderedPageBreak/>
        <w:t>воспитание, организация творческой деятельности, развитие физкультуры и спорта, работа с талантливыми  и одаренными детьми.</w:t>
      </w: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bCs/>
          <w:lang w:val="ru-RU"/>
        </w:rPr>
      </w:pP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6D2D7E">
        <w:rPr>
          <w:rFonts w:ascii="Times New Roman" w:hAnsi="Times New Roman"/>
          <w:b/>
          <w:lang w:val="ru-RU"/>
        </w:rPr>
        <w:t>Результаты реализации подпрограммы 3.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282824">
        <w:rPr>
          <w:rFonts w:ascii="Times New Roman" w:hAnsi="Times New Roman"/>
          <w:color w:val="000000"/>
          <w:lang w:val="ru-RU"/>
        </w:rPr>
        <w:t>8 процентов детей в возрасте от 5 до 18 лет получают  услуги дополнительного образования</w:t>
      </w:r>
      <w:r w:rsidRPr="00282824">
        <w:rPr>
          <w:rFonts w:ascii="Times New Roman" w:hAnsi="Times New Roman"/>
          <w:lang w:val="ru-RU"/>
        </w:rPr>
        <w:t xml:space="preserve">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282824">
        <w:rPr>
          <w:rFonts w:ascii="Times New Roman" w:hAnsi="Times New Roman"/>
          <w:lang w:val="ru-RU"/>
        </w:rPr>
        <w:t>Все педагогические и руководящие работники муниципальных образовательных организаций дополнительного образования детей  прошли повышение квалификации или профессиональную переподготовку.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282824">
        <w:rPr>
          <w:rFonts w:ascii="Times New Roman" w:hAnsi="Times New Roman"/>
          <w:lang w:val="ru-RU"/>
        </w:rPr>
        <w:t>Внедрена система оценки деятельности образовательных организаций дополнительного образования.</w:t>
      </w: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6669C2">
        <w:rPr>
          <w:rFonts w:ascii="Times New Roman" w:hAnsi="Times New Roman"/>
          <w:color w:val="000000"/>
          <w:lang w:val="ru-RU"/>
        </w:rPr>
        <w:t xml:space="preserve">Во всех организациях дополнительного образования обеспечивается переход на эффективный контракт с педагогическими работниками. 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6669C2">
        <w:rPr>
          <w:rFonts w:ascii="Times New Roman" w:hAnsi="Times New Roman"/>
          <w:color w:val="000000"/>
          <w:lang w:val="ru-RU"/>
        </w:rPr>
        <w:t>Средняя заработная плата педагогов дополнительного образования детей составляет 75  процентов к среднемесячной заработной плате  педагогических работников общего образования.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>Удовлетворенность населения доступностью  дополнительного образования и качеством реализации программ дополнительного образования составляет 92%.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6669C2">
        <w:rPr>
          <w:rFonts w:ascii="Times New Roman" w:hAnsi="Times New Roman"/>
          <w:b/>
          <w:bCs/>
          <w:lang w:val="ru-RU"/>
        </w:rPr>
        <w:t>Подпрограмма 4. Комплексная безопасность образовательных организаций Весьегонского района</w:t>
      </w:r>
      <w:r>
        <w:rPr>
          <w:rFonts w:ascii="Times New Roman" w:hAnsi="Times New Roman"/>
          <w:b/>
          <w:bCs/>
          <w:lang w:val="ru-RU"/>
        </w:rPr>
        <w:t>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D2D7E">
        <w:rPr>
          <w:rFonts w:ascii="Times New Roman" w:hAnsi="Times New Roman"/>
          <w:lang w:val="ru-RU"/>
        </w:rPr>
        <w:t>Анализ состояния безопасности образовательных учреждений района показывает, что, несмотря на множество принимаемых мер, ежегодного увеличения объема средств  муниципального и областного бюджетов,   в учреждениях существует ряд характерных нарушений правил безопасности: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</w:t>
      </w:r>
      <w:r w:rsidRPr="006669C2">
        <w:rPr>
          <w:rFonts w:ascii="Times New Roman" w:hAnsi="Times New Roman"/>
          <w:lang w:val="ru-RU"/>
        </w:rPr>
        <w:t xml:space="preserve">требуется капитальный ремонт практически во всех образовательных организациях; из 17 учреждений  только 5 имеют паспорта </w:t>
      </w:r>
      <w:proofErr w:type="spellStart"/>
      <w:r w:rsidRPr="006669C2">
        <w:rPr>
          <w:rFonts w:ascii="Times New Roman" w:hAnsi="Times New Roman"/>
          <w:lang w:val="ru-RU"/>
        </w:rPr>
        <w:t>энергоэффективности</w:t>
      </w:r>
      <w:proofErr w:type="spellEnd"/>
      <w:r w:rsidRPr="006669C2">
        <w:rPr>
          <w:rFonts w:ascii="Times New Roman" w:hAnsi="Times New Roman"/>
          <w:lang w:val="ru-RU"/>
        </w:rPr>
        <w:t>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>не выполнены работы по противопожарной обработке чердачных перекрытий;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имеется  </w:t>
      </w:r>
      <w:r w:rsidRPr="006669C2">
        <w:rPr>
          <w:rFonts w:ascii="Times New Roman" w:hAnsi="Times New Roman"/>
          <w:lang w:val="ru-RU"/>
        </w:rPr>
        <w:t>неисправность  или отсутствие пожарных водоемов;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 xml:space="preserve">в  учреждениях: МОУ </w:t>
      </w:r>
      <w:proofErr w:type="spellStart"/>
      <w:r w:rsidRPr="006669C2">
        <w:rPr>
          <w:rFonts w:ascii="Times New Roman" w:hAnsi="Times New Roman"/>
          <w:lang w:val="ru-RU"/>
        </w:rPr>
        <w:t>Макаровская</w:t>
      </w:r>
      <w:proofErr w:type="spellEnd"/>
      <w:r w:rsidRPr="006669C2">
        <w:rPr>
          <w:rFonts w:ascii="Times New Roman" w:hAnsi="Times New Roman"/>
          <w:lang w:val="ru-RU"/>
        </w:rPr>
        <w:t xml:space="preserve"> ООШ, МОУ </w:t>
      </w:r>
      <w:proofErr w:type="spellStart"/>
      <w:r w:rsidRPr="006669C2">
        <w:rPr>
          <w:rFonts w:ascii="Times New Roman" w:hAnsi="Times New Roman"/>
          <w:lang w:val="ru-RU"/>
        </w:rPr>
        <w:t>Большеовсяниковская</w:t>
      </w:r>
      <w:proofErr w:type="spellEnd"/>
      <w:r w:rsidRPr="006669C2">
        <w:rPr>
          <w:rFonts w:ascii="Times New Roman" w:hAnsi="Times New Roman"/>
          <w:lang w:val="ru-RU"/>
        </w:rPr>
        <w:t xml:space="preserve"> ООШ, МДОУ детский сад №1, №3, №4, №5 отсутствует система видеонаблюдения;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>имеются предписания прокуратуры и решения суда об установке ограждения вокруг территорий образовательных организаций;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>необходима замена школьных автобусов  в связи с истечением срока эксплуатации;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D2D7E">
        <w:rPr>
          <w:rFonts w:ascii="Times New Roman" w:hAnsi="Times New Roman"/>
          <w:lang w:val="ru-RU"/>
        </w:rPr>
        <w:t>Одной из причин такого положения дел является недостаточность выделяемых средств на осуществление мероприятий по обеспечению безопасности, низкая техническая оснащенность учебных заведений.</w:t>
      </w: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D2D7E">
        <w:rPr>
          <w:rFonts w:ascii="Times New Roman" w:hAnsi="Times New Roman"/>
          <w:lang w:val="ru-RU"/>
        </w:rPr>
        <w:t>Для преодоления негативных тенденций необходимы целенаправленные, скоординированные действия органов исполнительной власти, органов местного самоуправления, образовательных учреждений.</w:t>
      </w: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D2D7E">
        <w:rPr>
          <w:rFonts w:ascii="Times New Roman" w:hAnsi="Times New Roman"/>
          <w:lang w:val="ru-RU"/>
        </w:rPr>
        <w:t>Целью  Подпрограммы является создание необходимых условий для совершенствования охраны труда, укрепления пожарной безопасности, террористической безопасности в образовательных учреждениях Весьегонского района, недопущение гибели, травматизма и материальных потерь от огня, укрепление материально-технической базы, реализация неотложных первоочередных мероприятий по обеспечению безопасности людей, повышению уровня защиты образовательных учреждений.</w:t>
      </w: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D2D7E">
        <w:rPr>
          <w:rFonts w:ascii="Times New Roman" w:hAnsi="Times New Roman"/>
          <w:lang w:val="ru-RU"/>
        </w:rPr>
        <w:t>Основной задачей Подпрограммы является реализация неотложных первоочередных мероприятий по совершенствованию нормативно-правовой базы, методического обеспечения в области пожарной безопасности, охраны труда и других чрезвычайных ситуаций, совершенствование организации профилактики, кадровое и материально- техническое укрепление безопасности образовательных учреждений.</w:t>
      </w:r>
    </w:p>
    <w:p w:rsidR="00D7610A" w:rsidRDefault="00D7610A" w:rsidP="00A64307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669C2">
        <w:rPr>
          <w:rFonts w:ascii="Times New Roman" w:hAnsi="Times New Roman"/>
          <w:b/>
          <w:lang w:val="ru-RU"/>
        </w:rPr>
        <w:t>Результаты реализации подпрограммы 4</w:t>
      </w:r>
      <w:r w:rsidRPr="006669C2">
        <w:rPr>
          <w:rFonts w:ascii="Times New Roman" w:hAnsi="Times New Roman"/>
          <w:lang w:val="ru-RU"/>
        </w:rPr>
        <w:t>.</w:t>
      </w: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 </w:t>
      </w:r>
      <w:r w:rsidRPr="006669C2">
        <w:rPr>
          <w:rFonts w:ascii="Times New Roman" w:hAnsi="Times New Roman"/>
          <w:lang w:val="ru-RU"/>
        </w:rPr>
        <w:t xml:space="preserve">Все образовательные организации   подготовлены к началу нового учебного года и отопительному сезону, приняты  муниципальной Комиссией по приемке учреждений образования  с участием </w:t>
      </w:r>
      <w:proofErr w:type="spellStart"/>
      <w:r w:rsidRPr="006669C2">
        <w:rPr>
          <w:rFonts w:ascii="Times New Roman" w:hAnsi="Times New Roman"/>
          <w:lang w:val="ru-RU"/>
        </w:rPr>
        <w:t>Роспотребнадзора</w:t>
      </w:r>
      <w:proofErr w:type="spellEnd"/>
      <w:r w:rsidRPr="006669C2">
        <w:rPr>
          <w:rFonts w:ascii="Times New Roman" w:hAnsi="Times New Roman"/>
          <w:lang w:val="ru-RU"/>
        </w:rPr>
        <w:t>,  пожарной инспекции, ГИБДД.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Pr="006669C2">
        <w:rPr>
          <w:rFonts w:ascii="Times New Roman" w:hAnsi="Times New Roman"/>
          <w:lang w:val="ru-RU"/>
        </w:rPr>
        <w:t xml:space="preserve"> На подготовку  ОУ из муниципального бюджета выделен 1 млн. руб., областного бюджета – 3</w:t>
      </w:r>
      <w:r w:rsidRPr="00282824">
        <w:rPr>
          <w:rFonts w:ascii="Times New Roman" w:hAnsi="Times New Roman"/>
        </w:rPr>
        <w:t> </w:t>
      </w:r>
      <w:r w:rsidRPr="006669C2">
        <w:rPr>
          <w:rFonts w:ascii="Times New Roman" w:hAnsi="Times New Roman"/>
          <w:lang w:val="ru-RU"/>
        </w:rPr>
        <w:t>700 тыс. руб., депутатов ЗС тверской области – 900 тыс. руб.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6669C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 xml:space="preserve">Подвоз </w:t>
      </w:r>
      <w:proofErr w:type="gramStart"/>
      <w:r w:rsidRPr="006669C2">
        <w:rPr>
          <w:rFonts w:ascii="Times New Roman" w:hAnsi="Times New Roman"/>
          <w:lang w:val="ru-RU"/>
        </w:rPr>
        <w:t>обучающихся</w:t>
      </w:r>
      <w:proofErr w:type="gramEnd"/>
      <w:r w:rsidRPr="006669C2">
        <w:rPr>
          <w:rFonts w:ascii="Times New Roman" w:hAnsi="Times New Roman"/>
          <w:lang w:val="ru-RU"/>
        </w:rPr>
        <w:t xml:space="preserve"> осуществляется только автобусами, соответствующими требованиям дорожно-транспортной инспекции;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Pr="006669C2">
        <w:rPr>
          <w:rFonts w:ascii="Times New Roman" w:hAnsi="Times New Roman"/>
          <w:lang w:val="ru-RU"/>
        </w:rPr>
        <w:t>Обучение персонала и обучающихся образовательных организаций по  безопасности образовательного процесса происходит постоянно.</w:t>
      </w: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Pr="006669C2" w:rsidRDefault="00A64307" w:rsidP="00A64307">
      <w:pPr>
        <w:pStyle w:val="a4"/>
        <w:ind w:firstLine="709"/>
        <w:jc w:val="both"/>
        <w:rPr>
          <w:rFonts w:ascii="Times New Roman" w:hAnsi="Times New Roman"/>
          <w:b/>
          <w:bCs/>
          <w:lang w:val="ru-RU"/>
        </w:rPr>
      </w:pPr>
      <w:r w:rsidRPr="006669C2">
        <w:rPr>
          <w:rFonts w:ascii="Times New Roman" w:hAnsi="Times New Roman"/>
          <w:b/>
          <w:bCs/>
          <w:lang w:val="ru-RU"/>
        </w:rPr>
        <w:t>Подпрограмма 5. Укрепление здоровья детей и подростков  в образовательных ор</w:t>
      </w:r>
      <w:r>
        <w:rPr>
          <w:rFonts w:ascii="Times New Roman" w:hAnsi="Times New Roman"/>
          <w:b/>
          <w:bCs/>
          <w:lang w:val="ru-RU"/>
        </w:rPr>
        <w:t>ганизациях Весьегонского района</w:t>
      </w:r>
      <w:r w:rsidRPr="006669C2">
        <w:rPr>
          <w:rFonts w:ascii="Times New Roman" w:hAnsi="Times New Roman"/>
          <w:b/>
          <w:bCs/>
          <w:lang w:val="ru-RU"/>
        </w:rPr>
        <w:t>.</w:t>
      </w: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</w:t>
      </w:r>
      <w:r w:rsidRPr="00282824">
        <w:rPr>
          <w:rFonts w:ascii="Times New Roman" w:hAnsi="Times New Roman"/>
          <w:lang w:val="ru-RU"/>
        </w:rPr>
        <w:t>В соответствии с Законом РФ «Об образовании» здоровье школьников относится к приоритетным направлениям государственной политики в сфере образования. Проблемой остаётся состояние здоровья большинства детей, несмотря на целенаправленную работу, проводимую в районе и направленную на оздоровление обучающихся и воспитанников. За последние 3 года изменилось количество детей, имеющих 1 группу здоровья, а число детей, имеющих 3 группу здоровья (хронические патологии) имеет тенденцию к увеличению. Число детей и подростков, освобождённых от занятий физическим воспитанием, составило 6,5% от общего количества учащихся. Большое количество детей нуждаются в лечебной физкультуре. В ряде ОУ имеется тенденция к снижению физической подготовленности учащихся. Укрепление и сохранение здоровья детей во многом определяется уровнем организации питания обучающихся. Охват питанием школьников в 2011 году составил 98%, но полноценное питание  - обеды, получают лишь 68% учащихся.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u w:val="single"/>
          <w:lang w:val="ru-RU"/>
        </w:rPr>
        <w:t xml:space="preserve">Цель подпрограммы: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Усиление роли образовательного учреждения в охране и укреплении здоровья детей, создание условий для сохранения и укрепления здоровья обучающихся общеобразовательных учреждений, профилактика заболеваний путем улучшения рациона школьного питания с учетом возрастных и физиологических особенностей детского организма, адаптация детей-инвалидов, организация дистанционного образования, создание лаборатории.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282824">
        <w:rPr>
          <w:rFonts w:ascii="Times New Roman" w:hAnsi="Times New Roman"/>
          <w:u w:val="single"/>
          <w:lang w:val="ru-RU"/>
        </w:rPr>
        <w:t xml:space="preserve">Задачи подпрограммы: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  <w:r w:rsidRPr="00282824">
        <w:rPr>
          <w:rFonts w:ascii="Times New Roman" w:hAnsi="Times New Roman"/>
          <w:lang w:val="ru-RU"/>
        </w:rPr>
        <w:t xml:space="preserve">Устранение перегрузки обучающихся за счёт оптимизации объёма содержания учебного материала, использования </w:t>
      </w:r>
      <w:proofErr w:type="spellStart"/>
      <w:r w:rsidRPr="00282824">
        <w:rPr>
          <w:rFonts w:ascii="Times New Roman" w:hAnsi="Times New Roman"/>
          <w:lang w:val="ru-RU"/>
        </w:rPr>
        <w:t>здоровьесберегающих</w:t>
      </w:r>
      <w:proofErr w:type="spellEnd"/>
      <w:r w:rsidRPr="00282824">
        <w:rPr>
          <w:rFonts w:ascii="Times New Roman" w:hAnsi="Times New Roman"/>
          <w:lang w:val="ru-RU"/>
        </w:rPr>
        <w:t xml:space="preserve"> технологий;</w:t>
      </w:r>
    </w:p>
    <w:p w:rsidR="00A64307" w:rsidRPr="00A64307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A64307">
        <w:rPr>
          <w:rFonts w:ascii="Times New Roman" w:hAnsi="Times New Roman"/>
          <w:lang w:val="ru-RU"/>
        </w:rPr>
        <w:t>Совершенствование системы физического воспитания;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Просвещение </w:t>
      </w:r>
      <w:proofErr w:type="gramStart"/>
      <w:r w:rsidRPr="00282824">
        <w:rPr>
          <w:rFonts w:ascii="Times New Roman" w:hAnsi="Times New Roman"/>
          <w:lang w:val="ru-RU"/>
        </w:rPr>
        <w:t>обучающихся</w:t>
      </w:r>
      <w:proofErr w:type="gramEnd"/>
      <w:r w:rsidRPr="00282824">
        <w:rPr>
          <w:rFonts w:ascii="Times New Roman" w:hAnsi="Times New Roman"/>
          <w:lang w:val="ru-RU"/>
        </w:rPr>
        <w:t xml:space="preserve"> в области здоровья и здорового образа жизни,;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Обеспечение условий для получения </w:t>
      </w:r>
      <w:proofErr w:type="gramStart"/>
      <w:r w:rsidRPr="00282824">
        <w:rPr>
          <w:rFonts w:ascii="Times New Roman" w:hAnsi="Times New Roman"/>
          <w:lang w:val="ru-RU"/>
        </w:rPr>
        <w:t>обучающимися</w:t>
      </w:r>
      <w:proofErr w:type="gramEnd"/>
      <w:r w:rsidRPr="00282824">
        <w:rPr>
          <w:rFonts w:ascii="Times New Roman" w:hAnsi="Times New Roman"/>
          <w:lang w:val="ru-RU"/>
        </w:rPr>
        <w:t xml:space="preserve"> полноценного питания в ОУ, реализация 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Укрепление и развитие спортивной материально-технической базы ОУ, оснащение спортивным инвентарём;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Организация летней занятости детей.   Ежегодная корректировка программы  организации летней занятости детей;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Осуществление мониторинга состояния здоровья учащихся; обеспечение контроля за физиологическим и психологическим самочувствием школьников;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Создание безопасных условий жизнедеятельности ОУ, профилактика травматизма, предотвращение несчастных случаев, сохранение жизни и здоровья работников и учащихся ОУ;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Организация дистанционного обучения детей-инвалидов.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Совершенствование работы кабинетов здоровья.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u w:val="single"/>
          <w:lang w:val="ru-RU"/>
        </w:rPr>
      </w:pPr>
    </w:p>
    <w:p w:rsidR="00A64307" w:rsidRPr="006D2D7E" w:rsidRDefault="00A64307" w:rsidP="00A64307">
      <w:pPr>
        <w:pStyle w:val="a4"/>
        <w:ind w:firstLine="709"/>
        <w:jc w:val="both"/>
        <w:rPr>
          <w:rFonts w:ascii="Times New Roman" w:hAnsi="Times New Roman"/>
          <w:b/>
          <w:lang w:val="ru-RU"/>
        </w:rPr>
      </w:pPr>
      <w:r w:rsidRPr="006D2D7E">
        <w:rPr>
          <w:rFonts w:ascii="Times New Roman" w:hAnsi="Times New Roman"/>
          <w:b/>
          <w:lang w:val="ru-RU"/>
        </w:rPr>
        <w:t>Результаты реализации подпрограммы 5.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>1. Охват школьников горячим питанием, организованными формами питания составляет 93%;</w:t>
      </w:r>
    </w:p>
    <w:p w:rsidR="00A64307" w:rsidRPr="00282824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  <w:r w:rsidRPr="00282824">
        <w:rPr>
          <w:rFonts w:ascii="Times New Roman" w:hAnsi="Times New Roman"/>
          <w:lang w:val="ru-RU"/>
        </w:rPr>
        <w:t xml:space="preserve">2. Количество </w:t>
      </w:r>
      <w:proofErr w:type="gramStart"/>
      <w:r w:rsidRPr="00282824">
        <w:rPr>
          <w:rFonts w:ascii="Times New Roman" w:hAnsi="Times New Roman"/>
          <w:lang w:val="ru-RU"/>
        </w:rPr>
        <w:t>детей, занимающихся  в организациях дополнительного образования спортивной направленности увеличилось</w:t>
      </w:r>
      <w:proofErr w:type="gramEnd"/>
      <w:r w:rsidRPr="00282824">
        <w:rPr>
          <w:rFonts w:ascii="Times New Roman" w:hAnsi="Times New Roman"/>
          <w:lang w:val="ru-RU"/>
        </w:rPr>
        <w:t xml:space="preserve"> с 72 до 75%.;</w:t>
      </w:r>
    </w:p>
    <w:p w:rsidR="00A64307" w:rsidRDefault="00A64307" w:rsidP="00A64307">
      <w:pPr>
        <w:pStyle w:val="a4"/>
        <w:ind w:firstLine="709"/>
        <w:jc w:val="both"/>
        <w:rPr>
          <w:rFonts w:ascii="Times New Roman" w:hAnsi="Times New Roman"/>
          <w:lang w:val="ru-RU"/>
        </w:rPr>
      </w:pPr>
    </w:p>
    <w:p w:rsidR="00A64307" w:rsidRPr="00282824" w:rsidRDefault="00A64307" w:rsidP="00F021B9">
      <w:pPr>
        <w:pStyle w:val="a4"/>
        <w:ind w:firstLine="709"/>
        <w:jc w:val="both"/>
        <w:rPr>
          <w:rFonts w:ascii="Times New Roman" w:hAnsi="Times New Roman"/>
          <w:bCs/>
          <w:lang w:val="ru-RU" w:eastAsia="ru-RU"/>
        </w:rPr>
      </w:pPr>
      <w:proofErr w:type="gramStart"/>
      <w:r w:rsidRPr="00282824">
        <w:rPr>
          <w:rFonts w:ascii="Times New Roman" w:hAnsi="Times New Roman"/>
          <w:lang w:val="ru-RU"/>
        </w:rPr>
        <w:t>В настоящее время разработан проект Программы на 2015 год с учетом Плана</w:t>
      </w:r>
      <w:r w:rsidR="00F021B9">
        <w:rPr>
          <w:rFonts w:ascii="Times New Roman" w:hAnsi="Times New Roman"/>
          <w:lang w:val="ru-RU"/>
        </w:rPr>
        <w:t xml:space="preserve"> м</w:t>
      </w:r>
      <w:r w:rsidRPr="00282824">
        <w:rPr>
          <w:rFonts w:ascii="Times New Roman" w:hAnsi="Times New Roman"/>
          <w:lang w:val="ru-RU"/>
        </w:rPr>
        <w:t>ероприятий</w:t>
      </w:r>
      <w:r w:rsidR="00F021B9">
        <w:rPr>
          <w:rFonts w:ascii="Times New Roman" w:hAnsi="Times New Roman"/>
          <w:lang w:val="ru-RU"/>
        </w:rPr>
        <w:t xml:space="preserve"> </w:t>
      </w:r>
      <w:r w:rsidRPr="00282824">
        <w:rPr>
          <w:rFonts w:ascii="Times New Roman" w:hAnsi="Times New Roman"/>
          <w:lang w:val="ru-RU"/>
        </w:rPr>
        <w:t>«дорожной</w:t>
      </w:r>
      <w:r w:rsidR="00D7610A">
        <w:rPr>
          <w:rFonts w:ascii="Times New Roman" w:hAnsi="Times New Roman"/>
          <w:lang w:val="ru-RU"/>
        </w:rPr>
        <w:t xml:space="preserve"> </w:t>
      </w:r>
      <w:r w:rsidRPr="00282824">
        <w:rPr>
          <w:rFonts w:ascii="Times New Roman" w:hAnsi="Times New Roman"/>
          <w:lang w:val="ru-RU"/>
        </w:rPr>
        <w:t xml:space="preserve"> карты ») «Изменения в отраслях социальной сферы, направленные на повышение эффективности</w:t>
      </w:r>
      <w:r w:rsidR="00F021B9">
        <w:rPr>
          <w:rFonts w:ascii="Times New Roman" w:hAnsi="Times New Roman"/>
          <w:lang w:val="ru-RU"/>
        </w:rPr>
        <w:t xml:space="preserve"> о</w:t>
      </w:r>
      <w:r w:rsidRPr="00282824">
        <w:rPr>
          <w:rFonts w:ascii="Times New Roman" w:hAnsi="Times New Roman"/>
          <w:lang w:val="ru-RU"/>
        </w:rPr>
        <w:t>бразования и науки»  в  Весьегонском районе Тверской области на 2013-2018 годы</w:t>
      </w:r>
      <w:r w:rsidRPr="00282824">
        <w:rPr>
          <w:rFonts w:ascii="Times New Roman" w:hAnsi="Times New Roman"/>
          <w:bCs/>
          <w:lang w:val="ru-RU" w:eastAsia="ru-RU"/>
        </w:rPr>
        <w:t>.</w:t>
      </w:r>
      <w:proofErr w:type="gramEnd"/>
    </w:p>
    <w:p w:rsidR="00A64307" w:rsidRPr="00A64307" w:rsidRDefault="00A64307" w:rsidP="00A6430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sectPr w:rsidR="00A64307" w:rsidRPr="00A64307" w:rsidSect="00D7610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4307"/>
    <w:rsid w:val="000354D3"/>
    <w:rsid w:val="00557D24"/>
    <w:rsid w:val="006A52D2"/>
    <w:rsid w:val="00A64307"/>
    <w:rsid w:val="00D7610A"/>
    <w:rsid w:val="00F0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A64307"/>
    <w:rPr>
      <w:rFonts w:ascii="Cambria" w:eastAsia="Times New Roman" w:hAnsi="Cambria" w:cs="Times New Roman"/>
      <w:lang w:val="en-US" w:bidi="en-US"/>
    </w:rPr>
  </w:style>
  <w:style w:type="paragraph" w:styleId="a4">
    <w:name w:val="No Spacing"/>
    <w:basedOn w:val="a"/>
    <w:link w:val="a3"/>
    <w:qFormat/>
    <w:rsid w:val="00A6430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2014-10-21T10:38:00Z</dcterms:created>
  <dcterms:modified xsi:type="dcterms:W3CDTF">2014-10-21T10:44:00Z</dcterms:modified>
</cp:coreProperties>
</file>