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20" w:rsidRDefault="006A7020" w:rsidP="00663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781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76994175" r:id="rId6"/>
        </w:object>
      </w:r>
    </w:p>
    <w:p w:rsidR="006A7020" w:rsidRDefault="006A7020" w:rsidP="00663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</w:t>
      </w:r>
      <w:r w:rsidR="002658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ИСТРАЦИЯ ВЕСЬЕГОНСКОГО РАЙОНА</w:t>
      </w:r>
    </w:p>
    <w:p w:rsidR="006A7020" w:rsidRDefault="006A7020" w:rsidP="00663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63D2D" w:rsidRDefault="00663D2D" w:rsidP="00663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020" w:rsidRDefault="006A7020" w:rsidP="00663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63D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A7020" w:rsidRDefault="00663D2D" w:rsidP="00663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A7020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63D2D" w:rsidRDefault="00663D2D" w:rsidP="0066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D2D" w:rsidRDefault="00663D2D" w:rsidP="0066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D2D" w:rsidRDefault="004B19FB" w:rsidP="0066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643</w:t>
      </w:r>
    </w:p>
    <w:p w:rsidR="00663D2D" w:rsidRDefault="00663D2D" w:rsidP="0066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D2D" w:rsidRDefault="00663D2D" w:rsidP="0066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020" w:rsidRDefault="006A7020" w:rsidP="00663D2D">
      <w:pPr>
        <w:pStyle w:val="a3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63D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 муниципального образования</w:t>
      </w:r>
      <w:r w:rsidR="008E745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«Весьегонский район» « Развитие системы образования </w:t>
      </w:r>
      <w:r w:rsidR="00663D2D">
        <w:rPr>
          <w:rFonts w:ascii="Times New Roman" w:hAnsi="Times New Roman" w:cs="Times New Roman"/>
          <w:sz w:val="24"/>
          <w:szCs w:val="24"/>
        </w:rPr>
        <w:t xml:space="preserve">Весьегонского района» </w:t>
      </w:r>
      <w:r w:rsidR="00950B6D">
        <w:rPr>
          <w:rFonts w:ascii="Times New Roman" w:hAnsi="Times New Roman" w:cs="Times New Roman"/>
          <w:sz w:val="24"/>
          <w:szCs w:val="24"/>
        </w:rPr>
        <w:t>на 2018-2023</w:t>
      </w:r>
      <w:r w:rsidR="00663D2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A7020" w:rsidRDefault="006A7020" w:rsidP="006A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020" w:rsidRDefault="006A7020" w:rsidP="00663D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Порядком принятия решений о разработке  муниципальных программ,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и проведения  оценки эффективности реализации муниципальных программ в Весьегонском районе  Тверской области , утвержденном  постановлением администрации Весьегонского района  от 14.08.2013 № 473 </w:t>
      </w:r>
      <w:r w:rsidR="008E74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изменениями  от  19.11.2015</w:t>
      </w:r>
      <w:r w:rsidR="008E74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7020" w:rsidRDefault="006A7020" w:rsidP="006A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020" w:rsidRPr="00663D2D" w:rsidRDefault="00663D2D" w:rsidP="00663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3D2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63D2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63D2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63D2D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A7020" w:rsidRDefault="006A7020" w:rsidP="006A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020" w:rsidRDefault="006A7020" w:rsidP="00663D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 </w:t>
      </w:r>
      <w:r w:rsidR="008E74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56">
        <w:rPr>
          <w:rFonts w:ascii="Times New Roman" w:hAnsi="Times New Roman" w:cs="Times New Roman"/>
          <w:sz w:val="24"/>
          <w:szCs w:val="24"/>
        </w:rPr>
        <w:t>Тверской области «</w:t>
      </w:r>
      <w:r>
        <w:rPr>
          <w:rFonts w:ascii="Times New Roman" w:hAnsi="Times New Roman" w:cs="Times New Roman"/>
          <w:sz w:val="24"/>
          <w:szCs w:val="24"/>
        </w:rPr>
        <w:t>Весьегонс</w:t>
      </w:r>
      <w:r w:rsidR="00663D2D">
        <w:rPr>
          <w:rFonts w:ascii="Times New Roman" w:hAnsi="Times New Roman" w:cs="Times New Roman"/>
          <w:sz w:val="24"/>
          <w:szCs w:val="24"/>
        </w:rPr>
        <w:t>к</w:t>
      </w:r>
      <w:r w:rsidR="008E7456">
        <w:rPr>
          <w:rFonts w:ascii="Times New Roman" w:hAnsi="Times New Roman" w:cs="Times New Roman"/>
          <w:sz w:val="24"/>
          <w:szCs w:val="24"/>
        </w:rPr>
        <w:t>ий</w:t>
      </w:r>
      <w:r w:rsidR="00663D2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7456">
        <w:rPr>
          <w:rFonts w:ascii="Times New Roman" w:hAnsi="Times New Roman" w:cs="Times New Roman"/>
          <w:sz w:val="24"/>
          <w:szCs w:val="24"/>
        </w:rPr>
        <w:t>»</w:t>
      </w:r>
      <w:r w:rsidR="00663D2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системы образовани</w:t>
      </w:r>
      <w:r w:rsidR="00663D2D">
        <w:rPr>
          <w:rFonts w:ascii="Times New Roman" w:hAnsi="Times New Roman" w:cs="Times New Roman"/>
          <w:sz w:val="24"/>
          <w:szCs w:val="24"/>
        </w:rPr>
        <w:t xml:space="preserve">я Весьегонского района» </w:t>
      </w:r>
      <w:r w:rsidR="00950B6D">
        <w:rPr>
          <w:rFonts w:ascii="Times New Roman" w:hAnsi="Times New Roman" w:cs="Times New Roman"/>
          <w:sz w:val="24"/>
          <w:szCs w:val="24"/>
        </w:rPr>
        <w:t>на 2018-2023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663D2D">
        <w:rPr>
          <w:rFonts w:ascii="Times New Roman" w:hAnsi="Times New Roman" w:cs="Times New Roman"/>
          <w:sz w:val="24"/>
          <w:szCs w:val="24"/>
        </w:rPr>
        <w:t>.</w:t>
      </w:r>
    </w:p>
    <w:p w:rsidR="006A7020" w:rsidRDefault="006A7020" w:rsidP="00663D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</w:t>
      </w:r>
      <w:r w:rsidR="00663D2D">
        <w:rPr>
          <w:rFonts w:ascii="Times New Roman" w:hAnsi="Times New Roman" w:cs="Times New Roman"/>
          <w:sz w:val="24"/>
          <w:szCs w:val="24"/>
        </w:rPr>
        <w:t xml:space="preserve"> образования Тверской области «</w:t>
      </w:r>
      <w:r>
        <w:rPr>
          <w:rFonts w:ascii="Times New Roman" w:hAnsi="Times New Roman" w:cs="Times New Roman"/>
          <w:sz w:val="24"/>
          <w:szCs w:val="24"/>
        </w:rPr>
        <w:t xml:space="preserve">Весьегонский район»  в информационно-телекоммуникационной сети </w:t>
      </w:r>
      <w:r w:rsidR="00663D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нтернет.</w:t>
      </w:r>
    </w:p>
    <w:p w:rsidR="006A7020" w:rsidRDefault="006A7020" w:rsidP="00663D2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</w:t>
      </w:r>
      <w:r w:rsidR="00950B6D">
        <w:rPr>
          <w:rFonts w:ascii="Times New Roman" w:hAnsi="Times New Roman" w:cs="Times New Roman"/>
          <w:color w:val="000000"/>
          <w:sz w:val="24"/>
          <w:szCs w:val="24"/>
        </w:rPr>
        <w:t xml:space="preserve">ние вступает в силу </w:t>
      </w:r>
      <w:r w:rsidR="0013149E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663D2D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13149E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«Весьегонская жизнь»</w:t>
      </w:r>
      <w:r w:rsidR="00663D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B12F7">
        <w:rPr>
          <w:rFonts w:ascii="Times New Roman" w:hAnsi="Times New Roman" w:cs="Times New Roman"/>
          <w:color w:val="000000"/>
          <w:sz w:val="24"/>
          <w:szCs w:val="24"/>
        </w:rPr>
        <w:t>распространяется на правоотношения, возникшие с 01.01.2018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020" w:rsidRDefault="006A7020" w:rsidP="00663D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6A7020" w:rsidRDefault="006A7020" w:rsidP="00663D2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A7020" w:rsidRDefault="006A7020" w:rsidP="00663D2D">
      <w:pPr>
        <w:tabs>
          <w:tab w:val="left" w:pos="1395"/>
          <w:tab w:val="left" w:pos="634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A7020" w:rsidRDefault="00950B6D" w:rsidP="00663D2D">
      <w:pPr>
        <w:tabs>
          <w:tab w:val="left" w:pos="1395"/>
          <w:tab w:val="left" w:pos="634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663D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D2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="006A7020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6A70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 Тихонов</w:t>
      </w:r>
    </w:p>
    <w:sectPr w:rsidR="006A7020" w:rsidSect="0002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67A"/>
    <w:multiLevelType w:val="hybridMultilevel"/>
    <w:tmpl w:val="8974A948"/>
    <w:lvl w:ilvl="0" w:tplc="244241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20"/>
    <w:rsid w:val="000201A5"/>
    <w:rsid w:val="000A0510"/>
    <w:rsid w:val="0013149E"/>
    <w:rsid w:val="0026588D"/>
    <w:rsid w:val="00472F00"/>
    <w:rsid w:val="004B19FB"/>
    <w:rsid w:val="004B2781"/>
    <w:rsid w:val="004D680E"/>
    <w:rsid w:val="004F7F0F"/>
    <w:rsid w:val="00663D2D"/>
    <w:rsid w:val="006A7020"/>
    <w:rsid w:val="008A4F74"/>
    <w:rsid w:val="008E7456"/>
    <w:rsid w:val="00950B6D"/>
    <w:rsid w:val="009562BD"/>
    <w:rsid w:val="00956FDE"/>
    <w:rsid w:val="009F2402"/>
    <w:rsid w:val="00BB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12</cp:revision>
  <cp:lastPrinted>2017-12-28T08:40:00Z</cp:lastPrinted>
  <dcterms:created xsi:type="dcterms:W3CDTF">2016-12-09T13:37:00Z</dcterms:created>
  <dcterms:modified xsi:type="dcterms:W3CDTF">2018-01-09T06:10:00Z</dcterms:modified>
</cp:coreProperties>
</file>