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03596662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12306">
      <w:pPr>
        <w:pStyle w:val="ac"/>
        <w:rPr>
          <w:b w:val="0"/>
        </w:rPr>
      </w:pPr>
      <w:r w:rsidRPr="00412306">
        <w:rPr>
          <w:b w:val="0"/>
        </w:rPr>
        <w:t>__.0</w:t>
      </w:r>
      <w:r w:rsidR="00502830">
        <w:rPr>
          <w:b w:val="0"/>
        </w:rPr>
        <w:t>7</w:t>
      </w:r>
      <w:r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 xml:space="preserve">, принятый решением Собрания депутатов 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1790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  <w:lang/>
        </w:rPr>
      </w:pPr>
      <w:r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3.  </w:t>
      </w:r>
      <w:r w:rsidR="00F17906" w:rsidRPr="00A95238">
        <w:rPr>
          <w:rFonts w:cs="Tahoma"/>
          <w:bCs/>
          <w:lang/>
        </w:rPr>
        <w:t xml:space="preserve">Настоящее решение вступает в силу </w:t>
      </w:r>
      <w:r w:rsidR="00F17906">
        <w:rPr>
          <w:rFonts w:cs="Tahoma"/>
          <w:bCs/>
          <w:lang/>
        </w:rPr>
        <w:t xml:space="preserve">со дня его принятия, </w:t>
      </w:r>
      <w:r w:rsidR="00F17906" w:rsidRPr="00A95238">
        <w:rPr>
          <w:rFonts w:cs="Tahoma"/>
          <w:bCs/>
          <w:lang/>
        </w:rPr>
        <w:t>за исключением п.1, который вступает в силу после государственной регистрации и официального опубликования решения</w:t>
      </w:r>
      <w:r w:rsidR="00F17906">
        <w:rPr>
          <w:rFonts w:cs="Tahoma"/>
          <w:bCs/>
          <w:lang/>
        </w:rPr>
        <w:t xml:space="preserve"> в газете «Весьегонская жизнь»</w:t>
      </w:r>
      <w:r w:rsidR="00F17906" w:rsidRPr="00A95238">
        <w:rPr>
          <w:rFonts w:cs="Tahoma"/>
          <w:bCs/>
          <w:lang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 w:rsidRPr="00502830">
        <w:rPr>
          <w:color w:val="000000"/>
        </w:rPr>
        <w:t>Исп. Масленникова В.С.</w:t>
      </w: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502830" w:rsidRP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  <w:r>
        <w:rPr>
          <w:color w:val="000000"/>
        </w:rPr>
        <w:t xml:space="preserve">Согласовано:                        </w:t>
      </w: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sectPr w:rsidR="00825260" w:rsidSect="000D5717">
      <w:headerReference w:type="default" r:id="rId9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97" w:rsidRDefault="00C23D97">
      <w:r>
        <w:separator/>
      </w:r>
    </w:p>
  </w:endnote>
  <w:endnote w:type="continuationSeparator" w:id="1">
    <w:p w:rsidR="00C23D97" w:rsidRDefault="00C2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97" w:rsidRDefault="00C23D97">
      <w:r>
        <w:separator/>
      </w:r>
    </w:p>
  </w:footnote>
  <w:footnote w:type="continuationSeparator" w:id="1">
    <w:p w:rsidR="00C23D97" w:rsidRDefault="00C2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F17906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A6537"/>
    <w:rsid w:val="000D5717"/>
    <w:rsid w:val="00152809"/>
    <w:rsid w:val="001A17EC"/>
    <w:rsid w:val="00214584"/>
    <w:rsid w:val="0026281F"/>
    <w:rsid w:val="00267BB0"/>
    <w:rsid w:val="003375EC"/>
    <w:rsid w:val="00412306"/>
    <w:rsid w:val="00434836"/>
    <w:rsid w:val="00453677"/>
    <w:rsid w:val="00502830"/>
    <w:rsid w:val="00503949"/>
    <w:rsid w:val="00532517"/>
    <w:rsid w:val="005F7162"/>
    <w:rsid w:val="00690745"/>
    <w:rsid w:val="00715B07"/>
    <w:rsid w:val="00754374"/>
    <w:rsid w:val="007D1CC3"/>
    <w:rsid w:val="00825260"/>
    <w:rsid w:val="008C522D"/>
    <w:rsid w:val="008E289D"/>
    <w:rsid w:val="0092182E"/>
    <w:rsid w:val="00931765"/>
    <w:rsid w:val="009F0BDC"/>
    <w:rsid w:val="009F1808"/>
    <w:rsid w:val="00B41B2B"/>
    <w:rsid w:val="00B708D1"/>
    <w:rsid w:val="00BD7F29"/>
    <w:rsid w:val="00C23D97"/>
    <w:rsid w:val="00D30755"/>
    <w:rsid w:val="00DC242E"/>
    <w:rsid w:val="00E950FB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2012-07-09T11:59:00Z</cp:lastPrinted>
  <dcterms:created xsi:type="dcterms:W3CDTF">2012-07-12T08:11:00Z</dcterms:created>
  <dcterms:modified xsi:type="dcterms:W3CDTF">2012-07-12T08:11:00Z</dcterms:modified>
</cp:coreProperties>
</file>