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B2" w:rsidRDefault="00E913B2" w:rsidP="00E913B2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Утверждены</w:t>
      </w:r>
    </w:p>
    <w:p w:rsidR="00E913B2" w:rsidRDefault="00E913B2" w:rsidP="00E913B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Решением Собрания депутатов</w:t>
      </w:r>
    </w:p>
    <w:p w:rsidR="00E913B2" w:rsidRDefault="00E913B2" w:rsidP="00E913B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Весьегонского района Тверской области</w:t>
      </w:r>
    </w:p>
    <w:p w:rsidR="00E913B2" w:rsidRDefault="00394E4F" w:rsidP="00E913B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="00E913B2">
        <w:rPr>
          <w:rFonts w:ascii="Times New Roman" w:hAnsi="Times New Roman"/>
          <w:i/>
        </w:rPr>
        <w:t xml:space="preserve">т </w:t>
      </w:r>
      <w:r>
        <w:rPr>
          <w:rFonts w:ascii="Times New Roman" w:hAnsi="Times New Roman"/>
          <w:i/>
        </w:rPr>
        <w:t>17.07.</w:t>
      </w:r>
      <w:r w:rsidR="00E913B2">
        <w:rPr>
          <w:rFonts w:ascii="Times New Roman" w:hAnsi="Times New Roman"/>
          <w:i/>
        </w:rPr>
        <w:t xml:space="preserve">2014  № </w:t>
      </w:r>
      <w:r>
        <w:rPr>
          <w:rFonts w:ascii="Times New Roman" w:hAnsi="Times New Roman"/>
          <w:i/>
        </w:rPr>
        <w:t>517</w:t>
      </w:r>
    </w:p>
    <w:p w:rsidR="00D9638A" w:rsidRPr="00097D72" w:rsidRDefault="00D9638A" w:rsidP="00E913B2">
      <w:pPr>
        <w:jc w:val="right"/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17F9" w:rsidRPr="000E1A9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44"/>
          <w:szCs w:val="44"/>
        </w:rPr>
      </w:pPr>
      <w:r w:rsidRPr="000E1A94">
        <w:rPr>
          <w:rFonts w:ascii="Times New Roman" w:hAnsi="Times New Roman" w:cs="Times New Roman"/>
          <w:caps/>
          <w:color w:val="FF0000"/>
          <w:sz w:val="44"/>
          <w:szCs w:val="44"/>
        </w:rPr>
        <w:t>Местные нормативы</w:t>
      </w:r>
    </w:p>
    <w:p w:rsidR="00D9638A" w:rsidRPr="000E1A9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44"/>
          <w:szCs w:val="44"/>
        </w:rPr>
      </w:pPr>
      <w:r w:rsidRPr="000E1A94">
        <w:rPr>
          <w:rFonts w:ascii="Times New Roman" w:hAnsi="Times New Roman" w:cs="Times New Roman"/>
          <w:caps/>
          <w:color w:val="FF0000"/>
          <w:sz w:val="44"/>
          <w:szCs w:val="44"/>
        </w:rPr>
        <w:t>градостроительного</w:t>
      </w:r>
      <w:r w:rsidR="002B3559" w:rsidRPr="000E1A94">
        <w:rPr>
          <w:rFonts w:ascii="Times New Roman" w:hAnsi="Times New Roman" w:cs="Times New Roman"/>
          <w:caps/>
          <w:color w:val="FF0000"/>
          <w:sz w:val="44"/>
          <w:szCs w:val="44"/>
        </w:rPr>
        <w:t xml:space="preserve"> </w:t>
      </w:r>
      <w:r w:rsidRPr="000E1A94">
        <w:rPr>
          <w:rFonts w:ascii="Times New Roman" w:hAnsi="Times New Roman" w:cs="Times New Roman"/>
          <w:caps/>
          <w:color w:val="FF0000"/>
          <w:sz w:val="44"/>
          <w:szCs w:val="44"/>
        </w:rPr>
        <w:t>проектирования</w:t>
      </w:r>
    </w:p>
    <w:p w:rsidR="00296D11" w:rsidRPr="000E1A94" w:rsidRDefault="00296D11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</w:p>
    <w:p w:rsidR="00F517F9" w:rsidRPr="000E1A94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МУНИЦИПАЛЬНОГО ОБРАЗОВАНИЯ </w:t>
      </w:r>
    </w:p>
    <w:p w:rsidR="00296D11" w:rsidRPr="000E1A94" w:rsidRDefault="000E1A94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caps/>
          <w:color w:val="FF0000"/>
          <w:sz w:val="28"/>
          <w:szCs w:val="28"/>
        </w:rPr>
        <w:t>ЧАМЕРОВ</w:t>
      </w:r>
      <w:r w:rsidR="00F517F9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>СКОЕ</w:t>
      </w:r>
      <w:r w:rsidR="00D9638A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сельско</w:t>
      </w:r>
      <w:r w:rsidR="00F517F9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>Е</w:t>
      </w:r>
      <w:r w:rsidR="00D9638A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поселени</w:t>
      </w:r>
      <w:r w:rsidR="00F517F9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Е </w:t>
      </w:r>
    </w:p>
    <w:p w:rsidR="00F517F9" w:rsidRPr="000E1A94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ВЕСЬЕГОНСКОГО </w:t>
      </w:r>
      <w:r w:rsidR="00D9638A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района</w:t>
      </w:r>
      <w:r w:rsidR="00296D11"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0E1A94">
        <w:rPr>
          <w:rFonts w:ascii="Times New Roman" w:hAnsi="Times New Roman" w:cs="Times New Roman"/>
          <w:caps/>
          <w:color w:val="FF0000"/>
          <w:sz w:val="28"/>
          <w:szCs w:val="28"/>
        </w:rPr>
        <w:t>ТВЕРСКОЙ ОБЛАСТИ</w:t>
      </w:r>
    </w:p>
    <w:p w:rsidR="00D9638A" w:rsidRPr="0064718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color w:val="0070C0"/>
          <w:sz w:val="28"/>
          <w:szCs w:val="28"/>
        </w:rPr>
      </w:pP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21D4" w:rsidRDefault="005D2BC1" w:rsidP="000E1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238625" cy="3171825"/>
            <wp:effectExtent l="19050" t="19050" r="28575" b="28575"/>
            <wp:docPr id="1" name="Рисунок 1" descr="Чаме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мер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38A" w:rsidRDefault="00D9638A" w:rsidP="00C3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701A" w:rsidRDefault="00C3701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Pr="000E1A94" w:rsidRDefault="00296D11" w:rsidP="0029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E1A94">
        <w:rPr>
          <w:rFonts w:ascii="Times New Roman" w:hAnsi="Times New Roman"/>
          <w:b/>
          <w:color w:val="FF0000"/>
          <w:sz w:val="24"/>
          <w:szCs w:val="24"/>
        </w:rPr>
        <w:t>Весьегонск 2014 год</w:t>
      </w:r>
    </w:p>
    <w:p w:rsidR="00296D11" w:rsidRDefault="00296D11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</w:t>
      </w:r>
      <w:r w:rsidR="001F2554">
        <w:rPr>
          <w:rFonts w:ascii="Times New Roman" w:hAnsi="Times New Roman"/>
          <w:b/>
          <w:sz w:val="24"/>
          <w:szCs w:val="24"/>
        </w:rPr>
        <w:t>ОДЕРЖАНИЕ</w:t>
      </w:r>
    </w:p>
    <w:p w:rsidR="001F2554" w:rsidRPr="002E3AB2" w:rsidRDefault="001F2554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Pr="00EB7ACD" w:rsidRDefault="002E3AB2" w:rsidP="00EB7ACD">
      <w:pPr>
        <w:spacing w:after="0" w:line="240" w:lineRule="auto"/>
        <w:ind w:firstLine="0"/>
        <w:jc w:val="left"/>
        <w:rPr>
          <w:rFonts w:ascii="Times New Roman" w:hAnsi="Times New Roman"/>
          <w:b/>
        </w:rPr>
      </w:pPr>
      <w:r w:rsidRPr="00EB7ACD">
        <w:rPr>
          <w:rFonts w:ascii="Times New Roman" w:hAnsi="Times New Roman"/>
          <w:b/>
        </w:rPr>
        <w:t xml:space="preserve">1. </w:t>
      </w:r>
      <w:r w:rsidR="00F86403" w:rsidRPr="00EB7ACD">
        <w:rPr>
          <w:rFonts w:ascii="Times New Roman" w:hAnsi="Times New Roman"/>
          <w:b/>
        </w:rPr>
        <w:t>О</w:t>
      </w:r>
      <w:r w:rsidR="001F2554">
        <w:rPr>
          <w:rFonts w:ascii="Times New Roman" w:hAnsi="Times New Roman"/>
          <w:b/>
        </w:rPr>
        <w:t>БЩИЕ ПОЛОЖЕНИЯ</w:t>
      </w:r>
      <w:r w:rsidR="00EB7ACD">
        <w:rPr>
          <w:rFonts w:ascii="Times New Roman" w:hAnsi="Times New Roman"/>
          <w:b/>
        </w:rPr>
        <w:t>…………………………………………………………………………</w:t>
      </w:r>
      <w:r w:rsidR="001340DA" w:rsidRPr="00EB7ACD">
        <w:rPr>
          <w:rFonts w:ascii="Times New Roman" w:hAnsi="Times New Roman"/>
          <w:b/>
        </w:rPr>
        <w:t xml:space="preserve"> </w:t>
      </w:r>
      <w:r w:rsidR="00B45161">
        <w:rPr>
          <w:rFonts w:ascii="Times New Roman" w:hAnsi="Times New Roman"/>
          <w:b/>
        </w:rPr>
        <w:t>4</w:t>
      </w:r>
    </w:p>
    <w:p w:rsidR="001F2554" w:rsidRDefault="001F2554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Pr="00EB7ACD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B7ACD">
        <w:rPr>
          <w:rFonts w:ascii="Times New Roman" w:hAnsi="Times New Roman"/>
        </w:rPr>
        <w:t xml:space="preserve">1.4. </w:t>
      </w:r>
      <w:r w:rsidR="00F86403" w:rsidRPr="00EB7ACD">
        <w:rPr>
          <w:rFonts w:ascii="Times New Roman" w:hAnsi="Times New Roman"/>
        </w:rPr>
        <w:t>Общая организация и зонирование территории</w:t>
      </w:r>
      <w:r w:rsidR="00EB7ACD" w:rsidRPr="00EB7ACD">
        <w:rPr>
          <w:rFonts w:ascii="Times New Roman" w:hAnsi="Times New Roman"/>
        </w:rPr>
        <w:t xml:space="preserve"> муниципального образования </w:t>
      </w:r>
      <w:r w:rsidR="000E1A94">
        <w:rPr>
          <w:rFonts w:ascii="Times New Roman" w:hAnsi="Times New Roman"/>
        </w:rPr>
        <w:t>Чамеров</w:t>
      </w:r>
      <w:r w:rsidR="00EB7ACD" w:rsidRPr="00EB7ACD">
        <w:rPr>
          <w:rFonts w:ascii="Times New Roman" w:hAnsi="Times New Roman"/>
        </w:rPr>
        <w:t>ское сельское поселение Весьегонского района Тверской области</w:t>
      </w:r>
      <w:r w:rsidR="00F86403" w:rsidRPr="00EB7ACD">
        <w:rPr>
          <w:rFonts w:ascii="Times New Roman" w:hAnsi="Times New Roman"/>
        </w:rPr>
        <w:t>.</w:t>
      </w:r>
      <w:r w:rsidR="001340DA" w:rsidRPr="00EB7ACD">
        <w:rPr>
          <w:rFonts w:ascii="Times New Roman" w:hAnsi="Times New Roman"/>
        </w:rPr>
        <w:t xml:space="preserve">          </w:t>
      </w:r>
      <w:r w:rsidR="00354673" w:rsidRPr="00EB7ACD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FF21E0" w:rsidRDefault="002E3AB2" w:rsidP="00CF769E">
      <w:pPr>
        <w:spacing w:after="0" w:line="240" w:lineRule="auto"/>
        <w:ind w:firstLine="0"/>
        <w:rPr>
          <w:rFonts w:ascii="Times New Roman" w:hAnsi="Times New Roman"/>
          <w:b/>
          <w:color w:val="FF0000"/>
        </w:rPr>
      </w:pPr>
      <w:r w:rsidRPr="00EB7ACD">
        <w:rPr>
          <w:rFonts w:ascii="Times New Roman" w:hAnsi="Times New Roman"/>
          <w:b/>
        </w:rPr>
        <w:t>2.</w:t>
      </w:r>
      <w:r w:rsidR="0034783E">
        <w:rPr>
          <w:rFonts w:ascii="Times New Roman" w:hAnsi="Times New Roman"/>
          <w:b/>
        </w:rPr>
        <w:t xml:space="preserve"> </w:t>
      </w:r>
      <w:r w:rsidR="001C02E9" w:rsidRPr="00EB7ACD">
        <w:rPr>
          <w:rFonts w:ascii="Times New Roman" w:hAnsi="Times New Roman"/>
          <w:b/>
        </w:rPr>
        <w:t>Ж</w:t>
      </w:r>
      <w:r w:rsidR="001F2554">
        <w:rPr>
          <w:rFonts w:ascii="Times New Roman" w:hAnsi="Times New Roman"/>
          <w:b/>
        </w:rPr>
        <w:t>ИЛАЯ ЗОНА</w:t>
      </w:r>
      <w:r w:rsidR="00EB7ACD">
        <w:rPr>
          <w:rFonts w:ascii="Times New Roman" w:hAnsi="Times New Roman"/>
          <w:b/>
        </w:rPr>
        <w:t>…………………………………………………………………………………….</w:t>
      </w:r>
      <w:r w:rsidR="009C5759" w:rsidRPr="00EB7ACD">
        <w:rPr>
          <w:rFonts w:ascii="Times New Roman" w:hAnsi="Times New Roman"/>
          <w:b/>
        </w:rPr>
        <w:t xml:space="preserve"> </w:t>
      </w:r>
      <w:r w:rsidR="00FB6D55">
        <w:rPr>
          <w:rFonts w:ascii="Times New Roman" w:hAnsi="Times New Roman"/>
          <w:b/>
        </w:rPr>
        <w:t>6</w:t>
      </w:r>
    </w:p>
    <w:p w:rsidR="001F2554" w:rsidRDefault="001F255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3. О</w:t>
      </w:r>
      <w:r w:rsidR="00C97C0F" w:rsidRPr="00FB6D55">
        <w:rPr>
          <w:rFonts w:ascii="Times New Roman" w:hAnsi="Times New Roman"/>
          <w:b/>
        </w:rPr>
        <w:t>БЩЕСТВЕННО-ДЕЛОВАЯ ЗОНА</w:t>
      </w:r>
      <w:r w:rsidR="00EB7ACD" w:rsidRPr="00FB6D55">
        <w:rPr>
          <w:rFonts w:ascii="Times New Roman" w:hAnsi="Times New Roman"/>
          <w:b/>
        </w:rPr>
        <w:t>………………………………………………………….</w:t>
      </w:r>
      <w:r w:rsidR="009C5759" w:rsidRPr="00FB6D55">
        <w:rPr>
          <w:rFonts w:ascii="Times New Roman" w:hAnsi="Times New Roman"/>
          <w:b/>
        </w:rPr>
        <w:t xml:space="preserve"> 11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4. Р</w:t>
      </w:r>
      <w:r w:rsidR="00C97C0F" w:rsidRPr="00FB6D55">
        <w:rPr>
          <w:rFonts w:ascii="Times New Roman" w:hAnsi="Times New Roman"/>
          <w:b/>
        </w:rPr>
        <w:t>ЕКРЕАЦИОННАЯ ЗОНА</w:t>
      </w:r>
      <w:r w:rsidR="00296D11" w:rsidRPr="00FB6D55">
        <w:rPr>
          <w:rFonts w:ascii="Times New Roman" w:hAnsi="Times New Roman"/>
          <w:b/>
        </w:rPr>
        <w:t>……………………………</w:t>
      </w:r>
      <w:r w:rsidR="00EB7ACD" w:rsidRPr="00FB6D55">
        <w:rPr>
          <w:rFonts w:ascii="Times New Roman" w:hAnsi="Times New Roman"/>
          <w:b/>
        </w:rPr>
        <w:t>…………………………………</w:t>
      </w:r>
      <w:r w:rsidR="00FB6D55" w:rsidRPr="00FB6D55">
        <w:rPr>
          <w:rFonts w:ascii="Times New Roman" w:hAnsi="Times New Roman"/>
          <w:b/>
        </w:rPr>
        <w:t>….</w:t>
      </w:r>
      <w:r w:rsidR="00EB7ACD" w:rsidRPr="00FB6D55">
        <w:rPr>
          <w:rFonts w:ascii="Times New Roman" w:hAnsi="Times New Roman"/>
          <w:b/>
        </w:rPr>
        <w:t>….</w:t>
      </w:r>
      <w:r w:rsidR="009C5759" w:rsidRPr="00FB6D55">
        <w:rPr>
          <w:rFonts w:ascii="Times New Roman" w:hAnsi="Times New Roman"/>
          <w:b/>
        </w:rPr>
        <w:t xml:space="preserve"> 14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D70000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CF769E">
        <w:rPr>
          <w:rFonts w:ascii="Times New Roman" w:hAnsi="Times New Roman"/>
        </w:rPr>
        <w:t xml:space="preserve">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 w:rsidR="00CF769E"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82768" w:rsidRDefault="0021153A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 xml:space="preserve">5. ЗОНЫ </w:t>
      </w:r>
      <w:r w:rsidR="00C97C0F" w:rsidRPr="00F82768">
        <w:rPr>
          <w:rFonts w:ascii="Times New Roman" w:hAnsi="Times New Roman"/>
          <w:b/>
        </w:rPr>
        <w:t>ТРАНСПОРТНОЙ И ИНЖЕНЕРНОЙ ИНФРАСТРУКТУР</w:t>
      </w:r>
      <w:r w:rsidRPr="00F82768">
        <w:rPr>
          <w:rFonts w:ascii="Times New Roman" w:hAnsi="Times New Roman"/>
          <w:b/>
        </w:rPr>
        <w:t xml:space="preserve">, ПРОМЫШЛЕННЫХ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ПРЕДПРИЯТИЙ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ИНЫХ ПРОИЗВОДСТВЕННЫХ ОБЪЕКТОВ, 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ПРЕДПРИЯТИЙ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КОММУНАЛЬНОГО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СКЛАДСКОГО НАЗНАЧЕНИЯ ………………………………………………………..</w:t>
      </w:r>
      <w:r w:rsidR="00EB7ACD" w:rsidRPr="00F82768">
        <w:rPr>
          <w:rFonts w:ascii="Times New Roman" w:hAnsi="Times New Roman"/>
          <w:b/>
        </w:rPr>
        <w:t>…………</w:t>
      </w:r>
      <w:r w:rsidR="007C747D" w:rsidRPr="00F82768">
        <w:rPr>
          <w:rFonts w:ascii="Times New Roman" w:hAnsi="Times New Roman"/>
          <w:b/>
        </w:rPr>
        <w:t>…………</w:t>
      </w:r>
      <w:r w:rsidR="00FB6D55" w:rsidRPr="00F82768">
        <w:rPr>
          <w:rFonts w:ascii="Times New Roman" w:hAnsi="Times New Roman"/>
          <w:b/>
        </w:rPr>
        <w:t>…..</w:t>
      </w:r>
      <w:r w:rsidR="00EB7ACD" w:rsidRPr="00F82768">
        <w:rPr>
          <w:rFonts w:ascii="Times New Roman" w:hAnsi="Times New Roman"/>
          <w:b/>
        </w:rPr>
        <w:t>…</w:t>
      </w:r>
      <w:r w:rsidR="009C5759" w:rsidRPr="00F82768">
        <w:rPr>
          <w:rFonts w:ascii="Times New Roman" w:hAnsi="Times New Roman"/>
          <w:b/>
        </w:rPr>
        <w:t xml:space="preserve"> 1</w:t>
      </w:r>
      <w:r w:rsidR="00FB6D55" w:rsidRPr="00F82768">
        <w:rPr>
          <w:rFonts w:ascii="Times New Roman" w:hAnsi="Times New Roman"/>
          <w:b/>
        </w:rPr>
        <w:t>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средств.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уровня автомобилизации.</w:t>
      </w:r>
      <w:r w:rsidR="003C42F9">
        <w:rPr>
          <w:rFonts w:ascii="Times New Roman" w:hAnsi="Times New Roman"/>
        </w:rPr>
        <w:t xml:space="preserve">  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5.4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водоснабжением и водоотведением.</w:t>
      </w:r>
      <w:r w:rsidR="003C42F9" w:rsidRPr="00C97C0F">
        <w:rPr>
          <w:rFonts w:ascii="Times New Roman" w:hAnsi="Times New Roman"/>
        </w:rPr>
        <w:t xml:space="preserve">                     </w:t>
      </w:r>
      <w:r w:rsidR="001340DA" w:rsidRPr="00C97C0F">
        <w:rPr>
          <w:rFonts w:ascii="Times New Roman" w:hAnsi="Times New Roman"/>
        </w:rPr>
        <w:t xml:space="preserve">          </w:t>
      </w:r>
      <w:r w:rsidR="007822C1" w:rsidRPr="00C97C0F">
        <w:rPr>
          <w:rFonts w:ascii="Times New Roman" w:hAnsi="Times New Roman"/>
        </w:rPr>
        <w:t xml:space="preserve">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5.5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теплоснабжением.</w:t>
      </w:r>
      <w:r w:rsidR="003C42F9" w:rsidRPr="00C97C0F">
        <w:rPr>
          <w:rFonts w:ascii="Times New Roman" w:hAnsi="Times New Roman"/>
        </w:rPr>
        <w:t xml:space="preserve">                  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5.6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газоснабжением.</w:t>
      </w:r>
      <w:r w:rsidR="003C42F9" w:rsidRPr="00C97C0F">
        <w:rPr>
          <w:rFonts w:ascii="Times New Roman" w:hAnsi="Times New Roman"/>
        </w:rPr>
        <w:t xml:space="preserve">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3C42F9" w:rsidRPr="00C97C0F">
        <w:rPr>
          <w:rFonts w:ascii="Times New Roman" w:hAnsi="Times New Roman"/>
        </w:rPr>
        <w:t xml:space="preserve">         </w:t>
      </w:r>
      <w:r w:rsidR="007822C1" w:rsidRPr="00C97C0F">
        <w:rPr>
          <w:rFonts w:ascii="Times New Roman" w:hAnsi="Times New Roman"/>
        </w:rPr>
        <w:t xml:space="preserve">     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5.7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электропотреблением.</w:t>
      </w:r>
      <w:r w:rsidR="003C42F9" w:rsidRPr="00C97C0F">
        <w:rPr>
          <w:rFonts w:ascii="Times New Roman" w:hAnsi="Times New Roman"/>
        </w:rPr>
        <w:t xml:space="preserve">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           </w:t>
      </w:r>
    </w:p>
    <w:p w:rsidR="00E20D88" w:rsidRPr="00E20D88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20D88">
        <w:rPr>
          <w:rFonts w:ascii="Times New Roman" w:hAnsi="Times New Roman"/>
        </w:rPr>
        <w:t>5.8</w:t>
      </w:r>
      <w:r w:rsidR="00F764E7" w:rsidRPr="00E20D88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E20D88">
        <w:rPr>
          <w:rFonts w:ascii="Times New Roman" w:hAnsi="Times New Roman"/>
        </w:rPr>
        <w:t>Санитарная очистка.</w:t>
      </w:r>
      <w:r w:rsidR="003C42F9" w:rsidRPr="00E20D88">
        <w:rPr>
          <w:rFonts w:ascii="Times New Roman" w:hAnsi="Times New Roman"/>
        </w:rPr>
        <w:t xml:space="preserve"> </w:t>
      </w:r>
    </w:p>
    <w:p w:rsidR="009D7876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5.9.</w:t>
      </w:r>
      <w:r w:rsidR="003C42F9" w:rsidRPr="00F82768">
        <w:rPr>
          <w:rFonts w:ascii="Times New Roman" w:hAnsi="Times New Roman"/>
        </w:rPr>
        <w:t xml:space="preserve"> </w:t>
      </w:r>
      <w:r w:rsidR="009D7876" w:rsidRPr="00F82768">
        <w:rPr>
          <w:rFonts w:ascii="Times New Roman" w:hAnsi="Times New Roman"/>
        </w:rPr>
        <w:t xml:space="preserve">  Производственные зоны и их размещение.</w:t>
      </w:r>
    </w:p>
    <w:p w:rsidR="0071624A" w:rsidRPr="00F82768" w:rsidRDefault="009D7876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5.10. Санитарно-защитные зоны.</w:t>
      </w:r>
      <w:r w:rsidR="009B2FE0" w:rsidRPr="00F82768">
        <w:rPr>
          <w:rFonts w:ascii="Times New Roman" w:hAnsi="Times New Roman"/>
        </w:rPr>
        <w:t xml:space="preserve"> Нормативы застройки производственных зон.</w:t>
      </w:r>
      <w:r w:rsidR="003C42F9" w:rsidRPr="00F82768">
        <w:rPr>
          <w:rFonts w:ascii="Times New Roman" w:hAnsi="Times New Roman"/>
        </w:rPr>
        <w:t xml:space="preserve"> </w:t>
      </w:r>
    </w:p>
    <w:p w:rsidR="0071624A" w:rsidRPr="00F82768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</w:t>
      </w:r>
      <w:r w:rsidR="009B2FE0" w:rsidRPr="00F82768">
        <w:rPr>
          <w:rFonts w:ascii="Times New Roman" w:hAnsi="Times New Roman"/>
        </w:rPr>
        <w:t>1</w:t>
      </w:r>
      <w:r w:rsidRPr="00F82768">
        <w:rPr>
          <w:rFonts w:ascii="Times New Roman" w:hAnsi="Times New Roman"/>
        </w:rPr>
        <w:t>. Иные виды производственных зон.</w:t>
      </w:r>
    </w:p>
    <w:p w:rsidR="00F764E7" w:rsidRPr="00F82768" w:rsidRDefault="009B2FE0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5.12</w:t>
      </w:r>
      <w:r w:rsidR="0071624A" w:rsidRPr="00F82768">
        <w:rPr>
          <w:rFonts w:ascii="Times New Roman" w:hAnsi="Times New Roman"/>
        </w:rPr>
        <w:t>. Зоны размещения коммунальных предприятий и объектов.</w:t>
      </w:r>
      <w:r w:rsidR="003C42F9" w:rsidRPr="00F82768">
        <w:rPr>
          <w:rFonts w:ascii="Times New Roman" w:hAnsi="Times New Roman"/>
        </w:rPr>
        <w:t xml:space="preserve">                                                                        </w:t>
      </w:r>
      <w:r w:rsidR="001340DA" w:rsidRPr="00F82768">
        <w:rPr>
          <w:rFonts w:ascii="Times New Roman" w:hAnsi="Times New Roman"/>
        </w:rPr>
        <w:t xml:space="preserve">            </w:t>
      </w:r>
      <w:r w:rsidR="003C42F9" w:rsidRPr="00F82768">
        <w:rPr>
          <w:rFonts w:ascii="Times New Roman" w:hAnsi="Times New Roman"/>
        </w:rPr>
        <w:t xml:space="preserve">    </w:t>
      </w:r>
      <w:r w:rsidR="007822C1" w:rsidRPr="00F82768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C97C0F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6</w:t>
      </w:r>
      <w:r w:rsidR="00F764E7" w:rsidRPr="00F82768">
        <w:rPr>
          <w:rFonts w:ascii="Times New Roman" w:hAnsi="Times New Roman"/>
          <w:b/>
        </w:rPr>
        <w:t>.</w:t>
      </w:r>
      <w:r w:rsidR="00A71CC0" w:rsidRPr="00F82768">
        <w:rPr>
          <w:rFonts w:ascii="Times New Roman" w:hAnsi="Times New Roman"/>
          <w:b/>
        </w:rPr>
        <w:t xml:space="preserve"> </w:t>
      </w:r>
      <w:r w:rsidR="00346FE4" w:rsidRPr="00F82768">
        <w:rPr>
          <w:rFonts w:ascii="Times New Roman" w:hAnsi="Times New Roman"/>
          <w:b/>
        </w:rPr>
        <w:t>З</w:t>
      </w:r>
      <w:r w:rsidRPr="00F82768">
        <w:rPr>
          <w:rFonts w:ascii="Times New Roman" w:hAnsi="Times New Roman"/>
          <w:b/>
        </w:rPr>
        <w:t>ОНА СЕЛЬСКОХОЗЯЙСТВЕННОГО ИСПОЛЬЗОВАНИЯ</w:t>
      </w:r>
      <w:r w:rsidR="00296D11" w:rsidRPr="00F82768">
        <w:rPr>
          <w:rFonts w:ascii="Times New Roman" w:hAnsi="Times New Roman"/>
          <w:b/>
        </w:rPr>
        <w:t>……</w:t>
      </w:r>
      <w:r w:rsidR="00EB7ACD" w:rsidRPr="00F82768">
        <w:rPr>
          <w:rFonts w:ascii="Times New Roman" w:hAnsi="Times New Roman"/>
          <w:b/>
        </w:rPr>
        <w:t>………………</w:t>
      </w:r>
      <w:r w:rsidR="0064431D" w:rsidRPr="00F82768">
        <w:rPr>
          <w:rFonts w:ascii="Times New Roman" w:hAnsi="Times New Roman"/>
          <w:b/>
        </w:rPr>
        <w:t>………</w:t>
      </w:r>
      <w:r w:rsidR="007822C1" w:rsidRPr="00F82768">
        <w:rPr>
          <w:rFonts w:ascii="Times New Roman" w:hAnsi="Times New Roman"/>
          <w:b/>
        </w:rPr>
        <w:t xml:space="preserve"> </w:t>
      </w:r>
      <w:r w:rsidR="00F24F8D">
        <w:rPr>
          <w:rFonts w:ascii="Times New Roman" w:hAnsi="Times New Roman"/>
          <w:b/>
        </w:rPr>
        <w:t>39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 w:rsidRPr="00346FE4">
        <w:rPr>
          <w:rFonts w:ascii="Times New Roman" w:hAnsi="Times New Roman"/>
        </w:rPr>
        <w:t>.1.</w:t>
      </w:r>
      <w:r w:rsidR="00346FE4"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E20D88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  <w:b/>
        </w:rPr>
        <w:t>7. ЗОНА ОСОБО ОХРАНЯЕМЫ</w:t>
      </w:r>
      <w:r w:rsidR="00F82768" w:rsidRPr="00F82768">
        <w:rPr>
          <w:rFonts w:ascii="Times New Roman" w:hAnsi="Times New Roman"/>
          <w:b/>
        </w:rPr>
        <w:t>Х ТЕРРИТОРИЙ ……………………………………….. 5</w:t>
      </w:r>
      <w:r w:rsidR="00F24F8D">
        <w:rPr>
          <w:rFonts w:ascii="Times New Roman" w:hAnsi="Times New Roman"/>
          <w:b/>
        </w:rPr>
        <w:t>3</w:t>
      </w:r>
      <w:r w:rsidR="003C42F9" w:rsidRPr="00F82768">
        <w:rPr>
          <w:rFonts w:ascii="Times New Roman" w:hAnsi="Times New Roman"/>
        </w:rPr>
        <w:t xml:space="preserve">                </w:t>
      </w:r>
      <w:r w:rsidR="001340DA" w:rsidRPr="00F82768">
        <w:rPr>
          <w:rFonts w:ascii="Times New Roman" w:hAnsi="Times New Roman"/>
        </w:rPr>
        <w:t xml:space="preserve">          </w:t>
      </w:r>
      <w:r w:rsidR="007822C1" w:rsidRPr="00F82768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7.1. Общие положения.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7.2. Особо охраняемые природные территории.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7.3. Земли природоохранного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7.4. Земли историко-культурного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7.5. Особо ценные земли.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E20D88" w:rsidRPr="00F82768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8. ЗОНЫ СПЕЦИАЛЬНОГО</w:t>
      </w:r>
      <w:r w:rsidR="00F24F8D">
        <w:rPr>
          <w:rFonts w:ascii="Times New Roman" w:hAnsi="Times New Roman"/>
          <w:b/>
        </w:rPr>
        <w:t xml:space="preserve"> НАЗНАЧЕНИЯ ……………………………………………… 67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8.1. Общие положения.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8.2. Зоны размещения кладбищ и крематориев.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8.3. Зоны размещения скотомогильников.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8.4. Зоны размещения полигонов ТБО.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8.5. Зоны размещения объектов для отходов производства.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8.6. Зоны размещения специализированных организаций по обращению с радиоактивными отходами.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8.7. Зоны размещения снегоприемных пунктов.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8.8. Зоны размещения военных объектов.</w:t>
      </w:r>
    </w:p>
    <w:p w:rsidR="0071624A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9</w:t>
      </w:r>
      <w:r w:rsidR="00346FE4" w:rsidRPr="00BC3483">
        <w:rPr>
          <w:rFonts w:ascii="Times New Roman" w:hAnsi="Times New Roman"/>
          <w:b/>
        </w:rPr>
        <w:t>. И</w:t>
      </w:r>
      <w:r w:rsidR="0028248D" w:rsidRPr="00BC3483">
        <w:rPr>
          <w:rFonts w:ascii="Times New Roman" w:hAnsi="Times New Roman"/>
          <w:b/>
        </w:rPr>
        <w:t>НЖЕНЕРНАЯ ПОДГОТОВКА И ЗАЩИТА ТЕРРИТОРИИ</w:t>
      </w:r>
      <w:r w:rsidR="00EB7ACD" w:rsidRPr="00BC3483">
        <w:rPr>
          <w:rFonts w:ascii="Times New Roman" w:hAnsi="Times New Roman"/>
          <w:b/>
        </w:rPr>
        <w:t>……………………………</w:t>
      </w:r>
      <w:r w:rsidR="007822C1" w:rsidRPr="00BC3483">
        <w:rPr>
          <w:rFonts w:ascii="Times New Roman" w:hAnsi="Times New Roman"/>
          <w:b/>
        </w:rPr>
        <w:t xml:space="preserve"> </w:t>
      </w:r>
      <w:r w:rsidR="00F24F8D">
        <w:rPr>
          <w:rFonts w:ascii="Times New Roman" w:hAnsi="Times New Roman"/>
          <w:b/>
        </w:rPr>
        <w:t>79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 w:rsidRPr="00285797">
        <w:rPr>
          <w:rFonts w:ascii="Times New Roman" w:hAnsi="Times New Roman"/>
        </w:rPr>
        <w:t>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>
        <w:rPr>
          <w:rFonts w:ascii="Times New Roman" w:hAnsi="Times New Roman"/>
        </w:rPr>
        <w:t>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10</w:t>
      </w:r>
      <w:r w:rsidR="00285797" w:rsidRPr="00BC3483">
        <w:rPr>
          <w:rFonts w:ascii="Times New Roman" w:hAnsi="Times New Roman"/>
          <w:b/>
        </w:rPr>
        <w:t>. О</w:t>
      </w:r>
      <w:r w:rsidR="0028248D" w:rsidRPr="00BC3483">
        <w:rPr>
          <w:rFonts w:ascii="Times New Roman" w:hAnsi="Times New Roman"/>
          <w:b/>
        </w:rPr>
        <w:t>ХРАНА ОКРУЖАЮЩЕЙ СРЕДЫ.</w:t>
      </w:r>
      <w:r w:rsidR="00296D11" w:rsidRPr="00BC3483">
        <w:rPr>
          <w:rFonts w:ascii="Times New Roman" w:hAnsi="Times New Roman"/>
          <w:b/>
        </w:rPr>
        <w:t>……………………</w:t>
      </w:r>
      <w:r w:rsidR="00EB7ACD" w:rsidRPr="00BC3483">
        <w:rPr>
          <w:rFonts w:ascii="Times New Roman" w:hAnsi="Times New Roman"/>
          <w:b/>
        </w:rPr>
        <w:t>………………</w:t>
      </w:r>
      <w:r w:rsidR="00FB6D55" w:rsidRPr="00BC3483">
        <w:rPr>
          <w:rFonts w:ascii="Times New Roman" w:hAnsi="Times New Roman"/>
          <w:b/>
        </w:rPr>
        <w:t>..</w:t>
      </w:r>
      <w:r w:rsidR="00EB7ACD" w:rsidRPr="00BC3483">
        <w:rPr>
          <w:rFonts w:ascii="Times New Roman" w:hAnsi="Times New Roman"/>
          <w:b/>
        </w:rPr>
        <w:t>………………..</w:t>
      </w:r>
      <w:r w:rsidR="007822C1" w:rsidRPr="00BC3483">
        <w:rPr>
          <w:rFonts w:ascii="Times New Roman" w:hAnsi="Times New Roman"/>
          <w:b/>
        </w:rPr>
        <w:t xml:space="preserve"> </w:t>
      </w:r>
      <w:r w:rsidR="00BC3483" w:rsidRPr="00BC3483">
        <w:rPr>
          <w:rFonts w:ascii="Times New Roman" w:hAnsi="Times New Roman"/>
          <w:b/>
        </w:rPr>
        <w:t>8</w:t>
      </w:r>
      <w:r w:rsidR="00F24F8D">
        <w:rPr>
          <w:rFonts w:ascii="Times New Roman" w:hAnsi="Times New Roman"/>
          <w:b/>
        </w:rPr>
        <w:t>0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5797">
        <w:rPr>
          <w:rFonts w:ascii="Times New Roman" w:hAnsi="Times New Roman"/>
        </w:rPr>
        <w:t xml:space="preserve">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24F8D" w:rsidRDefault="00F24F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24F8D" w:rsidRDefault="00F24F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24F8D" w:rsidRDefault="00F24F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24F8D" w:rsidRDefault="00F24F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24F8D" w:rsidRDefault="00F24F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434FEF" w:rsidRPr="00D10407" w:rsidRDefault="00434FEF" w:rsidP="008B5ED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10407" w:rsidRPr="00D1040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34FEF" w:rsidRPr="00D10407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34FEF" w:rsidRPr="00D10407" w:rsidRDefault="00434FEF" w:rsidP="00E81BBD">
      <w:pPr>
        <w:pStyle w:val="ConsPlusNormal"/>
        <w:widowControl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D10407" w:rsidRPr="00D10407" w:rsidRDefault="00D10407" w:rsidP="00D10407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D75ED" w:rsidRDefault="00434FEF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4783E">
        <w:rPr>
          <w:rFonts w:ascii="Times New Roman" w:hAnsi="Times New Roman" w:cs="Times New Roman"/>
          <w:sz w:val="24"/>
          <w:szCs w:val="24"/>
        </w:rPr>
        <w:t>1.1.1. Местные нормативы градостроительного проектирования</w:t>
      </w:r>
      <w:r w:rsidR="0034783E" w:rsidRPr="003478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1A94">
        <w:rPr>
          <w:rFonts w:ascii="Times New Roman" w:hAnsi="Times New Roman"/>
          <w:sz w:val="24"/>
          <w:szCs w:val="24"/>
        </w:rPr>
        <w:t>Чамеров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34783E">
        <w:rPr>
          <w:rFonts w:ascii="Times New Roman" w:hAnsi="Times New Roman"/>
          <w:sz w:val="24"/>
          <w:szCs w:val="24"/>
        </w:rPr>
        <w:t xml:space="preserve"> </w:t>
      </w:r>
      <w:r w:rsidRPr="0034783E">
        <w:rPr>
          <w:rFonts w:ascii="Times New Roman" w:hAnsi="Times New Roman" w:cs="Times New Roman"/>
          <w:sz w:val="24"/>
          <w:szCs w:val="24"/>
        </w:rPr>
        <w:t>(далее -</w:t>
      </w:r>
      <w:r w:rsidRPr="00D10407">
        <w:rPr>
          <w:rFonts w:ascii="Times New Roman" w:hAnsi="Times New Roman" w:cs="Times New Roman"/>
          <w:sz w:val="24"/>
          <w:szCs w:val="24"/>
        </w:rPr>
        <w:t xml:space="preserve"> Нормативы) разработаны </w:t>
      </w:r>
      <w:r w:rsidR="00B82FE5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804A4E">
        <w:rPr>
          <w:rFonts w:ascii="Times New Roman" w:hAnsi="Times New Roman" w:cs="Times New Roman"/>
          <w:sz w:val="24"/>
          <w:szCs w:val="24"/>
        </w:rPr>
        <w:t>й</w:t>
      </w:r>
      <w:r w:rsidR="00B82F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A94">
        <w:rPr>
          <w:rFonts w:ascii="Times New Roman" w:hAnsi="Times New Roman" w:cs="Times New Roman"/>
          <w:sz w:val="24"/>
          <w:szCs w:val="24"/>
        </w:rPr>
        <w:t>Чамеров</w:t>
      </w:r>
      <w:r w:rsidR="00B82FE5">
        <w:rPr>
          <w:rFonts w:ascii="Times New Roman" w:hAnsi="Times New Roman" w:cs="Times New Roman"/>
          <w:sz w:val="24"/>
          <w:szCs w:val="24"/>
        </w:rPr>
        <w:t xml:space="preserve">ского сельского поселения Весьегонского района Тверской области от </w:t>
      </w:r>
      <w:r w:rsidR="001246FD" w:rsidRPr="001246FD">
        <w:rPr>
          <w:rFonts w:ascii="Times New Roman" w:hAnsi="Times New Roman" w:cs="Times New Roman"/>
          <w:sz w:val="24"/>
          <w:szCs w:val="24"/>
        </w:rPr>
        <w:t>1</w:t>
      </w:r>
      <w:r w:rsidR="000E1A94">
        <w:rPr>
          <w:rFonts w:ascii="Times New Roman" w:hAnsi="Times New Roman" w:cs="Times New Roman"/>
          <w:sz w:val="24"/>
          <w:szCs w:val="24"/>
        </w:rPr>
        <w:t>4</w:t>
      </w:r>
      <w:r w:rsidR="00B82FE5" w:rsidRPr="001246FD">
        <w:rPr>
          <w:rFonts w:ascii="Times New Roman" w:hAnsi="Times New Roman" w:cs="Times New Roman"/>
          <w:sz w:val="24"/>
          <w:szCs w:val="24"/>
        </w:rPr>
        <w:t>.02.2014</w:t>
      </w:r>
      <w:r w:rsidR="001246FD">
        <w:rPr>
          <w:rFonts w:ascii="Times New Roman" w:hAnsi="Times New Roman" w:cs="Times New Roman"/>
          <w:sz w:val="24"/>
          <w:szCs w:val="24"/>
        </w:rPr>
        <w:t xml:space="preserve"> 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 № </w:t>
      </w:r>
      <w:r w:rsidR="000E1A94">
        <w:rPr>
          <w:rFonts w:ascii="Times New Roman" w:hAnsi="Times New Roman" w:cs="Times New Roman"/>
          <w:sz w:val="24"/>
          <w:szCs w:val="24"/>
        </w:rPr>
        <w:t>6</w:t>
      </w:r>
      <w:r w:rsidR="00804A4E">
        <w:rPr>
          <w:rFonts w:ascii="Times New Roman" w:hAnsi="Times New Roman" w:cs="Times New Roman"/>
          <w:sz w:val="24"/>
          <w:szCs w:val="24"/>
        </w:rPr>
        <w:t xml:space="preserve"> и от 28.02.2014 №</w:t>
      </w:r>
      <w:r w:rsidR="009A18F0">
        <w:rPr>
          <w:rFonts w:ascii="Times New Roman" w:hAnsi="Times New Roman" w:cs="Times New Roman"/>
          <w:sz w:val="24"/>
          <w:szCs w:val="24"/>
        </w:rPr>
        <w:t xml:space="preserve"> </w:t>
      </w:r>
      <w:r w:rsidR="000E1A94">
        <w:rPr>
          <w:rFonts w:ascii="Times New Roman" w:hAnsi="Times New Roman" w:cs="Times New Roman"/>
          <w:sz w:val="24"/>
          <w:szCs w:val="24"/>
        </w:rPr>
        <w:t>7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, </w:t>
      </w:r>
      <w:r w:rsidRPr="001246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D10407">
        <w:rPr>
          <w:rFonts w:ascii="Times New Roman" w:hAnsi="Times New Roman" w:cs="Times New Roman"/>
          <w:sz w:val="24"/>
          <w:szCs w:val="24"/>
        </w:rPr>
        <w:t xml:space="preserve"> региональными нормативами градостроительного проектирования Тверской области и иными нормативными правовыми актами Российской Федерации</w:t>
      </w:r>
      <w:r w:rsidR="007D75ED">
        <w:rPr>
          <w:rFonts w:ascii="Times New Roman" w:hAnsi="Times New Roman" w:cs="Times New Roman"/>
          <w:sz w:val="24"/>
          <w:szCs w:val="24"/>
        </w:rPr>
        <w:t>.</w:t>
      </w:r>
    </w:p>
    <w:p w:rsidR="00434FEF" w:rsidRPr="00D10407" w:rsidRDefault="007D75ED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применяются при подготовке, согласовании, экспертизе,  </w:t>
      </w:r>
      <w:r w:rsidR="00434FEF" w:rsidRPr="0034783E">
        <w:rPr>
          <w:rFonts w:ascii="Times New Roman" w:hAnsi="Times New Roman" w:cs="Times New Roman"/>
          <w:sz w:val="24"/>
          <w:szCs w:val="24"/>
        </w:rPr>
        <w:t>утверждении генерального плана</w:t>
      </w:r>
      <w:r w:rsidR="0034783E" w:rsidRPr="0034783E">
        <w:rPr>
          <w:rFonts w:ascii="Times New Roman" w:hAnsi="Times New Roman" w:cs="Times New Roman"/>
          <w:sz w:val="24"/>
          <w:szCs w:val="24"/>
        </w:rPr>
        <w:t xml:space="preserve"> </w:t>
      </w:r>
      <w:r w:rsidR="0034783E" w:rsidRPr="003478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E1A94">
        <w:rPr>
          <w:rFonts w:ascii="Times New Roman" w:hAnsi="Times New Roman"/>
          <w:sz w:val="24"/>
          <w:szCs w:val="24"/>
        </w:rPr>
        <w:t>Чамеров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434FEF" w:rsidRPr="0034783E">
        <w:rPr>
          <w:rFonts w:ascii="Times New Roman" w:hAnsi="Times New Roman" w:cs="Times New Roman"/>
          <w:sz w:val="24"/>
          <w:szCs w:val="24"/>
        </w:rPr>
        <w:t>, документов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2858BF" w:rsidRDefault="002858BF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887264" w:rsidP="00434FEF">
      <w:pPr>
        <w:pStyle w:val="0"/>
        <w:ind w:firstLine="708"/>
        <w:rPr>
          <w:sz w:val="24"/>
          <w:szCs w:val="24"/>
        </w:rPr>
      </w:pPr>
      <w:r w:rsidRPr="00D10407">
        <w:rPr>
          <w:sz w:val="24"/>
          <w:szCs w:val="24"/>
        </w:rPr>
        <w:t>1.1.2. Н</w:t>
      </w:r>
      <w:r w:rsidR="00434FEF" w:rsidRPr="00D10407">
        <w:rPr>
          <w:sz w:val="24"/>
          <w:szCs w:val="24"/>
        </w:rP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D10407" w:rsidRDefault="00261B82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1.2.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Термины и определения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434FEF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D10407">
        <w:rPr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261B82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 в федеральных законах</w:t>
      </w:r>
      <w:r w:rsidRPr="00D10407">
        <w:rPr>
          <w:rFonts w:ascii="Times New Roman" w:hAnsi="Times New Roman"/>
          <w:bCs/>
          <w:sz w:val="24"/>
          <w:szCs w:val="24"/>
        </w:rPr>
        <w:t>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в законах Тверской области;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-</w:t>
      </w:r>
      <w:r w:rsidR="00434FEF" w:rsidRPr="00D10407">
        <w:rPr>
          <w:rFonts w:ascii="Times New Roman" w:hAnsi="Times New Roman"/>
          <w:bCs/>
          <w:sz w:val="24"/>
          <w:szCs w:val="24"/>
        </w:rPr>
        <w:t> в национальных стандартах и сводах правил;</w:t>
      </w:r>
    </w:p>
    <w:p w:rsidR="00434FEF" w:rsidRPr="00D10407" w:rsidRDefault="00261B82" w:rsidP="0027268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 в </w:t>
      </w:r>
      <w:r w:rsidR="00434FEF" w:rsidRPr="00D10407">
        <w:rPr>
          <w:rFonts w:ascii="Times New Roman" w:hAnsi="Times New Roman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D10407" w:rsidRDefault="00434FEF" w:rsidP="0034783E">
      <w:pPr>
        <w:pStyle w:val="0"/>
        <w:ind w:firstLine="709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1.3.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Нормативн</w:t>
      </w:r>
      <w:r w:rsidR="0034783E">
        <w:rPr>
          <w:b/>
          <w:sz w:val="24"/>
          <w:szCs w:val="24"/>
        </w:rPr>
        <w:t>ая база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261B82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</w:t>
      </w:r>
      <w:r w:rsidR="0034783E">
        <w:rPr>
          <w:sz w:val="24"/>
          <w:szCs w:val="24"/>
        </w:rPr>
        <w:t xml:space="preserve">в </w:t>
      </w:r>
      <w:r w:rsidR="000771FE">
        <w:rPr>
          <w:sz w:val="24"/>
          <w:szCs w:val="24"/>
        </w:rPr>
        <w:t>П</w:t>
      </w:r>
      <w:r w:rsidR="0034783E">
        <w:rPr>
          <w:sz w:val="24"/>
          <w:szCs w:val="24"/>
        </w:rPr>
        <w:t>риложении 2 к Р</w:t>
      </w:r>
      <w:r w:rsidRPr="00D10407">
        <w:rPr>
          <w:sz w:val="24"/>
          <w:szCs w:val="24"/>
        </w:rPr>
        <w:t xml:space="preserve">егиональным нормативам </w:t>
      </w:r>
      <w:r w:rsidRPr="00D10407">
        <w:rPr>
          <w:bCs/>
          <w:sz w:val="24"/>
          <w:szCs w:val="24"/>
        </w:rPr>
        <w:t>градостроительного проектирования Тверской области</w:t>
      </w:r>
      <w:r w:rsidR="009C7153" w:rsidRPr="00D10407">
        <w:rPr>
          <w:bCs/>
          <w:sz w:val="24"/>
          <w:szCs w:val="24"/>
        </w:rPr>
        <w:t>.</w:t>
      </w:r>
    </w:p>
    <w:p w:rsidR="00261B82" w:rsidRPr="00D10407" w:rsidRDefault="00261B82" w:rsidP="00434FEF">
      <w:pPr>
        <w:pStyle w:val="0"/>
        <w:ind w:firstLine="708"/>
        <w:rPr>
          <w:bCs/>
          <w:sz w:val="24"/>
          <w:szCs w:val="24"/>
        </w:rPr>
      </w:pPr>
    </w:p>
    <w:p w:rsidR="00102D6A" w:rsidRPr="00D10407" w:rsidRDefault="00102D6A" w:rsidP="00434FEF">
      <w:pPr>
        <w:pStyle w:val="0"/>
        <w:rPr>
          <w:sz w:val="24"/>
          <w:szCs w:val="24"/>
        </w:rPr>
      </w:pPr>
    </w:p>
    <w:p w:rsidR="00E81BBD" w:rsidRPr="00E9030A" w:rsidRDefault="00434FEF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1.4.</w:t>
      </w:r>
      <w:r w:rsidR="00E81BBD" w:rsidRPr="00E9030A">
        <w:rPr>
          <w:b/>
          <w:sz w:val="24"/>
          <w:szCs w:val="24"/>
        </w:rPr>
        <w:t xml:space="preserve">  </w:t>
      </w:r>
      <w:r w:rsidRPr="00E9030A">
        <w:rPr>
          <w:b/>
          <w:sz w:val="24"/>
          <w:szCs w:val="24"/>
        </w:rPr>
        <w:t xml:space="preserve"> Общая организация и зонирование территории</w:t>
      </w:r>
      <w:r w:rsidR="00E81BBD" w:rsidRPr="00E9030A">
        <w:rPr>
          <w:b/>
          <w:sz w:val="24"/>
          <w:szCs w:val="24"/>
        </w:rPr>
        <w:t xml:space="preserve"> </w:t>
      </w:r>
    </w:p>
    <w:p w:rsidR="00E81BBD" w:rsidRPr="00E9030A" w:rsidRDefault="00E81BBD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 xml:space="preserve">муниципального образования </w:t>
      </w:r>
      <w:r w:rsidR="000E1A94">
        <w:rPr>
          <w:b/>
          <w:sz w:val="24"/>
          <w:szCs w:val="24"/>
        </w:rPr>
        <w:t>Чамеров</w:t>
      </w:r>
      <w:r w:rsidRPr="00E9030A">
        <w:rPr>
          <w:b/>
          <w:sz w:val="24"/>
          <w:szCs w:val="24"/>
        </w:rPr>
        <w:t xml:space="preserve">ское сельское поселение </w:t>
      </w:r>
    </w:p>
    <w:p w:rsidR="00434FEF" w:rsidRPr="00E9030A" w:rsidRDefault="00E81BBD" w:rsidP="00E81BBD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Весьегонского района Тверской области</w:t>
      </w:r>
    </w:p>
    <w:p w:rsidR="00434FEF" w:rsidRPr="00E9030A" w:rsidRDefault="00434FEF" w:rsidP="00434FEF">
      <w:pPr>
        <w:pStyle w:val="0"/>
        <w:rPr>
          <w:sz w:val="24"/>
          <w:szCs w:val="24"/>
        </w:rPr>
      </w:pPr>
    </w:p>
    <w:p w:rsidR="00981CDB" w:rsidRPr="00D14315" w:rsidRDefault="00434FEF" w:rsidP="00D14315">
      <w:pPr>
        <w:rPr>
          <w:rFonts w:ascii="Times New Roman" w:hAnsi="Times New Roman"/>
          <w:sz w:val="24"/>
          <w:szCs w:val="24"/>
        </w:rPr>
      </w:pPr>
      <w:r w:rsidRPr="006307E9">
        <w:rPr>
          <w:rFonts w:ascii="Times New Roman" w:hAnsi="Times New Roman"/>
          <w:sz w:val="24"/>
          <w:szCs w:val="24"/>
        </w:rPr>
        <w:t>1.4.1. Общая площадь территори</w:t>
      </w:r>
      <w:r w:rsidR="00261B82" w:rsidRPr="006307E9">
        <w:rPr>
          <w:rFonts w:ascii="Times New Roman" w:hAnsi="Times New Roman"/>
          <w:sz w:val="24"/>
          <w:szCs w:val="24"/>
        </w:rPr>
        <w:t>и поселения составляет</w:t>
      </w:r>
      <w:r w:rsidR="001620D3" w:rsidRPr="006307E9">
        <w:rPr>
          <w:rFonts w:ascii="Times New Roman" w:hAnsi="Times New Roman"/>
          <w:sz w:val="24"/>
          <w:szCs w:val="24"/>
        </w:rPr>
        <w:t xml:space="preserve"> </w:t>
      </w:r>
      <w:r w:rsidR="00F042B1">
        <w:rPr>
          <w:rFonts w:ascii="Times New Roman" w:hAnsi="Times New Roman"/>
          <w:sz w:val="24"/>
          <w:szCs w:val="24"/>
        </w:rPr>
        <w:t>202.2</w:t>
      </w:r>
      <w:r w:rsidR="00261B82" w:rsidRPr="006307E9">
        <w:rPr>
          <w:rFonts w:ascii="Times New Roman" w:hAnsi="Times New Roman"/>
          <w:sz w:val="24"/>
          <w:szCs w:val="24"/>
        </w:rPr>
        <w:t xml:space="preserve"> кв.</w:t>
      </w:r>
      <w:r w:rsidRPr="006307E9">
        <w:rPr>
          <w:rFonts w:ascii="Times New Roman" w:hAnsi="Times New Roman"/>
          <w:sz w:val="24"/>
          <w:szCs w:val="24"/>
        </w:rPr>
        <w:t xml:space="preserve"> км</w:t>
      </w:r>
      <w:r w:rsidR="00D14315">
        <w:rPr>
          <w:rFonts w:ascii="Times New Roman" w:hAnsi="Times New Roman"/>
          <w:sz w:val="24"/>
          <w:szCs w:val="24"/>
        </w:rPr>
        <w:t>,</w:t>
      </w:r>
      <w:r w:rsidRPr="006307E9">
        <w:rPr>
          <w:rFonts w:ascii="Times New Roman" w:hAnsi="Times New Roman"/>
          <w:sz w:val="24"/>
          <w:szCs w:val="24"/>
        </w:rPr>
        <w:t xml:space="preserve"> в границах </w:t>
      </w:r>
      <w:r w:rsidRPr="00D14315">
        <w:rPr>
          <w:rFonts w:ascii="Times New Roman" w:hAnsi="Times New Roman"/>
          <w:sz w:val="24"/>
          <w:szCs w:val="24"/>
        </w:rPr>
        <w:t>которого наход</w:t>
      </w:r>
      <w:r w:rsidR="00D14315" w:rsidRPr="00D14315">
        <w:rPr>
          <w:rFonts w:ascii="Times New Roman" w:hAnsi="Times New Roman"/>
          <w:sz w:val="24"/>
          <w:szCs w:val="24"/>
        </w:rPr>
        <w:t>и</w:t>
      </w:r>
      <w:r w:rsidRPr="00D14315">
        <w:rPr>
          <w:rFonts w:ascii="Times New Roman" w:hAnsi="Times New Roman"/>
          <w:sz w:val="24"/>
          <w:szCs w:val="24"/>
        </w:rPr>
        <w:t>тся</w:t>
      </w:r>
      <w:r w:rsidR="001620D3" w:rsidRPr="00D14315">
        <w:rPr>
          <w:rFonts w:ascii="Times New Roman" w:hAnsi="Times New Roman"/>
          <w:sz w:val="24"/>
          <w:szCs w:val="24"/>
        </w:rPr>
        <w:t xml:space="preserve"> </w:t>
      </w:r>
      <w:r w:rsidR="00F042B1">
        <w:rPr>
          <w:rFonts w:ascii="Times New Roman" w:hAnsi="Times New Roman"/>
          <w:sz w:val="24"/>
          <w:szCs w:val="24"/>
        </w:rPr>
        <w:t>36</w:t>
      </w:r>
      <w:r w:rsidRPr="00D14315">
        <w:rPr>
          <w:rFonts w:ascii="Times New Roman" w:hAnsi="Times New Roman"/>
          <w:sz w:val="24"/>
          <w:szCs w:val="24"/>
        </w:rPr>
        <w:t xml:space="preserve"> населенны</w:t>
      </w:r>
      <w:r w:rsidR="00D14315" w:rsidRPr="00D14315">
        <w:rPr>
          <w:rFonts w:ascii="Times New Roman" w:hAnsi="Times New Roman"/>
          <w:sz w:val="24"/>
          <w:szCs w:val="24"/>
        </w:rPr>
        <w:t>й</w:t>
      </w:r>
      <w:r w:rsidRPr="00D14315">
        <w:rPr>
          <w:rFonts w:ascii="Times New Roman" w:hAnsi="Times New Roman"/>
          <w:sz w:val="24"/>
          <w:szCs w:val="24"/>
        </w:rPr>
        <w:t xml:space="preserve"> пункт:</w:t>
      </w:r>
      <w:r w:rsidR="006307E9" w:rsidRPr="00D14315">
        <w:rPr>
          <w:rFonts w:ascii="Times New Roman" w:hAnsi="Times New Roman"/>
          <w:sz w:val="24"/>
          <w:szCs w:val="24"/>
        </w:rPr>
        <w:t xml:space="preserve"> с</w:t>
      </w:r>
      <w:r w:rsidR="00981CDB">
        <w:rPr>
          <w:rFonts w:ascii="Times New Roman" w:hAnsi="Times New Roman"/>
          <w:sz w:val="24"/>
          <w:szCs w:val="24"/>
        </w:rPr>
        <w:t>ё</w:t>
      </w:r>
      <w:r w:rsidR="006307E9" w:rsidRPr="00D14315">
        <w:rPr>
          <w:rFonts w:ascii="Times New Roman" w:hAnsi="Times New Roman"/>
          <w:sz w:val="24"/>
          <w:szCs w:val="24"/>
        </w:rPr>
        <w:t>л</w:t>
      </w:r>
      <w:r w:rsidR="00981CDB">
        <w:rPr>
          <w:rFonts w:ascii="Times New Roman" w:hAnsi="Times New Roman"/>
          <w:sz w:val="24"/>
          <w:szCs w:val="24"/>
        </w:rPr>
        <w:t>а</w:t>
      </w:r>
      <w:r w:rsidR="006307E9" w:rsidRPr="00D14315">
        <w:rPr>
          <w:rFonts w:ascii="Times New Roman" w:hAnsi="Times New Roman"/>
          <w:sz w:val="24"/>
          <w:szCs w:val="24"/>
        </w:rPr>
        <w:t xml:space="preserve"> </w:t>
      </w:r>
      <w:r w:rsidR="000E1A94">
        <w:rPr>
          <w:rFonts w:ascii="Times New Roman" w:hAnsi="Times New Roman"/>
          <w:sz w:val="24"/>
          <w:szCs w:val="24"/>
        </w:rPr>
        <w:t>Чамеров</w:t>
      </w:r>
      <w:r w:rsidR="002858BF">
        <w:rPr>
          <w:rFonts w:ascii="Times New Roman" w:hAnsi="Times New Roman"/>
          <w:sz w:val="24"/>
          <w:szCs w:val="24"/>
        </w:rPr>
        <w:t>о</w:t>
      </w:r>
      <w:r w:rsidR="00981CDB">
        <w:rPr>
          <w:rFonts w:ascii="Times New Roman" w:hAnsi="Times New Roman"/>
          <w:sz w:val="24"/>
          <w:szCs w:val="24"/>
        </w:rPr>
        <w:t xml:space="preserve"> и Чистая Дуброва, деревни Ананино, Бельское, Ермолкино, Костиндор, Круглиха, Лопатиха, Максимцево, Малое Высокое, Малое Фоминское, Медведково, Мышкино, Поцеп, Сажиха, Станино, Старое, </w:t>
      </w:r>
      <w:r w:rsidR="00981CDB">
        <w:rPr>
          <w:rFonts w:ascii="Times New Roman" w:hAnsi="Times New Roman"/>
          <w:sz w:val="24"/>
          <w:szCs w:val="24"/>
        </w:rPr>
        <w:lastRenderedPageBreak/>
        <w:t xml:space="preserve">Суково, Ульяниха, Фёдово, Хахитево, Телятово, Алексейцево, Башкино, Высокое, Дудино, Ивашково, Кошелево, Микляево, Орда, Осорино, Острецово, Покрышкино, Рябинкино, Филипово, Шеломово.  </w:t>
      </w:r>
      <w:r w:rsidR="006307E9" w:rsidRPr="00D14315">
        <w:rPr>
          <w:rFonts w:ascii="Times New Roman" w:hAnsi="Times New Roman"/>
          <w:sz w:val="24"/>
          <w:szCs w:val="24"/>
        </w:rPr>
        <w:t xml:space="preserve"> </w:t>
      </w: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При определении</w:t>
      </w:r>
      <w:r w:rsidR="0031411E">
        <w:rPr>
          <w:sz w:val="24"/>
          <w:szCs w:val="24"/>
        </w:rPr>
        <w:t xml:space="preserve"> перспектив развития поселения </w:t>
      </w:r>
      <w:r w:rsidRPr="00D10407">
        <w:rPr>
          <w:sz w:val="24"/>
          <w:szCs w:val="24"/>
        </w:rPr>
        <w:t>учитывается: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численность населения на расчетный период;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местоположение поселения в системе расселения области и </w:t>
      </w:r>
      <w:r w:rsidR="004B7B07">
        <w:rPr>
          <w:sz w:val="24"/>
          <w:szCs w:val="24"/>
        </w:rPr>
        <w:t xml:space="preserve">Весьегонского </w:t>
      </w:r>
      <w:r w:rsidRPr="00D10407">
        <w:rPr>
          <w:sz w:val="24"/>
          <w:szCs w:val="24"/>
        </w:rPr>
        <w:t>муниципального района;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историко </w:t>
      </w:r>
      <w:r w:rsidR="00FF2146">
        <w:rPr>
          <w:sz w:val="24"/>
          <w:szCs w:val="24"/>
        </w:rPr>
        <w:t>- культурное значение поселения</w:t>
      </w:r>
      <w:r w:rsidRPr="00D10407">
        <w:rPr>
          <w:sz w:val="24"/>
          <w:szCs w:val="24"/>
        </w:rPr>
        <w:t>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прогноз социально - экономического развития территории;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2155" w:hanging="2155"/>
        <w:rPr>
          <w:sz w:val="24"/>
          <w:szCs w:val="24"/>
        </w:rPr>
      </w:pPr>
      <w:r w:rsidRPr="00D10407">
        <w:rPr>
          <w:sz w:val="24"/>
          <w:szCs w:val="24"/>
        </w:rPr>
        <w:t>- санитарно - эпидемиологическ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и экологическ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обстановк</w:t>
      </w:r>
      <w:r w:rsidR="0066204B">
        <w:rPr>
          <w:sz w:val="24"/>
          <w:szCs w:val="24"/>
        </w:rPr>
        <w:t>а</w:t>
      </w:r>
      <w:r w:rsidRPr="00D10407">
        <w:rPr>
          <w:sz w:val="24"/>
          <w:szCs w:val="24"/>
        </w:rPr>
        <w:t xml:space="preserve"> территории.</w:t>
      </w:r>
    </w:p>
    <w:p w:rsidR="0050349A" w:rsidRDefault="0050349A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</w:p>
    <w:p w:rsidR="006A474B" w:rsidRPr="00D10407" w:rsidRDefault="006A47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1.4.2. Сельск</w:t>
      </w:r>
      <w:r w:rsidR="00E81BBD">
        <w:rPr>
          <w:sz w:val="24"/>
          <w:szCs w:val="24"/>
        </w:rPr>
        <w:t>о</w:t>
      </w:r>
      <w:r w:rsidRPr="00D10407">
        <w:rPr>
          <w:sz w:val="24"/>
          <w:szCs w:val="24"/>
        </w:rPr>
        <w:t>е поселени</w:t>
      </w:r>
      <w:r w:rsidR="00297E15">
        <w:rPr>
          <w:sz w:val="24"/>
          <w:szCs w:val="24"/>
        </w:rPr>
        <w:t>е,</w:t>
      </w:r>
      <w:r w:rsidRPr="00D10407">
        <w:rPr>
          <w:sz w:val="24"/>
          <w:szCs w:val="24"/>
        </w:rPr>
        <w:t xml:space="preserve"> в зависимости от проектной численности населения на прогнозируемый период</w:t>
      </w:r>
      <w:r w:rsidR="00297E15">
        <w:rPr>
          <w:sz w:val="24"/>
          <w:szCs w:val="24"/>
        </w:rPr>
        <w:t>,</w:t>
      </w:r>
      <w:r w:rsidRPr="00D10407">
        <w:rPr>
          <w:sz w:val="24"/>
          <w:szCs w:val="24"/>
        </w:rPr>
        <w:t xml:space="preserve"> </w:t>
      </w:r>
      <w:r w:rsidR="00E81BBD">
        <w:rPr>
          <w:sz w:val="24"/>
          <w:szCs w:val="24"/>
        </w:rPr>
        <w:t xml:space="preserve">относится к </w:t>
      </w:r>
      <w:r w:rsidR="00F30BF7" w:rsidRPr="00D10407">
        <w:rPr>
          <w:sz w:val="24"/>
          <w:szCs w:val="24"/>
        </w:rPr>
        <w:t>групп</w:t>
      </w:r>
      <w:r w:rsidR="00E81BBD">
        <w:rPr>
          <w:sz w:val="24"/>
          <w:szCs w:val="24"/>
        </w:rPr>
        <w:t>е</w:t>
      </w:r>
      <w:r w:rsidRPr="00D10407">
        <w:rPr>
          <w:sz w:val="24"/>
          <w:szCs w:val="24"/>
        </w:rPr>
        <w:t>:</w:t>
      </w:r>
    </w:p>
    <w:p w:rsidR="006A474B" w:rsidRPr="001620D3" w:rsidRDefault="006A474B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4"/>
          <w:szCs w:val="24"/>
        </w:rPr>
      </w:pPr>
      <w:r w:rsidRPr="001620D3">
        <w:rPr>
          <w:sz w:val="24"/>
          <w:szCs w:val="24"/>
        </w:rPr>
        <w:t xml:space="preserve">- большие - свыше 1 </w:t>
      </w:r>
      <w:r w:rsidR="001620D3" w:rsidRPr="001620D3">
        <w:rPr>
          <w:sz w:val="24"/>
          <w:szCs w:val="24"/>
        </w:rPr>
        <w:t xml:space="preserve">- </w:t>
      </w:r>
      <w:r w:rsidRPr="001620D3">
        <w:rPr>
          <w:sz w:val="24"/>
          <w:szCs w:val="24"/>
        </w:rPr>
        <w:t>до 3 тыс. человек;</w:t>
      </w:r>
    </w:p>
    <w:p w:rsidR="0050349A" w:rsidRDefault="0050349A" w:rsidP="00261A0D">
      <w:pPr>
        <w:pStyle w:val="0"/>
        <w:ind w:firstLine="709"/>
        <w:rPr>
          <w:sz w:val="24"/>
          <w:szCs w:val="24"/>
        </w:rPr>
      </w:pP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</w:t>
      </w:r>
      <w:r w:rsidR="00C256F4" w:rsidRPr="00D10407">
        <w:rPr>
          <w:sz w:val="24"/>
          <w:szCs w:val="24"/>
        </w:rPr>
        <w:t>3</w:t>
      </w:r>
      <w:r w:rsidRPr="00D10407">
        <w:rPr>
          <w:sz w:val="24"/>
          <w:szCs w:val="24"/>
        </w:rPr>
        <w:t>.</w:t>
      </w:r>
      <w:r w:rsidR="00F01010" w:rsidRPr="00D10407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Территория</w:t>
      </w:r>
      <w:r w:rsidR="00F01010" w:rsidRPr="00D10407">
        <w:rPr>
          <w:sz w:val="24"/>
          <w:szCs w:val="24"/>
        </w:rPr>
        <w:t xml:space="preserve"> </w:t>
      </w:r>
      <w:r w:rsidR="00836E06" w:rsidRPr="0034783E">
        <w:rPr>
          <w:sz w:val="24"/>
          <w:szCs w:val="24"/>
        </w:rPr>
        <w:t xml:space="preserve">муниципального образования </w:t>
      </w:r>
      <w:r w:rsidR="000E1A94">
        <w:rPr>
          <w:sz w:val="24"/>
          <w:szCs w:val="24"/>
        </w:rPr>
        <w:t>Чамеров</w:t>
      </w:r>
      <w:r w:rsidR="00836E06" w:rsidRPr="0034783E">
        <w:rPr>
          <w:sz w:val="24"/>
          <w:szCs w:val="24"/>
        </w:rPr>
        <w:t>ское сельское поселение Весьегонского района Тверской области</w:t>
      </w:r>
      <w:r w:rsidR="00836E06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подразделяется на следующие функциональные зоны: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жилая;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общественно-деловая;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производственн</w:t>
      </w:r>
      <w:r w:rsidR="00836E06" w:rsidRPr="00836E06">
        <w:rPr>
          <w:sz w:val="24"/>
          <w:szCs w:val="24"/>
        </w:rPr>
        <w:t xml:space="preserve">ой, </w:t>
      </w:r>
      <w:r w:rsidRPr="00836E06">
        <w:rPr>
          <w:sz w:val="24"/>
          <w:szCs w:val="24"/>
        </w:rPr>
        <w:t>инженерной</w:t>
      </w:r>
      <w:r w:rsidR="00836E06" w:rsidRPr="00836E06">
        <w:rPr>
          <w:sz w:val="24"/>
          <w:szCs w:val="24"/>
        </w:rPr>
        <w:t xml:space="preserve"> и</w:t>
      </w:r>
      <w:r w:rsidRPr="00836E06">
        <w:rPr>
          <w:sz w:val="24"/>
          <w:szCs w:val="24"/>
        </w:rPr>
        <w:t xml:space="preserve"> транспортной инфраструктур;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сельскохозяйственного использования;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рекреационного назначения;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специального назначения;</w:t>
      </w:r>
    </w:p>
    <w:p w:rsidR="0050349A" w:rsidRDefault="0050349A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10" w:rsidRPr="00D10407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sz w:val="24"/>
          <w:szCs w:val="24"/>
        </w:rPr>
        <w:t>1.4.</w:t>
      </w:r>
      <w:r w:rsidR="00C256F4" w:rsidRPr="00D10407">
        <w:rPr>
          <w:rFonts w:ascii="Times New Roman" w:hAnsi="Times New Roman"/>
          <w:sz w:val="24"/>
          <w:szCs w:val="24"/>
        </w:rPr>
        <w:t>4</w:t>
      </w:r>
      <w:r w:rsidRPr="00D10407">
        <w:rPr>
          <w:rFonts w:ascii="Times New Roman" w:hAnsi="Times New Roman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03" w:rsidRPr="0027268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680">
        <w:rPr>
          <w:rFonts w:ascii="Times New Roman" w:hAnsi="Times New Roman"/>
          <w:b/>
          <w:sz w:val="24"/>
          <w:szCs w:val="24"/>
        </w:rPr>
        <w:t>1.5. Нормативы плотности населения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1C" w:rsidRPr="00D10407" w:rsidRDefault="00B11287" w:rsidP="00F86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1.</w:t>
      </w:r>
      <w:r w:rsidR="00F86403" w:rsidRPr="00D10407">
        <w:rPr>
          <w:rFonts w:ascii="Times New Roman" w:hAnsi="Times New Roman"/>
          <w:bCs/>
          <w:sz w:val="24"/>
          <w:szCs w:val="24"/>
        </w:rPr>
        <w:t>5.1</w:t>
      </w:r>
      <w:r w:rsidRPr="00D10407">
        <w:rPr>
          <w:rFonts w:ascii="Times New Roman" w:hAnsi="Times New Roman"/>
          <w:bCs/>
          <w:sz w:val="24"/>
          <w:szCs w:val="24"/>
        </w:rPr>
        <w:t xml:space="preserve">. </w:t>
      </w:r>
      <w:r w:rsidRPr="00D10407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D10407">
        <w:rPr>
          <w:rFonts w:ascii="Times New Roman" w:hAnsi="Times New Roman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</w:t>
      </w:r>
      <w:r w:rsidRPr="00D10407">
        <w:rPr>
          <w:rFonts w:ascii="Times New Roman" w:hAnsi="Times New Roman"/>
          <w:bCs/>
          <w:sz w:val="24"/>
          <w:szCs w:val="24"/>
        </w:rPr>
        <w:t>б</w:t>
      </w:r>
      <w:r w:rsidRPr="00D10407">
        <w:rPr>
          <w:rFonts w:ascii="Times New Roman" w:hAnsi="Times New Roman"/>
          <w:bCs/>
          <w:sz w:val="24"/>
          <w:szCs w:val="24"/>
        </w:rPr>
        <w:t>лицей 1.</w:t>
      </w:r>
    </w:p>
    <w:p w:rsidR="00487770" w:rsidRPr="00D10407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0407">
        <w:rPr>
          <w:rFonts w:ascii="Times New Roman" w:hAnsi="Times New Roman"/>
          <w:bCs/>
          <w:sz w:val="20"/>
          <w:szCs w:val="20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D10407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27268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населения, чел./га, </w:t>
            </w:r>
          </w:p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D10407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D10407" w:rsidRDefault="00B11287" w:rsidP="00C5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6,0</w:t>
            </w:r>
          </w:p>
        </w:tc>
      </w:tr>
      <w:tr w:rsidR="00B11287" w:rsidRPr="00D10407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(пр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квартирным) участком,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="002726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11287" w:rsidRPr="00D10407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11287" w:rsidRPr="00D10407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11287" w:rsidRPr="00D10407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B11287" w:rsidRPr="00D10407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2C4" w:rsidRPr="00D10407" w:rsidRDefault="00F762C4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FA7B78" w:rsidRPr="00F762C4" w:rsidRDefault="00FA7B78" w:rsidP="00A9301C">
      <w:pPr>
        <w:pStyle w:val="0"/>
        <w:ind w:left="3828" w:firstLine="0"/>
        <w:jc w:val="center"/>
        <w:rPr>
          <w:b/>
        </w:rPr>
      </w:pPr>
    </w:p>
    <w:p w:rsidR="00434FEF" w:rsidRPr="00272680" w:rsidRDefault="00A9301C" w:rsidP="00FA7B78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Ж</w:t>
      </w:r>
      <w:r w:rsidR="00272680" w:rsidRPr="00272680">
        <w:rPr>
          <w:b/>
          <w:sz w:val="24"/>
          <w:szCs w:val="24"/>
        </w:rPr>
        <w:t>ИЛАЯ ЗОНА</w:t>
      </w:r>
    </w:p>
    <w:p w:rsidR="00A9301C" w:rsidRPr="00272680" w:rsidRDefault="00A9301C" w:rsidP="00A9301C">
      <w:pPr>
        <w:pStyle w:val="0"/>
        <w:ind w:left="4188" w:firstLine="0"/>
        <w:rPr>
          <w:sz w:val="24"/>
          <w:szCs w:val="24"/>
        </w:rPr>
      </w:pPr>
    </w:p>
    <w:p w:rsidR="00434FEF" w:rsidRPr="00272680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Нормативы жилищной обеспеченности</w:t>
      </w:r>
    </w:p>
    <w:p w:rsidR="00F762C4" w:rsidRPr="00272680" w:rsidRDefault="00261A0D" w:rsidP="00261A0D">
      <w:pPr>
        <w:pStyle w:val="0"/>
        <w:ind w:firstLine="708"/>
        <w:rPr>
          <w:sz w:val="24"/>
          <w:szCs w:val="24"/>
        </w:rPr>
      </w:pPr>
      <w:r w:rsidRPr="00272680">
        <w:rPr>
          <w:sz w:val="24"/>
          <w:szCs w:val="24"/>
        </w:rPr>
        <w:t xml:space="preserve">2.1.1. </w:t>
      </w:r>
      <w:r w:rsidR="00F762C4" w:rsidRPr="00272680">
        <w:rPr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272680" w:rsidRDefault="00F762C4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272680">
          <w:rPr>
            <w:sz w:val="24"/>
            <w:szCs w:val="24"/>
          </w:rPr>
          <w:t>2015 г</w:t>
        </w:r>
      </w:smartTag>
      <w:r w:rsidRPr="00272680">
        <w:rPr>
          <w:sz w:val="24"/>
          <w:szCs w:val="24"/>
        </w:rPr>
        <w:t xml:space="preserve">. – 35,5 </w:t>
      </w:r>
      <w:r w:rsidR="00D3110D" w:rsidRPr="00272680">
        <w:rPr>
          <w:sz w:val="24"/>
          <w:szCs w:val="24"/>
        </w:rPr>
        <w:t xml:space="preserve">кв. </w:t>
      </w:r>
      <w:r w:rsidRPr="00272680">
        <w:rPr>
          <w:sz w:val="24"/>
          <w:szCs w:val="24"/>
        </w:rPr>
        <w:t>м/чел.;</w:t>
      </w:r>
    </w:p>
    <w:p w:rsidR="00F762C4" w:rsidRPr="00272680" w:rsidRDefault="00D3110D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>-</w:t>
      </w:r>
      <w:r w:rsidR="00F762C4" w:rsidRPr="0027268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272680">
          <w:rPr>
            <w:sz w:val="24"/>
            <w:szCs w:val="24"/>
          </w:rPr>
          <w:t>2025 г</w:t>
        </w:r>
      </w:smartTag>
      <w:r w:rsidR="00F762C4" w:rsidRPr="00272680">
        <w:rPr>
          <w:sz w:val="24"/>
          <w:szCs w:val="24"/>
        </w:rPr>
        <w:t xml:space="preserve">. – 40,0 </w:t>
      </w:r>
      <w:r w:rsidRPr="00272680">
        <w:rPr>
          <w:sz w:val="24"/>
          <w:szCs w:val="24"/>
        </w:rPr>
        <w:t xml:space="preserve">кв. </w:t>
      </w:r>
      <w:r w:rsidR="00F762C4" w:rsidRPr="00272680">
        <w:rPr>
          <w:sz w:val="24"/>
          <w:szCs w:val="24"/>
        </w:rPr>
        <w:t>м/чел.</w:t>
      </w:r>
    </w:p>
    <w:p w:rsidR="0050349A" w:rsidRDefault="00261A0D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  <w:r w:rsidRPr="00272680">
        <w:rPr>
          <w:sz w:val="24"/>
          <w:szCs w:val="24"/>
        </w:rPr>
        <w:tab/>
      </w:r>
    </w:p>
    <w:p w:rsidR="00F762C4" w:rsidRPr="00272680" w:rsidRDefault="00F762C4" w:rsidP="0050349A">
      <w:pPr>
        <w:pStyle w:val="000"/>
        <w:numPr>
          <w:ilvl w:val="0"/>
          <w:numId w:val="0"/>
        </w:numPr>
        <w:tabs>
          <w:tab w:val="clear" w:pos="1134"/>
        </w:tabs>
        <w:ind w:firstLine="660"/>
        <w:rPr>
          <w:sz w:val="24"/>
          <w:szCs w:val="24"/>
        </w:rPr>
      </w:pPr>
      <w:r w:rsidRPr="00272680">
        <w:rPr>
          <w:sz w:val="24"/>
          <w:szCs w:val="24"/>
        </w:rPr>
        <w:t>2.1.</w:t>
      </w:r>
      <w:r w:rsidR="00D3110D" w:rsidRPr="00272680">
        <w:rPr>
          <w:sz w:val="24"/>
          <w:szCs w:val="24"/>
        </w:rPr>
        <w:t>2.</w:t>
      </w:r>
      <w:r w:rsidRPr="00272680">
        <w:rPr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272680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color w:val="FF0000"/>
          <w:sz w:val="24"/>
          <w:szCs w:val="24"/>
        </w:rPr>
      </w:pPr>
    </w:p>
    <w:p w:rsidR="00261A0D" w:rsidRPr="00272680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 xml:space="preserve">2.2. </w:t>
      </w:r>
      <w:r w:rsidR="00D3110D" w:rsidRPr="00272680">
        <w:rPr>
          <w:b/>
          <w:sz w:val="24"/>
          <w:szCs w:val="24"/>
        </w:rPr>
        <w:t>Нормативы общей площади территорий для размещения объектов жилой застройки</w:t>
      </w:r>
    </w:p>
    <w:p w:rsidR="00E6514D" w:rsidRPr="00272680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</w:p>
    <w:p w:rsidR="00261A0D" w:rsidRPr="00272680" w:rsidRDefault="00261A0D" w:rsidP="00C53FAC">
      <w:pPr>
        <w:pStyle w:val="0"/>
        <w:ind w:firstLine="709"/>
        <w:rPr>
          <w:sz w:val="24"/>
          <w:szCs w:val="24"/>
        </w:rPr>
      </w:pPr>
      <w:r w:rsidRPr="00272680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272680" w:rsidRDefault="00272680" w:rsidP="00272680">
      <w:pPr>
        <w:pStyle w:val="000"/>
        <w:numPr>
          <w:ilvl w:val="0"/>
          <w:numId w:val="0"/>
        </w:numPr>
        <w:tabs>
          <w:tab w:val="clear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A0D" w:rsidRPr="00272680">
        <w:rPr>
          <w:sz w:val="24"/>
          <w:szCs w:val="24"/>
        </w:rPr>
        <w:t xml:space="preserve">индивидуальными жилыми домами с участками при доме - по </w:t>
      </w:r>
      <w:r w:rsidR="00261A0D" w:rsidRPr="00272680">
        <w:rPr>
          <w:sz w:val="24"/>
          <w:szCs w:val="24"/>
        </w:rPr>
        <w:br/>
        <w:t>таблице 2;</w:t>
      </w:r>
    </w:p>
    <w:p w:rsidR="00A9301C" w:rsidRDefault="00261A0D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  <w:r w:rsidRPr="00272680">
        <w:rPr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272680" w:rsidRPr="00272680" w:rsidRDefault="00272680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16B82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Площадь участка при доме, </w:t>
            </w:r>
            <w:r w:rsidR="00B16B82" w:rsidRPr="00272680">
              <w:rPr>
                <w:b/>
              </w:rPr>
              <w:t xml:space="preserve">кв. </w:t>
            </w:r>
            <w:r w:rsidRPr="00272680">
              <w:rPr>
                <w:b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Расчетная площадь селитебной  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261A0D" w:rsidRPr="00272680" w:rsidRDefault="00261A0D" w:rsidP="00BF1B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Расчетная площадь селитебной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72680" w:rsidRPr="00272680" w:rsidRDefault="00272680" w:rsidP="00272680">
      <w:pPr>
        <w:pStyle w:val="00"/>
        <w:ind w:firstLine="0"/>
        <w:rPr>
          <w:i w:val="0"/>
          <w:sz w:val="24"/>
          <w:szCs w:val="24"/>
        </w:rPr>
      </w:pPr>
    </w:p>
    <w:p w:rsidR="00261A0D" w:rsidRPr="00272680" w:rsidRDefault="00261A0D" w:rsidP="00272680">
      <w:pPr>
        <w:pStyle w:val="00"/>
        <w:ind w:firstLine="0"/>
        <w:rPr>
          <w:i w:val="0"/>
          <w:sz w:val="24"/>
          <w:szCs w:val="24"/>
        </w:rPr>
      </w:pPr>
      <w:r w:rsidRPr="00272680">
        <w:rPr>
          <w:i w:val="0"/>
          <w:sz w:val="24"/>
          <w:szCs w:val="24"/>
        </w:rPr>
        <w:t>Примечания.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а)</w:t>
      </w:r>
      <w:r w:rsidR="00261A0D" w:rsidRPr="00272680">
        <w:rPr>
          <w:i w:val="0"/>
          <w:sz w:val="20"/>
          <w:szCs w:val="20"/>
        </w:rPr>
        <w:t>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б)</w:t>
      </w:r>
      <w:r w:rsidR="00261A0D" w:rsidRPr="00272680">
        <w:rPr>
          <w:i w:val="0"/>
          <w:sz w:val="20"/>
          <w:szCs w:val="20"/>
        </w:rPr>
        <w:t>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261A0D" w:rsidRPr="00272680" w:rsidRDefault="00272680" w:rsidP="0082530F">
      <w:pPr>
        <w:pStyle w:val="00"/>
        <w:ind w:firstLine="708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lastRenderedPageBreak/>
        <w:t>в)</w:t>
      </w:r>
      <w:r w:rsidR="00261A0D" w:rsidRPr="00272680">
        <w:rPr>
          <w:i w:val="0"/>
          <w:sz w:val="20"/>
          <w:szCs w:val="20"/>
        </w:rPr>
        <w:t>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A9301C" w:rsidRPr="00272680" w:rsidRDefault="00A9301C" w:rsidP="0082530F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A9301C" w:rsidRPr="001C6C34" w:rsidRDefault="00A9301C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A9301C" w:rsidRPr="001C6C34" w:rsidRDefault="00A9301C" w:rsidP="00A9301C">
      <w:pPr>
        <w:pStyle w:val="00"/>
        <w:ind w:firstLine="0"/>
        <w:rPr>
          <w:i w:val="0"/>
          <w:sz w:val="24"/>
          <w:szCs w:val="24"/>
        </w:rPr>
      </w:pPr>
    </w:p>
    <w:p w:rsidR="00A9301C" w:rsidRPr="001C6C34" w:rsidRDefault="003D6CEC" w:rsidP="00A9301C">
      <w:pPr>
        <w:pStyle w:val="00"/>
        <w:ind w:firstLine="708"/>
        <w:rPr>
          <w:i w:val="0"/>
          <w:sz w:val="24"/>
          <w:szCs w:val="24"/>
        </w:rPr>
      </w:pPr>
      <w:r w:rsidRPr="001C6C34">
        <w:rPr>
          <w:i w:val="0"/>
          <w:sz w:val="24"/>
          <w:szCs w:val="24"/>
        </w:rPr>
        <w:t xml:space="preserve">2.3.1. </w:t>
      </w:r>
      <w:r w:rsidR="00A9301C" w:rsidRPr="001C6C34">
        <w:rPr>
          <w:i w:val="0"/>
          <w:sz w:val="24"/>
          <w:szCs w:val="24"/>
        </w:rPr>
        <w:t xml:space="preserve">Предельные размеры земельных участков для индивидуального жилищного строительства и  </w:t>
      </w:r>
      <w:r w:rsidR="00272680" w:rsidRPr="001C6C34">
        <w:rPr>
          <w:i w:val="0"/>
          <w:sz w:val="24"/>
          <w:szCs w:val="24"/>
        </w:rPr>
        <w:t xml:space="preserve">ведения </w:t>
      </w:r>
      <w:r w:rsidR="00A9301C" w:rsidRPr="001C6C34">
        <w:rPr>
          <w:i w:val="0"/>
          <w:sz w:val="24"/>
          <w:szCs w:val="24"/>
        </w:rPr>
        <w:t xml:space="preserve">личного подсобного хозяйства в поселении установлены </w:t>
      </w:r>
      <w:r w:rsidR="00272680" w:rsidRPr="001C6C34">
        <w:rPr>
          <w:i w:val="0"/>
          <w:sz w:val="24"/>
          <w:szCs w:val="24"/>
        </w:rPr>
        <w:t>Правилами землепользования и застройки поселения.</w:t>
      </w:r>
    </w:p>
    <w:p w:rsidR="005E2629" w:rsidRPr="00272680" w:rsidRDefault="005E2629" w:rsidP="00A9301C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5E2629" w:rsidRPr="001C6C34" w:rsidRDefault="005E2629" w:rsidP="005E2629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 xml:space="preserve">2.4. </w:t>
      </w:r>
      <w:r w:rsidR="004D45C3">
        <w:rPr>
          <w:b/>
          <w:i w:val="0"/>
          <w:sz w:val="24"/>
          <w:szCs w:val="24"/>
        </w:rPr>
        <w:t xml:space="preserve">  </w:t>
      </w:r>
      <w:r w:rsidRPr="001C6C34">
        <w:rPr>
          <w:b/>
          <w:i w:val="0"/>
          <w:sz w:val="24"/>
          <w:szCs w:val="24"/>
        </w:rPr>
        <w:t>Нормативы распределения жилищного строительства по этажности</w:t>
      </w:r>
    </w:p>
    <w:p w:rsidR="00F762C4" w:rsidRPr="001C6C34" w:rsidRDefault="00F762C4" w:rsidP="00B04D05">
      <w:pPr>
        <w:pStyle w:val="0"/>
        <w:ind w:firstLine="709"/>
        <w:rPr>
          <w:b/>
          <w:sz w:val="24"/>
          <w:szCs w:val="24"/>
        </w:rPr>
      </w:pPr>
    </w:p>
    <w:p w:rsidR="0046273F" w:rsidRPr="001C6C34" w:rsidRDefault="005E2629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6C34">
        <w:rPr>
          <w:rFonts w:ascii="Times New Roman" w:hAnsi="Times New Roman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</w:t>
      </w:r>
      <w:r w:rsidRPr="001C6C34">
        <w:rPr>
          <w:rFonts w:ascii="Times New Roman" w:hAnsi="Times New Roman"/>
          <w:bCs/>
          <w:sz w:val="24"/>
          <w:szCs w:val="24"/>
        </w:rPr>
        <w:t>и</w:t>
      </w:r>
      <w:r w:rsidRPr="001C6C34">
        <w:rPr>
          <w:rFonts w:ascii="Times New Roman" w:hAnsi="Times New Roman"/>
          <w:bCs/>
          <w:sz w:val="24"/>
          <w:szCs w:val="24"/>
        </w:rPr>
        <w:t>лищного строительства по типам застройки и этажности в соответствии с таблицей 4.</w:t>
      </w:r>
    </w:p>
    <w:p w:rsidR="001C6C34" w:rsidRPr="001C6C34" w:rsidRDefault="001C6C34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DF8" w:rsidRPr="001C6C34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C6C34">
        <w:rPr>
          <w:rFonts w:ascii="Times New Roman" w:hAnsi="Times New Roman"/>
          <w:bCs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093"/>
        <w:gridCol w:w="3082"/>
      </w:tblGrid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1B4D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  <w:r w:rsidR="001C6C34" w:rsidRPr="001C6C34">
              <w:rPr>
                <w:rFonts w:ascii="Times New Roman" w:hAnsi="Times New Roman"/>
                <w:bCs/>
                <w:sz w:val="24"/>
                <w:szCs w:val="24"/>
              </w:rPr>
              <w:t>, в том числе 2 + мансарда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DF8" w:rsidRPr="001C6C34">
        <w:tc>
          <w:tcPr>
            <w:tcW w:w="6380" w:type="dxa"/>
            <w:gridSpan w:val="2"/>
            <w:vAlign w:val="center"/>
          </w:tcPr>
          <w:p w:rsidR="00F72DF8" w:rsidRPr="001C6C34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1C6C34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3110D" w:rsidRPr="00272680" w:rsidRDefault="00D3110D" w:rsidP="00BF1B66">
      <w:pPr>
        <w:pStyle w:val="0"/>
        <w:ind w:firstLine="0"/>
        <w:jc w:val="center"/>
        <w:rPr>
          <w:b/>
          <w:color w:val="FF0000"/>
          <w:sz w:val="24"/>
          <w:szCs w:val="24"/>
        </w:rPr>
      </w:pPr>
    </w:p>
    <w:p w:rsidR="005A1A84" w:rsidRPr="004D45C3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D45C3" w:rsidRPr="004D4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5C3">
        <w:rPr>
          <w:rFonts w:ascii="Times New Roman" w:hAnsi="Times New Roman" w:cs="Times New Roman"/>
          <w:b/>
          <w:sz w:val="24"/>
          <w:szCs w:val="24"/>
        </w:rPr>
        <w:t>Нормативные параметры застройки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0603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5A1A84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5A1A84" w:rsidRPr="004D45C3">
        <w:rPr>
          <w:rFonts w:ascii="Times New Roman" w:hAnsi="Times New Roman"/>
          <w:bCs/>
          <w:sz w:val="24"/>
          <w:szCs w:val="24"/>
        </w:rPr>
        <w:t>1</w:t>
      </w:r>
      <w:r w:rsidRPr="004D45C3">
        <w:rPr>
          <w:rFonts w:ascii="Times New Roman" w:hAnsi="Times New Roman"/>
          <w:bCs/>
          <w:sz w:val="24"/>
          <w:szCs w:val="24"/>
        </w:rPr>
        <w:t>. Показателями интенсивности использования территории населенных пунктов сел</w:t>
      </w:r>
      <w:r w:rsidRPr="004D45C3">
        <w:rPr>
          <w:rFonts w:ascii="Times New Roman" w:hAnsi="Times New Roman"/>
          <w:bCs/>
          <w:sz w:val="24"/>
          <w:szCs w:val="24"/>
        </w:rPr>
        <w:t>ь</w:t>
      </w:r>
      <w:r w:rsidRPr="004D45C3">
        <w:rPr>
          <w:rFonts w:ascii="Times New Roman" w:hAnsi="Times New Roman"/>
          <w:bCs/>
          <w:sz w:val="24"/>
          <w:szCs w:val="24"/>
        </w:rPr>
        <w:t>ского поселения являются: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застройки (Кз) - </w:t>
      </w:r>
      <w:r w:rsidRPr="004D45C3">
        <w:rPr>
          <w:rFonts w:ascii="Times New Roman" w:hAnsi="Times New Roman"/>
          <w:bCs/>
          <w:sz w:val="24"/>
          <w:szCs w:val="24"/>
        </w:rPr>
        <w:t>отношение площад</w:t>
      </w:r>
      <w:r w:rsidR="00BC2D05" w:rsidRPr="004D45C3">
        <w:rPr>
          <w:rFonts w:ascii="Times New Roman" w:hAnsi="Times New Roman"/>
          <w:bCs/>
          <w:sz w:val="24"/>
          <w:szCs w:val="24"/>
        </w:rPr>
        <w:t>и,</w:t>
      </w:r>
      <w:r w:rsidRPr="004D45C3">
        <w:rPr>
          <w:rFonts w:ascii="Times New Roman" w:hAnsi="Times New Roman"/>
          <w:bCs/>
          <w:sz w:val="24"/>
          <w:szCs w:val="24"/>
        </w:rPr>
        <w:t xml:space="preserve"> з</w:t>
      </w:r>
      <w:r w:rsidRPr="004D45C3">
        <w:rPr>
          <w:rFonts w:ascii="Times New Roman" w:hAnsi="Times New Roman"/>
          <w:bCs/>
          <w:sz w:val="24"/>
          <w:szCs w:val="24"/>
        </w:rPr>
        <w:t>а</w:t>
      </w:r>
      <w:r w:rsidR="00BC2D05" w:rsidRPr="004D45C3">
        <w:rPr>
          <w:rFonts w:ascii="Times New Roman" w:hAnsi="Times New Roman"/>
          <w:bCs/>
          <w:sz w:val="24"/>
          <w:szCs w:val="24"/>
        </w:rPr>
        <w:t>нятой под</w:t>
      </w:r>
      <w:r w:rsidRPr="004D45C3">
        <w:rPr>
          <w:rFonts w:ascii="Times New Roman" w:hAnsi="Times New Roman"/>
          <w:bCs/>
          <w:sz w:val="24"/>
          <w:szCs w:val="24"/>
        </w:rPr>
        <w:t xml:space="preserve"> здани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</w:t>
      </w:r>
      <w:r w:rsidRPr="004D45C3">
        <w:rPr>
          <w:rFonts w:ascii="Times New Roman" w:hAnsi="Times New Roman"/>
          <w:bCs/>
          <w:sz w:val="24"/>
          <w:szCs w:val="24"/>
        </w:rPr>
        <w:t xml:space="preserve"> и сооружени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ями,</w:t>
      </w:r>
      <w:r w:rsidRPr="004D45C3">
        <w:rPr>
          <w:rFonts w:ascii="Times New Roman" w:hAnsi="Times New Roman"/>
          <w:bCs/>
          <w:sz w:val="24"/>
          <w:szCs w:val="24"/>
        </w:rPr>
        <w:t xml:space="preserve"> к 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</w:t>
      </w:r>
      <w:r w:rsidRPr="004D45C3">
        <w:rPr>
          <w:rFonts w:ascii="Times New Roman" w:hAnsi="Times New Roman"/>
          <w:bCs/>
          <w:sz w:val="24"/>
          <w:szCs w:val="24"/>
        </w:rPr>
        <w:t>;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</w:t>
      </w:r>
      <w:r w:rsidRPr="004D45C3">
        <w:rPr>
          <w:rFonts w:ascii="Times New Roman" w:hAnsi="Times New Roman"/>
          <w:bCs/>
          <w:sz w:val="24"/>
          <w:szCs w:val="24"/>
        </w:rPr>
        <w:t>плотност</w:t>
      </w:r>
      <w:r w:rsidR="00BC2D05" w:rsidRPr="004D45C3">
        <w:rPr>
          <w:rFonts w:ascii="Times New Roman" w:hAnsi="Times New Roman"/>
          <w:bCs/>
          <w:sz w:val="24"/>
          <w:szCs w:val="24"/>
        </w:rPr>
        <w:t>и</w:t>
      </w:r>
      <w:r w:rsidRPr="004D45C3">
        <w:rPr>
          <w:rFonts w:ascii="Times New Roman" w:hAnsi="Times New Roman"/>
          <w:bCs/>
          <w:sz w:val="24"/>
          <w:szCs w:val="24"/>
        </w:rPr>
        <w:t xml:space="preserve"> застройки </w:t>
      </w:r>
      <w:r w:rsidR="00BC2D05" w:rsidRPr="004D45C3">
        <w:rPr>
          <w:rFonts w:ascii="Times New Roman" w:hAnsi="Times New Roman"/>
          <w:bCs/>
          <w:sz w:val="24"/>
          <w:szCs w:val="24"/>
        </w:rPr>
        <w:t>(Кпз) -</w:t>
      </w:r>
      <w:r w:rsidRPr="004D45C3">
        <w:rPr>
          <w:rFonts w:ascii="Times New Roman" w:hAnsi="Times New Roman"/>
          <w:bCs/>
          <w:sz w:val="24"/>
          <w:szCs w:val="24"/>
        </w:rPr>
        <w:t xml:space="preserve"> отношение площади всех этажей зданий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 и сооружений</w:t>
      </w:r>
      <w:r w:rsidRPr="004D45C3">
        <w:rPr>
          <w:rFonts w:ascii="Times New Roman" w:hAnsi="Times New Roman"/>
          <w:bCs/>
          <w:sz w:val="24"/>
          <w:szCs w:val="24"/>
        </w:rPr>
        <w:t xml:space="preserve"> к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(квартала).</w:t>
      </w:r>
    </w:p>
    <w:p w:rsidR="004D45C3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Расчетные показатели интенсивности использования жилых территорий сельского населенного пункта при различных типах и этажности застройки р</w:t>
      </w:r>
      <w:r w:rsidRPr="004D45C3">
        <w:rPr>
          <w:rFonts w:ascii="Times New Roman" w:hAnsi="Times New Roman"/>
          <w:bCs/>
          <w:sz w:val="24"/>
          <w:szCs w:val="24"/>
        </w:rPr>
        <w:t>е</w:t>
      </w:r>
      <w:r w:rsidRPr="004D45C3">
        <w:rPr>
          <w:rFonts w:ascii="Times New Roman" w:hAnsi="Times New Roman"/>
          <w:bCs/>
          <w:sz w:val="24"/>
          <w:szCs w:val="24"/>
        </w:rPr>
        <w:t xml:space="preserve">комендуется принимать по таблице 5.        </w:t>
      </w:r>
    </w:p>
    <w:p w:rsidR="005A1A84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9B0603" w:rsidRPr="004D45C3" w:rsidRDefault="009B0603" w:rsidP="005A1A84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4D45C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4D45C3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  <w:r w:rsidR="009B0603"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 застройки</w:t>
            </w: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4D45C3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AD2F75" w:rsidRPr="004D45C3" w:rsidRDefault="009B0603" w:rsidP="00AD2F7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домами </w:t>
            </w:r>
          </w:p>
          <w:p w:rsidR="009B0603" w:rsidRPr="004D45C3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9B0603" w:rsidRPr="004D45C3" w:rsidRDefault="00AD2F75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8B3CB8" w:rsidRPr="004D45C3" w:rsidRDefault="00AD2F75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8B3CB8" w:rsidRPr="004D45C3" w:rsidRDefault="008B3CB8" w:rsidP="009D202A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03" w:rsidRPr="004D45C3" w:rsidRDefault="009B0603" w:rsidP="004D45C3">
      <w:pPr>
        <w:pStyle w:val="3"/>
        <w:widowControl w:val="0"/>
        <w:spacing w:after="0"/>
        <w:ind w:left="0" w:firstLine="0"/>
        <w:rPr>
          <w:sz w:val="24"/>
          <w:szCs w:val="24"/>
        </w:rPr>
      </w:pPr>
      <w:r w:rsidRPr="004D45C3">
        <w:rPr>
          <w:iCs/>
          <w:sz w:val="24"/>
          <w:szCs w:val="24"/>
        </w:rPr>
        <w:t>Примечания</w:t>
      </w:r>
      <w:r w:rsidRPr="004D45C3">
        <w:rPr>
          <w:sz w:val="24"/>
          <w:szCs w:val="24"/>
        </w:rPr>
        <w:t>.</w:t>
      </w:r>
    </w:p>
    <w:p w:rsidR="009B0603" w:rsidRPr="004D45C3" w:rsidRDefault="009B0603" w:rsidP="009B0603">
      <w:pPr>
        <w:pStyle w:val="3"/>
        <w:widowControl w:val="0"/>
        <w:spacing w:after="0"/>
        <w:ind w:left="0"/>
        <w:rPr>
          <w:sz w:val="20"/>
          <w:szCs w:val="20"/>
        </w:rPr>
      </w:pPr>
      <w:r w:rsidRPr="004D45C3">
        <w:rPr>
          <w:sz w:val="20"/>
          <w:szCs w:val="20"/>
        </w:rPr>
        <w:t xml:space="preserve">1. </w:t>
      </w:r>
      <w:r w:rsidR="009D202A" w:rsidRPr="004D45C3">
        <w:rPr>
          <w:sz w:val="20"/>
          <w:szCs w:val="20"/>
        </w:rPr>
        <w:t>Коэффициенты п</w:t>
      </w:r>
      <w:r w:rsidRPr="004D45C3">
        <w:rPr>
          <w:sz w:val="20"/>
          <w:szCs w:val="20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</w:t>
      </w:r>
      <w:r w:rsidRPr="004D45C3">
        <w:rPr>
          <w:sz w:val="20"/>
          <w:szCs w:val="20"/>
        </w:rPr>
        <w:t>с</w:t>
      </w:r>
      <w:r w:rsidRPr="004D45C3">
        <w:rPr>
          <w:sz w:val="20"/>
          <w:szCs w:val="20"/>
        </w:rPr>
        <w:t>тройства.</w:t>
      </w:r>
    </w:p>
    <w:p w:rsidR="00B04D05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 xml:space="preserve">2. Показатели в смешанной застройке определяются путем </w:t>
      </w:r>
      <w:r w:rsidR="005A1A84" w:rsidRPr="004D45C3">
        <w:rPr>
          <w:rFonts w:ascii="Times New Roman" w:hAnsi="Times New Roman"/>
          <w:bCs/>
          <w:sz w:val="20"/>
          <w:szCs w:val="20"/>
        </w:rPr>
        <w:t>ин</w:t>
      </w:r>
      <w:r w:rsidRPr="004D45C3">
        <w:rPr>
          <w:rFonts w:ascii="Times New Roman" w:hAnsi="Times New Roman"/>
          <w:bCs/>
          <w:sz w:val="20"/>
          <w:szCs w:val="20"/>
        </w:rPr>
        <w:t>терпол</w:t>
      </w:r>
      <w:r w:rsidRPr="004D45C3">
        <w:rPr>
          <w:rFonts w:ascii="Times New Roman" w:hAnsi="Times New Roman"/>
          <w:bCs/>
          <w:sz w:val="20"/>
          <w:szCs w:val="20"/>
        </w:rPr>
        <w:t>я</w:t>
      </w:r>
      <w:r w:rsidRPr="004D45C3">
        <w:rPr>
          <w:rFonts w:ascii="Times New Roman" w:hAnsi="Times New Roman"/>
          <w:bCs/>
          <w:sz w:val="20"/>
          <w:szCs w:val="20"/>
        </w:rPr>
        <w:t>ции.</w:t>
      </w:r>
    </w:p>
    <w:p w:rsidR="004D45C3" w:rsidRPr="004D45C3" w:rsidRDefault="004D45C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CC6F03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433707" w:rsidRPr="004D45C3">
        <w:rPr>
          <w:rFonts w:ascii="Times New Roman" w:hAnsi="Times New Roman"/>
          <w:bCs/>
          <w:sz w:val="24"/>
          <w:szCs w:val="24"/>
        </w:rPr>
        <w:t>2</w:t>
      </w:r>
      <w:r w:rsidRPr="004D45C3">
        <w:rPr>
          <w:rFonts w:ascii="Times New Roman" w:hAnsi="Times New Roman"/>
          <w:bCs/>
          <w:sz w:val="24"/>
          <w:szCs w:val="24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4D45C3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4D45C3">
        <w:rPr>
          <w:rFonts w:ascii="Times New Roman" w:hAnsi="Times New Roman"/>
          <w:bCs/>
          <w:sz w:val="24"/>
          <w:szCs w:val="24"/>
        </w:rPr>
        <w:t>. Расстояние от хозяйственных построек до кра</w:t>
      </w:r>
      <w:r w:rsidRPr="004D45C3">
        <w:rPr>
          <w:rFonts w:ascii="Times New Roman" w:hAnsi="Times New Roman"/>
          <w:bCs/>
          <w:sz w:val="24"/>
          <w:szCs w:val="24"/>
        </w:rPr>
        <w:t>с</w:t>
      </w:r>
      <w:r w:rsidRPr="004D45C3">
        <w:rPr>
          <w:rFonts w:ascii="Times New Roman" w:hAnsi="Times New Roman"/>
          <w:bCs/>
          <w:sz w:val="24"/>
          <w:szCs w:val="24"/>
        </w:rPr>
        <w:t xml:space="preserve">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>.</w:t>
      </w: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A5D09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5D09">
        <w:rPr>
          <w:rFonts w:ascii="Times New Roman" w:hAnsi="Times New Roman"/>
          <w:bCs/>
          <w:sz w:val="24"/>
          <w:szCs w:val="24"/>
        </w:rPr>
        <w:t>2.</w:t>
      </w:r>
      <w:r w:rsidR="00CC6F03" w:rsidRPr="00CA5D09">
        <w:rPr>
          <w:rFonts w:ascii="Times New Roman" w:hAnsi="Times New Roman"/>
          <w:bCs/>
          <w:sz w:val="24"/>
          <w:szCs w:val="24"/>
        </w:rPr>
        <w:t>5</w:t>
      </w:r>
      <w:r w:rsidRPr="00CA5D09">
        <w:rPr>
          <w:rFonts w:ascii="Times New Roman" w:hAnsi="Times New Roman"/>
          <w:bCs/>
          <w:sz w:val="24"/>
          <w:szCs w:val="24"/>
        </w:rPr>
        <w:t>.</w:t>
      </w:r>
      <w:r w:rsidR="00433707" w:rsidRPr="00CA5D09">
        <w:rPr>
          <w:rFonts w:ascii="Times New Roman" w:hAnsi="Times New Roman"/>
          <w:bCs/>
          <w:sz w:val="24"/>
          <w:szCs w:val="24"/>
        </w:rPr>
        <w:t>3</w:t>
      </w:r>
      <w:r w:rsidRPr="00CA5D09">
        <w:rPr>
          <w:rFonts w:ascii="Times New Roman" w:hAnsi="Times New Roman"/>
          <w:bCs/>
          <w:sz w:val="24"/>
          <w:szCs w:val="24"/>
        </w:rPr>
        <w:t xml:space="preserve">. </w:t>
      </w:r>
      <w:r w:rsidRPr="00CA5D09">
        <w:rPr>
          <w:rFonts w:ascii="Times New Roman" w:hAnsi="Times New Roman"/>
          <w:sz w:val="24"/>
          <w:szCs w:val="24"/>
        </w:rPr>
        <w:t>Минимальные расстояния</w:t>
      </w:r>
      <w:r w:rsidRPr="00CA5D09">
        <w:rPr>
          <w:rFonts w:ascii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приквартирных участках принимаются в соответс</w:t>
      </w:r>
      <w:r w:rsidRPr="00CA5D09">
        <w:rPr>
          <w:rFonts w:ascii="Times New Roman" w:hAnsi="Times New Roman"/>
          <w:bCs/>
          <w:sz w:val="24"/>
          <w:szCs w:val="24"/>
        </w:rPr>
        <w:t>т</w:t>
      </w:r>
      <w:r w:rsidRPr="00CA5D09">
        <w:rPr>
          <w:rFonts w:ascii="Times New Roman" w:hAnsi="Times New Roman"/>
          <w:bCs/>
          <w:sz w:val="24"/>
          <w:szCs w:val="24"/>
        </w:rPr>
        <w:t xml:space="preserve">вии с требованиями </w:t>
      </w:r>
      <w:r w:rsidR="006E0212" w:rsidRPr="00CA5D09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CA5D09">
        <w:rPr>
          <w:rFonts w:ascii="Times New Roman" w:hAnsi="Times New Roman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3B3B3C" w:rsidRDefault="009B0603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3B3C">
        <w:rPr>
          <w:rFonts w:ascii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поселения следует прин</w:t>
      </w:r>
      <w:r w:rsidRPr="003B3B3C">
        <w:rPr>
          <w:rFonts w:ascii="Times New Roman" w:hAnsi="Times New Roman"/>
          <w:bCs/>
          <w:sz w:val="24"/>
          <w:szCs w:val="24"/>
        </w:rPr>
        <w:t>и</w:t>
      </w:r>
      <w:r w:rsidRPr="003B3B3C">
        <w:rPr>
          <w:rFonts w:ascii="Times New Roman" w:hAnsi="Times New Roman"/>
          <w:bCs/>
          <w:sz w:val="24"/>
          <w:szCs w:val="24"/>
        </w:rPr>
        <w:t>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</w:t>
      </w:r>
      <w:r w:rsidRPr="003B3B3C">
        <w:rPr>
          <w:rFonts w:ascii="Times New Roman" w:hAnsi="Times New Roman"/>
          <w:bCs/>
          <w:sz w:val="24"/>
          <w:szCs w:val="24"/>
        </w:rPr>
        <w:t>е</w:t>
      </w:r>
      <w:r w:rsidRPr="003B3B3C">
        <w:rPr>
          <w:rFonts w:ascii="Times New Roman" w:hAnsi="Times New Roman"/>
          <w:bCs/>
          <w:sz w:val="24"/>
          <w:szCs w:val="24"/>
        </w:rPr>
        <w:t>бований</w:t>
      </w:r>
      <w:r w:rsidR="008F449D" w:rsidRPr="003B3B3C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3A51" w:rsidRDefault="00453A51" w:rsidP="00453A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453A51" w:rsidRDefault="00453A51" w:rsidP="00453A5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4"/>
            <w:szCs w:val="24"/>
          </w:rPr>
          <w:t>3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453A51" w:rsidRDefault="00453A51" w:rsidP="00453A5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453A51" w:rsidRDefault="00453A51" w:rsidP="00453A5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других построек: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бани, гаражи деревянные, автостоянки – 2 м;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иные, в том числе: хозяйственные постройки, дровяники, навесы, гаражи металлические и кирпичные – 1 м (при расстоянии от 1.0 – до 1.5 м ориентацию ската крыши следует проектировать на свой участок). </w:t>
      </w:r>
    </w:p>
    <w:p w:rsidR="00453A51" w:rsidRDefault="00453A51" w:rsidP="00453A5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мусоросборников – в соответствии с требованиями п. 2.5.12 настоящих нормативов;</w:t>
      </w:r>
    </w:p>
    <w:p w:rsidR="00453A51" w:rsidRDefault="00453A51" w:rsidP="00453A5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;</w:t>
      </w:r>
    </w:p>
    <w:p w:rsidR="00453A51" w:rsidRDefault="00453A51" w:rsidP="00453A5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компостных ящиков – 1.0 м;</w:t>
      </w:r>
    </w:p>
    <w:p w:rsidR="00453A51" w:rsidRDefault="00453A51" w:rsidP="00453A5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стволов деревьев и центрального побега кустарников: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высокорослых деревьев (высотой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среднерослых деревьев (высотой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453A51" w:rsidRDefault="00453A51" w:rsidP="00453A5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других кустарников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4"/>
            <w:szCs w:val="24"/>
          </w:rPr>
          <w:t>1 м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036C3D" w:rsidRPr="00272680" w:rsidRDefault="00036C3D" w:rsidP="00CC6F0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2.</w:t>
      </w:r>
      <w:r w:rsidR="00CC6F03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</w:t>
      </w:r>
      <w:r w:rsidR="00433707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 На земельных участках содержание скота и птицы допускается лишь в районах индивидуальной жилой застройки с разм</w:t>
      </w:r>
      <w:r w:rsidRPr="00715A9B">
        <w:rPr>
          <w:rFonts w:ascii="Times New Roman" w:hAnsi="Times New Roman"/>
          <w:bCs/>
          <w:sz w:val="24"/>
          <w:szCs w:val="24"/>
        </w:rPr>
        <w:t>е</w:t>
      </w:r>
      <w:r w:rsidRPr="00715A9B">
        <w:rPr>
          <w:rFonts w:ascii="Times New Roman" w:hAnsi="Times New Roman"/>
          <w:bCs/>
          <w:sz w:val="24"/>
          <w:szCs w:val="24"/>
        </w:rPr>
        <w:t xml:space="preserve">ром участка не менее </w:t>
      </w:r>
      <w:smartTag w:uri="urn:schemas-microsoft-com:office:smarttags" w:element="metricconverter">
        <w:smartTagPr>
          <w:attr w:name="ProductID" w:val="0.1 га"/>
        </w:smartTagPr>
        <w:r w:rsidRPr="00715A9B">
          <w:rPr>
            <w:rFonts w:ascii="Times New Roman" w:hAnsi="Times New Roman"/>
            <w:bCs/>
            <w:sz w:val="24"/>
            <w:szCs w:val="24"/>
          </w:rPr>
          <w:t>0</w:t>
        </w:r>
        <w:r w:rsidR="00715A9B" w:rsidRPr="00715A9B">
          <w:rPr>
            <w:rFonts w:ascii="Times New Roman" w:hAnsi="Times New Roman"/>
            <w:bCs/>
            <w:sz w:val="24"/>
            <w:szCs w:val="24"/>
          </w:rPr>
          <w:t>.</w:t>
        </w:r>
        <w:r w:rsidRPr="00715A9B">
          <w:rPr>
            <w:rFonts w:ascii="Times New Roman" w:hAnsi="Times New Roman"/>
            <w:bCs/>
            <w:sz w:val="24"/>
            <w:szCs w:val="24"/>
          </w:rPr>
          <w:t>1 га</w:t>
        </w:r>
      </w:smartTag>
      <w:r w:rsidRPr="00715A9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</w:t>
      </w:r>
      <w:r w:rsidRPr="00715A9B">
        <w:rPr>
          <w:rFonts w:ascii="Times New Roman" w:hAnsi="Times New Roman"/>
          <w:bCs/>
          <w:sz w:val="24"/>
          <w:szCs w:val="24"/>
        </w:rPr>
        <w:t>з</w:t>
      </w:r>
      <w:r w:rsidRPr="00715A9B">
        <w:rPr>
          <w:rFonts w:ascii="Times New Roman" w:hAnsi="Times New Roman"/>
          <w:bCs/>
          <w:sz w:val="24"/>
          <w:szCs w:val="24"/>
        </w:rPr>
        <w:t xml:space="preserve">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</w:t>
      </w:r>
      <w:r w:rsidR="00715A9B" w:rsidRPr="00715A9B">
        <w:rPr>
          <w:rFonts w:ascii="Times New Roman" w:hAnsi="Times New Roman"/>
          <w:bCs/>
          <w:sz w:val="24"/>
          <w:szCs w:val="24"/>
        </w:rPr>
        <w:t>П</w:t>
      </w:r>
      <w:r w:rsidRPr="00715A9B">
        <w:rPr>
          <w:rFonts w:ascii="Times New Roman" w:hAnsi="Times New Roman"/>
          <w:bCs/>
          <w:sz w:val="24"/>
          <w:szCs w:val="24"/>
        </w:rPr>
        <w:t>равилами землепользования и застро</w:t>
      </w:r>
      <w:r w:rsidRPr="00715A9B">
        <w:rPr>
          <w:rFonts w:ascii="Times New Roman" w:hAnsi="Times New Roman"/>
          <w:bCs/>
          <w:sz w:val="24"/>
          <w:szCs w:val="24"/>
        </w:rPr>
        <w:t>й</w:t>
      </w:r>
      <w:r w:rsidRPr="00715A9B">
        <w:rPr>
          <w:rFonts w:ascii="Times New Roman" w:hAnsi="Times New Roman"/>
          <w:bCs/>
          <w:sz w:val="24"/>
          <w:szCs w:val="24"/>
        </w:rPr>
        <w:t>ки.</w:t>
      </w:r>
    </w:p>
    <w:p w:rsidR="002E3BDB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lastRenderedPageBreak/>
        <w:t>Расстояния от помещений для содержания и разведения животных до объе</w:t>
      </w:r>
      <w:r w:rsidRPr="00715A9B">
        <w:rPr>
          <w:rFonts w:ascii="Times New Roman" w:hAnsi="Times New Roman"/>
          <w:bCs/>
          <w:sz w:val="24"/>
          <w:szCs w:val="24"/>
        </w:rPr>
        <w:t>к</w:t>
      </w:r>
      <w:r w:rsidRPr="00715A9B">
        <w:rPr>
          <w:rFonts w:ascii="Times New Roman" w:hAnsi="Times New Roman"/>
          <w:bCs/>
          <w:sz w:val="24"/>
          <w:szCs w:val="24"/>
        </w:rPr>
        <w:t xml:space="preserve">тов жилой застройки должно быть не менее </w:t>
      </w:r>
      <w:r w:rsidR="00715A9B" w:rsidRPr="00715A9B">
        <w:rPr>
          <w:rFonts w:ascii="Times New Roman" w:hAnsi="Times New Roman"/>
          <w:bCs/>
          <w:sz w:val="24"/>
          <w:szCs w:val="24"/>
        </w:rPr>
        <w:t xml:space="preserve">расстояния, </w:t>
      </w:r>
      <w:r w:rsidRPr="00715A9B">
        <w:rPr>
          <w:rFonts w:ascii="Times New Roman" w:hAnsi="Times New Roman"/>
          <w:bCs/>
          <w:sz w:val="24"/>
          <w:szCs w:val="24"/>
        </w:rPr>
        <w:t xml:space="preserve">указанного в таблице </w:t>
      </w:r>
      <w:r w:rsidR="00433707" w:rsidRPr="00715A9B">
        <w:rPr>
          <w:rFonts w:ascii="Times New Roman" w:hAnsi="Times New Roman"/>
          <w:bCs/>
          <w:sz w:val="24"/>
          <w:szCs w:val="24"/>
        </w:rPr>
        <w:t>6</w:t>
      </w:r>
      <w:r w:rsidRPr="00715A9B">
        <w:rPr>
          <w:rFonts w:ascii="Times New Roman" w:hAnsi="Times New Roman"/>
          <w:bCs/>
          <w:sz w:val="24"/>
          <w:szCs w:val="24"/>
        </w:rPr>
        <w:t>.</w:t>
      </w:r>
    </w:p>
    <w:p w:rsidR="00715A9B" w:rsidRPr="00715A9B" w:rsidRDefault="00715A9B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715A9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715A9B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715A9B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715A9B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715A9B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кор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вы бычки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рии песцы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15A9B" w:rsidRDefault="00715A9B" w:rsidP="006A750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A1385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2.</w:t>
      </w:r>
      <w:r w:rsidR="00302DC3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433707" w:rsidRPr="00891EF2">
        <w:rPr>
          <w:rFonts w:ascii="Times New Roman" w:hAnsi="Times New Roman"/>
          <w:bCs/>
          <w:sz w:val="24"/>
          <w:szCs w:val="24"/>
        </w:rPr>
        <w:t>6</w:t>
      </w:r>
      <w:r w:rsidRPr="00891EF2">
        <w:rPr>
          <w:rFonts w:ascii="Times New Roman" w:hAnsi="Times New Roman"/>
          <w:bCs/>
          <w:sz w:val="24"/>
          <w:szCs w:val="24"/>
        </w:rPr>
        <w:t>.  Расстояния от одно-, двухквартирных жилых домов и хозяйс</w:t>
      </w:r>
      <w:r w:rsidRPr="00891EF2">
        <w:rPr>
          <w:rFonts w:ascii="Times New Roman" w:hAnsi="Times New Roman"/>
          <w:bCs/>
          <w:sz w:val="24"/>
          <w:szCs w:val="24"/>
        </w:rPr>
        <w:t>т</w:t>
      </w:r>
      <w:r w:rsidRPr="00891EF2">
        <w:rPr>
          <w:rFonts w:ascii="Times New Roman" w:hAnsi="Times New Roman"/>
          <w:bCs/>
          <w:sz w:val="24"/>
          <w:szCs w:val="24"/>
        </w:rPr>
        <w:t>венных построек (сараев, гаражей, бань) на придомовом (приквартирном) земельном участке до жилых домов и хозяйственных построек на соседних з</w:t>
      </w:r>
      <w:r w:rsidRPr="00891EF2">
        <w:rPr>
          <w:rFonts w:ascii="Times New Roman" w:hAnsi="Times New Roman"/>
          <w:bCs/>
          <w:sz w:val="24"/>
          <w:szCs w:val="24"/>
        </w:rPr>
        <w:t>е</w:t>
      </w:r>
      <w:r w:rsidRPr="00891EF2">
        <w:rPr>
          <w:rFonts w:ascii="Times New Roman" w:hAnsi="Times New Roman"/>
          <w:bCs/>
          <w:sz w:val="24"/>
          <w:szCs w:val="24"/>
        </w:rPr>
        <w:t xml:space="preserve">мельных участках следует принимать в соответствии с требованиями </w:t>
      </w:r>
      <w:r w:rsidR="00DA1385" w:rsidRPr="00891EF2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  <w:r w:rsidR="00891EF2" w:rsidRPr="00891EF2">
        <w:rPr>
          <w:rFonts w:ascii="Times New Roman" w:hAnsi="Times New Roman"/>
          <w:bCs/>
          <w:sz w:val="24"/>
          <w:szCs w:val="24"/>
        </w:rPr>
        <w:t xml:space="preserve"> Расстояние не должно быть менее </w:t>
      </w:r>
      <w:smartTag w:uri="urn:schemas-microsoft-com:office:smarttags" w:element="metricconverter">
        <w:smartTagPr>
          <w:attr w:name="ProductID" w:val="6.0 м"/>
        </w:smartTagPr>
        <w:r w:rsidR="00891EF2" w:rsidRPr="00891EF2">
          <w:rPr>
            <w:rFonts w:ascii="Times New Roman" w:hAnsi="Times New Roman"/>
            <w:bCs/>
            <w:sz w:val="24"/>
            <w:szCs w:val="24"/>
          </w:rPr>
          <w:t>6.0 м</w:t>
        </w:r>
      </w:smartTag>
      <w:r w:rsidR="00891EF2" w:rsidRPr="00891EF2">
        <w:rPr>
          <w:rFonts w:ascii="Times New Roman" w:hAnsi="Times New Roman"/>
          <w:bCs/>
          <w:sz w:val="24"/>
          <w:szCs w:val="24"/>
        </w:rPr>
        <w:t>.</w:t>
      </w:r>
      <w:r w:rsidR="00DA1385" w:rsidRPr="00891EF2">
        <w:rPr>
          <w:rFonts w:ascii="Times New Roman" w:hAnsi="Times New Roman"/>
          <w:bCs/>
          <w:sz w:val="24"/>
          <w:szCs w:val="24"/>
        </w:rPr>
        <w:t xml:space="preserve"> </w:t>
      </w:r>
    </w:p>
    <w:p w:rsidR="009B0603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2B5BCB" w:rsidRPr="00891EF2">
        <w:rPr>
          <w:rFonts w:ascii="Times New Roman" w:hAnsi="Times New Roman"/>
          <w:bCs/>
          <w:sz w:val="24"/>
          <w:szCs w:val="24"/>
        </w:rPr>
        <w:t xml:space="preserve">9 </w:t>
      </w:r>
      <w:r w:rsidRPr="00891EF2">
        <w:rPr>
          <w:rFonts w:ascii="Times New Roman" w:hAnsi="Times New Roman"/>
          <w:bCs/>
          <w:sz w:val="24"/>
          <w:szCs w:val="24"/>
        </w:rPr>
        <w:t>настоящих норм</w:t>
      </w:r>
      <w:r w:rsidRPr="00891EF2">
        <w:rPr>
          <w:rFonts w:ascii="Times New Roman" w:hAnsi="Times New Roman"/>
          <w:bCs/>
          <w:sz w:val="24"/>
          <w:szCs w:val="24"/>
        </w:rPr>
        <w:t>а</w:t>
      </w:r>
      <w:r w:rsidRPr="00891EF2">
        <w:rPr>
          <w:rFonts w:ascii="Times New Roman" w:hAnsi="Times New Roman"/>
          <w:bCs/>
          <w:sz w:val="24"/>
          <w:szCs w:val="24"/>
        </w:rPr>
        <w:t>тивов.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2.</w:t>
      </w:r>
      <w:r w:rsidR="00302DC3" w:rsidRPr="00C41FF0">
        <w:rPr>
          <w:rFonts w:ascii="Times New Roman" w:hAnsi="Times New Roman"/>
          <w:bCs/>
          <w:sz w:val="24"/>
          <w:szCs w:val="24"/>
        </w:rPr>
        <w:t>5</w:t>
      </w:r>
      <w:r w:rsidRPr="00C41FF0">
        <w:rPr>
          <w:rFonts w:ascii="Times New Roman" w:hAnsi="Times New Roman"/>
          <w:bCs/>
          <w:sz w:val="24"/>
          <w:szCs w:val="24"/>
        </w:rPr>
        <w:t>.</w:t>
      </w:r>
      <w:r w:rsidR="00433707" w:rsidRPr="00C41FF0">
        <w:rPr>
          <w:rFonts w:ascii="Times New Roman" w:hAnsi="Times New Roman"/>
          <w:bCs/>
          <w:sz w:val="24"/>
          <w:szCs w:val="24"/>
        </w:rPr>
        <w:t>7</w:t>
      </w:r>
      <w:r w:rsidRPr="00C41FF0">
        <w:rPr>
          <w:rFonts w:ascii="Times New Roman" w:hAnsi="Times New Roman"/>
          <w:bCs/>
          <w:sz w:val="24"/>
          <w:szCs w:val="24"/>
        </w:rPr>
        <w:t xml:space="preserve">. В сельских населенных пунктах </w:t>
      </w:r>
      <w:r w:rsidR="00511461">
        <w:rPr>
          <w:rFonts w:ascii="Times New Roman" w:hAnsi="Times New Roman"/>
          <w:bCs/>
          <w:sz w:val="24"/>
          <w:szCs w:val="24"/>
        </w:rPr>
        <w:t xml:space="preserve">допускается </w:t>
      </w:r>
      <w:r w:rsidRPr="00C41FF0">
        <w:rPr>
          <w:rFonts w:ascii="Times New Roman" w:hAnsi="Times New Roman"/>
          <w:bCs/>
          <w:sz w:val="24"/>
          <w:szCs w:val="24"/>
        </w:rPr>
        <w:t>размещ</w:t>
      </w:r>
      <w:r w:rsidR="00511461">
        <w:rPr>
          <w:rFonts w:ascii="Times New Roman" w:hAnsi="Times New Roman"/>
          <w:bCs/>
          <w:sz w:val="24"/>
          <w:szCs w:val="24"/>
        </w:rPr>
        <w:t>ение</w:t>
      </w:r>
      <w:r w:rsidRPr="00C41FF0">
        <w:rPr>
          <w:rFonts w:ascii="Times New Roman" w:hAnsi="Times New Roman"/>
          <w:bCs/>
          <w:sz w:val="24"/>
          <w:szCs w:val="24"/>
        </w:rPr>
        <w:t xml:space="preserve"> в пределах жилой зоны групп сар</w:t>
      </w:r>
      <w:r w:rsidRPr="00C41FF0">
        <w:rPr>
          <w:rFonts w:ascii="Times New Roman" w:hAnsi="Times New Roman"/>
          <w:bCs/>
          <w:sz w:val="24"/>
          <w:szCs w:val="24"/>
        </w:rPr>
        <w:t>а</w:t>
      </w:r>
      <w:r w:rsidRPr="00C41FF0">
        <w:rPr>
          <w:rFonts w:ascii="Times New Roman" w:hAnsi="Times New Roman"/>
          <w:bCs/>
          <w:sz w:val="24"/>
          <w:szCs w:val="24"/>
        </w:rPr>
        <w:t xml:space="preserve">ев должны содержать не более 30 блоков каждая. </w:t>
      </w: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</w:t>
      </w:r>
      <w:r w:rsidRPr="00C41FF0">
        <w:rPr>
          <w:rFonts w:ascii="Times New Roman" w:hAnsi="Times New Roman"/>
          <w:bCs/>
          <w:sz w:val="24"/>
          <w:szCs w:val="24"/>
        </w:rPr>
        <w:t>е</w:t>
      </w:r>
      <w:r w:rsidRPr="00C41FF0">
        <w:rPr>
          <w:rFonts w:ascii="Times New Roman" w:hAnsi="Times New Roman"/>
          <w:bCs/>
          <w:sz w:val="24"/>
          <w:szCs w:val="24"/>
        </w:rPr>
        <w:t>ний дома:</w:t>
      </w:r>
    </w:p>
    <w:p w:rsidR="009B0603" w:rsidRPr="00C41FF0" w:rsidRDefault="009B0603" w:rsidP="00891EF2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C41FF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C41FF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511461">
        <w:rPr>
          <w:rFonts w:ascii="Times New Roman" w:hAnsi="Times New Roman"/>
          <w:bCs/>
          <w:sz w:val="24"/>
          <w:szCs w:val="24"/>
        </w:rPr>
        <w:t>кв.</w:t>
      </w:r>
      <w:r w:rsidRPr="00511461">
        <w:rPr>
          <w:rFonts w:ascii="Times New Roman" w:hAnsi="Times New Roman"/>
          <w:bCs/>
          <w:sz w:val="24"/>
          <w:szCs w:val="24"/>
        </w:rPr>
        <w:t>м. Рассто</w:t>
      </w:r>
      <w:r w:rsidRPr="00511461">
        <w:rPr>
          <w:rFonts w:ascii="Times New Roman" w:hAnsi="Times New Roman"/>
          <w:bCs/>
          <w:sz w:val="24"/>
          <w:szCs w:val="24"/>
        </w:rPr>
        <w:t>я</w:t>
      </w:r>
      <w:r w:rsidRPr="00511461">
        <w:rPr>
          <w:rFonts w:ascii="Times New Roman" w:hAnsi="Times New Roman"/>
          <w:bCs/>
          <w:sz w:val="24"/>
          <w:szCs w:val="24"/>
        </w:rPr>
        <w:t xml:space="preserve">ния между группами сараев следует принимать в соответствии с требованиями </w:t>
      </w:r>
      <w:r w:rsidR="00DA1385" w:rsidRPr="00511461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11461">
        <w:rPr>
          <w:rFonts w:ascii="Times New Roman" w:hAnsi="Times New Roman"/>
          <w:bCs/>
          <w:sz w:val="24"/>
          <w:szCs w:val="24"/>
        </w:rPr>
        <w:t>.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11461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511461">
        <w:rPr>
          <w:rFonts w:ascii="Times New Roman" w:hAnsi="Times New Roman"/>
          <w:bCs/>
          <w:sz w:val="24"/>
          <w:szCs w:val="24"/>
        </w:rPr>
        <w:t>. Колодцы должны располагаться выше по потоку грунт</w:t>
      </w:r>
      <w:r w:rsidRPr="00511461">
        <w:rPr>
          <w:rFonts w:ascii="Times New Roman" w:hAnsi="Times New Roman"/>
          <w:bCs/>
          <w:sz w:val="24"/>
          <w:szCs w:val="24"/>
        </w:rPr>
        <w:t>о</w:t>
      </w:r>
      <w:r w:rsidRPr="00511461">
        <w:rPr>
          <w:rFonts w:ascii="Times New Roman" w:hAnsi="Times New Roman"/>
          <w:bCs/>
          <w:sz w:val="24"/>
          <w:szCs w:val="24"/>
        </w:rPr>
        <w:t>вых вод.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>2.</w:t>
      </w:r>
      <w:r w:rsidR="00302DC3" w:rsidRPr="000419FC">
        <w:rPr>
          <w:rFonts w:ascii="Times New Roman" w:hAnsi="Times New Roman"/>
          <w:bCs/>
          <w:sz w:val="24"/>
          <w:szCs w:val="24"/>
        </w:rPr>
        <w:t>5</w:t>
      </w:r>
      <w:r w:rsidRPr="000419FC">
        <w:rPr>
          <w:rFonts w:ascii="Times New Roman" w:hAnsi="Times New Roman"/>
          <w:bCs/>
          <w:sz w:val="24"/>
          <w:szCs w:val="24"/>
        </w:rPr>
        <w:t>.</w:t>
      </w:r>
      <w:r w:rsidR="00433707" w:rsidRPr="000419FC">
        <w:rPr>
          <w:rFonts w:ascii="Times New Roman" w:hAnsi="Times New Roman"/>
          <w:bCs/>
          <w:sz w:val="24"/>
          <w:szCs w:val="24"/>
        </w:rPr>
        <w:t>8</w:t>
      </w:r>
      <w:r w:rsidRPr="000419FC">
        <w:rPr>
          <w:rFonts w:ascii="Times New Roman" w:hAnsi="Times New Roman"/>
          <w:bCs/>
          <w:sz w:val="24"/>
          <w:szCs w:val="24"/>
        </w:rPr>
        <w:t xml:space="preserve">. Допускается пристройка хозяйственного сарая, </w:t>
      </w:r>
      <w:r w:rsidR="000419FC" w:rsidRPr="000419FC">
        <w:rPr>
          <w:rFonts w:ascii="Times New Roman" w:hAnsi="Times New Roman"/>
          <w:bCs/>
          <w:sz w:val="24"/>
          <w:szCs w:val="24"/>
        </w:rPr>
        <w:t>гаража</w:t>
      </w:r>
      <w:r w:rsidRPr="000419FC">
        <w:rPr>
          <w:rFonts w:ascii="Times New Roman" w:hAnsi="Times New Roman"/>
          <w:bCs/>
          <w:sz w:val="24"/>
          <w:szCs w:val="24"/>
        </w:rPr>
        <w:t>, б</w:t>
      </w:r>
      <w:r w:rsidRPr="000419FC">
        <w:rPr>
          <w:rFonts w:ascii="Times New Roman" w:hAnsi="Times New Roman"/>
          <w:bCs/>
          <w:sz w:val="24"/>
          <w:szCs w:val="24"/>
        </w:rPr>
        <w:t>а</w:t>
      </w:r>
      <w:r w:rsidRPr="000419FC">
        <w:rPr>
          <w:rFonts w:ascii="Times New Roman" w:hAnsi="Times New Roman"/>
          <w:bCs/>
          <w:sz w:val="24"/>
          <w:szCs w:val="24"/>
        </w:rPr>
        <w:t>ни, теплицы к индивидуальному жилому дому с соблюдением требований санитарных, зооветеринарных и противоп</w:t>
      </w:r>
      <w:r w:rsidRPr="000419FC">
        <w:rPr>
          <w:rFonts w:ascii="Times New Roman" w:hAnsi="Times New Roman"/>
          <w:bCs/>
          <w:sz w:val="24"/>
          <w:szCs w:val="24"/>
        </w:rPr>
        <w:t>о</w:t>
      </w:r>
      <w:r w:rsidRPr="000419FC">
        <w:rPr>
          <w:rFonts w:ascii="Times New Roman" w:hAnsi="Times New Roman"/>
          <w:bCs/>
          <w:sz w:val="24"/>
          <w:szCs w:val="24"/>
        </w:rPr>
        <w:t>жарных норм.</w:t>
      </w: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</w:t>
      </w:r>
      <w:r w:rsidR="000419FC" w:rsidRPr="000419FC">
        <w:rPr>
          <w:rFonts w:ascii="Times New Roman" w:hAnsi="Times New Roman"/>
          <w:bCs/>
          <w:sz w:val="24"/>
          <w:szCs w:val="24"/>
        </w:rPr>
        <w:t>двумя</w:t>
      </w:r>
      <w:r w:rsidRPr="000419FC">
        <w:rPr>
          <w:rFonts w:ascii="Times New Roman" w:hAnsi="Times New Roman"/>
          <w:bCs/>
          <w:sz w:val="24"/>
          <w:szCs w:val="24"/>
        </w:rPr>
        <w:t xml:space="preserve"> подсо</w:t>
      </w:r>
      <w:r w:rsidRPr="000419FC">
        <w:rPr>
          <w:rFonts w:ascii="Times New Roman" w:hAnsi="Times New Roman"/>
          <w:bCs/>
          <w:sz w:val="24"/>
          <w:szCs w:val="24"/>
        </w:rPr>
        <w:t>б</w:t>
      </w:r>
      <w:r w:rsidRPr="000419FC">
        <w:rPr>
          <w:rFonts w:ascii="Times New Roman" w:hAnsi="Times New Roman"/>
          <w:bCs/>
          <w:sz w:val="24"/>
          <w:szCs w:val="24"/>
        </w:rPr>
        <w:t>ными помещениями; при этом помещения для скота и</w:t>
      </w:r>
      <w:r w:rsidRPr="00041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FC">
        <w:rPr>
          <w:rFonts w:ascii="Times New Roman" w:hAnsi="Times New Roman"/>
          <w:bCs/>
          <w:sz w:val="24"/>
          <w:szCs w:val="24"/>
        </w:rPr>
        <w:t>птицы должны иметь изолирова</w:t>
      </w:r>
      <w:r w:rsidRPr="000419FC">
        <w:rPr>
          <w:rFonts w:ascii="Times New Roman" w:hAnsi="Times New Roman"/>
          <w:bCs/>
          <w:sz w:val="24"/>
          <w:szCs w:val="24"/>
        </w:rPr>
        <w:t>н</w:t>
      </w:r>
      <w:r w:rsidRPr="000419FC">
        <w:rPr>
          <w:rFonts w:ascii="Times New Roman" w:hAnsi="Times New Roman"/>
          <w:bCs/>
          <w:sz w:val="24"/>
          <w:szCs w:val="24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5 м"/>
        </w:smartTagPr>
        <w:r w:rsidR="000419FC" w:rsidRPr="000419FC">
          <w:rPr>
            <w:rFonts w:ascii="Times New Roman" w:hAnsi="Times New Roman"/>
            <w:bCs/>
            <w:sz w:val="24"/>
            <w:szCs w:val="24"/>
          </w:rPr>
          <w:t>5</w:t>
        </w:r>
        <w:r w:rsidRPr="000419F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419F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76A6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76A6">
        <w:rPr>
          <w:rFonts w:ascii="Times New Roman" w:hAnsi="Times New Roman"/>
          <w:bCs/>
          <w:sz w:val="24"/>
          <w:szCs w:val="24"/>
        </w:rPr>
        <w:t>2.</w:t>
      </w:r>
      <w:r w:rsidR="00302DC3" w:rsidRPr="004D76A6">
        <w:rPr>
          <w:rFonts w:ascii="Times New Roman" w:hAnsi="Times New Roman"/>
          <w:bCs/>
          <w:sz w:val="24"/>
          <w:szCs w:val="24"/>
        </w:rPr>
        <w:t>5</w:t>
      </w:r>
      <w:r w:rsidRPr="004D76A6">
        <w:rPr>
          <w:rFonts w:ascii="Times New Roman" w:hAnsi="Times New Roman"/>
          <w:bCs/>
          <w:sz w:val="24"/>
          <w:szCs w:val="24"/>
        </w:rPr>
        <w:t>.</w:t>
      </w:r>
      <w:r w:rsidR="00433707" w:rsidRPr="004D76A6">
        <w:rPr>
          <w:rFonts w:ascii="Times New Roman" w:hAnsi="Times New Roman"/>
          <w:bCs/>
          <w:sz w:val="24"/>
          <w:szCs w:val="24"/>
        </w:rPr>
        <w:t>9</w:t>
      </w:r>
      <w:r w:rsidRPr="004D76A6">
        <w:rPr>
          <w:rFonts w:ascii="Times New Roman" w:hAnsi="Times New Roman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</w:t>
      </w:r>
      <w:r w:rsidRPr="004D76A6">
        <w:rPr>
          <w:rFonts w:ascii="Times New Roman" w:hAnsi="Times New Roman"/>
          <w:bCs/>
          <w:sz w:val="24"/>
          <w:szCs w:val="24"/>
        </w:rPr>
        <w:t>р</w:t>
      </w:r>
      <w:r w:rsidRPr="004D76A6">
        <w:rPr>
          <w:rFonts w:ascii="Times New Roman" w:hAnsi="Times New Roman"/>
          <w:bCs/>
          <w:sz w:val="24"/>
          <w:szCs w:val="24"/>
        </w:rPr>
        <w:t>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</w:t>
      </w:r>
      <w:r w:rsidRPr="004D76A6">
        <w:rPr>
          <w:rFonts w:ascii="Times New Roman" w:hAnsi="Times New Roman"/>
          <w:bCs/>
          <w:sz w:val="24"/>
          <w:szCs w:val="24"/>
        </w:rPr>
        <w:t>а</w:t>
      </w:r>
      <w:r w:rsidRPr="004D76A6">
        <w:rPr>
          <w:rFonts w:ascii="Times New Roman" w:hAnsi="Times New Roman"/>
          <w:bCs/>
          <w:sz w:val="24"/>
          <w:szCs w:val="24"/>
        </w:rPr>
        <w:t>ние.</w:t>
      </w:r>
    </w:p>
    <w:p w:rsidR="0050349A" w:rsidRDefault="0050349A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B0603" w:rsidRPr="00D71113" w:rsidRDefault="009B0603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71113">
        <w:rPr>
          <w:rFonts w:ascii="Times New Roman" w:hAnsi="Times New Roman" w:cs="Times New Roman"/>
          <w:sz w:val="24"/>
          <w:szCs w:val="24"/>
        </w:rPr>
        <w:t>2.</w:t>
      </w:r>
      <w:r w:rsidR="00302DC3" w:rsidRPr="00D71113">
        <w:rPr>
          <w:rFonts w:ascii="Times New Roman" w:hAnsi="Times New Roman" w:cs="Times New Roman"/>
          <w:sz w:val="24"/>
          <w:szCs w:val="24"/>
        </w:rPr>
        <w:t>5</w:t>
      </w:r>
      <w:r w:rsidRPr="00D71113">
        <w:rPr>
          <w:rFonts w:ascii="Times New Roman" w:hAnsi="Times New Roman" w:cs="Times New Roman"/>
          <w:sz w:val="24"/>
          <w:szCs w:val="24"/>
        </w:rPr>
        <w:t>.1</w:t>
      </w:r>
      <w:r w:rsidR="00433707" w:rsidRPr="00D71113">
        <w:rPr>
          <w:rFonts w:ascii="Times New Roman" w:hAnsi="Times New Roman" w:cs="Times New Roman"/>
          <w:sz w:val="24"/>
          <w:szCs w:val="24"/>
        </w:rPr>
        <w:t>0</w:t>
      </w:r>
      <w:r w:rsidRPr="00D71113">
        <w:rPr>
          <w:rFonts w:ascii="Times New Roman" w:hAnsi="Times New Roman" w:cs="Times New Roman"/>
          <w:sz w:val="24"/>
          <w:szCs w:val="24"/>
        </w:rPr>
        <w:t xml:space="preserve">. Условия и порядок размещения пасек (ульев) определяется в </w:t>
      </w:r>
      <w:r w:rsidRPr="00D7111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 xml:space="preserve">ответствии с требованиями земельного законодательства, законодательства Тверской области, </w:t>
      </w:r>
      <w:r w:rsidR="00D71113" w:rsidRPr="00D71113">
        <w:rPr>
          <w:rFonts w:ascii="Times New Roman" w:hAnsi="Times New Roman" w:cs="Times New Roman"/>
          <w:sz w:val="24"/>
          <w:szCs w:val="24"/>
        </w:rPr>
        <w:t xml:space="preserve">Весьегонского района, </w:t>
      </w:r>
      <w:r w:rsidRPr="00D71113">
        <w:rPr>
          <w:rFonts w:ascii="Times New Roman" w:hAnsi="Times New Roman" w:cs="Times New Roman"/>
          <w:sz w:val="24"/>
          <w:szCs w:val="24"/>
        </w:rPr>
        <w:t>ветеринарно-санитарными требованиями, а для пасек (ульев), располагаемых на лесных участках, – в соответствии с Лесным к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>дексом Российской Федерации.</w:t>
      </w:r>
    </w:p>
    <w:p w:rsidR="009B0603" w:rsidRPr="00DC2ABB" w:rsidRDefault="009B0603" w:rsidP="00302DC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2ABB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не менее: </w:t>
      </w:r>
    </w:p>
    <w:p w:rsidR="009B0603" w:rsidRPr="00DC2ABB" w:rsidRDefault="009B0603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500</w:t>
        </w:r>
        <w:r w:rsidR="000E63F8" w:rsidRPr="00DC2ABB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шоссейных и железных дорог, пилорам, высоковольтных линий электр</w:t>
      </w:r>
      <w:r w:rsidRPr="00DC2ABB">
        <w:rPr>
          <w:rFonts w:ascii="Times New Roman" w:hAnsi="Times New Roman"/>
          <w:bCs/>
          <w:sz w:val="24"/>
          <w:szCs w:val="24"/>
        </w:rPr>
        <w:t>о</w:t>
      </w:r>
      <w:r w:rsidRPr="00DC2ABB">
        <w:rPr>
          <w:rFonts w:ascii="Times New Roman" w:hAnsi="Times New Roman"/>
          <w:bCs/>
          <w:sz w:val="24"/>
          <w:szCs w:val="24"/>
        </w:rPr>
        <w:t>передач;</w:t>
      </w:r>
    </w:p>
    <w:p w:rsidR="009B0603" w:rsidRPr="00DC2ABB" w:rsidRDefault="00A8438B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 1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 xml:space="preserve"> м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животноводческих и птицеводческих </w:t>
      </w:r>
      <w:r w:rsidR="00DC2ABB" w:rsidRPr="00DC2ABB">
        <w:rPr>
          <w:rFonts w:ascii="Times New Roman" w:hAnsi="Times New Roman"/>
          <w:bCs/>
          <w:sz w:val="24"/>
          <w:szCs w:val="24"/>
        </w:rPr>
        <w:t xml:space="preserve">помещений и </w:t>
      </w:r>
      <w:r w:rsidR="009B0603" w:rsidRPr="00DC2ABB">
        <w:rPr>
          <w:rFonts w:ascii="Times New Roman" w:hAnsi="Times New Roman"/>
          <w:bCs/>
          <w:sz w:val="24"/>
          <w:szCs w:val="24"/>
        </w:rPr>
        <w:t>сооружений;</w:t>
      </w:r>
    </w:p>
    <w:p w:rsidR="009B0603" w:rsidRPr="00DC2ABB" w:rsidRDefault="00C8345F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- 5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>м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предприятий кондитерской и химической промышленн</w:t>
      </w:r>
      <w:r w:rsidR="009B0603" w:rsidRPr="00DC2ABB">
        <w:rPr>
          <w:rFonts w:ascii="Times New Roman" w:hAnsi="Times New Roman"/>
          <w:bCs/>
          <w:sz w:val="24"/>
          <w:szCs w:val="24"/>
        </w:rPr>
        <w:t>о</w:t>
      </w:r>
      <w:r w:rsidR="009B0603" w:rsidRPr="00DC2ABB">
        <w:rPr>
          <w:rFonts w:ascii="Times New Roman" w:hAnsi="Times New Roman"/>
          <w:bCs/>
          <w:sz w:val="24"/>
          <w:szCs w:val="24"/>
        </w:rPr>
        <w:t>сти, аэродромов, военных полигонов, радиолокационных, радио- и телевещ</w:t>
      </w:r>
      <w:r w:rsidR="009B0603" w:rsidRPr="00DC2ABB">
        <w:rPr>
          <w:rFonts w:ascii="Times New Roman" w:hAnsi="Times New Roman"/>
          <w:bCs/>
          <w:sz w:val="24"/>
          <w:szCs w:val="24"/>
        </w:rPr>
        <w:t>а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тельных станций и прочих источников микроволновых излучений. </w:t>
      </w:r>
    </w:p>
    <w:p w:rsidR="009B0603" w:rsidRPr="00DC2ABB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Кочевые пасеки разме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1</w:t>
        </w:r>
        <w:r w:rsidRPr="00DC2ABB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одна от д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3</w:t>
        </w:r>
        <w:r w:rsidRPr="00DC2ABB">
          <w:rPr>
            <w:rFonts w:ascii="Times New Roman" w:hAnsi="Times New Roman"/>
            <w:bCs/>
            <w:sz w:val="24"/>
            <w:szCs w:val="24"/>
          </w:rPr>
          <w:t>000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стационарных пасек.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2.</w:t>
      </w:r>
      <w:r w:rsidR="00302DC3" w:rsidRPr="00DC2ABB">
        <w:rPr>
          <w:rFonts w:ascii="Times New Roman" w:hAnsi="Times New Roman"/>
          <w:bCs/>
          <w:sz w:val="24"/>
          <w:szCs w:val="24"/>
        </w:rPr>
        <w:t>5</w:t>
      </w:r>
      <w:r w:rsidRPr="00DC2ABB">
        <w:rPr>
          <w:rFonts w:ascii="Times New Roman" w:hAnsi="Times New Roman"/>
          <w:bCs/>
          <w:sz w:val="24"/>
          <w:szCs w:val="24"/>
        </w:rPr>
        <w:t>.1</w:t>
      </w:r>
      <w:r w:rsidR="00433707" w:rsidRPr="00DC2ABB">
        <w:rPr>
          <w:rFonts w:ascii="Times New Roman" w:hAnsi="Times New Roman"/>
          <w:bCs/>
          <w:sz w:val="24"/>
          <w:szCs w:val="24"/>
        </w:rPr>
        <w:t>1</w:t>
      </w:r>
      <w:r w:rsidRPr="00DC2ABB">
        <w:rPr>
          <w:rFonts w:ascii="Times New Roman" w:hAnsi="Times New Roman"/>
          <w:bCs/>
          <w:sz w:val="24"/>
          <w:szCs w:val="24"/>
        </w:rPr>
        <w:t>. Размещение ульев и пасек на территории населенных пунктов осуществл</w:t>
      </w:r>
      <w:r w:rsidRPr="00DC2ABB">
        <w:rPr>
          <w:rFonts w:ascii="Times New Roman" w:hAnsi="Times New Roman"/>
          <w:bCs/>
          <w:sz w:val="24"/>
          <w:szCs w:val="24"/>
        </w:rPr>
        <w:t>я</w:t>
      </w:r>
      <w:r w:rsidRPr="00DC2ABB">
        <w:rPr>
          <w:rFonts w:ascii="Times New Roman" w:hAnsi="Times New Roman"/>
          <w:bCs/>
          <w:sz w:val="24"/>
          <w:szCs w:val="24"/>
        </w:rPr>
        <w:t xml:space="preserve">ется в соответствии с </w:t>
      </w:r>
      <w:r w:rsidR="00DC2ABB" w:rsidRPr="00DC2ABB">
        <w:rPr>
          <w:rFonts w:ascii="Times New Roman" w:hAnsi="Times New Roman"/>
          <w:bCs/>
          <w:sz w:val="24"/>
          <w:szCs w:val="24"/>
        </w:rPr>
        <w:t>П</w:t>
      </w:r>
      <w:r w:rsidRPr="00DC2ABB">
        <w:rPr>
          <w:rFonts w:ascii="Times New Roman" w:hAnsi="Times New Roman"/>
          <w:bCs/>
          <w:sz w:val="24"/>
          <w:szCs w:val="24"/>
        </w:rPr>
        <w:t>равилами землепользования и застройки с соблюдением эколог</w:t>
      </w:r>
      <w:r w:rsidRPr="00DC2ABB">
        <w:rPr>
          <w:rFonts w:ascii="Times New Roman" w:hAnsi="Times New Roman"/>
          <w:bCs/>
          <w:sz w:val="24"/>
          <w:szCs w:val="24"/>
        </w:rPr>
        <w:t>и</w:t>
      </w:r>
      <w:r w:rsidRPr="00DC2ABB">
        <w:rPr>
          <w:rFonts w:ascii="Times New Roman" w:hAnsi="Times New Roman"/>
          <w:bCs/>
          <w:sz w:val="24"/>
          <w:szCs w:val="24"/>
        </w:rPr>
        <w:t>ческих, санитарно-гигиенических, зоотехнических и ветеринарно-санитарных норм и пр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>вил содержания пчел</w:t>
      </w:r>
      <w:r w:rsidR="00DC2ABB" w:rsidRPr="00DC2ABB">
        <w:rPr>
          <w:rFonts w:ascii="Times New Roman" w:hAnsi="Times New Roman"/>
          <w:bCs/>
          <w:sz w:val="24"/>
          <w:szCs w:val="24"/>
        </w:rPr>
        <w:t>,</w:t>
      </w:r>
      <w:r w:rsidRPr="00DC2ABB">
        <w:rPr>
          <w:rFonts w:ascii="Times New Roman" w:hAnsi="Times New Roman"/>
          <w:bCs/>
          <w:sz w:val="24"/>
          <w:szCs w:val="24"/>
        </w:rPr>
        <w:t xml:space="preserve"> иных правил и нормативов.</w:t>
      </w: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Пасеки (ульи) на территории населенных пунктов размещаются на ра</w:t>
      </w:r>
      <w:r w:rsidRPr="00DC2ABB">
        <w:rPr>
          <w:rFonts w:ascii="Times New Roman" w:hAnsi="Times New Roman"/>
          <w:bCs/>
          <w:sz w:val="24"/>
          <w:szCs w:val="24"/>
        </w:rPr>
        <w:t>с</w:t>
      </w:r>
      <w:r w:rsidRPr="00DC2ABB">
        <w:rPr>
          <w:rFonts w:ascii="Times New Roman" w:hAnsi="Times New Roman"/>
          <w:bCs/>
          <w:sz w:val="24"/>
          <w:szCs w:val="24"/>
        </w:rPr>
        <w:t xml:space="preserve">стоянии не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жилых помещений. Территория п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 xml:space="preserve">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 w:cs="Times New Roman"/>
          </w:rPr>
          <w:t>10 м</w:t>
        </w:r>
      </w:smartTag>
      <w:r w:rsidRPr="00DC2ABB">
        <w:rPr>
          <w:rFonts w:ascii="Times New Roman" w:hAnsi="Times New Roman" w:cs="Times New Roman"/>
        </w:rPr>
        <w:t xml:space="preserve"> от границы с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седнего земельного участка допускается: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;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.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>Пасеки (ульи) следует размещать на расстоянии от учреждений здрав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охранения, образования, детских учреждений, учреждений культуры, других общественных мест, дорог и скотопр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 xml:space="preserve">гонов, обеспечивающем безопасность людей и животных, </w:t>
      </w:r>
      <w:r w:rsidR="00DC2ABB">
        <w:rPr>
          <w:rFonts w:ascii="Times New Roman" w:hAnsi="Times New Roman" w:cs="Times New Roman"/>
        </w:rPr>
        <w:t>но</w:t>
      </w:r>
      <w:r w:rsidRPr="00DC2ABB">
        <w:rPr>
          <w:rFonts w:ascii="Times New Roman" w:hAnsi="Times New Roman" w:cs="Times New Roman"/>
        </w:rPr>
        <w:t xml:space="preserve"> не менее </w:t>
      </w:r>
      <w:smartTag w:uri="urn:schemas-microsoft-com:office:smarttags" w:element="metricconverter">
        <w:smartTagPr>
          <w:attr w:name="ProductID" w:val="250 м"/>
        </w:smartTagPr>
        <w:r w:rsidRPr="00DC2ABB">
          <w:rPr>
            <w:rFonts w:ascii="Times New Roman" w:hAnsi="Times New Roman" w:cs="Times New Roman"/>
          </w:rPr>
          <w:t>250 м</w:t>
        </w:r>
      </w:smartTag>
      <w:r w:rsidRPr="00DC2ABB">
        <w:rPr>
          <w:rFonts w:ascii="Times New Roman" w:hAnsi="Times New Roman" w:cs="Times New Roman"/>
        </w:rPr>
        <w:t>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2</w:t>
      </w:r>
      <w:r w:rsidRPr="00024CEC">
        <w:rPr>
          <w:rFonts w:ascii="Times New Roman" w:hAnsi="Times New Roman"/>
          <w:bCs/>
          <w:sz w:val="24"/>
          <w:szCs w:val="24"/>
        </w:rPr>
        <w:t xml:space="preserve">. </w:t>
      </w:r>
      <w:r w:rsidRPr="00024CEC">
        <w:rPr>
          <w:rFonts w:ascii="Times New Roman" w:hAnsi="Times New Roman"/>
          <w:sz w:val="24"/>
          <w:szCs w:val="24"/>
        </w:rPr>
        <w:t>Хозяйственные площадки</w:t>
      </w:r>
      <w:r w:rsidRPr="00024CEC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024CEC">
        <w:rPr>
          <w:rFonts w:ascii="Times New Roman" w:hAnsi="Times New Roman"/>
          <w:bCs/>
          <w:sz w:val="24"/>
          <w:szCs w:val="24"/>
        </w:rPr>
        <w:t>а</w:t>
      </w:r>
      <w:r w:rsidRPr="00024CEC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024CEC">
        <w:rPr>
          <w:rFonts w:ascii="Times New Roman" w:hAnsi="Times New Roman"/>
          <w:bCs/>
          <w:sz w:val="24"/>
          <w:szCs w:val="24"/>
        </w:rPr>
        <w:t>о</w:t>
      </w:r>
      <w:r w:rsidRPr="00024CEC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024CEC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3</w:t>
      </w:r>
      <w:r w:rsidRPr="00024CEC">
        <w:rPr>
          <w:rFonts w:ascii="Times New Roman" w:hAnsi="Times New Roman"/>
          <w:bCs/>
          <w:sz w:val="24"/>
          <w:szCs w:val="24"/>
        </w:rPr>
        <w:t xml:space="preserve">. Характер </w:t>
      </w:r>
      <w:r w:rsidRPr="00024CEC">
        <w:rPr>
          <w:rFonts w:ascii="Times New Roman" w:hAnsi="Times New Roman"/>
          <w:sz w:val="24"/>
          <w:szCs w:val="24"/>
        </w:rPr>
        <w:t>ограждения земельных участков</w:t>
      </w:r>
      <w:r w:rsidRPr="00024CEC">
        <w:rPr>
          <w:rFonts w:ascii="Times New Roman" w:hAnsi="Times New Roman"/>
          <w:bCs/>
          <w:sz w:val="24"/>
          <w:szCs w:val="24"/>
        </w:rPr>
        <w:t xml:space="preserve"> (высота, степень светопрозрачности и эстетичность) определяется </w:t>
      </w:r>
      <w:r w:rsidR="00716044">
        <w:rPr>
          <w:rFonts w:ascii="Times New Roman" w:hAnsi="Times New Roman"/>
          <w:bCs/>
          <w:sz w:val="24"/>
          <w:szCs w:val="24"/>
        </w:rPr>
        <w:t>настоящими Нормативами</w:t>
      </w:r>
      <w:r w:rsidRPr="00024CEC">
        <w:rPr>
          <w:rFonts w:ascii="Times New Roman" w:hAnsi="Times New Roman"/>
          <w:bCs/>
          <w:sz w:val="24"/>
          <w:szCs w:val="24"/>
        </w:rPr>
        <w:t>.</w:t>
      </w: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</w:t>
      </w:r>
      <w:r w:rsidRPr="00024CEC">
        <w:rPr>
          <w:rFonts w:ascii="Times New Roman" w:hAnsi="Times New Roman"/>
          <w:bCs/>
          <w:sz w:val="24"/>
          <w:szCs w:val="24"/>
        </w:rPr>
        <w:t>и</w:t>
      </w:r>
      <w:r w:rsidRPr="00024CEC">
        <w:rPr>
          <w:rFonts w:ascii="Times New Roman" w:hAnsi="Times New Roman"/>
          <w:bCs/>
          <w:sz w:val="24"/>
          <w:szCs w:val="24"/>
        </w:rPr>
        <w:t xml:space="preserve">нимается не более </w:t>
      </w:r>
      <w:smartTag w:uri="urn:schemas-microsoft-com:office:smarttags" w:element="metricconverter">
        <w:smartTagPr>
          <w:attr w:name="ProductID" w:val="2.0 м"/>
        </w:smartTagPr>
        <w:r w:rsidR="00311404">
          <w:rPr>
            <w:rFonts w:ascii="Times New Roman" w:hAnsi="Times New Roman"/>
            <w:bCs/>
            <w:sz w:val="24"/>
            <w:szCs w:val="24"/>
          </w:rPr>
          <w:t>2.0</w:t>
        </w:r>
        <w:r w:rsidRPr="00024CE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, степень светопрозрачности – от 0 до 100 % по всей высоте. </w:t>
      </w:r>
    </w:p>
    <w:p w:rsidR="00DA1385" w:rsidRPr="00311404" w:rsidRDefault="00311404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A7501" w:rsidRPr="00311404">
        <w:rPr>
          <w:rFonts w:ascii="Times New Roman" w:hAnsi="Times New Roman" w:cs="Times New Roman"/>
        </w:rPr>
        <w:t xml:space="preserve"> границе с соседним земельным участком следует устанавливать ограждения, обеспеч</w:t>
      </w:r>
      <w:r w:rsidR="006A7501" w:rsidRPr="00311404">
        <w:rPr>
          <w:rFonts w:ascii="Times New Roman" w:hAnsi="Times New Roman" w:cs="Times New Roman"/>
        </w:rPr>
        <w:t>и</w:t>
      </w:r>
      <w:r w:rsidR="006A7501" w:rsidRPr="00311404">
        <w:rPr>
          <w:rFonts w:ascii="Times New Roman" w:hAnsi="Times New Roman" w:cs="Times New Roman"/>
        </w:rPr>
        <w:t xml:space="preserve">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="006A7501" w:rsidRPr="00311404">
          <w:rPr>
            <w:rFonts w:ascii="Times New Roman" w:hAnsi="Times New Roman" w:cs="Times New Roman"/>
          </w:rPr>
          <w:t>1,7 м</w:t>
        </w:r>
      </w:smartTag>
      <w:r w:rsidR="006A7501" w:rsidRPr="00311404">
        <w:rPr>
          <w:rFonts w:ascii="Times New Roman" w:hAnsi="Times New Roman" w:cs="Times New Roman"/>
        </w:rPr>
        <w:t>, степень светопрозрачности – от 50 до 100 % по всей в</w:t>
      </w:r>
      <w:r w:rsidR="006A7501" w:rsidRPr="00311404">
        <w:rPr>
          <w:rFonts w:ascii="Times New Roman" w:hAnsi="Times New Roman" w:cs="Times New Roman"/>
        </w:rPr>
        <w:t>ы</w:t>
      </w:r>
      <w:r w:rsidR="006A7501" w:rsidRPr="00311404">
        <w:rPr>
          <w:rFonts w:ascii="Times New Roman" w:hAnsi="Times New Roman" w:cs="Times New Roman"/>
        </w:rPr>
        <w:t>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C20606" w:rsidRDefault="00BF1B66" w:rsidP="00BF1B66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О</w:t>
      </w:r>
      <w:r w:rsidR="00C20606" w:rsidRPr="00C20606">
        <w:rPr>
          <w:b/>
          <w:sz w:val="24"/>
          <w:szCs w:val="24"/>
        </w:rPr>
        <w:t>БЩЕСТВЕННО-ДЕЛОВАЯ ЗОНА</w:t>
      </w:r>
    </w:p>
    <w:p w:rsidR="00181C40" w:rsidRPr="00C20606" w:rsidRDefault="00181C40" w:rsidP="00181C40">
      <w:pPr>
        <w:pStyle w:val="0"/>
        <w:ind w:left="360" w:firstLine="0"/>
        <w:rPr>
          <w:b/>
          <w:sz w:val="24"/>
          <w:szCs w:val="24"/>
        </w:rPr>
      </w:pPr>
    </w:p>
    <w:p w:rsidR="00BF1B66" w:rsidRPr="00C20606" w:rsidRDefault="00181C40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181C40" w:rsidRPr="00C20606" w:rsidRDefault="00181C40" w:rsidP="00181C40">
      <w:pPr>
        <w:pStyle w:val="0"/>
        <w:ind w:left="1440" w:firstLine="0"/>
        <w:rPr>
          <w:b/>
          <w:sz w:val="24"/>
          <w:szCs w:val="24"/>
        </w:rPr>
      </w:pPr>
    </w:p>
    <w:p w:rsidR="00181C40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lastRenderedPageBreak/>
        <w:t xml:space="preserve"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</w:t>
      </w:r>
      <w:r w:rsidR="00C20606" w:rsidRPr="00C20606">
        <w:rPr>
          <w:sz w:val="24"/>
          <w:szCs w:val="24"/>
        </w:rPr>
        <w:t>п</w:t>
      </w:r>
      <w:r w:rsidRPr="00C20606">
        <w:rPr>
          <w:sz w:val="24"/>
          <w:szCs w:val="24"/>
        </w:rPr>
        <w:t xml:space="preserve">риложением 9 к </w:t>
      </w:r>
      <w:r w:rsidR="00C20606">
        <w:rPr>
          <w:sz w:val="24"/>
          <w:szCs w:val="24"/>
        </w:rPr>
        <w:t>Р</w:t>
      </w:r>
      <w:r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C20606">
        <w:rPr>
          <w:sz w:val="24"/>
          <w:szCs w:val="24"/>
        </w:rPr>
        <w:t>.</w:t>
      </w:r>
    </w:p>
    <w:p w:rsidR="0050349A" w:rsidRPr="00C20606" w:rsidRDefault="0050349A" w:rsidP="0050349A">
      <w:pPr>
        <w:pStyle w:val="0"/>
        <w:ind w:firstLine="0"/>
        <w:rPr>
          <w:sz w:val="24"/>
          <w:szCs w:val="24"/>
        </w:rPr>
      </w:pPr>
    </w:p>
    <w:p w:rsidR="00A2426D" w:rsidRPr="00C20606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Для объектов, не указанных в </w:t>
      </w:r>
      <w:r w:rsidR="003E597F">
        <w:rPr>
          <w:sz w:val="24"/>
          <w:szCs w:val="24"/>
        </w:rPr>
        <w:t>приведенных выше документах</w:t>
      </w:r>
      <w:r w:rsidRPr="00C20606">
        <w:rPr>
          <w:sz w:val="24"/>
          <w:szCs w:val="24"/>
        </w:rPr>
        <w:t>, расчетные данные следует устанавливать в задании на проектирование.</w:t>
      </w:r>
    </w:p>
    <w:p w:rsidR="00A2426D" w:rsidRPr="00C20606" w:rsidRDefault="00A2426D" w:rsidP="00A2426D">
      <w:pPr>
        <w:pStyle w:val="0"/>
        <w:ind w:left="709" w:firstLine="0"/>
        <w:rPr>
          <w:color w:val="FF0000"/>
          <w:sz w:val="24"/>
          <w:szCs w:val="24"/>
        </w:rPr>
      </w:pPr>
    </w:p>
    <w:p w:rsidR="00181C40" w:rsidRPr="00C20606" w:rsidRDefault="00A2426D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A2426D" w:rsidRPr="00C20606" w:rsidRDefault="00A2426D" w:rsidP="00A2426D">
      <w:pPr>
        <w:pStyle w:val="0"/>
        <w:ind w:left="360" w:firstLine="0"/>
        <w:rPr>
          <w:b/>
          <w:sz w:val="24"/>
          <w:szCs w:val="24"/>
        </w:rPr>
      </w:pPr>
    </w:p>
    <w:p w:rsidR="00A2426D" w:rsidRPr="00C20606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3.2.1. </w:t>
      </w:r>
      <w:r w:rsidR="00E049F2" w:rsidRPr="00C20606">
        <w:rPr>
          <w:rFonts w:ascii="Times New Roman" w:hAnsi="Times New Roman"/>
          <w:bCs/>
          <w:sz w:val="24"/>
          <w:szCs w:val="24"/>
        </w:rPr>
        <w:t>Р</w:t>
      </w:r>
      <w:r w:rsidRPr="00C20606">
        <w:rPr>
          <w:rFonts w:ascii="Times New Roman" w:hAnsi="Times New Roman"/>
          <w:sz w:val="24"/>
          <w:szCs w:val="24"/>
        </w:rPr>
        <w:t>азмещени</w:t>
      </w:r>
      <w:r w:rsidR="00E049F2" w:rsidRPr="00C20606">
        <w:rPr>
          <w:rFonts w:ascii="Times New Roman" w:hAnsi="Times New Roman"/>
          <w:sz w:val="24"/>
          <w:szCs w:val="24"/>
        </w:rPr>
        <w:t>е</w:t>
      </w:r>
      <w:r w:rsidRPr="00C20606">
        <w:rPr>
          <w:rFonts w:ascii="Times New Roman" w:hAnsi="Times New Roman"/>
          <w:sz w:val="24"/>
          <w:szCs w:val="24"/>
        </w:rPr>
        <w:t xml:space="preserve"> дошкольных учреждений</w:t>
      </w:r>
      <w:r w:rsidR="00923F7B" w:rsidRPr="00C2060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Pr="00C20606">
        <w:rPr>
          <w:rFonts w:ascii="Times New Roman" w:hAnsi="Times New Roman"/>
          <w:sz w:val="24"/>
          <w:szCs w:val="24"/>
        </w:rPr>
        <w:t xml:space="preserve">рекомендуется осуществлять из </w:t>
      </w:r>
      <w:r w:rsidR="00E049F2" w:rsidRPr="00C20606">
        <w:rPr>
          <w:rFonts w:ascii="Times New Roman" w:hAnsi="Times New Roman"/>
          <w:sz w:val="24"/>
          <w:szCs w:val="24"/>
        </w:rPr>
        <w:t xml:space="preserve">минимальной </w:t>
      </w:r>
      <w:r w:rsidRPr="00C20606">
        <w:rPr>
          <w:rFonts w:ascii="Times New Roman" w:hAnsi="Times New Roman"/>
          <w:sz w:val="24"/>
          <w:szCs w:val="24"/>
        </w:rPr>
        <w:t xml:space="preserve">обеспеченности местами:     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3.2.2. </w:t>
      </w:r>
      <w:r w:rsidR="00A2426D" w:rsidRPr="00C20606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C20606">
        <w:rPr>
          <w:rFonts w:ascii="Times New Roman" w:hAnsi="Times New Roman"/>
          <w:sz w:val="24"/>
          <w:szCs w:val="24"/>
        </w:rPr>
        <w:t xml:space="preserve"> расчетом</w:t>
      </w:r>
      <w:r w:rsidR="00A2426D" w:rsidRPr="00C20606">
        <w:rPr>
          <w:rFonts w:ascii="Times New Roman" w:hAnsi="Times New Roman"/>
          <w:sz w:val="24"/>
          <w:szCs w:val="24"/>
        </w:rPr>
        <w:t xml:space="preserve"> в зависимости от вместимости в соответствии с СанПиН 2.4.1.</w:t>
      </w:r>
      <w:r w:rsidR="00061F83" w:rsidRPr="00C20606">
        <w:rPr>
          <w:rFonts w:ascii="Times New Roman" w:hAnsi="Times New Roman"/>
          <w:sz w:val="24"/>
          <w:szCs w:val="24"/>
        </w:rPr>
        <w:t>3049</w:t>
      </w:r>
      <w:r w:rsidR="00A2426D" w:rsidRPr="00C20606">
        <w:rPr>
          <w:rFonts w:ascii="Times New Roman" w:hAnsi="Times New Roman"/>
          <w:sz w:val="24"/>
          <w:szCs w:val="24"/>
        </w:rPr>
        <w:t>-1</w:t>
      </w:r>
      <w:r w:rsidR="00061F83" w:rsidRPr="00C20606">
        <w:rPr>
          <w:rFonts w:ascii="Times New Roman" w:hAnsi="Times New Roman"/>
          <w:sz w:val="24"/>
          <w:szCs w:val="24"/>
        </w:rPr>
        <w:t>3</w:t>
      </w:r>
      <w:r w:rsidR="00A2426D" w:rsidRPr="00C20606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C3E73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3.2.3. </w:t>
      </w:r>
      <w:r w:rsidR="00205A21" w:rsidRPr="00C20606">
        <w:rPr>
          <w:rFonts w:ascii="Times New Roman" w:hAnsi="Times New Roman"/>
          <w:sz w:val="24"/>
          <w:szCs w:val="24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C20606">
          <w:rPr>
            <w:rFonts w:ascii="Times New Roman" w:hAnsi="Times New Roman"/>
            <w:sz w:val="24"/>
            <w:szCs w:val="24"/>
          </w:rPr>
          <w:t>500 м</w:t>
        </w:r>
      </w:smartTag>
      <w:r w:rsidR="00205A21" w:rsidRPr="00C20606">
        <w:rPr>
          <w:rFonts w:ascii="Times New Roman" w:hAnsi="Times New Roman"/>
          <w:sz w:val="24"/>
          <w:szCs w:val="24"/>
        </w:rPr>
        <w:t>.</w:t>
      </w:r>
    </w:p>
    <w:p w:rsidR="00285797" w:rsidRPr="00C20606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1375B" w:rsidRPr="00C20606" w:rsidRDefault="00F1375B" w:rsidP="0050349A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школьными учреждениями.</w:t>
      </w:r>
    </w:p>
    <w:p w:rsidR="00F1375B" w:rsidRPr="00C20606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3.3.1.Р</w:t>
      </w:r>
      <w:r w:rsidR="00A2426D" w:rsidRPr="00C20606">
        <w:rPr>
          <w:rFonts w:ascii="Times New Roman" w:hAnsi="Times New Roman"/>
          <w:sz w:val="24"/>
          <w:szCs w:val="24"/>
        </w:rPr>
        <w:t>азмещени</w:t>
      </w:r>
      <w:r w:rsidRPr="00C20606">
        <w:rPr>
          <w:rFonts w:ascii="Times New Roman" w:hAnsi="Times New Roman"/>
          <w:sz w:val="24"/>
          <w:szCs w:val="24"/>
        </w:rPr>
        <w:t>е</w:t>
      </w:r>
      <w:r w:rsidR="00A2426D" w:rsidRPr="00C20606">
        <w:rPr>
          <w:rFonts w:ascii="Times New Roman" w:hAnsi="Times New Roman"/>
          <w:sz w:val="24"/>
          <w:szCs w:val="24"/>
        </w:rPr>
        <w:t xml:space="preserve"> общеобразовательных учреждений рекомендуется осуществлять из </w:t>
      </w:r>
      <w:r w:rsidRPr="00C20606">
        <w:rPr>
          <w:rFonts w:ascii="Times New Roman" w:hAnsi="Times New Roman"/>
          <w:sz w:val="24"/>
          <w:szCs w:val="24"/>
        </w:rPr>
        <w:t>минимальной</w:t>
      </w:r>
      <w:r w:rsidR="00A2426D" w:rsidRPr="00C20606">
        <w:rPr>
          <w:rFonts w:ascii="Times New Roman" w:hAnsi="Times New Roman"/>
          <w:sz w:val="24"/>
          <w:szCs w:val="24"/>
        </w:rPr>
        <w:t xml:space="preserve"> обеспеченности</w:t>
      </w:r>
      <w:r w:rsidRPr="00C20606">
        <w:rPr>
          <w:rFonts w:ascii="Times New Roman" w:hAnsi="Times New Roman"/>
          <w:sz w:val="24"/>
          <w:szCs w:val="24"/>
        </w:rPr>
        <w:t xml:space="preserve"> </w:t>
      </w:r>
      <w:r w:rsidR="00A2426D" w:rsidRPr="00C20606">
        <w:rPr>
          <w:rFonts w:ascii="Times New Roman" w:hAnsi="Times New Roman"/>
          <w:sz w:val="24"/>
          <w:szCs w:val="24"/>
        </w:rPr>
        <w:t>школьников возрастной группы от 7 до 18 лет  ориентировочно 65 местам</w:t>
      </w:r>
      <w:r w:rsidRPr="00C20606">
        <w:rPr>
          <w:rFonts w:ascii="Times New Roman" w:hAnsi="Times New Roman"/>
          <w:sz w:val="24"/>
          <w:szCs w:val="24"/>
        </w:rPr>
        <w:t>и  на 1</w:t>
      </w:r>
      <w:r w:rsidR="00A2426D" w:rsidRPr="00C20606">
        <w:rPr>
          <w:rFonts w:ascii="Times New Roman" w:hAnsi="Times New Roman"/>
          <w:sz w:val="24"/>
          <w:szCs w:val="24"/>
        </w:rPr>
        <w:t>000 жителей.</w:t>
      </w:r>
    </w:p>
    <w:p w:rsidR="0050349A" w:rsidRDefault="0050349A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A2426D" w:rsidRPr="003E597F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3.3.2. </w:t>
      </w:r>
      <w:r w:rsidR="00A2426D" w:rsidRPr="00C20606">
        <w:rPr>
          <w:rFonts w:ascii="Times New Roman" w:hAnsi="Times New Roman"/>
          <w:sz w:val="24"/>
          <w:szCs w:val="24"/>
        </w:rPr>
        <w:t xml:space="preserve"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</w:t>
      </w:r>
      <w:r w:rsidR="00C20606" w:rsidRPr="00C20606">
        <w:rPr>
          <w:rFonts w:ascii="Times New Roman" w:hAnsi="Times New Roman"/>
          <w:sz w:val="24"/>
          <w:szCs w:val="24"/>
        </w:rPr>
        <w:t>П</w:t>
      </w:r>
      <w:r w:rsidR="00A2426D" w:rsidRPr="00C20606">
        <w:rPr>
          <w:rFonts w:ascii="Times New Roman" w:hAnsi="Times New Roman"/>
          <w:sz w:val="24"/>
          <w:szCs w:val="24"/>
        </w:rPr>
        <w:t xml:space="preserve">риложении 9 </w:t>
      </w:r>
      <w:r w:rsidR="00C20606" w:rsidRPr="00C20606">
        <w:rPr>
          <w:rFonts w:ascii="Times New Roman" w:hAnsi="Times New Roman"/>
          <w:sz w:val="24"/>
          <w:szCs w:val="24"/>
        </w:rPr>
        <w:t>к Р</w:t>
      </w:r>
      <w:r w:rsidR="00A2426D" w:rsidRPr="00C20606">
        <w:rPr>
          <w:rFonts w:ascii="Times New Roman" w:hAnsi="Times New Roman"/>
          <w:sz w:val="24"/>
          <w:szCs w:val="24"/>
        </w:rPr>
        <w:t>егиональны</w:t>
      </w:r>
      <w:r w:rsidR="00C20606" w:rsidRPr="00C20606">
        <w:rPr>
          <w:rFonts w:ascii="Times New Roman" w:hAnsi="Times New Roman"/>
          <w:sz w:val="24"/>
          <w:szCs w:val="24"/>
        </w:rPr>
        <w:t>м</w:t>
      </w:r>
      <w:r w:rsidR="00A2426D" w:rsidRPr="00C20606">
        <w:rPr>
          <w:rFonts w:ascii="Times New Roman" w:hAnsi="Times New Roman"/>
          <w:sz w:val="24"/>
          <w:szCs w:val="24"/>
        </w:rPr>
        <w:t xml:space="preserve"> норматив</w:t>
      </w:r>
      <w:r w:rsidR="00C20606" w:rsidRPr="00C20606">
        <w:rPr>
          <w:rFonts w:ascii="Times New Roman" w:hAnsi="Times New Roman"/>
          <w:sz w:val="24"/>
          <w:szCs w:val="24"/>
        </w:rPr>
        <w:t>ам</w:t>
      </w:r>
      <w:r w:rsidR="00A2426D" w:rsidRPr="00C20606">
        <w:rPr>
          <w:rFonts w:ascii="Times New Roman" w:hAnsi="Times New Roman"/>
          <w:sz w:val="24"/>
          <w:szCs w:val="24"/>
        </w:rPr>
        <w:t xml:space="preserve"> градостроительного проектирования </w:t>
      </w:r>
      <w:r w:rsidR="00A2426D" w:rsidRPr="003E597F">
        <w:rPr>
          <w:rFonts w:ascii="Times New Roman" w:hAnsi="Times New Roman"/>
          <w:sz w:val="24"/>
          <w:szCs w:val="24"/>
        </w:rPr>
        <w:t>Тверской области</w:t>
      </w:r>
      <w:r w:rsidR="003E597F" w:rsidRPr="003E597F">
        <w:rPr>
          <w:rFonts w:ascii="Times New Roman" w:hAnsi="Times New Roman"/>
          <w:sz w:val="24"/>
          <w:szCs w:val="24"/>
        </w:rPr>
        <w:t xml:space="preserve"> и Правилах землепользования и застройки поселения </w:t>
      </w:r>
      <w:r w:rsidR="00A2426D" w:rsidRPr="003E597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6B1" w:rsidRPr="00C20606" w:rsidRDefault="006636B1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>3.3.3. Радиус обслуживания</w:t>
      </w:r>
      <w:r w:rsidR="00F1375B" w:rsidRPr="00C20606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учреждений: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ходной и не более 30 мин (в одну сторону) транспортной доступности.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дельный радиус обслуживания обучающихся II - III ступеней не должен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 xml:space="preserve">вышать </w:t>
      </w:r>
      <w:smartTag w:uri="urn:schemas-microsoft-com:office:smarttags" w:element="metricconverter">
        <w:smartTagPr>
          <w:attr w:name="ProductID" w:val="15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C20606">
        <w:rPr>
          <w:rFonts w:ascii="Times New Roman" w:hAnsi="Times New Roman"/>
          <w:bCs/>
          <w:sz w:val="24"/>
          <w:szCs w:val="24"/>
        </w:rPr>
        <w:t>.</w:t>
      </w:r>
    </w:p>
    <w:p w:rsidR="00F1375B" w:rsidRDefault="00F1375B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20606">
        <w:rPr>
          <w:rFonts w:ascii="Times New Roman" w:hAnsi="Times New Roman"/>
          <w:bCs/>
          <w:iCs/>
          <w:sz w:val="24"/>
          <w:szCs w:val="24"/>
        </w:rPr>
        <w:t>Примечание</w:t>
      </w:r>
      <w:r w:rsidR="006636B1" w:rsidRPr="00C20606">
        <w:rPr>
          <w:rFonts w:ascii="Times New Roman" w:hAnsi="Times New Roman"/>
          <w:bCs/>
          <w:iCs/>
          <w:sz w:val="24"/>
          <w:szCs w:val="24"/>
        </w:rPr>
        <w:t>:</w:t>
      </w:r>
      <w:r w:rsidR="006636B1"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="006636B1" w:rsidRPr="00C20606">
        <w:rPr>
          <w:rFonts w:ascii="Times New Roman" w:hAnsi="Times New Roman"/>
          <w:bCs/>
          <w:sz w:val="20"/>
          <w:szCs w:val="20"/>
        </w:rPr>
        <w:t>т</w:t>
      </w:r>
      <w:r w:rsidRPr="00C20606">
        <w:rPr>
          <w:rFonts w:ascii="Times New Roman" w:hAnsi="Times New Roman"/>
          <w:bCs/>
          <w:sz w:val="20"/>
          <w:szCs w:val="20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C20606">
          <w:rPr>
            <w:rFonts w:ascii="Times New Roman" w:hAnsi="Times New Roman"/>
            <w:bCs/>
            <w:sz w:val="20"/>
            <w:szCs w:val="20"/>
          </w:rPr>
          <w:t>1 км</w:t>
        </w:r>
      </w:smartTag>
      <w:r w:rsidRPr="00C20606">
        <w:rPr>
          <w:rFonts w:ascii="Times New Roman" w:hAnsi="Times New Roman"/>
          <w:bCs/>
          <w:sz w:val="20"/>
          <w:szCs w:val="20"/>
        </w:rPr>
        <w:t xml:space="preserve"> от школы. Предельный пешехо</w:t>
      </w:r>
      <w:r w:rsidRPr="00C20606">
        <w:rPr>
          <w:rFonts w:ascii="Times New Roman" w:hAnsi="Times New Roman"/>
          <w:bCs/>
          <w:sz w:val="20"/>
          <w:szCs w:val="20"/>
        </w:rPr>
        <w:t>д</w:t>
      </w:r>
      <w:r w:rsidRPr="00C20606">
        <w:rPr>
          <w:rFonts w:ascii="Times New Roman" w:hAnsi="Times New Roman"/>
          <w:bCs/>
          <w:sz w:val="20"/>
          <w:szCs w:val="20"/>
        </w:rPr>
        <w:t>ный подход учащихся к месту сбора специальным обслуживающим тран</w:t>
      </w:r>
      <w:r w:rsidRPr="00C20606">
        <w:rPr>
          <w:rFonts w:ascii="Times New Roman" w:hAnsi="Times New Roman"/>
          <w:bCs/>
          <w:sz w:val="20"/>
          <w:szCs w:val="20"/>
        </w:rPr>
        <w:t>с</w:t>
      </w:r>
      <w:r w:rsidRPr="00C20606">
        <w:rPr>
          <w:rFonts w:ascii="Times New Roman" w:hAnsi="Times New Roman"/>
          <w:bCs/>
          <w:sz w:val="20"/>
          <w:szCs w:val="20"/>
        </w:rPr>
        <w:t xml:space="preserve">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C20606">
          <w:rPr>
            <w:rFonts w:ascii="Times New Roman" w:hAnsi="Times New Roman"/>
            <w:bCs/>
            <w:sz w:val="20"/>
            <w:szCs w:val="20"/>
          </w:rPr>
          <w:t>500 м</w:t>
        </w:r>
      </w:smartTag>
      <w:r w:rsidRPr="00C20606">
        <w:rPr>
          <w:rFonts w:ascii="Times New Roman" w:hAnsi="Times New Roman"/>
          <w:bCs/>
          <w:sz w:val="20"/>
          <w:szCs w:val="20"/>
        </w:rPr>
        <w:t>. Остановка для транспорта должна иметь твердое п</w:t>
      </w:r>
      <w:r w:rsidRPr="00C20606">
        <w:rPr>
          <w:rFonts w:ascii="Times New Roman" w:hAnsi="Times New Roman"/>
          <w:bCs/>
          <w:sz w:val="20"/>
          <w:szCs w:val="20"/>
        </w:rPr>
        <w:t>о</w:t>
      </w:r>
      <w:r w:rsidRPr="00C20606">
        <w:rPr>
          <w:rFonts w:ascii="Times New Roman" w:hAnsi="Times New Roman"/>
          <w:bCs/>
          <w:sz w:val="20"/>
          <w:szCs w:val="20"/>
        </w:rPr>
        <w:t>крытие и оборудована навесом, огражденным с трех сторон</w:t>
      </w:r>
      <w:r w:rsidR="006636B1" w:rsidRPr="00C20606">
        <w:rPr>
          <w:rFonts w:ascii="Times New Roman" w:hAnsi="Times New Roman"/>
          <w:bCs/>
          <w:sz w:val="20"/>
          <w:szCs w:val="20"/>
        </w:rPr>
        <w:t>.</w:t>
      </w:r>
    </w:p>
    <w:p w:rsidR="00C20606" w:rsidRPr="00C20606" w:rsidRDefault="00C20606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1375B" w:rsidRPr="00C20606" w:rsidRDefault="006636B1" w:rsidP="00391726">
      <w:pPr>
        <w:pStyle w:val="0"/>
        <w:ind w:firstLine="709"/>
        <w:rPr>
          <w:sz w:val="24"/>
          <w:szCs w:val="24"/>
        </w:rPr>
      </w:pPr>
      <w:r w:rsidRPr="00C20606">
        <w:rPr>
          <w:bCs/>
          <w:sz w:val="24"/>
          <w:szCs w:val="24"/>
        </w:rPr>
        <w:t xml:space="preserve">3.3.4. </w:t>
      </w:r>
      <w:r w:rsidR="00391726" w:rsidRPr="00C20606">
        <w:rPr>
          <w:bCs/>
          <w:sz w:val="24"/>
          <w:szCs w:val="24"/>
        </w:rPr>
        <w:t>Вместимость внешкольных учреждений (</w:t>
      </w:r>
      <w:r w:rsidRPr="00C20606">
        <w:rPr>
          <w:bCs/>
          <w:sz w:val="24"/>
          <w:szCs w:val="24"/>
        </w:rPr>
        <w:t>детских школ искусств</w:t>
      </w:r>
      <w:r w:rsidR="00391726" w:rsidRPr="00C20606">
        <w:rPr>
          <w:bCs/>
          <w:sz w:val="24"/>
          <w:szCs w:val="24"/>
        </w:rPr>
        <w:t>,</w:t>
      </w:r>
      <w:r w:rsidRPr="00C20606">
        <w:rPr>
          <w:bCs/>
          <w:sz w:val="24"/>
          <w:szCs w:val="24"/>
        </w:rPr>
        <w:t xml:space="preserve"> творчества</w:t>
      </w:r>
      <w:r w:rsidR="00391726" w:rsidRPr="00C20606">
        <w:rPr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C20606">
        <w:rPr>
          <w:bCs/>
          <w:sz w:val="24"/>
          <w:szCs w:val="24"/>
        </w:rPr>
        <w:t>рекомендуется определять</w:t>
      </w:r>
      <w:r w:rsidR="00391726" w:rsidRPr="00C20606">
        <w:rPr>
          <w:bCs/>
          <w:sz w:val="24"/>
          <w:szCs w:val="24"/>
        </w:rPr>
        <w:t xml:space="preserve">  </w:t>
      </w:r>
      <w:r w:rsidR="00391726" w:rsidRPr="00C20606">
        <w:rPr>
          <w:sz w:val="24"/>
          <w:szCs w:val="24"/>
        </w:rPr>
        <w:t xml:space="preserve">в соответствии с </w:t>
      </w:r>
      <w:r w:rsidR="00C20606" w:rsidRPr="00C20606">
        <w:rPr>
          <w:sz w:val="24"/>
          <w:szCs w:val="24"/>
        </w:rPr>
        <w:t>П</w:t>
      </w:r>
      <w:r w:rsidR="00391726" w:rsidRPr="00C20606">
        <w:rPr>
          <w:sz w:val="24"/>
          <w:szCs w:val="24"/>
        </w:rPr>
        <w:t xml:space="preserve">риложением 9 к </w:t>
      </w:r>
      <w:r w:rsidR="00C20606" w:rsidRPr="00C20606">
        <w:rPr>
          <w:sz w:val="24"/>
          <w:szCs w:val="24"/>
        </w:rPr>
        <w:t>Р</w:t>
      </w:r>
      <w:r w:rsidR="00391726"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="00391726" w:rsidRPr="00C20606">
        <w:rPr>
          <w:sz w:val="24"/>
          <w:szCs w:val="24"/>
        </w:rPr>
        <w:t>.</w:t>
      </w:r>
    </w:p>
    <w:p w:rsidR="00391726" w:rsidRPr="00C20606" w:rsidRDefault="00391726" w:rsidP="00391726">
      <w:pPr>
        <w:pStyle w:val="0"/>
        <w:ind w:firstLine="709"/>
        <w:rPr>
          <w:color w:val="FF0000"/>
          <w:sz w:val="24"/>
          <w:szCs w:val="24"/>
        </w:rPr>
      </w:pPr>
    </w:p>
    <w:p w:rsidR="00923F7B" w:rsidRPr="00DE0E84" w:rsidRDefault="00923F7B" w:rsidP="00DE0E84">
      <w:pPr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0E84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DE0E84" w:rsidRPr="00DE0E84">
        <w:rPr>
          <w:rFonts w:ascii="Times New Roman" w:hAnsi="Times New Roman"/>
          <w:b/>
          <w:sz w:val="24"/>
          <w:szCs w:val="24"/>
        </w:rPr>
        <w:t xml:space="preserve"> </w:t>
      </w:r>
      <w:r w:rsidRPr="00DE0E84">
        <w:rPr>
          <w:rFonts w:ascii="Times New Roman" w:hAnsi="Times New Roman"/>
          <w:b/>
          <w:sz w:val="24"/>
          <w:szCs w:val="24"/>
        </w:rPr>
        <w:t>здравоохранения</w:t>
      </w:r>
    </w:p>
    <w:p w:rsidR="00DE0E84" w:rsidRDefault="00DE0E84" w:rsidP="00F151A9">
      <w:pPr>
        <w:pStyle w:val="0"/>
        <w:ind w:firstLine="709"/>
        <w:rPr>
          <w:sz w:val="24"/>
          <w:szCs w:val="24"/>
        </w:rPr>
      </w:pPr>
    </w:p>
    <w:p w:rsidR="00F151A9" w:rsidRPr="004B1D26" w:rsidRDefault="00F151A9" w:rsidP="00F151A9">
      <w:pPr>
        <w:pStyle w:val="0"/>
        <w:ind w:firstLine="709"/>
        <w:rPr>
          <w:sz w:val="24"/>
          <w:szCs w:val="24"/>
        </w:rPr>
      </w:pPr>
      <w:r w:rsidRPr="004B1D26">
        <w:rPr>
          <w:sz w:val="24"/>
          <w:szCs w:val="24"/>
        </w:rPr>
        <w:t>3.</w:t>
      </w:r>
      <w:r w:rsidR="00126774" w:rsidRPr="004B1D26">
        <w:rPr>
          <w:sz w:val="24"/>
          <w:szCs w:val="24"/>
        </w:rPr>
        <w:t>4</w:t>
      </w:r>
      <w:r w:rsidRPr="004B1D26">
        <w:rPr>
          <w:sz w:val="24"/>
          <w:szCs w:val="24"/>
        </w:rPr>
        <w:t xml:space="preserve">.1. Вместимость </w:t>
      </w:r>
      <w:r w:rsidRPr="004B1D26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</w:t>
      </w:r>
      <w:r w:rsidR="004B1D26" w:rsidRPr="004B1D26">
        <w:rPr>
          <w:bCs/>
          <w:sz w:val="24"/>
          <w:szCs w:val="24"/>
        </w:rPr>
        <w:t>П</w:t>
      </w:r>
      <w:r w:rsidRPr="004B1D26">
        <w:rPr>
          <w:bCs/>
          <w:sz w:val="24"/>
          <w:szCs w:val="24"/>
        </w:rPr>
        <w:t xml:space="preserve">риложением 9 </w:t>
      </w:r>
      <w:r w:rsidR="004B1D26" w:rsidRPr="004B1D26">
        <w:rPr>
          <w:bCs/>
          <w:sz w:val="24"/>
          <w:szCs w:val="24"/>
        </w:rPr>
        <w:t>к Р</w:t>
      </w:r>
      <w:r w:rsidRPr="004B1D26">
        <w:rPr>
          <w:sz w:val="24"/>
          <w:szCs w:val="24"/>
        </w:rPr>
        <w:t>егиональны</w:t>
      </w:r>
      <w:r w:rsidR="004B1D26" w:rsidRPr="004B1D26">
        <w:rPr>
          <w:sz w:val="24"/>
          <w:szCs w:val="24"/>
        </w:rPr>
        <w:t>м</w:t>
      </w:r>
      <w:r w:rsidRPr="004B1D26">
        <w:rPr>
          <w:sz w:val="24"/>
          <w:szCs w:val="24"/>
        </w:rPr>
        <w:t xml:space="preserve"> норматив</w:t>
      </w:r>
      <w:r w:rsidR="004B1D26" w:rsidRPr="004B1D26">
        <w:rPr>
          <w:sz w:val="24"/>
          <w:szCs w:val="24"/>
        </w:rPr>
        <w:t>ам</w:t>
      </w:r>
      <w:r w:rsidRPr="004B1D26">
        <w:rPr>
          <w:sz w:val="24"/>
          <w:szCs w:val="24"/>
        </w:rPr>
        <w:t xml:space="preserve">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4B1D26">
        <w:rPr>
          <w:sz w:val="24"/>
          <w:szCs w:val="24"/>
        </w:rPr>
        <w:t>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A9" w:rsidRPr="004B1D26" w:rsidRDefault="00126774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D26">
        <w:rPr>
          <w:rFonts w:ascii="Times New Roman" w:hAnsi="Times New Roman"/>
          <w:sz w:val="24"/>
          <w:szCs w:val="24"/>
        </w:rPr>
        <w:t xml:space="preserve">3.4.2. </w:t>
      </w:r>
      <w:r w:rsidR="00F151A9" w:rsidRPr="004B1D26">
        <w:rPr>
          <w:rFonts w:ascii="Times New Roman" w:hAnsi="Times New Roman"/>
          <w:sz w:val="24"/>
          <w:szCs w:val="24"/>
        </w:rPr>
        <w:t>Размещение фельдшерско-акушерских пунктов,</w:t>
      </w:r>
      <w:r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 xml:space="preserve"> </w:t>
      </w:r>
      <w:r w:rsidRPr="004B1D26">
        <w:rPr>
          <w:rFonts w:ascii="Times New Roman" w:hAnsi="Times New Roman"/>
          <w:sz w:val="24"/>
          <w:szCs w:val="24"/>
        </w:rPr>
        <w:t xml:space="preserve">амбулаторно-поликлинических учреждений, </w:t>
      </w:r>
      <w:r w:rsidR="00F151A9" w:rsidRPr="004B1D26">
        <w:rPr>
          <w:rFonts w:ascii="Times New Roman" w:hAnsi="Times New Roman"/>
          <w:sz w:val="24"/>
          <w:szCs w:val="24"/>
        </w:rPr>
        <w:t>аптек должно осуществляться в пределах пешеходно</w:t>
      </w:r>
      <w:r w:rsidR="003E597F">
        <w:rPr>
          <w:rFonts w:ascii="Times New Roman" w:hAnsi="Times New Roman"/>
          <w:sz w:val="24"/>
          <w:szCs w:val="24"/>
        </w:rPr>
        <w:t>й и</w:t>
      </w:r>
      <w:r w:rsidR="00A16EA7"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>транспортной доступности для жителей</w:t>
      </w:r>
      <w:r w:rsidR="003E597F">
        <w:rPr>
          <w:rFonts w:ascii="Times New Roman" w:hAnsi="Times New Roman"/>
          <w:sz w:val="24"/>
          <w:szCs w:val="24"/>
        </w:rPr>
        <w:t>,</w:t>
      </w:r>
      <w:r w:rsidR="004B1D26" w:rsidRPr="004B1D26">
        <w:rPr>
          <w:rFonts w:ascii="Times New Roman" w:hAnsi="Times New Roman"/>
          <w:sz w:val="24"/>
          <w:szCs w:val="24"/>
        </w:rPr>
        <w:t xml:space="preserve"> по времени -</w:t>
      </w:r>
      <w:r w:rsidR="00F151A9" w:rsidRPr="004B1D26">
        <w:rPr>
          <w:rFonts w:ascii="Times New Roman" w:hAnsi="Times New Roman"/>
          <w:sz w:val="24"/>
          <w:szCs w:val="24"/>
        </w:rPr>
        <w:t xml:space="preserve">  не более 30 мин.</w:t>
      </w:r>
    </w:p>
    <w:p w:rsidR="0050349A" w:rsidRDefault="0050349A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E84" w:rsidRPr="00DE0E84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3.4.3. </w:t>
      </w:r>
      <w:r w:rsidR="00F151A9" w:rsidRPr="00DE0E84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</w:t>
      </w:r>
      <w:r w:rsidR="00A16EA7" w:rsidRPr="00DE0E84">
        <w:rPr>
          <w:rFonts w:ascii="Times New Roman" w:hAnsi="Times New Roman"/>
          <w:sz w:val="24"/>
          <w:szCs w:val="24"/>
        </w:rPr>
        <w:t>:</w:t>
      </w:r>
      <w:r w:rsidR="00F151A9" w:rsidRPr="00DE0E84">
        <w:rPr>
          <w:rFonts w:ascii="Times New Roman" w:hAnsi="Times New Roman"/>
          <w:sz w:val="24"/>
          <w:szCs w:val="24"/>
        </w:rPr>
        <w:t xml:space="preserve"> </w:t>
      </w:r>
    </w:p>
    <w:p w:rsidR="00F151A9" w:rsidRPr="00DE0E84" w:rsidRDefault="00A16EA7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</w:t>
      </w:r>
      <w:r w:rsidR="00F151A9" w:rsidRPr="00DE0E84">
        <w:rPr>
          <w:rFonts w:ascii="Times New Roman" w:hAnsi="Times New Roman"/>
          <w:bCs/>
          <w:sz w:val="24"/>
          <w:szCs w:val="24"/>
        </w:rPr>
        <w:t>амбулаторно-поликлинического учреждения,</w:t>
      </w:r>
      <w:r w:rsidR="00F151A9" w:rsidRPr="00DE0E84">
        <w:rPr>
          <w:rFonts w:ascii="Times New Roman" w:hAnsi="Times New Roman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Pr="00DE0E84">
        <w:rPr>
          <w:rFonts w:ascii="Times New Roman" w:hAnsi="Times New Roman"/>
          <w:sz w:val="24"/>
          <w:szCs w:val="24"/>
        </w:rPr>
        <w:t>;</w:t>
      </w:r>
    </w:p>
    <w:p w:rsidR="00A16EA7" w:rsidRPr="00DE0E84" w:rsidRDefault="00DE0E84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>- фельдшерско</w:t>
      </w:r>
      <w:r w:rsidR="00A16EA7" w:rsidRPr="00DE0E84">
        <w:rPr>
          <w:rFonts w:ascii="Times New Roman" w:hAnsi="Times New Roman"/>
          <w:sz w:val="24"/>
          <w:szCs w:val="24"/>
        </w:rPr>
        <w:t xml:space="preserve">-акушерского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="00A16EA7" w:rsidRPr="00DE0E84">
          <w:rPr>
            <w:rFonts w:ascii="Times New Roman" w:hAnsi="Times New Roman"/>
            <w:sz w:val="24"/>
            <w:szCs w:val="24"/>
          </w:rPr>
          <w:t>0,2 га</w:t>
        </w:r>
      </w:smartTag>
      <w:r w:rsidR="00A16EA7" w:rsidRPr="00DE0E84">
        <w:rPr>
          <w:rFonts w:ascii="Times New Roman" w:hAnsi="Times New Roman"/>
          <w:sz w:val="24"/>
          <w:szCs w:val="24"/>
        </w:rPr>
        <w:t xml:space="preserve"> на объект;</w:t>
      </w:r>
    </w:p>
    <w:p w:rsidR="00D629F8" w:rsidRPr="00DE0E84" w:rsidRDefault="00A16EA7" w:rsidP="00DE0E8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аптеки из расчета 0,2 </w:t>
      </w:r>
      <w:r w:rsidR="00115144" w:rsidRPr="00DE0E84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DE0E84">
          <w:rPr>
            <w:rFonts w:ascii="Times New Roman" w:hAnsi="Times New Roman"/>
            <w:sz w:val="24"/>
            <w:szCs w:val="24"/>
          </w:rPr>
          <w:t>0,3 га</w:t>
        </w:r>
      </w:smartTag>
      <w:r w:rsidRPr="00DE0E84">
        <w:rPr>
          <w:rFonts w:ascii="Times New Roman" w:hAnsi="Times New Roman"/>
          <w:sz w:val="24"/>
          <w:szCs w:val="24"/>
        </w:rPr>
        <w:t xml:space="preserve"> на объект.</w:t>
      </w:r>
    </w:p>
    <w:p w:rsidR="00A16EA7" w:rsidRPr="00C20606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1B35" w:rsidRPr="00E55FE1" w:rsidRDefault="00BE1B2B" w:rsidP="00C41B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55FE1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3E597F" w:rsidRPr="00E55FE1">
        <w:rPr>
          <w:rFonts w:ascii="Times New Roman" w:hAnsi="Times New Roman"/>
          <w:b/>
          <w:sz w:val="24"/>
          <w:szCs w:val="24"/>
        </w:rPr>
        <w:t xml:space="preserve"> </w:t>
      </w:r>
      <w:r w:rsidRPr="00E55FE1">
        <w:rPr>
          <w:rFonts w:ascii="Times New Roman" w:hAnsi="Times New Roman"/>
          <w:b/>
          <w:sz w:val="24"/>
          <w:szCs w:val="24"/>
        </w:rPr>
        <w:t>торговли и питания</w:t>
      </w:r>
    </w:p>
    <w:p w:rsidR="0046273F" w:rsidRPr="00E55FE1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E1B2B" w:rsidRPr="00E55FE1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E55FE1">
        <w:rPr>
          <w:rFonts w:ascii="Times New Roman" w:hAnsi="Times New Roman" w:cs="Times New Roman"/>
          <w:bCs/>
          <w:sz w:val="24"/>
          <w:szCs w:val="24"/>
        </w:rPr>
        <w:t>3.</w:t>
      </w:r>
      <w:r w:rsidR="00A16EA7" w:rsidRPr="00E55FE1">
        <w:rPr>
          <w:rFonts w:ascii="Times New Roman" w:hAnsi="Times New Roman" w:cs="Times New Roman"/>
          <w:bCs/>
          <w:sz w:val="24"/>
          <w:szCs w:val="24"/>
        </w:rPr>
        <w:t>5</w:t>
      </w:r>
      <w:r w:rsidRPr="00E55FE1">
        <w:rPr>
          <w:rFonts w:ascii="Times New Roman" w:hAnsi="Times New Roman" w:cs="Times New Roman"/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E1B2B" w:rsidRPr="00E55FE1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3.5.2. Минимальную о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беспеченность жителей поселения </w:t>
      </w:r>
      <w:r w:rsidR="00BE1B2B" w:rsidRPr="00E55FE1">
        <w:rPr>
          <w:rFonts w:ascii="Times New Roman" w:hAnsi="Times New Roman" w:cs="Times New Roman"/>
          <w:bCs/>
          <w:sz w:val="24"/>
          <w:szCs w:val="24"/>
        </w:rPr>
        <w:t>предприятиями торговли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 рекомендуется определять из расчета: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50349A" w:rsidRDefault="0050349A" w:rsidP="00035B6C">
      <w:pPr>
        <w:pStyle w:val="0"/>
        <w:ind w:firstLine="709"/>
        <w:rPr>
          <w:bCs/>
          <w:sz w:val="24"/>
          <w:szCs w:val="24"/>
        </w:rPr>
      </w:pPr>
    </w:p>
    <w:p w:rsidR="00035B6C" w:rsidRPr="00E55FE1" w:rsidRDefault="00035B6C" w:rsidP="00035B6C">
      <w:pPr>
        <w:pStyle w:val="0"/>
        <w:ind w:firstLine="709"/>
        <w:rPr>
          <w:sz w:val="24"/>
          <w:szCs w:val="24"/>
        </w:rPr>
      </w:pPr>
      <w:r w:rsidRPr="00E55FE1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16EA7" w:rsidRPr="00E55FE1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 xml:space="preserve">3.5.4. </w:t>
      </w:r>
      <w:r w:rsidR="00A16EA7" w:rsidRPr="00E55FE1">
        <w:rPr>
          <w:rFonts w:ascii="Times New Roman" w:hAnsi="Times New Roman" w:cs="Times New Roman"/>
          <w:sz w:val="24"/>
          <w:szCs w:val="24"/>
        </w:rPr>
        <w:t xml:space="preserve">Радиус обслуживания </w:t>
      </w:r>
      <w:r w:rsidRPr="00E55FE1">
        <w:rPr>
          <w:rFonts w:ascii="Times New Roman" w:hAnsi="Times New Roman" w:cs="Times New Roman"/>
          <w:sz w:val="24"/>
          <w:szCs w:val="24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E55FE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E55FE1">
        <w:rPr>
          <w:rFonts w:ascii="Times New Roman" w:hAnsi="Times New Roman" w:cs="Times New Roman"/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11315" w:rsidRPr="00E55FE1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E55FE1" w:rsidRDefault="00F11315" w:rsidP="00F11315">
      <w:pPr>
        <w:pStyle w:val="0"/>
        <w:ind w:firstLine="709"/>
        <w:rPr>
          <w:sz w:val="24"/>
          <w:szCs w:val="24"/>
        </w:rPr>
      </w:pPr>
      <w:r w:rsidRPr="00E55FE1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E55FE1">
        <w:rPr>
          <w:bCs/>
          <w:sz w:val="24"/>
          <w:szCs w:val="24"/>
        </w:rPr>
        <w:t xml:space="preserve">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BE1B2B" w:rsidRPr="00C20606" w:rsidRDefault="00BE1B2B" w:rsidP="00BE1B2B">
      <w:pPr>
        <w:pStyle w:val="0"/>
        <w:ind w:firstLine="709"/>
        <w:rPr>
          <w:color w:val="FF0000"/>
          <w:sz w:val="24"/>
          <w:szCs w:val="24"/>
        </w:rPr>
      </w:pPr>
    </w:p>
    <w:p w:rsidR="00BE1B2B" w:rsidRPr="00E55FE1" w:rsidRDefault="00BE1B2B" w:rsidP="00A16EA7">
      <w:pPr>
        <w:pStyle w:val="0"/>
        <w:numPr>
          <w:ilvl w:val="1"/>
          <w:numId w:val="2"/>
        </w:numPr>
        <w:ind w:left="1276" w:hanging="556"/>
        <w:jc w:val="center"/>
        <w:rPr>
          <w:b/>
          <w:sz w:val="24"/>
          <w:szCs w:val="24"/>
        </w:rPr>
      </w:pPr>
      <w:r w:rsidRPr="00E55FE1">
        <w:rPr>
          <w:b/>
          <w:sz w:val="24"/>
          <w:szCs w:val="24"/>
        </w:rPr>
        <w:t>Н</w:t>
      </w:r>
      <w:r w:rsidR="00C41B35" w:rsidRPr="00E55FE1">
        <w:rPr>
          <w:b/>
          <w:sz w:val="24"/>
          <w:szCs w:val="24"/>
        </w:rPr>
        <w:t>ормативы обеспеченности объектами культуры</w:t>
      </w:r>
      <w:r w:rsidR="00F14A6D" w:rsidRPr="00E55FE1">
        <w:rPr>
          <w:b/>
          <w:sz w:val="24"/>
          <w:szCs w:val="24"/>
        </w:rPr>
        <w:t xml:space="preserve"> и спортивными</w:t>
      </w:r>
      <w:r w:rsidR="00E55FE1" w:rsidRPr="00E55FE1">
        <w:rPr>
          <w:b/>
          <w:sz w:val="24"/>
          <w:szCs w:val="24"/>
        </w:rPr>
        <w:t xml:space="preserve"> </w:t>
      </w:r>
      <w:r w:rsidR="00F14A6D" w:rsidRPr="00E55FE1">
        <w:rPr>
          <w:b/>
          <w:sz w:val="24"/>
          <w:szCs w:val="24"/>
        </w:rPr>
        <w:t>сооружениями</w:t>
      </w:r>
    </w:p>
    <w:p w:rsidR="00C41B35" w:rsidRPr="00E55FE1" w:rsidRDefault="00C41B35" w:rsidP="00C41B35">
      <w:pPr>
        <w:pStyle w:val="0"/>
        <w:ind w:firstLine="0"/>
        <w:rPr>
          <w:b/>
          <w:sz w:val="24"/>
          <w:szCs w:val="24"/>
        </w:rPr>
      </w:pPr>
    </w:p>
    <w:p w:rsidR="00C41B35" w:rsidRPr="00E55FE1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.1.</w:t>
      </w:r>
      <w:r w:rsidRPr="00E55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FE1">
        <w:rPr>
          <w:rFonts w:ascii="Times New Roman" w:hAnsi="Times New Roman"/>
          <w:bCs/>
          <w:sz w:val="24"/>
          <w:szCs w:val="24"/>
        </w:rPr>
        <w:t>О</w:t>
      </w:r>
      <w:r w:rsidRPr="00E55FE1">
        <w:rPr>
          <w:rFonts w:ascii="Times New Roman" w:hAnsi="Times New Roman"/>
          <w:sz w:val="24"/>
          <w:szCs w:val="24"/>
        </w:rPr>
        <w:t xml:space="preserve"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</w:t>
      </w:r>
      <w:r w:rsidR="00E55FE1" w:rsidRPr="00E55FE1">
        <w:rPr>
          <w:rFonts w:ascii="Times New Roman" w:hAnsi="Times New Roman"/>
          <w:sz w:val="24"/>
          <w:szCs w:val="24"/>
        </w:rPr>
        <w:t>П</w:t>
      </w:r>
      <w:r w:rsidRPr="00E55FE1">
        <w:rPr>
          <w:rFonts w:ascii="Times New Roman" w:hAnsi="Times New Roman"/>
          <w:sz w:val="24"/>
          <w:szCs w:val="24"/>
        </w:rPr>
        <w:t xml:space="preserve">риложении 9 </w:t>
      </w:r>
      <w:r w:rsidR="00E55FE1" w:rsidRPr="00E55FE1">
        <w:rPr>
          <w:rFonts w:ascii="Times New Roman" w:hAnsi="Times New Roman"/>
          <w:sz w:val="24"/>
          <w:szCs w:val="24"/>
        </w:rPr>
        <w:t>к Р</w:t>
      </w:r>
      <w:r w:rsidRPr="00E55FE1">
        <w:rPr>
          <w:rFonts w:ascii="Times New Roman" w:hAnsi="Times New Roman"/>
          <w:sz w:val="24"/>
          <w:szCs w:val="24"/>
        </w:rPr>
        <w:t>егиональны</w:t>
      </w:r>
      <w:r w:rsidR="00E55FE1" w:rsidRPr="00E55FE1">
        <w:rPr>
          <w:rFonts w:ascii="Times New Roman" w:hAnsi="Times New Roman"/>
          <w:sz w:val="24"/>
          <w:szCs w:val="24"/>
        </w:rPr>
        <w:t>м</w:t>
      </w:r>
      <w:r w:rsidRPr="00E55FE1">
        <w:rPr>
          <w:rFonts w:ascii="Times New Roman" w:hAnsi="Times New Roman"/>
          <w:sz w:val="24"/>
          <w:szCs w:val="24"/>
        </w:rPr>
        <w:t xml:space="preserve"> норматив</w:t>
      </w:r>
      <w:r w:rsidR="00E55FE1" w:rsidRPr="00E55FE1">
        <w:rPr>
          <w:rFonts w:ascii="Times New Roman" w:hAnsi="Times New Roman"/>
          <w:sz w:val="24"/>
          <w:szCs w:val="24"/>
        </w:rPr>
        <w:t>ам</w:t>
      </w:r>
      <w:r w:rsidRPr="00E55FE1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области.</w:t>
      </w:r>
    </w:p>
    <w:p w:rsidR="0050349A" w:rsidRDefault="0050349A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6C" w:rsidRPr="00E55FE1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lastRenderedPageBreak/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.2. Минимальную обеспеченность поселения</w:t>
      </w:r>
      <w:r w:rsidR="00035B6C" w:rsidRPr="00E55FE1">
        <w:rPr>
          <w:rFonts w:ascii="Times New Roman" w:hAnsi="Times New Roman"/>
          <w:sz w:val="24"/>
          <w:szCs w:val="24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E55FE1">
          <w:rPr>
            <w:rFonts w:ascii="Times New Roman" w:hAnsi="Times New Roman"/>
            <w:sz w:val="24"/>
            <w:szCs w:val="24"/>
          </w:rPr>
          <w:t>50 кв.</w:t>
        </w:r>
        <w:r w:rsidR="00F14A6D" w:rsidRPr="00E55FE1">
          <w:rPr>
            <w:rFonts w:ascii="Times New Roman" w:hAnsi="Times New Roman"/>
            <w:sz w:val="24"/>
            <w:szCs w:val="24"/>
          </w:rPr>
          <w:t xml:space="preserve"> </w:t>
        </w:r>
        <w:r w:rsidR="00035B6C" w:rsidRPr="00E55FE1">
          <w:rPr>
            <w:rFonts w:ascii="Times New Roman" w:hAnsi="Times New Roman"/>
            <w:sz w:val="24"/>
            <w:szCs w:val="24"/>
          </w:rPr>
          <w:t>м</w:t>
        </w:r>
      </w:smartTag>
      <w:r w:rsidR="00035B6C" w:rsidRPr="00E55FE1">
        <w:rPr>
          <w:rFonts w:ascii="Times New Roman" w:hAnsi="Times New Roman"/>
          <w:sz w:val="24"/>
          <w:szCs w:val="24"/>
        </w:rPr>
        <w:t xml:space="preserve"> общей площади на 1000 жителей.</w:t>
      </w:r>
      <w:r w:rsidRPr="00E55FE1">
        <w:rPr>
          <w:rFonts w:ascii="Times New Roman" w:hAnsi="Times New Roman"/>
          <w:sz w:val="24"/>
          <w:szCs w:val="24"/>
        </w:rPr>
        <w:t xml:space="preserve"> </w:t>
      </w:r>
    </w:p>
    <w:p w:rsidR="0050349A" w:rsidRDefault="0050349A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6D" w:rsidRPr="00E55FE1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</w:t>
      </w:r>
      <w:r w:rsidR="00E55FE1" w:rsidRPr="00E55FE1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64A6" w:rsidRPr="00E55FE1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 xml:space="preserve">3.6.4. Минимальную обеспеченность </w:t>
      </w:r>
      <w:r w:rsidR="002964A6" w:rsidRPr="00E55FE1">
        <w:rPr>
          <w:rFonts w:ascii="Times New Roman" w:hAnsi="Times New Roman"/>
          <w:sz w:val="24"/>
          <w:szCs w:val="24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E55FE1">
          <w:rPr>
            <w:rFonts w:ascii="Times New Roman" w:hAnsi="Times New Roman"/>
            <w:sz w:val="24"/>
            <w:szCs w:val="24"/>
          </w:rPr>
          <w:t>30 кв. м</w:t>
        </w:r>
      </w:smartTag>
      <w:r w:rsidRPr="00E55FE1">
        <w:rPr>
          <w:rFonts w:ascii="Times New Roman" w:hAnsi="Times New Roman"/>
          <w:sz w:val="24"/>
          <w:szCs w:val="24"/>
        </w:rPr>
        <w:t xml:space="preserve"> общей площади</w:t>
      </w:r>
      <w:r w:rsidR="002964A6" w:rsidRPr="00E55FE1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2964A6" w:rsidRPr="00E55FE1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Спортивные сооружения в поселении могут быть объединены со школ</w:t>
      </w:r>
      <w:r w:rsidR="00F14A6D" w:rsidRPr="00E55FE1">
        <w:rPr>
          <w:rFonts w:ascii="Times New Roman" w:hAnsi="Times New Roman"/>
          <w:sz w:val="24"/>
          <w:szCs w:val="24"/>
        </w:rPr>
        <w:t>ь</w:t>
      </w:r>
      <w:r w:rsidRPr="00E55FE1">
        <w:rPr>
          <w:rFonts w:ascii="Times New Roman" w:hAnsi="Times New Roman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181E12" w:rsidRDefault="00C41B35" w:rsidP="00A16E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4"/>
          <w:szCs w:val="24"/>
        </w:rPr>
      </w:pPr>
      <w:r w:rsidRPr="00181E12">
        <w:rPr>
          <w:rFonts w:ascii="Times New Roman" w:hAnsi="Times New Roman"/>
          <w:b/>
          <w:sz w:val="24"/>
          <w:szCs w:val="24"/>
        </w:rPr>
        <w:t>Нормативы обеспеченности объектами коммунально-бытового назначения</w:t>
      </w:r>
      <w:r w:rsidR="00011DD6" w:rsidRPr="00181E12">
        <w:rPr>
          <w:rFonts w:ascii="Times New Roman" w:hAnsi="Times New Roman"/>
          <w:b/>
          <w:sz w:val="24"/>
          <w:szCs w:val="24"/>
        </w:rPr>
        <w:t>.</w:t>
      </w:r>
    </w:p>
    <w:p w:rsidR="008955CF" w:rsidRPr="00181E12" w:rsidRDefault="008955CF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Минимальная о</w:t>
      </w:r>
      <w:r w:rsidR="002964A6" w:rsidRPr="00181E12">
        <w:rPr>
          <w:rFonts w:ascii="Times New Roman" w:hAnsi="Times New Roman"/>
          <w:sz w:val="24"/>
          <w:szCs w:val="24"/>
        </w:rPr>
        <w:t>беспеченность поселения предприятиями</w:t>
      </w:r>
      <w:r w:rsidRPr="00181E12">
        <w:rPr>
          <w:rFonts w:ascii="Times New Roman" w:hAnsi="Times New Roman"/>
          <w:sz w:val="24"/>
          <w:szCs w:val="24"/>
        </w:rPr>
        <w:t xml:space="preserve"> коммунально -</w:t>
      </w:r>
      <w:r w:rsidR="002964A6" w:rsidRPr="00181E12">
        <w:rPr>
          <w:rFonts w:ascii="Times New Roman" w:hAnsi="Times New Roman"/>
          <w:sz w:val="24"/>
          <w:szCs w:val="24"/>
        </w:rPr>
        <w:t xml:space="preserve"> бытового обслуживания определяется</w:t>
      </w:r>
      <w:r w:rsidRPr="00181E12">
        <w:rPr>
          <w:rFonts w:ascii="Times New Roman" w:hAnsi="Times New Roman"/>
          <w:sz w:val="24"/>
          <w:szCs w:val="24"/>
        </w:rPr>
        <w:t>: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</w:p>
    <w:p w:rsidR="008955CF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мастерские, ателье, парикмахерские и т.п.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2 рабочих места  </w:t>
      </w:r>
      <w:r w:rsidR="002964A6" w:rsidRPr="00181E12">
        <w:rPr>
          <w:rFonts w:ascii="Times New Roman" w:hAnsi="Times New Roman"/>
          <w:sz w:val="24"/>
          <w:szCs w:val="24"/>
        </w:rPr>
        <w:t>на 1000 жителей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B416BB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 xml:space="preserve">приемный </w:t>
      </w:r>
      <w:r w:rsidR="002964A6" w:rsidRPr="00181E12">
        <w:rPr>
          <w:rFonts w:ascii="Times New Roman" w:hAnsi="Times New Roman"/>
          <w:sz w:val="24"/>
          <w:szCs w:val="24"/>
        </w:rPr>
        <w:t>пункт прачечной, химчистки -</w:t>
      </w:r>
      <w:r w:rsidRPr="00181E12">
        <w:rPr>
          <w:rFonts w:ascii="Times New Roman" w:hAnsi="Times New Roman"/>
          <w:sz w:val="24"/>
          <w:szCs w:val="24"/>
        </w:rPr>
        <w:t xml:space="preserve"> </w:t>
      </w:r>
      <w:r w:rsidR="002964A6" w:rsidRPr="00181E12">
        <w:rPr>
          <w:rFonts w:ascii="Times New Roman" w:hAnsi="Times New Roman"/>
          <w:sz w:val="24"/>
          <w:szCs w:val="24"/>
        </w:rPr>
        <w:t>1 объект на жилую группу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8955CF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 общественный туалет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1 </w:t>
      </w:r>
      <w:r w:rsidR="00181E12" w:rsidRPr="00181E12">
        <w:rPr>
          <w:rFonts w:ascii="Times New Roman" w:hAnsi="Times New Roman"/>
          <w:sz w:val="24"/>
          <w:szCs w:val="24"/>
        </w:rPr>
        <w:t>место</w:t>
      </w:r>
      <w:r w:rsidRPr="00181E12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50349A" w:rsidRPr="00181E12" w:rsidRDefault="0050349A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2964A6" w:rsidRPr="00181E12" w:rsidRDefault="002964A6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Default="00205A21" w:rsidP="00890367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Радиус доступности предприятий бытового обслуживания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-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2000м.</w:t>
      </w:r>
    </w:p>
    <w:p w:rsidR="00DC5BEC" w:rsidRPr="00181E12" w:rsidRDefault="00DC5BEC" w:rsidP="00DC5BEC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416BB" w:rsidRPr="00DC5BEC" w:rsidRDefault="00B416BB" w:rsidP="00A16EA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>Р</w:t>
      </w:r>
      <w:r w:rsidR="009F0F82" w:rsidRPr="00DC5BEC">
        <w:rPr>
          <w:rFonts w:ascii="Times New Roman" w:hAnsi="Times New Roman"/>
          <w:b/>
          <w:sz w:val="24"/>
          <w:szCs w:val="24"/>
        </w:rPr>
        <w:t>ЕКРЕАЦИОННЫЕ ЗОНЫ</w:t>
      </w:r>
    </w:p>
    <w:p w:rsidR="00BA2CC8" w:rsidRPr="00DC5BEC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4.1.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территорий для размещения объектов рекреационного назначения</w:t>
      </w:r>
    </w:p>
    <w:p w:rsidR="00EC78CA" w:rsidRPr="00DC5BEC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4.1.1. </w:t>
      </w:r>
      <w:r w:rsidR="00EC78CA" w:rsidRPr="00DC5BEC">
        <w:rPr>
          <w:rFonts w:ascii="Times New Roman" w:hAnsi="Times New Roman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DC5BEC">
        <w:rPr>
          <w:rFonts w:ascii="Times New Roman" w:hAnsi="Times New Roman"/>
          <w:sz w:val="24"/>
          <w:szCs w:val="24"/>
        </w:rPr>
        <w:t xml:space="preserve"> </w:t>
      </w:r>
      <w:r w:rsidR="00EC78CA" w:rsidRPr="00DC5BEC">
        <w:rPr>
          <w:rFonts w:ascii="Times New Roman" w:hAnsi="Times New Roman"/>
          <w:sz w:val="24"/>
          <w:szCs w:val="24"/>
        </w:rPr>
        <w:t>м/чел.</w:t>
      </w:r>
    </w:p>
    <w:p w:rsidR="00EC78CA" w:rsidRPr="00DC5BEC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</w:t>
      </w:r>
      <w:r w:rsidR="00DC5BEC" w:rsidRPr="00DC5BEC">
        <w:rPr>
          <w:rFonts w:ascii="Times New Roman" w:hAnsi="Times New Roman"/>
          <w:sz w:val="24"/>
          <w:szCs w:val="24"/>
        </w:rPr>
        <w:t>, но</w:t>
      </w:r>
      <w:r w:rsidRPr="00DC5BEC">
        <w:rPr>
          <w:rFonts w:ascii="Times New Roman" w:hAnsi="Times New Roman"/>
          <w:sz w:val="24"/>
          <w:szCs w:val="24"/>
        </w:rPr>
        <w:t xml:space="preserve"> не более чем на 20%.</w:t>
      </w:r>
    </w:p>
    <w:p w:rsidR="00BA2CC8" w:rsidRPr="00DC5BEC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4.2.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озеленения территорий объектов рекреационного назначения</w:t>
      </w:r>
    </w:p>
    <w:p w:rsidR="00C73345" w:rsidRPr="00DC5BEC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1</w:t>
      </w:r>
      <w:r w:rsidR="00BA2CC8" w:rsidRPr="00DC5BEC">
        <w:rPr>
          <w:rFonts w:ascii="Times New Roman" w:hAnsi="Times New Roman"/>
          <w:sz w:val="24"/>
          <w:szCs w:val="24"/>
        </w:rPr>
        <w:t xml:space="preserve">. </w:t>
      </w:r>
      <w:r w:rsidR="00C73345" w:rsidRPr="00DC5BEC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DC5BEC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045F5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территории зеленых насаждений и водоемов - не менее 70%;</w:t>
      </w:r>
    </w:p>
    <w:p w:rsidR="00BA2CC8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аллеи, дорожки, площадки - 25-28%;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здани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и сооружени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- 5-7%.</w:t>
      </w:r>
    </w:p>
    <w:p w:rsidR="0050349A" w:rsidRDefault="0050349A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A2CC8" w:rsidRPr="00DC5BEC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4.2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</w:t>
      </w:r>
      <w:r w:rsidR="00DC5BEC"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0 га"/>
        </w:smartTagPr>
        <w:r w:rsidR="00BA2CC8" w:rsidRPr="00DC5BEC">
          <w:rPr>
            <w:rFonts w:ascii="Times New Roman" w:hAnsi="Times New Roman"/>
            <w:sz w:val="24"/>
            <w:szCs w:val="24"/>
          </w:rPr>
          <w:t>2,0 га</w:t>
        </w:r>
      </w:smartTag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64431D" w:rsidP="0064431D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2CC8" w:rsidRPr="00DC5BEC">
        <w:rPr>
          <w:rFonts w:ascii="Times New Roman" w:hAnsi="Times New Roman"/>
          <w:sz w:val="24"/>
          <w:szCs w:val="24"/>
        </w:rPr>
        <w:t xml:space="preserve">На территории сквера </w:t>
      </w:r>
      <w:r w:rsidR="00DC5BEC" w:rsidRPr="00DC5BEC">
        <w:rPr>
          <w:rFonts w:ascii="Times New Roman" w:hAnsi="Times New Roman"/>
          <w:sz w:val="24"/>
          <w:szCs w:val="24"/>
        </w:rPr>
        <w:t>любая</w:t>
      </w:r>
      <w:r w:rsidR="00BA2CC8" w:rsidRPr="00DC5BEC">
        <w:rPr>
          <w:rFonts w:ascii="Times New Roman" w:hAnsi="Times New Roman"/>
          <w:sz w:val="24"/>
          <w:szCs w:val="24"/>
        </w:rPr>
        <w:t xml:space="preserve"> застройк</w:t>
      </w:r>
      <w:r w:rsidR="00DC5BEC" w:rsidRPr="00DC5BEC">
        <w:rPr>
          <w:rFonts w:ascii="Times New Roman" w:hAnsi="Times New Roman"/>
          <w:sz w:val="24"/>
          <w:szCs w:val="24"/>
        </w:rPr>
        <w:t>а запрещается</w:t>
      </w:r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lastRenderedPageBreak/>
        <w:t>Соотношение элементов территории сквера:</w:t>
      </w:r>
    </w:p>
    <w:p w:rsidR="00BA2CC8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территории зеленых насаждений и водоемов</w:t>
      </w:r>
      <w:r w:rsid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-70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80%;</w:t>
      </w:r>
    </w:p>
    <w:p w:rsidR="00BD34AC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аллеи, дорожки, площадки, малые формы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30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20%.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</w:t>
      </w:r>
      <w:r w:rsidR="00DC5BEC" w:rsidRPr="0014472F">
        <w:rPr>
          <w:rFonts w:ascii="Times New Roman" w:hAnsi="Times New Roman"/>
          <w:sz w:val="24"/>
          <w:szCs w:val="24"/>
        </w:rPr>
        <w:t xml:space="preserve">береговых полос </w:t>
      </w:r>
      <w:r w:rsidRPr="0014472F">
        <w:rPr>
          <w:rFonts w:ascii="Times New Roman" w:hAnsi="Times New Roman"/>
          <w:sz w:val="24"/>
          <w:szCs w:val="24"/>
        </w:rPr>
        <w:t>рек</w:t>
      </w:r>
      <w:r w:rsidR="00DC5BEC" w:rsidRPr="0014472F">
        <w:rPr>
          <w:rFonts w:ascii="Times New Roman" w:hAnsi="Times New Roman"/>
          <w:sz w:val="24"/>
          <w:szCs w:val="24"/>
        </w:rPr>
        <w:t>, ручьев и других водоемов общего пользования</w:t>
      </w:r>
      <w:r w:rsidRPr="0014472F">
        <w:rPr>
          <w:rFonts w:ascii="Times New Roman" w:hAnsi="Times New Roman"/>
          <w:sz w:val="24"/>
          <w:szCs w:val="24"/>
        </w:rPr>
        <w:t xml:space="preserve">. </w:t>
      </w:r>
    </w:p>
    <w:p w:rsidR="00BD34AC" w:rsidRPr="0014472F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При размещении зон отдыха необходимо руководствоваться  </w:t>
      </w:r>
      <w:r w:rsidR="0014472F" w:rsidRPr="0014472F">
        <w:rPr>
          <w:rFonts w:ascii="Times New Roman" w:hAnsi="Times New Roman"/>
          <w:sz w:val="24"/>
          <w:szCs w:val="24"/>
        </w:rPr>
        <w:t>Р</w:t>
      </w:r>
      <w:r w:rsidRPr="0014472F">
        <w:rPr>
          <w:rFonts w:ascii="Times New Roman" w:hAnsi="Times New Roman"/>
          <w:sz w:val="24"/>
          <w:szCs w:val="24"/>
        </w:rPr>
        <w:t>егиональными нормативами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4.2.4. </w:t>
      </w:r>
      <w:r w:rsidR="00845FCF" w:rsidRPr="0014472F">
        <w:rPr>
          <w:rFonts w:ascii="Times New Roman" w:hAnsi="Times New Roman"/>
          <w:sz w:val="24"/>
          <w:szCs w:val="24"/>
        </w:rPr>
        <w:t xml:space="preserve">В каждом </w:t>
      </w:r>
      <w:r w:rsidR="0014472F" w:rsidRPr="0014472F">
        <w:rPr>
          <w:rFonts w:ascii="Times New Roman" w:hAnsi="Times New Roman"/>
          <w:sz w:val="24"/>
          <w:szCs w:val="24"/>
        </w:rPr>
        <w:t xml:space="preserve">крупном </w:t>
      </w:r>
      <w:r w:rsidR="00845FCF" w:rsidRPr="0014472F">
        <w:rPr>
          <w:rFonts w:ascii="Times New Roman" w:hAnsi="Times New Roman"/>
          <w:sz w:val="24"/>
          <w:szCs w:val="24"/>
        </w:rPr>
        <w:t>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14472F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</w:t>
      </w:r>
      <w:r w:rsidR="0014472F" w:rsidRPr="0014472F">
        <w:rPr>
          <w:rFonts w:ascii="Times New Roman" w:hAnsi="Times New Roman"/>
          <w:sz w:val="24"/>
          <w:szCs w:val="24"/>
        </w:rPr>
        <w:t>П</w:t>
      </w:r>
      <w:r w:rsidRPr="0014472F">
        <w:rPr>
          <w:rFonts w:ascii="Times New Roman" w:hAnsi="Times New Roman"/>
          <w:sz w:val="24"/>
          <w:szCs w:val="24"/>
        </w:rPr>
        <w:t xml:space="preserve">риложения 9 </w:t>
      </w:r>
      <w:r w:rsidR="0014472F" w:rsidRPr="0014472F">
        <w:rPr>
          <w:rFonts w:ascii="Times New Roman" w:hAnsi="Times New Roman"/>
          <w:sz w:val="24"/>
          <w:szCs w:val="24"/>
        </w:rPr>
        <w:t>к Р</w:t>
      </w:r>
      <w:r w:rsidRPr="0014472F">
        <w:rPr>
          <w:rFonts w:ascii="Times New Roman" w:hAnsi="Times New Roman"/>
          <w:sz w:val="24"/>
          <w:szCs w:val="24"/>
        </w:rPr>
        <w:t>егиональны</w:t>
      </w:r>
      <w:r w:rsidR="0014472F" w:rsidRPr="0014472F">
        <w:rPr>
          <w:rFonts w:ascii="Times New Roman" w:hAnsi="Times New Roman"/>
          <w:sz w:val="24"/>
          <w:szCs w:val="24"/>
        </w:rPr>
        <w:t>м</w:t>
      </w:r>
      <w:r w:rsidRPr="0014472F">
        <w:rPr>
          <w:rFonts w:ascii="Times New Roman" w:hAnsi="Times New Roman"/>
          <w:sz w:val="24"/>
          <w:szCs w:val="24"/>
        </w:rPr>
        <w:t xml:space="preserve"> норматив</w:t>
      </w:r>
      <w:r w:rsidR="0014472F" w:rsidRPr="0014472F">
        <w:rPr>
          <w:rFonts w:ascii="Times New Roman" w:hAnsi="Times New Roman"/>
          <w:sz w:val="24"/>
          <w:szCs w:val="24"/>
        </w:rPr>
        <w:t>ам</w:t>
      </w:r>
      <w:r w:rsidRPr="0014472F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Pr="007B75A0" w:rsidRDefault="00EC78CA" w:rsidP="00A16EA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>З</w:t>
      </w:r>
      <w:r w:rsidR="007B75A0" w:rsidRPr="007B75A0">
        <w:rPr>
          <w:rFonts w:ascii="Times New Roman" w:hAnsi="Times New Roman"/>
          <w:b/>
          <w:sz w:val="24"/>
          <w:szCs w:val="24"/>
        </w:rPr>
        <w:t>ОНЫ ТРАНСПОРТНОЙ И ИНЖЕНЕРНОЙ ИНФРАСТРУКТУР</w:t>
      </w:r>
    </w:p>
    <w:p w:rsidR="00DC1A01" w:rsidRPr="007B75A0" w:rsidRDefault="00DC1A01" w:rsidP="00383506">
      <w:pPr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 xml:space="preserve">Расчетные параметры </w:t>
      </w:r>
      <w:r w:rsidR="00D629F8" w:rsidRPr="007B75A0">
        <w:rPr>
          <w:rFonts w:ascii="Times New Roman" w:hAnsi="Times New Roman"/>
          <w:b/>
          <w:sz w:val="24"/>
          <w:szCs w:val="24"/>
        </w:rPr>
        <w:t>сети</w:t>
      </w:r>
      <w:r w:rsidRPr="007B75A0">
        <w:rPr>
          <w:rFonts w:ascii="Times New Roman" w:hAnsi="Times New Roman"/>
          <w:b/>
          <w:sz w:val="24"/>
          <w:szCs w:val="24"/>
        </w:rPr>
        <w:t xml:space="preserve"> улиц</w:t>
      </w:r>
      <w:r w:rsidR="00D629F8" w:rsidRPr="007B75A0">
        <w:rPr>
          <w:rFonts w:ascii="Times New Roman" w:hAnsi="Times New Roman"/>
          <w:b/>
          <w:sz w:val="24"/>
          <w:szCs w:val="24"/>
        </w:rPr>
        <w:t xml:space="preserve"> и</w:t>
      </w:r>
      <w:r w:rsidRPr="007B75A0">
        <w:rPr>
          <w:rFonts w:ascii="Times New Roman" w:hAnsi="Times New Roman"/>
          <w:b/>
          <w:sz w:val="24"/>
          <w:szCs w:val="24"/>
        </w:rPr>
        <w:t xml:space="preserve"> дорог сельск</w:t>
      </w:r>
      <w:r w:rsidR="00D629F8" w:rsidRPr="007B75A0">
        <w:rPr>
          <w:rFonts w:ascii="Times New Roman" w:hAnsi="Times New Roman"/>
          <w:b/>
          <w:sz w:val="24"/>
          <w:szCs w:val="24"/>
        </w:rPr>
        <w:t>ого</w:t>
      </w:r>
      <w:r w:rsidRPr="007B75A0">
        <w:rPr>
          <w:rFonts w:ascii="Times New Roman" w:hAnsi="Times New Roman"/>
          <w:b/>
          <w:sz w:val="24"/>
          <w:szCs w:val="24"/>
        </w:rPr>
        <w:t xml:space="preserve"> </w:t>
      </w:r>
      <w:r w:rsidR="00D629F8" w:rsidRPr="007B75A0">
        <w:rPr>
          <w:rFonts w:ascii="Times New Roman" w:hAnsi="Times New Roman"/>
          <w:b/>
          <w:sz w:val="24"/>
          <w:szCs w:val="24"/>
        </w:rPr>
        <w:t>поселения</w:t>
      </w:r>
    </w:p>
    <w:p w:rsidR="00DC1A01" w:rsidRPr="007B75A0" w:rsidRDefault="00DC1A01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75A0">
        <w:rPr>
          <w:rFonts w:ascii="Times New Roman" w:hAnsi="Times New Roman"/>
          <w:sz w:val="24"/>
          <w:szCs w:val="24"/>
        </w:rPr>
        <w:t>5.1.1. Основные расчетные параметры уличной сети принимаются в соответствии с таблицей</w:t>
      </w:r>
      <w:r w:rsidR="00845FCF" w:rsidRPr="007B75A0">
        <w:rPr>
          <w:rFonts w:ascii="Times New Roman" w:hAnsi="Times New Roman"/>
          <w:sz w:val="24"/>
          <w:szCs w:val="24"/>
        </w:rPr>
        <w:t xml:space="preserve"> </w:t>
      </w:r>
      <w:r w:rsidR="00433707" w:rsidRPr="007B75A0">
        <w:rPr>
          <w:rFonts w:ascii="Times New Roman" w:hAnsi="Times New Roman"/>
          <w:sz w:val="24"/>
          <w:szCs w:val="24"/>
        </w:rPr>
        <w:t>7</w:t>
      </w:r>
      <w:r w:rsidR="00845FCF" w:rsidRPr="007B75A0">
        <w:rPr>
          <w:rFonts w:ascii="Times New Roman" w:hAnsi="Times New Roman"/>
          <w:sz w:val="24"/>
          <w:szCs w:val="24"/>
        </w:rPr>
        <w:t>.</w:t>
      </w:r>
    </w:p>
    <w:p w:rsidR="007B75A0" w:rsidRPr="007B75A0" w:rsidRDefault="007B75A0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409A5" w:rsidRPr="007B75A0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0"/>
          <w:szCs w:val="20"/>
        </w:rPr>
      </w:pPr>
      <w:r w:rsidRPr="007B75A0">
        <w:rPr>
          <w:rFonts w:ascii="Times New Roman" w:hAnsi="Times New Roman"/>
          <w:sz w:val="20"/>
          <w:szCs w:val="20"/>
        </w:rPr>
        <w:t>Таблица</w:t>
      </w:r>
      <w:r w:rsidR="00C122A7" w:rsidRPr="007B75A0">
        <w:rPr>
          <w:rFonts w:ascii="Times New Roman" w:hAnsi="Times New Roman"/>
          <w:sz w:val="20"/>
          <w:szCs w:val="20"/>
        </w:rPr>
        <w:t xml:space="preserve"> </w:t>
      </w:r>
      <w:r w:rsidR="00433707" w:rsidRPr="007B75A0">
        <w:rPr>
          <w:rFonts w:ascii="Times New Roman" w:hAnsi="Times New Roman"/>
          <w:sz w:val="20"/>
          <w:szCs w:val="20"/>
        </w:rPr>
        <w:t>7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7B75A0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Расчетная скорость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7B75A0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полосы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пешеходной части тротуара, м</w:t>
            </w:r>
          </w:p>
        </w:tc>
      </w:tr>
      <w:tr w:rsidR="00DC1A01" w:rsidRPr="007B75A0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 w:rsidR="001409A5" w:rsidRPr="007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DC1A01" w:rsidRPr="007B75A0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DC1A01" w:rsidRPr="007B75A0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01" w:rsidRPr="007B75A0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DC1A01" w:rsidRPr="007B75A0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1A01" w:rsidRPr="007B75A0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DC1A01" w:rsidRPr="007B75A0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D629F8" w:rsidRPr="007B75A0" w:rsidRDefault="00D629F8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7B78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lastRenderedPageBreak/>
        <w:t>5.1.2. Пропускную способность уличной сети на территории жилой застройки и в зоне ее тяготения следует определять исходя из уровня авт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мобилизаци</w:t>
      </w:r>
      <w:r w:rsidR="008F449D" w:rsidRPr="007B75A0">
        <w:rPr>
          <w:rFonts w:ascii="Times New Roman" w:hAnsi="Times New Roman"/>
          <w:bCs/>
          <w:sz w:val="24"/>
          <w:szCs w:val="24"/>
        </w:rPr>
        <w:t>и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-</w:t>
      </w:r>
      <w:r w:rsidR="008F449D" w:rsidRPr="007B75A0">
        <w:rPr>
          <w:rFonts w:ascii="Times New Roman" w:hAnsi="Times New Roman"/>
          <w:bCs/>
          <w:sz w:val="24"/>
          <w:szCs w:val="24"/>
        </w:rPr>
        <w:t xml:space="preserve"> 350 легковых автомобилей на 1</w:t>
      </w:r>
      <w:r w:rsidRPr="007B75A0">
        <w:rPr>
          <w:rFonts w:ascii="Times New Roman" w:hAnsi="Times New Roman"/>
          <w:bCs/>
          <w:sz w:val="24"/>
          <w:szCs w:val="24"/>
        </w:rPr>
        <w:t>000 человек.</w:t>
      </w:r>
    </w:p>
    <w:p w:rsidR="0050349A" w:rsidRDefault="0050349A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5.1.3. Дороги, соединяющие населенные пункты в пределах сельск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го поселения, единые общественные центры и производственные зоны, по возможности, следует прокладывать по границам хозяйств или полей сев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оборота.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</w:t>
      </w:r>
      <w:r w:rsidRPr="007B75A0">
        <w:rPr>
          <w:rFonts w:ascii="Times New Roman" w:hAnsi="Times New Roman"/>
          <w:bCs/>
          <w:sz w:val="24"/>
          <w:szCs w:val="24"/>
        </w:rPr>
        <w:t>и</w:t>
      </w:r>
      <w:r w:rsidRPr="007B75A0">
        <w:rPr>
          <w:rFonts w:ascii="Times New Roman" w:hAnsi="Times New Roman"/>
          <w:bCs/>
          <w:sz w:val="24"/>
          <w:szCs w:val="24"/>
        </w:rPr>
        <w:t>чины сельского населенного пункта, прогнозируемых потоков движения, условий прокладки инженерных коммуникаций, типа, этажности и общего а</w:t>
      </w:r>
      <w:r w:rsidRPr="007B75A0">
        <w:rPr>
          <w:rFonts w:ascii="Times New Roman" w:hAnsi="Times New Roman"/>
          <w:bCs/>
          <w:sz w:val="24"/>
          <w:szCs w:val="24"/>
        </w:rPr>
        <w:t>р</w:t>
      </w:r>
      <w:r w:rsidRPr="007B75A0">
        <w:rPr>
          <w:rFonts w:ascii="Times New Roman" w:hAnsi="Times New Roman"/>
          <w:bCs/>
          <w:sz w:val="24"/>
          <w:szCs w:val="24"/>
        </w:rPr>
        <w:t>хитектурно-планировочного решения застройки, как правило, 15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r w:rsidRPr="007B75A0">
        <w:rPr>
          <w:rFonts w:ascii="Times New Roman" w:hAnsi="Times New Roman"/>
          <w:bCs/>
          <w:sz w:val="24"/>
          <w:szCs w:val="24"/>
        </w:rPr>
        <w:t>-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7B75A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</w:t>
      </w: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Тротуары следует предусматривать по обеим сторонам жилых улиц независимо от типа з</w:t>
      </w:r>
      <w:r w:rsidRPr="007B75A0">
        <w:rPr>
          <w:rFonts w:ascii="Times New Roman" w:hAnsi="Times New Roman"/>
          <w:bCs/>
          <w:sz w:val="24"/>
          <w:szCs w:val="24"/>
        </w:rPr>
        <w:t>а</w:t>
      </w:r>
      <w:r w:rsidRPr="007B75A0">
        <w:rPr>
          <w:rFonts w:ascii="Times New Roman" w:hAnsi="Times New Roman"/>
          <w:bCs/>
          <w:sz w:val="24"/>
          <w:szCs w:val="24"/>
        </w:rPr>
        <w:t xml:space="preserve">стройки. </w:t>
      </w:r>
    </w:p>
    <w:p w:rsidR="00D629F8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Проезжие части второстепенных жилых улиц с односторонней застро</w:t>
      </w:r>
      <w:r w:rsidRPr="007B75A0">
        <w:rPr>
          <w:rFonts w:ascii="Times New Roman" w:hAnsi="Times New Roman"/>
          <w:bCs/>
          <w:sz w:val="24"/>
          <w:szCs w:val="24"/>
        </w:rPr>
        <w:t>й</w:t>
      </w:r>
      <w:r w:rsidRPr="007B75A0">
        <w:rPr>
          <w:rFonts w:ascii="Times New Roman" w:hAnsi="Times New Roman"/>
          <w:bCs/>
          <w:sz w:val="24"/>
          <w:szCs w:val="24"/>
        </w:rPr>
        <w:t xml:space="preserve">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 допускается предусма</w:t>
      </w:r>
      <w:r w:rsidRPr="007B75A0">
        <w:rPr>
          <w:rFonts w:ascii="Times New Roman" w:hAnsi="Times New Roman"/>
          <w:bCs/>
          <w:sz w:val="24"/>
          <w:szCs w:val="24"/>
        </w:rPr>
        <w:t>т</w:t>
      </w:r>
      <w:r w:rsidRPr="007B75A0">
        <w:rPr>
          <w:rFonts w:ascii="Times New Roman" w:hAnsi="Times New Roman"/>
          <w:bCs/>
          <w:sz w:val="24"/>
          <w:szCs w:val="24"/>
        </w:rPr>
        <w:t xml:space="preserve">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7B75A0">
          <w:rPr>
            <w:rFonts w:ascii="Times New Roman" w:hAnsi="Times New Roman"/>
            <w:bCs/>
            <w:sz w:val="24"/>
            <w:szCs w:val="24"/>
          </w:rPr>
          <w:t>4,2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.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7</w:t>
        </w:r>
        <w:r w:rsidR="007B75A0" w:rsidRPr="007B75A0">
          <w:rPr>
            <w:rFonts w:ascii="Times New Roman" w:hAnsi="Times New Roman"/>
            <w:bCs/>
            <w:sz w:val="24"/>
            <w:szCs w:val="24"/>
          </w:rPr>
          <w:t>.0</w:t>
        </w:r>
        <w:r w:rsidRPr="007B75A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B75A0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На второстепенных улицах и проездах с однополосным движением а</w:t>
      </w:r>
      <w:r w:rsidRPr="007673F8">
        <w:rPr>
          <w:rFonts w:ascii="Times New Roman" w:hAnsi="Times New Roman"/>
          <w:bCs/>
          <w:sz w:val="24"/>
          <w:szCs w:val="24"/>
        </w:rPr>
        <w:t>в</w:t>
      </w:r>
      <w:r w:rsidRPr="007673F8">
        <w:rPr>
          <w:rFonts w:ascii="Times New Roman" w:hAnsi="Times New Roman"/>
          <w:bCs/>
          <w:sz w:val="24"/>
          <w:szCs w:val="24"/>
        </w:rPr>
        <w:t xml:space="preserve">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7673F8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7673F8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 При этом они не должны пересекать главных улиц. Покр</w:t>
      </w:r>
      <w:r w:rsidRPr="007673F8">
        <w:rPr>
          <w:rFonts w:ascii="Times New Roman" w:hAnsi="Times New Roman"/>
          <w:bCs/>
          <w:sz w:val="24"/>
          <w:szCs w:val="24"/>
        </w:rPr>
        <w:t>ы</w:t>
      </w:r>
      <w:r w:rsidRPr="007673F8">
        <w:rPr>
          <w:rFonts w:ascii="Times New Roman" w:hAnsi="Times New Roman"/>
          <w:bCs/>
          <w:sz w:val="24"/>
          <w:szCs w:val="24"/>
        </w:rPr>
        <w:t>тие хозяйственных проездов должно выдерживать нагрузку грузовых авт</w:t>
      </w:r>
      <w:r w:rsidRPr="007673F8">
        <w:rPr>
          <w:rFonts w:ascii="Times New Roman" w:hAnsi="Times New Roman"/>
          <w:bCs/>
          <w:sz w:val="24"/>
          <w:szCs w:val="24"/>
        </w:rPr>
        <w:t>о</w:t>
      </w:r>
      <w:r w:rsidRPr="007673F8">
        <w:rPr>
          <w:rFonts w:ascii="Times New Roman" w:hAnsi="Times New Roman"/>
          <w:bCs/>
          <w:sz w:val="24"/>
          <w:szCs w:val="24"/>
        </w:rPr>
        <w:t>мобилей, тракторов и других транспортных средств.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1F643B" w:rsidRDefault="0004575B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643B">
        <w:rPr>
          <w:rFonts w:ascii="Times New Roman" w:hAnsi="Times New Roman"/>
          <w:bCs/>
          <w:sz w:val="24"/>
          <w:szCs w:val="24"/>
        </w:rPr>
        <w:t>5.1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>5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 xml:space="preserve"> </w:t>
      </w:r>
      <w:r w:rsidRPr="001F643B"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 w:rsidRPr="001F643B">
        <w:rPr>
          <w:rFonts w:ascii="Times New Roman" w:hAnsi="Times New Roman"/>
          <w:bCs/>
          <w:sz w:val="24"/>
          <w:szCs w:val="24"/>
        </w:rPr>
        <w:t xml:space="preserve"> в сельскохозя</w:t>
      </w:r>
      <w:r w:rsidRPr="001F643B">
        <w:rPr>
          <w:rFonts w:ascii="Times New Roman" w:hAnsi="Times New Roman"/>
          <w:bCs/>
          <w:sz w:val="24"/>
          <w:szCs w:val="24"/>
        </w:rPr>
        <w:t>й</w:t>
      </w:r>
      <w:r w:rsidRPr="001F643B">
        <w:rPr>
          <w:rFonts w:ascii="Times New Roman" w:hAnsi="Times New Roman"/>
          <w:bCs/>
          <w:sz w:val="24"/>
          <w:szCs w:val="24"/>
        </w:rPr>
        <w:t xml:space="preserve">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1F643B">
        <w:rPr>
          <w:rFonts w:ascii="Times New Roman" w:hAnsi="Times New Roman"/>
          <w:bCs/>
          <w:sz w:val="24"/>
          <w:szCs w:val="24"/>
        </w:rPr>
        <w:t>8</w:t>
      </w:r>
      <w:r w:rsidRPr="001F643B">
        <w:rPr>
          <w:rFonts w:ascii="Times New Roman" w:hAnsi="Times New Roman"/>
          <w:bCs/>
          <w:sz w:val="24"/>
          <w:szCs w:val="24"/>
        </w:rPr>
        <w:t>.</w:t>
      </w:r>
    </w:p>
    <w:p w:rsidR="0004575B" w:rsidRPr="001F643B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F643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1F643B">
        <w:rPr>
          <w:rFonts w:ascii="Times New Roman" w:hAnsi="Times New Roman"/>
          <w:bCs/>
          <w:sz w:val="20"/>
          <w:szCs w:val="20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1F643B">
        <w:trPr>
          <w:jc w:val="center"/>
        </w:trPr>
        <w:tc>
          <w:tcPr>
            <w:tcW w:w="6197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Расчетный объем грузовых перевозок, тыс. т нетто в м</w:t>
            </w: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F643B" w:rsidRPr="001F643B">
              <w:rPr>
                <w:rFonts w:ascii="Times New Roman" w:hAnsi="Times New Roman"/>
                <w:b/>
                <w:sz w:val="24"/>
                <w:szCs w:val="24"/>
              </w:rPr>
              <w:t xml:space="preserve">сяц 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Категория дороги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скохозяйственных предприятий и организаций с их отделениями, животноводческими комплексами, фермами, пунктами заготовки, хранения и перви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ной переработки продукции и другими сельскох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зяйственными объектами, а также автомобильные дороги, соединяющие сельскохозяйственные объе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ты с дорогами общего пользования и между собой, за исключением полевых вспомогательных и вну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/>
          </w:tcPr>
          <w:p w:rsidR="0004575B" w:rsidRPr="001F643B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04575B" w:rsidRPr="001F643B">
        <w:trPr>
          <w:jc w:val="center"/>
        </w:trPr>
        <w:tc>
          <w:tcPr>
            <w:tcW w:w="6197" w:type="dxa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903112" w:rsidRPr="0014472F" w:rsidRDefault="00903112" w:rsidP="008F449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9631FC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lastRenderedPageBreak/>
        <w:t>5.1.6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Расчетный объем грузовых перевозок суммарно в обоих н</w:t>
      </w:r>
      <w:r w:rsidR="0004575B" w:rsidRPr="009631FC">
        <w:rPr>
          <w:rFonts w:ascii="Times New Roman" w:hAnsi="Times New Roman"/>
          <w:bCs/>
          <w:sz w:val="24"/>
          <w:szCs w:val="24"/>
        </w:rPr>
        <w:t>а</w:t>
      </w:r>
      <w:r w:rsidR="0004575B" w:rsidRPr="009631FC">
        <w:rPr>
          <w:rFonts w:ascii="Times New Roman" w:hAnsi="Times New Roman"/>
          <w:bCs/>
          <w:sz w:val="24"/>
          <w:szCs w:val="24"/>
        </w:rPr>
        <w:t>правлениях в месяц «пик» для установления категории внутрихозяйственной дороги следует определять в соответствии с планами развития сельскохозя</w:t>
      </w:r>
      <w:r w:rsidR="0004575B" w:rsidRPr="009631FC">
        <w:rPr>
          <w:rFonts w:ascii="Times New Roman" w:hAnsi="Times New Roman"/>
          <w:bCs/>
          <w:sz w:val="24"/>
          <w:szCs w:val="24"/>
        </w:rPr>
        <w:t>й</w:t>
      </w:r>
      <w:r w:rsidR="0004575B" w:rsidRPr="009631FC">
        <w:rPr>
          <w:rFonts w:ascii="Times New Roman" w:hAnsi="Times New Roman"/>
          <w:bCs/>
          <w:sz w:val="24"/>
          <w:szCs w:val="24"/>
        </w:rPr>
        <w:t>ственных предприятий и организаций на перспективу (не менее чем на 15 лет).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9631FC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 xml:space="preserve">5.1.7. </w:t>
      </w:r>
      <w:r w:rsidR="0004575B" w:rsidRPr="009631FC">
        <w:rPr>
          <w:rFonts w:ascii="Times New Roman" w:hAnsi="Times New Roman"/>
          <w:bCs/>
          <w:sz w:val="24"/>
          <w:szCs w:val="24"/>
        </w:rPr>
        <w:t>Площадь сельскохозяйственных угодий, занимаемая внутрих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зяйственной дорогой, должна быть минимальной и включать полосу, необх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димую для размещения земляного полотна, водоотводных канав и предохран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9631FC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="0004575B" w:rsidRPr="009631FC">
        <w:rPr>
          <w:rFonts w:ascii="Times New Roman" w:hAnsi="Times New Roman"/>
          <w:bCs/>
          <w:sz w:val="24"/>
          <w:szCs w:val="24"/>
        </w:rPr>
        <w:t xml:space="preserve"> с каждой стороны дороги, откладываемых от п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дошвы насыпи или бровки выемки, либо от внешней кромки откоса водоотво</w:t>
      </w:r>
      <w:r w:rsidR="0004575B" w:rsidRPr="009631FC">
        <w:rPr>
          <w:rFonts w:ascii="Times New Roman" w:hAnsi="Times New Roman"/>
          <w:bCs/>
          <w:sz w:val="24"/>
          <w:szCs w:val="24"/>
        </w:rPr>
        <w:t>д</w:t>
      </w:r>
      <w:r w:rsidR="0004575B" w:rsidRPr="009631FC">
        <w:rPr>
          <w:rFonts w:ascii="Times New Roman" w:hAnsi="Times New Roman"/>
          <w:bCs/>
          <w:sz w:val="24"/>
          <w:szCs w:val="24"/>
        </w:rPr>
        <w:t>ной канавы.</w:t>
      </w:r>
    </w:p>
    <w:p w:rsidR="0050349A" w:rsidRDefault="0050349A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22A7" w:rsidRPr="009631FC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5.1.8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Расчетные скорости движения транспортных средств для проектирования внутр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хозяйственных дорог следует принимать по таблице </w:t>
      </w:r>
      <w:r w:rsidR="00433707" w:rsidRPr="009631FC">
        <w:rPr>
          <w:rFonts w:ascii="Times New Roman" w:hAnsi="Times New Roman"/>
          <w:bCs/>
          <w:sz w:val="24"/>
          <w:szCs w:val="24"/>
        </w:rPr>
        <w:t>9</w:t>
      </w:r>
      <w:r w:rsidR="0004575B" w:rsidRPr="009631FC">
        <w:rPr>
          <w:rFonts w:ascii="Times New Roman" w:hAnsi="Times New Roman"/>
          <w:bCs/>
          <w:sz w:val="24"/>
          <w:szCs w:val="24"/>
        </w:rPr>
        <w:t>.</w:t>
      </w:r>
    </w:p>
    <w:p w:rsidR="0004575B" w:rsidRPr="009631FC" w:rsidRDefault="00C122A7" w:rsidP="009631F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31F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04575B" w:rsidRPr="009631FC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9631FC">
        <w:rPr>
          <w:rFonts w:ascii="Times New Roman" w:hAnsi="Times New Roman"/>
          <w:bCs/>
          <w:sz w:val="20"/>
          <w:szCs w:val="20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608"/>
        <w:gridCol w:w="2670"/>
        <w:gridCol w:w="2670"/>
      </w:tblGrid>
      <w:tr w:rsidR="002E73BC" w:rsidRPr="009631FC">
        <w:trPr>
          <w:trHeight w:val="689"/>
          <w:jc w:val="center"/>
        </w:trPr>
        <w:tc>
          <w:tcPr>
            <w:tcW w:w="1164" w:type="pct"/>
            <w:vMerge w:val="restar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Категория д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</w:p>
        </w:tc>
        <w:tc>
          <w:tcPr>
            <w:tcW w:w="3836" w:type="pct"/>
            <w:gridSpan w:val="3"/>
            <w:vAlign w:val="center"/>
          </w:tcPr>
          <w:p w:rsidR="002E73BC" w:rsidRPr="009631FC" w:rsidRDefault="002E73BC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Расчетные скорости движения, км/ч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Merge/>
          </w:tcPr>
          <w:p w:rsidR="002E73BC" w:rsidRPr="009631FC" w:rsidRDefault="002E73BC" w:rsidP="00A32C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2E73BC" w:rsidRPr="009631FC" w:rsidRDefault="002E73BC" w:rsidP="00006C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особо трудных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D06096" w:rsidRPr="0014472F" w:rsidRDefault="00D06096" w:rsidP="009031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06096" w:rsidRPr="00E5343E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5.1.9</w:t>
      </w:r>
      <w:r w:rsidR="0004575B" w:rsidRPr="00E5343E">
        <w:rPr>
          <w:rFonts w:ascii="Times New Roman" w:hAnsi="Times New Roman"/>
          <w:bCs/>
          <w:sz w:val="24"/>
          <w:szCs w:val="24"/>
        </w:rPr>
        <w:t>. Основные параметры плана и продольного профиля внутрих</w:t>
      </w:r>
      <w:r w:rsidR="0004575B" w:rsidRPr="00E5343E">
        <w:rPr>
          <w:rFonts w:ascii="Times New Roman" w:hAnsi="Times New Roman"/>
          <w:bCs/>
          <w:sz w:val="24"/>
          <w:szCs w:val="24"/>
        </w:rPr>
        <w:t>о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зяйственных дорог следует принимать по таблице </w:t>
      </w:r>
      <w:r w:rsidR="00C122A7"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0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041"/>
        <w:gridCol w:w="1043"/>
        <w:gridCol w:w="1041"/>
        <w:gridCol w:w="1043"/>
        <w:gridCol w:w="1045"/>
      </w:tblGrid>
      <w:tr w:rsidR="0004575B" w:rsidRPr="00E5343E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плана и продол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="007E48C6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при расчетной</w:t>
            </w:r>
            <w:r w:rsidR="00E5343E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скорости движения, км/ч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Наибольший продольный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 xml:space="preserve">лон, 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4575B" w:rsidRPr="0014472F" w:rsidRDefault="0004575B" w:rsidP="0004575B"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E5343E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lastRenderedPageBreak/>
        <w:t>5.1.10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1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E5343E" w:rsidRPr="00E5343E" w:rsidRDefault="00E5343E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681"/>
        <w:gridCol w:w="1681"/>
        <w:gridCol w:w="1679"/>
      </w:tblGrid>
      <w:tr w:rsidR="0004575B" w:rsidRPr="00E5343E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поперечного пр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для дорог катег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рий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III-c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4575B" w:rsidRPr="00E5343E">
              <w:rPr>
                <w:rFonts w:ascii="Times New Roman" w:hAnsi="Times New Roman"/>
                <w:bCs/>
                <w:sz w:val="24"/>
                <w:szCs w:val="24"/>
              </w:rPr>
              <w:t>бочины</w:t>
            </w:r>
          </w:p>
          <w:p w:rsidR="00E5343E" w:rsidRPr="00E5343E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5343E" w:rsidRPr="00E5343E" w:rsidRDefault="00E5343E" w:rsidP="00D0779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A7B78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E5343E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E5343E" w:rsidRPr="00E5343E">
        <w:rPr>
          <w:rFonts w:ascii="Times New Roman" w:hAnsi="Times New Roman"/>
          <w:bCs/>
          <w:iCs/>
          <w:sz w:val="24"/>
          <w:szCs w:val="24"/>
        </w:rPr>
        <w:t>е</w:t>
      </w:r>
      <w:r w:rsidRPr="00E5343E">
        <w:rPr>
          <w:rFonts w:ascii="Times New Roman" w:hAnsi="Times New Roman"/>
          <w:bCs/>
          <w:iCs/>
          <w:sz w:val="24"/>
          <w:szCs w:val="24"/>
        </w:rPr>
        <w:t>.</w:t>
      </w:r>
    </w:p>
    <w:p w:rsidR="00FA7B78" w:rsidRPr="00E5343E" w:rsidRDefault="0004575B" w:rsidP="003736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1. Для дорог II-c категории при отсутствии или нерегулярном движ</w:t>
      </w:r>
      <w:r w:rsidRPr="00E5343E">
        <w:rPr>
          <w:rFonts w:ascii="Times New Roman" w:hAnsi="Times New Roman"/>
          <w:bCs/>
          <w:sz w:val="20"/>
          <w:szCs w:val="20"/>
        </w:rPr>
        <w:t>е</w:t>
      </w:r>
      <w:r w:rsidRPr="00E5343E">
        <w:rPr>
          <w:rFonts w:ascii="Times New Roman" w:hAnsi="Times New Roman"/>
          <w:bCs/>
          <w:sz w:val="20"/>
          <w:szCs w:val="20"/>
        </w:rPr>
        <w:t xml:space="preserve">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3,5 м</w:t>
        </w:r>
      </w:smartTag>
      <w:r w:rsidRPr="00E5343E">
        <w:rPr>
          <w:rFonts w:ascii="Times New Roman" w:hAnsi="Times New Roman"/>
          <w:bCs/>
          <w:sz w:val="20"/>
          <w:szCs w:val="20"/>
        </w:rPr>
        <w:t>, а ш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 xml:space="preserve">рину обочин – </w:t>
      </w:r>
      <w:smartTag w:uri="urn:schemas-microsoft-com:office:smarttags" w:element="metricconverter">
        <w:smartTagPr>
          <w:attr w:name="ProductID" w:val="2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2,25 м</w:t>
        </w:r>
      </w:smartTag>
      <w:r w:rsidRPr="00E5343E">
        <w:rPr>
          <w:rFonts w:ascii="Times New Roman" w:hAnsi="Times New Roman"/>
          <w:bCs/>
          <w:sz w:val="20"/>
          <w:szCs w:val="20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1,25 м</w:t>
        </w:r>
      </w:smartTag>
      <w:r w:rsidRPr="00E5343E">
        <w:rPr>
          <w:rFonts w:ascii="Times New Roman" w:hAnsi="Times New Roman"/>
          <w:bCs/>
          <w:sz w:val="20"/>
          <w:szCs w:val="20"/>
        </w:rPr>
        <w:t>).</w:t>
      </w:r>
    </w:p>
    <w:p w:rsidR="0004575B" w:rsidRPr="00E5343E" w:rsidRDefault="0004575B" w:rsidP="000477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5 м</w:t>
        </w:r>
      </w:smartTag>
      <w:r w:rsidRPr="00E5343E">
        <w:rPr>
          <w:rFonts w:ascii="Times New Roman" w:hAnsi="Times New Roman"/>
          <w:bCs/>
          <w:sz w:val="20"/>
          <w:szCs w:val="20"/>
        </w:rPr>
        <w:t>) ширина земляного полотна должна быть увел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>чена (за счет уширения обочин).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3. Ширину земляного полотна, возводимого на ценных сельскохозяйс</w:t>
      </w:r>
      <w:r w:rsidRPr="00E5343E">
        <w:rPr>
          <w:rFonts w:ascii="Times New Roman" w:hAnsi="Times New Roman"/>
          <w:bCs/>
          <w:sz w:val="20"/>
          <w:szCs w:val="20"/>
        </w:rPr>
        <w:t>т</w:t>
      </w:r>
      <w:r w:rsidRPr="00E5343E">
        <w:rPr>
          <w:rFonts w:ascii="Times New Roman" w:hAnsi="Times New Roman"/>
          <w:bCs/>
          <w:sz w:val="20"/>
          <w:szCs w:val="20"/>
        </w:rPr>
        <w:t>венных угодьях, допускается принимать, м: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- 8 – для дорог I-c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- 7 – для дорог II-с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- 5,5 – для дорог III-c категории.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К ценным сельскохозяйственным угодьям относятся орошаемые, ос</w:t>
      </w:r>
      <w:r w:rsidRPr="00E5343E">
        <w:rPr>
          <w:rFonts w:ascii="Times New Roman" w:hAnsi="Times New Roman"/>
          <w:bCs/>
          <w:sz w:val="20"/>
          <w:szCs w:val="20"/>
        </w:rPr>
        <w:t>у</w:t>
      </w:r>
      <w:r w:rsidRPr="00E5343E">
        <w:rPr>
          <w:rFonts w:ascii="Times New Roman" w:hAnsi="Times New Roman"/>
          <w:bCs/>
          <w:sz w:val="20"/>
          <w:szCs w:val="20"/>
        </w:rPr>
        <w:t>шенные и другие мелиорированные земли, участки, занятые многолетними плодовыми насаждениями, а также участки с высоким естественным плод</w:t>
      </w:r>
      <w:r w:rsidRPr="00E5343E">
        <w:rPr>
          <w:rFonts w:ascii="Times New Roman" w:hAnsi="Times New Roman"/>
          <w:bCs/>
          <w:sz w:val="20"/>
          <w:szCs w:val="20"/>
        </w:rPr>
        <w:t>о</w:t>
      </w:r>
      <w:r w:rsidRPr="00E5343E">
        <w:rPr>
          <w:rFonts w:ascii="Times New Roman" w:hAnsi="Times New Roman"/>
          <w:bCs/>
          <w:sz w:val="20"/>
          <w:szCs w:val="20"/>
        </w:rPr>
        <w:t>родием почв и другие, приравниваемые к ним, земельные угодья.</w:t>
      </w:r>
    </w:p>
    <w:p w:rsidR="0050349A" w:rsidRDefault="0050349A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5.1.11</w:t>
      </w:r>
      <w:r w:rsidR="0004575B" w:rsidRPr="003F6054">
        <w:rPr>
          <w:rFonts w:ascii="Times New Roman" w:hAnsi="Times New Roman"/>
          <w:bCs/>
          <w:sz w:val="24"/>
          <w:szCs w:val="24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</w:t>
      </w:r>
      <w:r w:rsidR="003F6054" w:rsidRPr="003F6054">
        <w:rPr>
          <w:rFonts w:ascii="Times New Roman" w:hAnsi="Times New Roman"/>
          <w:bCs/>
          <w:sz w:val="24"/>
          <w:szCs w:val="24"/>
        </w:rPr>
        <w:t>ому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принятому для данной дороги, за счет уширения одной обочины и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соответственно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земляного полотна.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Расстояние между площадками следует принимать равным расстоянию видимости встре</w:t>
      </w:r>
      <w:r w:rsidRPr="003F6054">
        <w:rPr>
          <w:rFonts w:ascii="Times New Roman" w:hAnsi="Times New Roman"/>
          <w:bCs/>
          <w:sz w:val="24"/>
          <w:szCs w:val="24"/>
        </w:rPr>
        <w:t>ч</w:t>
      </w:r>
      <w:r w:rsidRPr="003F6054">
        <w:rPr>
          <w:rFonts w:ascii="Times New Roman" w:hAnsi="Times New Roman"/>
          <w:bCs/>
          <w:sz w:val="24"/>
          <w:szCs w:val="24"/>
        </w:rPr>
        <w:t xml:space="preserve">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F6054">
          <w:rPr>
            <w:rFonts w:ascii="Times New Roman" w:hAnsi="Times New Roman"/>
            <w:bCs/>
            <w:sz w:val="24"/>
            <w:szCs w:val="24"/>
          </w:rPr>
          <w:t>0,5 км</w:t>
        </w:r>
      </w:smartTag>
      <w:r w:rsidRPr="003F6054">
        <w:rPr>
          <w:rFonts w:ascii="Times New Roman" w:hAnsi="Times New Roman"/>
          <w:bCs/>
          <w:sz w:val="24"/>
          <w:szCs w:val="24"/>
        </w:rPr>
        <w:t>. При этом площадки должны, как правило, с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вмещаться с местами съездов на поля.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,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и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 м"/>
        </w:smartTagPr>
        <w:r w:rsidRPr="003F6054">
          <w:rPr>
            <w:rFonts w:ascii="Times New Roman" w:hAnsi="Times New Roman"/>
            <w:bCs/>
            <w:sz w:val="24"/>
            <w:szCs w:val="24"/>
          </w:rPr>
          <w:t>8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длину – в зависимости от длины машин и транспор</w:t>
      </w:r>
      <w:r w:rsidRPr="003F6054">
        <w:rPr>
          <w:rFonts w:ascii="Times New Roman" w:hAnsi="Times New Roman"/>
          <w:bCs/>
          <w:sz w:val="24"/>
          <w:szCs w:val="24"/>
        </w:rPr>
        <w:t>т</w:t>
      </w:r>
      <w:r w:rsidRPr="003F6054">
        <w:rPr>
          <w:rFonts w:ascii="Times New Roman" w:hAnsi="Times New Roman"/>
          <w:bCs/>
          <w:sz w:val="24"/>
          <w:szCs w:val="24"/>
        </w:rPr>
        <w:t xml:space="preserve">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. Участки перехода от однополо</w:t>
      </w:r>
      <w:r w:rsidRPr="003F6054">
        <w:rPr>
          <w:rFonts w:ascii="Times New Roman" w:hAnsi="Times New Roman"/>
          <w:bCs/>
          <w:sz w:val="24"/>
          <w:szCs w:val="24"/>
        </w:rPr>
        <w:t>с</w:t>
      </w:r>
      <w:r w:rsidRPr="003F6054">
        <w:rPr>
          <w:rFonts w:ascii="Times New Roman" w:hAnsi="Times New Roman"/>
          <w:bCs/>
          <w:sz w:val="24"/>
          <w:szCs w:val="24"/>
        </w:rPr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для двухп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лосной проезжей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части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– </w:t>
      </w:r>
      <w:r w:rsidRPr="003F6054">
        <w:rPr>
          <w:rFonts w:ascii="Times New Roman" w:hAnsi="Times New Roman"/>
          <w:bCs/>
          <w:sz w:val="24"/>
          <w:szCs w:val="24"/>
        </w:rPr>
        <w:t>не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менее10 м.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5.1.12</w:t>
      </w:r>
      <w:r w:rsidR="0004575B" w:rsidRPr="003F6054">
        <w:rPr>
          <w:rFonts w:ascii="Times New Roman" w:hAnsi="Times New Roman"/>
          <w:bCs/>
          <w:sz w:val="24"/>
          <w:szCs w:val="24"/>
        </w:rPr>
        <w:t>. Поперечные уклоны одно- и двускатных профилей дорог следует принимать в с</w:t>
      </w:r>
      <w:r w:rsidR="0004575B" w:rsidRPr="003F6054">
        <w:rPr>
          <w:rFonts w:ascii="Times New Roman" w:hAnsi="Times New Roman"/>
          <w:bCs/>
          <w:sz w:val="24"/>
          <w:szCs w:val="24"/>
        </w:rPr>
        <w:t>о</w:t>
      </w:r>
      <w:r w:rsidR="0004575B" w:rsidRPr="003F6054">
        <w:rPr>
          <w:rFonts w:ascii="Times New Roman" w:hAnsi="Times New Roman"/>
          <w:bCs/>
          <w:sz w:val="24"/>
          <w:szCs w:val="24"/>
        </w:rPr>
        <w:t>ответствии со СНиП 2.05.11-83.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lastRenderedPageBreak/>
        <w:t>5.1.13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. </w:t>
      </w:r>
      <w:r w:rsidR="0004575B" w:rsidRPr="003F6054">
        <w:rPr>
          <w:rFonts w:ascii="Times New Roman" w:hAnsi="Times New Roman"/>
          <w:sz w:val="24"/>
          <w:szCs w:val="24"/>
        </w:rPr>
        <w:t>Внутриплощадочные дороги</w:t>
      </w:r>
      <w:r w:rsidR="0004575B" w:rsidRPr="003F6054">
        <w:rPr>
          <w:rFonts w:ascii="Times New Roman" w:hAnsi="Times New Roman"/>
          <w:bCs/>
          <w:sz w:val="24"/>
          <w:szCs w:val="24"/>
        </w:rPr>
        <w:t>, располагаемые в пределах животноводч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ских комплексов, птицефабрик, ферм, тепличных комбинатов и других подобных объектов, в зависимости от их назначения следует подразд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лять на: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</w:t>
      </w:r>
      <w:r w:rsidRPr="003F6054">
        <w:rPr>
          <w:rFonts w:ascii="Times New Roman" w:hAnsi="Times New Roman"/>
          <w:bCs/>
          <w:sz w:val="24"/>
          <w:szCs w:val="24"/>
        </w:rPr>
        <w:t>н</w:t>
      </w:r>
      <w:r w:rsidRPr="003F6054">
        <w:rPr>
          <w:rFonts w:ascii="Times New Roman" w:hAnsi="Times New Roman"/>
          <w:bCs/>
          <w:sz w:val="24"/>
          <w:szCs w:val="24"/>
        </w:rPr>
        <w:t>ные перевозки в пределах площадки сельскохозяйственного объекта, а также связь с внутрихозяйственными дорогами, расположенными за пределами о</w:t>
      </w:r>
      <w:r w:rsidRPr="003F6054">
        <w:rPr>
          <w:rFonts w:ascii="Times New Roman" w:hAnsi="Times New Roman"/>
          <w:bCs/>
          <w:sz w:val="24"/>
          <w:szCs w:val="24"/>
        </w:rPr>
        <w:t>г</w:t>
      </w:r>
      <w:r w:rsidRPr="003F6054">
        <w:rPr>
          <w:rFonts w:ascii="Times New Roman" w:hAnsi="Times New Roman"/>
          <w:bCs/>
          <w:sz w:val="24"/>
          <w:szCs w:val="24"/>
        </w:rPr>
        <w:t>раждения территории площадки;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</w:t>
      </w:r>
      <w:r w:rsidRPr="003F6054">
        <w:rPr>
          <w:rFonts w:ascii="Times New Roman" w:hAnsi="Times New Roman"/>
          <w:bCs/>
          <w:sz w:val="24"/>
          <w:szCs w:val="24"/>
        </w:rPr>
        <w:t>е</w:t>
      </w:r>
      <w:r w:rsidRPr="003F6054">
        <w:rPr>
          <w:rFonts w:ascii="Times New Roman" w:hAnsi="Times New Roman"/>
          <w:bCs/>
          <w:sz w:val="24"/>
          <w:szCs w:val="24"/>
        </w:rPr>
        <w:t>циальных транспортных средств (авто- и электрокаров, автопогрузчиков и др.).</w:t>
      </w:r>
    </w:p>
    <w:p w:rsidR="00C51B42" w:rsidRDefault="00C51B4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1EE" w:rsidRPr="00C51B42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1B42">
        <w:rPr>
          <w:rFonts w:ascii="Times New Roman" w:hAnsi="Times New Roman"/>
          <w:bCs/>
          <w:sz w:val="24"/>
          <w:szCs w:val="24"/>
        </w:rPr>
        <w:t>5.1.14</w:t>
      </w:r>
      <w:r w:rsidR="0004575B" w:rsidRPr="00C51B42">
        <w:rPr>
          <w:rFonts w:ascii="Times New Roman" w:hAnsi="Times New Roman"/>
          <w:bCs/>
          <w:sz w:val="24"/>
          <w:szCs w:val="24"/>
        </w:rPr>
        <w:t>. Ширину проезжей части и обочин внутриплощадочных дорог следует принимать в зависимости от назначения дорог и организации движ</w:t>
      </w:r>
      <w:r w:rsidR="0004575B" w:rsidRPr="00C51B42">
        <w:rPr>
          <w:rFonts w:ascii="Times New Roman" w:hAnsi="Times New Roman"/>
          <w:bCs/>
          <w:sz w:val="24"/>
          <w:szCs w:val="24"/>
        </w:rPr>
        <w:t>е</w:t>
      </w:r>
      <w:r w:rsidR="0004575B" w:rsidRPr="00C51B42">
        <w:rPr>
          <w:rFonts w:ascii="Times New Roman" w:hAnsi="Times New Roman"/>
          <w:bCs/>
          <w:sz w:val="24"/>
          <w:szCs w:val="24"/>
        </w:rPr>
        <w:t xml:space="preserve">ния транспортных средств по таблице </w:t>
      </w:r>
      <w:r w:rsidRPr="00C51B42">
        <w:rPr>
          <w:rFonts w:ascii="Times New Roman" w:hAnsi="Times New Roman"/>
          <w:bCs/>
          <w:sz w:val="24"/>
          <w:szCs w:val="24"/>
        </w:rPr>
        <w:t>1</w:t>
      </w:r>
      <w:r w:rsidR="00433707" w:rsidRPr="00C51B42">
        <w:rPr>
          <w:rFonts w:ascii="Times New Roman" w:hAnsi="Times New Roman"/>
          <w:bCs/>
          <w:sz w:val="24"/>
          <w:szCs w:val="24"/>
        </w:rPr>
        <w:t>2</w:t>
      </w:r>
      <w:r w:rsidR="0004575B" w:rsidRPr="00C51B42">
        <w:rPr>
          <w:rFonts w:ascii="Times New Roman" w:hAnsi="Times New Roman"/>
          <w:bCs/>
          <w:sz w:val="24"/>
          <w:szCs w:val="24"/>
        </w:rPr>
        <w:t>.</w:t>
      </w:r>
    </w:p>
    <w:p w:rsidR="0004575B" w:rsidRPr="00C51B42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51B42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8841EE" w:rsidRPr="00C51B42">
        <w:rPr>
          <w:rFonts w:ascii="Times New Roman" w:hAnsi="Times New Roman"/>
          <w:bCs/>
          <w:sz w:val="20"/>
          <w:szCs w:val="20"/>
        </w:rPr>
        <w:t>1</w:t>
      </w:r>
      <w:r w:rsidR="00433707" w:rsidRPr="00C51B42">
        <w:rPr>
          <w:rFonts w:ascii="Times New Roman" w:hAnsi="Times New Roman"/>
          <w:bCs/>
          <w:sz w:val="20"/>
          <w:szCs w:val="20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295"/>
        <w:gridCol w:w="2295"/>
      </w:tblGrid>
      <w:tr w:rsidR="0004575B" w:rsidRPr="00C51B42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Значение параметров для дорог</w:t>
            </w:r>
            <w:r w:rsidR="00C51B42" w:rsidRPr="00C51B4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04575B" w:rsidRPr="00C51B42">
        <w:trPr>
          <w:trHeight w:val="227"/>
          <w:jc w:val="center"/>
        </w:trPr>
        <w:tc>
          <w:tcPr>
            <w:tcW w:w="2460" w:type="pct"/>
            <w:vMerge/>
          </w:tcPr>
          <w:p w:rsidR="0004575B" w:rsidRPr="00C51B42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C51B42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4575B" w:rsidRPr="0014472F" w:rsidRDefault="0004575B" w:rsidP="0004775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5.1.15</w:t>
      </w:r>
      <w:r w:rsidR="0004575B" w:rsidRPr="00AF0694">
        <w:rPr>
          <w:rFonts w:ascii="Times New Roman" w:hAnsi="Times New Roman"/>
          <w:bCs/>
          <w:sz w:val="24"/>
          <w:szCs w:val="24"/>
        </w:rPr>
        <w:t>. Ширину проезжей части производственных дорог допускается принимать: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на полную ширину, –</w:t>
      </w:r>
      <w:r w:rsidR="003015C9" w:rsidRPr="00AF0694">
        <w:rPr>
          <w:rFonts w:ascii="Times New Roman" w:hAnsi="Times New Roman"/>
          <w:bCs/>
          <w:sz w:val="24"/>
          <w:szCs w:val="24"/>
        </w:rPr>
        <w:t xml:space="preserve"> в стесненных условиях существу</w:t>
      </w:r>
      <w:r w:rsidRPr="00AF0694">
        <w:rPr>
          <w:rFonts w:ascii="Times New Roman" w:hAnsi="Times New Roman"/>
          <w:bCs/>
          <w:sz w:val="24"/>
          <w:szCs w:val="24"/>
        </w:rPr>
        <w:t>ющей застройки;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согласно таблице 99, – при кольцевом движении, отсу</w:t>
      </w:r>
      <w:r w:rsidRPr="00AF0694">
        <w:rPr>
          <w:rFonts w:ascii="Times New Roman" w:hAnsi="Times New Roman"/>
          <w:bCs/>
          <w:sz w:val="24"/>
          <w:szCs w:val="24"/>
        </w:rPr>
        <w:t>т</w:t>
      </w:r>
      <w:r w:rsidRPr="00AF0694">
        <w:rPr>
          <w:rFonts w:ascii="Times New Roman" w:hAnsi="Times New Roman"/>
          <w:bCs/>
          <w:sz w:val="24"/>
          <w:szCs w:val="24"/>
        </w:rPr>
        <w:t>ствии встречного движения и обгона транспортных средств;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4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4,5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</w:t>
      </w:r>
      <w:r w:rsidRPr="00AF0694">
        <w:rPr>
          <w:rFonts w:ascii="Times New Roman" w:hAnsi="Times New Roman"/>
          <w:bCs/>
          <w:sz w:val="24"/>
          <w:szCs w:val="24"/>
        </w:rPr>
        <w:t>а</w:t>
      </w:r>
      <w:r w:rsidRPr="00AF0694">
        <w:rPr>
          <w:rFonts w:ascii="Times New Roman" w:hAnsi="Times New Roman"/>
          <w:bCs/>
          <w:sz w:val="24"/>
          <w:szCs w:val="24"/>
        </w:rPr>
        <w:t>ра.</w:t>
      </w:r>
    </w:p>
    <w:p w:rsidR="00AF0694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F0694">
        <w:rPr>
          <w:rFonts w:ascii="Times New Roman" w:hAnsi="Times New Roman"/>
          <w:bCs/>
          <w:sz w:val="24"/>
          <w:szCs w:val="24"/>
        </w:rPr>
        <w:t xml:space="preserve"> 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 xml:space="preserve">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AF0694">
          <w:rPr>
            <w:rFonts w:ascii="Times New Roman" w:hAnsi="Times New Roman"/>
            <w:bCs/>
            <w:sz w:val="20"/>
            <w:szCs w:val="20"/>
          </w:rPr>
          <w:t>0,5 м</w:t>
        </w:r>
      </w:smartTag>
      <w:r w:rsidRPr="00AF0694">
        <w:rPr>
          <w:rFonts w:ascii="Times New Roman" w:hAnsi="Times New Roman"/>
          <w:bCs/>
          <w:sz w:val="20"/>
          <w:szCs w:val="20"/>
        </w:rPr>
        <w:t>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5.1.16</w:t>
      </w:r>
      <w:r w:rsidR="0004575B" w:rsidRPr="00AF0694">
        <w:rPr>
          <w:rFonts w:ascii="Times New Roman" w:hAnsi="Times New Roman"/>
          <w:bCs/>
          <w:sz w:val="24"/>
          <w:szCs w:val="24"/>
        </w:rPr>
        <w:t>. Внутрихозяйственные дороги для движения тракторов, тра</w:t>
      </w:r>
      <w:r w:rsidR="0004575B" w:rsidRPr="00AF0694">
        <w:rPr>
          <w:rFonts w:ascii="Times New Roman" w:hAnsi="Times New Roman"/>
          <w:bCs/>
          <w:sz w:val="24"/>
          <w:szCs w:val="24"/>
        </w:rPr>
        <w:t>к</w:t>
      </w:r>
      <w:r w:rsidR="0004575B" w:rsidRPr="00AF0694">
        <w:rPr>
          <w:rFonts w:ascii="Times New Roman" w:hAnsi="Times New Roman"/>
          <w:bCs/>
          <w:sz w:val="24"/>
          <w:szCs w:val="24"/>
        </w:rPr>
        <w:t>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</w:t>
      </w:r>
      <w:r w:rsidR="0004575B" w:rsidRPr="00AF0694">
        <w:rPr>
          <w:rFonts w:ascii="Times New Roman" w:hAnsi="Times New Roman"/>
          <w:bCs/>
          <w:sz w:val="24"/>
          <w:szCs w:val="24"/>
        </w:rPr>
        <w:t>е</w:t>
      </w:r>
      <w:r w:rsidR="0004575B" w:rsidRPr="00AF0694">
        <w:rPr>
          <w:rFonts w:ascii="Times New Roman" w:hAnsi="Times New Roman"/>
          <w:bCs/>
          <w:sz w:val="24"/>
          <w:szCs w:val="24"/>
        </w:rPr>
        <w:t>риод.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841EE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5.1.17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AF0694">
        <w:rPr>
          <w:rFonts w:ascii="Times New Roman" w:hAnsi="Times New Roman"/>
          <w:bCs/>
          <w:sz w:val="24"/>
          <w:szCs w:val="24"/>
        </w:rPr>
        <w:t>1</w:t>
      </w:r>
      <w:r w:rsidR="00433707" w:rsidRPr="00AF0694">
        <w:rPr>
          <w:rFonts w:ascii="Times New Roman" w:hAnsi="Times New Roman"/>
          <w:bCs/>
          <w:sz w:val="24"/>
          <w:szCs w:val="24"/>
        </w:rPr>
        <w:t>3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 в завис</w:t>
      </w:r>
      <w:r w:rsidR="0004575B" w:rsidRPr="00AF0694">
        <w:rPr>
          <w:rFonts w:ascii="Times New Roman" w:hAnsi="Times New Roman"/>
          <w:bCs/>
          <w:sz w:val="24"/>
          <w:szCs w:val="24"/>
        </w:rPr>
        <w:t>и</w:t>
      </w:r>
      <w:r w:rsidR="0004575B" w:rsidRPr="00AF0694">
        <w:rPr>
          <w:rFonts w:ascii="Times New Roman" w:hAnsi="Times New Roman"/>
          <w:bCs/>
          <w:sz w:val="24"/>
          <w:szCs w:val="24"/>
        </w:rPr>
        <w:t>мости от ширины колеи обращающегося подвижного состава.</w:t>
      </w:r>
    </w:p>
    <w:p w:rsidR="0004575B" w:rsidRPr="00AF0694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>Таблица 1</w:t>
      </w:r>
      <w:r w:rsidR="00433707" w:rsidRPr="00AF0694">
        <w:rPr>
          <w:rFonts w:ascii="Times New Roman" w:hAnsi="Times New Roman"/>
          <w:bCs/>
          <w:sz w:val="20"/>
          <w:szCs w:val="20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2260"/>
        <w:gridCol w:w="2262"/>
      </w:tblGrid>
      <w:tr w:rsidR="0004575B" w:rsidRPr="00AF0694">
        <w:trPr>
          <w:jc w:val="center"/>
        </w:trPr>
        <w:tc>
          <w:tcPr>
            <w:tcW w:w="2499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колеи транспортных средств,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полосы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земл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 xml:space="preserve">ного 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полотна, м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2,7 и менее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8841EE" w:rsidRPr="00AF0694" w:rsidRDefault="008841EE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F0694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На тракторных дорогах допускается (при необходимости) устройство площадок для разъезда, ширину и длину которых следует принимать согла</w:t>
      </w:r>
      <w:r w:rsidRPr="00AF0694">
        <w:rPr>
          <w:rFonts w:ascii="Times New Roman" w:hAnsi="Times New Roman"/>
          <w:bCs/>
          <w:sz w:val="24"/>
          <w:szCs w:val="24"/>
        </w:rPr>
        <w:t>с</w:t>
      </w:r>
      <w:r w:rsidRPr="00AF0694">
        <w:rPr>
          <w:rFonts w:ascii="Times New Roman" w:hAnsi="Times New Roman"/>
          <w:bCs/>
          <w:sz w:val="24"/>
          <w:szCs w:val="24"/>
        </w:rPr>
        <w:t xml:space="preserve">но п. </w:t>
      </w:r>
      <w:r w:rsidR="00F11809" w:rsidRPr="00AF0694">
        <w:rPr>
          <w:rFonts w:ascii="Times New Roman" w:hAnsi="Times New Roman"/>
          <w:bCs/>
          <w:sz w:val="24"/>
          <w:szCs w:val="24"/>
        </w:rPr>
        <w:t>5.1</w:t>
      </w:r>
      <w:r w:rsidRPr="00AF0694">
        <w:rPr>
          <w:rFonts w:ascii="Times New Roman" w:hAnsi="Times New Roman"/>
          <w:bCs/>
          <w:sz w:val="24"/>
          <w:szCs w:val="24"/>
        </w:rPr>
        <w:t>.1</w:t>
      </w:r>
      <w:r w:rsidR="00F11809" w:rsidRPr="00AF0694">
        <w:rPr>
          <w:rFonts w:ascii="Times New Roman" w:hAnsi="Times New Roman"/>
          <w:bCs/>
          <w:sz w:val="24"/>
          <w:szCs w:val="24"/>
        </w:rPr>
        <w:t>1</w:t>
      </w:r>
      <w:r w:rsidRPr="00AF0694">
        <w:rPr>
          <w:rFonts w:ascii="Times New Roman" w:hAnsi="Times New Roman"/>
          <w:bCs/>
          <w:sz w:val="24"/>
          <w:szCs w:val="24"/>
        </w:rPr>
        <w:t xml:space="preserve"> настоящих нормативов. </w:t>
      </w:r>
    </w:p>
    <w:p w:rsidR="00311CB0" w:rsidRPr="00A00808" w:rsidRDefault="008841EE" w:rsidP="007C3E3F">
      <w:pPr>
        <w:spacing w:line="240" w:lineRule="auto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bCs/>
          <w:sz w:val="24"/>
          <w:szCs w:val="24"/>
        </w:rPr>
        <w:t>5.1.18</w:t>
      </w:r>
      <w:r w:rsidR="0004575B" w:rsidRPr="00A00808">
        <w:rPr>
          <w:rFonts w:ascii="Times New Roman" w:hAnsi="Times New Roman"/>
          <w:bCs/>
          <w:sz w:val="24"/>
          <w:szCs w:val="24"/>
        </w:rPr>
        <w:t>. Пересечения, примыкания и обустройство внутрихозяйстве</w:t>
      </w:r>
      <w:r w:rsidR="0004575B" w:rsidRPr="00A00808">
        <w:rPr>
          <w:rFonts w:ascii="Times New Roman" w:hAnsi="Times New Roman"/>
          <w:bCs/>
          <w:sz w:val="24"/>
          <w:szCs w:val="24"/>
        </w:rPr>
        <w:t>н</w:t>
      </w:r>
      <w:r w:rsidR="0004575B" w:rsidRPr="00A00808">
        <w:rPr>
          <w:rFonts w:ascii="Times New Roman" w:hAnsi="Times New Roman"/>
          <w:bCs/>
          <w:sz w:val="24"/>
          <w:szCs w:val="24"/>
        </w:rPr>
        <w:t>ных дорог следует проектировать в соответствии с требованиями СНиП 2.05.11-83.</w:t>
      </w:r>
    </w:p>
    <w:p w:rsidR="003D715B" w:rsidRPr="00A00808" w:rsidRDefault="00311CB0" w:rsidP="00884B8C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обеспеченности объектами для хранения и обслуживания транспортных средств</w:t>
      </w:r>
    </w:p>
    <w:p w:rsidR="001D14DC" w:rsidRPr="00A00808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5.2.1.</w:t>
      </w:r>
      <w:r w:rsidRPr="00A00808">
        <w:rPr>
          <w:rFonts w:ascii="Times New Roman" w:hAnsi="Times New Roman"/>
          <w:sz w:val="24"/>
          <w:szCs w:val="24"/>
        </w:rPr>
        <w:tab/>
      </w:r>
      <w:r w:rsidR="00884B8C" w:rsidRPr="00A00808">
        <w:rPr>
          <w:rFonts w:ascii="Times New Roman" w:hAnsi="Times New Roman"/>
          <w:sz w:val="24"/>
          <w:szCs w:val="24"/>
        </w:rPr>
        <w:t>На территории</w:t>
      </w:r>
      <w:r w:rsidRPr="00A00808">
        <w:rPr>
          <w:rFonts w:ascii="Times New Roman" w:hAnsi="Times New Roman"/>
          <w:sz w:val="24"/>
          <w:szCs w:val="24"/>
        </w:rPr>
        <w:t xml:space="preserve"> малоэтажной жилой застройки</w:t>
      </w:r>
      <w:r w:rsidR="00884B8C" w:rsidRPr="00A00808">
        <w:rPr>
          <w:rFonts w:ascii="Times New Roman" w:hAnsi="Times New Roman"/>
          <w:sz w:val="24"/>
          <w:szCs w:val="24"/>
        </w:rPr>
        <w:t xml:space="preserve"> поселения предусматривается 100% обеспеченность машино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-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местами для хранения и парковки легковых автомобилей</w:t>
      </w:r>
      <w:r w:rsidRPr="00A00808">
        <w:rPr>
          <w:rFonts w:ascii="Times New Roman" w:hAnsi="Times New Roman"/>
          <w:sz w:val="24"/>
          <w:szCs w:val="24"/>
        </w:rPr>
        <w:t>.</w:t>
      </w:r>
    </w:p>
    <w:p w:rsidR="00970E51" w:rsidRDefault="00970E51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D715B" w:rsidRPr="00A00808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14472F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3D715B" w:rsidRPr="00A00808" w:rsidRDefault="00311CB0" w:rsidP="00F86403">
      <w:pPr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уровня автомобилизации</w:t>
      </w:r>
    </w:p>
    <w:p w:rsidR="00A00808" w:rsidRPr="00A00808" w:rsidRDefault="008841EE" w:rsidP="00102D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Уровень автомобилизации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2015 г</w:t>
        </w:r>
      </w:smartTag>
      <w:r w:rsidR="0028775A" w:rsidRPr="00A00808">
        <w:rPr>
          <w:rFonts w:ascii="Times New Roman" w:hAnsi="Times New Roman"/>
          <w:sz w:val="24"/>
          <w:szCs w:val="24"/>
        </w:rPr>
        <w:t xml:space="preserve">. </w:t>
      </w:r>
      <w:r w:rsidR="003B5205" w:rsidRPr="00A00808">
        <w:rPr>
          <w:rFonts w:ascii="Times New Roman" w:hAnsi="Times New Roman"/>
          <w:sz w:val="24"/>
          <w:szCs w:val="24"/>
        </w:rPr>
        <w:t>п</w:t>
      </w:r>
      <w:r w:rsidR="0028775A" w:rsidRPr="00A00808">
        <w:rPr>
          <w:rFonts w:ascii="Times New Roman" w:hAnsi="Times New Roman"/>
          <w:sz w:val="24"/>
          <w:szCs w:val="24"/>
        </w:rPr>
        <w:t>ринимается</w:t>
      </w:r>
      <w:r w:rsidR="00A00808" w:rsidRPr="00A00808">
        <w:rPr>
          <w:rFonts w:ascii="Times New Roman" w:hAnsi="Times New Roman"/>
          <w:sz w:val="24"/>
          <w:szCs w:val="24"/>
        </w:rPr>
        <w:t>:</w:t>
      </w:r>
    </w:p>
    <w:p w:rsidR="00A00808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-</w:t>
      </w:r>
      <w:r w:rsidR="003B5205" w:rsidRPr="00A00808">
        <w:rPr>
          <w:rFonts w:ascii="Times New Roman" w:hAnsi="Times New Roman"/>
          <w:sz w:val="24"/>
          <w:szCs w:val="24"/>
        </w:rPr>
        <w:t xml:space="preserve"> </w:t>
      </w:r>
      <w:r w:rsidR="0028775A" w:rsidRPr="00A00808">
        <w:rPr>
          <w:rFonts w:ascii="Times New Roman" w:hAnsi="Times New Roman"/>
          <w:sz w:val="24"/>
          <w:szCs w:val="24"/>
        </w:rPr>
        <w:t>300 легковых автомобилей на 1000 жителей</w:t>
      </w:r>
      <w:r w:rsidRPr="00A00808">
        <w:rPr>
          <w:rFonts w:ascii="Times New Roman" w:hAnsi="Times New Roman"/>
          <w:sz w:val="24"/>
          <w:szCs w:val="24"/>
        </w:rPr>
        <w:t>;</w:t>
      </w:r>
    </w:p>
    <w:p w:rsidR="00D0779B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 xml:space="preserve">- 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2025 г</w:t>
        </w:r>
      </w:smartTag>
      <w:r w:rsidR="0028775A" w:rsidRPr="00A00808">
        <w:rPr>
          <w:rFonts w:ascii="Times New Roman" w:hAnsi="Times New Roman"/>
          <w:sz w:val="24"/>
          <w:szCs w:val="24"/>
        </w:rPr>
        <w:t>. - 450 легковых автомобилей.</w:t>
      </w:r>
    </w:p>
    <w:p w:rsidR="00102D6A" w:rsidRPr="0014472F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3E3F" w:rsidRPr="00A00808" w:rsidRDefault="00A00808" w:rsidP="00A00808">
      <w:pPr>
        <w:autoSpaceDE w:val="0"/>
        <w:autoSpaceDN w:val="0"/>
        <w:adjustRightInd w:val="0"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5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>4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 xml:space="preserve"> </w:t>
      </w:r>
      <w:r w:rsidR="007C3E3F" w:rsidRPr="00A00808">
        <w:rPr>
          <w:rFonts w:ascii="Times New Roman" w:hAnsi="Times New Roman"/>
          <w:b/>
          <w:sz w:val="24"/>
          <w:szCs w:val="24"/>
        </w:rPr>
        <w:t xml:space="preserve"> Нормативы обеспеченности водоснабжением и водоотведени</w:t>
      </w:r>
      <w:r w:rsidR="00602395" w:rsidRPr="00A00808">
        <w:rPr>
          <w:rFonts w:ascii="Times New Roman" w:hAnsi="Times New Roman"/>
          <w:b/>
          <w:sz w:val="24"/>
          <w:szCs w:val="24"/>
        </w:rPr>
        <w:t>ем</w:t>
      </w:r>
    </w:p>
    <w:p w:rsidR="007C3E3F" w:rsidRPr="00970E51" w:rsidRDefault="00A0080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7C3E3F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7C3E3F" w:rsidRPr="00970E51">
        <w:rPr>
          <w:rFonts w:ascii="Times New Roman" w:hAnsi="Times New Roman"/>
          <w:sz w:val="24"/>
          <w:szCs w:val="24"/>
        </w:rPr>
        <w:t>.1. Удельное среднесуточное (за год) водопотребление на хозяйственно-питьевые нужды населения следует принимать л/сут</w:t>
      </w:r>
      <w:r w:rsidRPr="00970E51">
        <w:rPr>
          <w:rFonts w:ascii="Times New Roman" w:hAnsi="Times New Roman"/>
          <w:sz w:val="24"/>
          <w:szCs w:val="24"/>
        </w:rPr>
        <w:t>ки</w:t>
      </w:r>
      <w:r w:rsidR="007C3E3F" w:rsidRPr="00970E51">
        <w:rPr>
          <w:rFonts w:ascii="Times New Roman" w:hAnsi="Times New Roman"/>
          <w:sz w:val="24"/>
          <w:szCs w:val="24"/>
        </w:rPr>
        <w:t xml:space="preserve"> </w:t>
      </w:r>
      <w:r w:rsidRPr="00970E51">
        <w:rPr>
          <w:rFonts w:ascii="Times New Roman" w:hAnsi="Times New Roman"/>
          <w:sz w:val="24"/>
          <w:szCs w:val="24"/>
        </w:rPr>
        <w:t>н</w:t>
      </w:r>
      <w:r w:rsidR="007C3E3F" w:rsidRPr="00970E51">
        <w:rPr>
          <w:rFonts w:ascii="Times New Roman" w:hAnsi="Times New Roman"/>
          <w:sz w:val="24"/>
          <w:szCs w:val="24"/>
        </w:rPr>
        <w:t>а 1 человека:</w:t>
      </w:r>
    </w:p>
    <w:p w:rsidR="007C3E3F" w:rsidRPr="00970E51" w:rsidRDefault="007C3E3F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без ванн - 125-160;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ванной и местными водонагревателями - 160-230;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централизованным горячим водоснабжением - 230-350;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F7C68" w:rsidRP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BF7C68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BF7C68" w:rsidRPr="00970E51">
        <w:rPr>
          <w:rFonts w:ascii="Times New Roman" w:hAnsi="Times New Roman"/>
          <w:sz w:val="24"/>
          <w:szCs w:val="24"/>
        </w:rPr>
        <w:t>.2. Расчетные показатели</w:t>
      </w:r>
      <w:r w:rsidR="00E05E1D" w:rsidRPr="00970E51">
        <w:rPr>
          <w:rFonts w:ascii="Times New Roman" w:hAnsi="Times New Roman"/>
          <w:sz w:val="24"/>
          <w:szCs w:val="24"/>
        </w:rPr>
        <w:t xml:space="preserve"> применяются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предварительных </w:t>
      </w:r>
      <w:r w:rsidR="00BF7C68" w:rsidRPr="0097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C68" w:rsidRPr="00970E51">
        <w:rPr>
          <w:rFonts w:ascii="Times New Roman" w:hAnsi="Times New Roman"/>
          <w:bCs/>
          <w:sz w:val="24"/>
          <w:szCs w:val="24"/>
        </w:rPr>
        <w:t>расчетов объема водоп</w:t>
      </w:r>
      <w:r w:rsidR="00BF7C68" w:rsidRPr="00970E51">
        <w:rPr>
          <w:rFonts w:ascii="Times New Roman" w:hAnsi="Times New Roman"/>
          <w:bCs/>
          <w:sz w:val="24"/>
          <w:szCs w:val="24"/>
        </w:rPr>
        <w:t>о</w:t>
      </w:r>
      <w:r w:rsidR="00BF7C68" w:rsidRPr="00970E51">
        <w:rPr>
          <w:rFonts w:ascii="Times New Roman" w:hAnsi="Times New Roman"/>
          <w:bCs/>
          <w:sz w:val="24"/>
          <w:szCs w:val="24"/>
        </w:rPr>
        <w:t>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</w:t>
      </w:r>
      <w:r w:rsidR="00BF7C68" w:rsidRPr="00970E51">
        <w:rPr>
          <w:rFonts w:ascii="Times New Roman" w:hAnsi="Times New Roman"/>
          <w:bCs/>
          <w:sz w:val="24"/>
          <w:szCs w:val="24"/>
        </w:rPr>
        <w:t>а</w:t>
      </w:r>
      <w:r w:rsidR="00BF7C68" w:rsidRPr="00970E51">
        <w:rPr>
          <w:rFonts w:ascii="Times New Roman" w:hAnsi="Times New Roman"/>
          <w:bCs/>
          <w:sz w:val="24"/>
          <w:szCs w:val="24"/>
        </w:rPr>
        <w:t>зателями, приведенными в таблице</w:t>
      </w:r>
      <w:r w:rsidR="00425AD1" w:rsidRPr="00970E51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970E51">
        <w:rPr>
          <w:rFonts w:ascii="Times New Roman" w:hAnsi="Times New Roman"/>
          <w:bCs/>
          <w:sz w:val="24"/>
          <w:szCs w:val="24"/>
        </w:rPr>
        <w:t>4</w:t>
      </w:r>
      <w:r w:rsidR="00BF7C68" w:rsidRPr="00970E51">
        <w:rPr>
          <w:rFonts w:ascii="Times New Roman" w:hAnsi="Times New Roman"/>
          <w:bCs/>
          <w:sz w:val="24"/>
          <w:szCs w:val="24"/>
        </w:rPr>
        <w:t>.</w:t>
      </w:r>
    </w:p>
    <w:p w:rsidR="00BF7C68" w:rsidRPr="00970E51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>Таблица</w:t>
      </w:r>
      <w:r w:rsidR="00425AD1" w:rsidRPr="00970E51">
        <w:rPr>
          <w:rFonts w:ascii="Times New Roman" w:hAnsi="Times New Roman"/>
          <w:bCs/>
          <w:sz w:val="20"/>
          <w:szCs w:val="20"/>
        </w:rPr>
        <w:t xml:space="preserve"> 1</w:t>
      </w:r>
      <w:r w:rsidR="00433707" w:rsidRPr="00970E51">
        <w:rPr>
          <w:rFonts w:ascii="Times New Roman" w:hAnsi="Times New Roman"/>
          <w:bCs/>
          <w:sz w:val="20"/>
          <w:szCs w:val="20"/>
        </w:rPr>
        <w:t>4</w:t>
      </w:r>
      <w:r w:rsidRPr="00970E51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875"/>
        <w:gridCol w:w="1540"/>
        <w:gridCol w:w="1650"/>
      </w:tblGrid>
      <w:tr w:rsidR="00E05E1D" w:rsidRPr="00970E51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Еди-ница изме-рения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сельских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водопроводом, 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лизацией и горячим водоснабже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540" w:type="dxa"/>
            <w:vAlign w:val="center"/>
          </w:tcPr>
          <w:p w:rsidR="00E05E1D" w:rsidRPr="00970E51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боруд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ван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водопров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дом и канализа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 водопользов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нием из водора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борных колонок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но-бытовые нужды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л/чел. в с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тки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Водоп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требление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70E5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970E51" w:rsidRPr="00970E51" w:rsidRDefault="00970E51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361F7F" w:rsidRPr="00970E51" w:rsidRDefault="00BF7C68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0E51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970E51" w:rsidRPr="00970E51">
        <w:rPr>
          <w:rFonts w:ascii="Times New Roman" w:hAnsi="Times New Roman"/>
          <w:bCs/>
          <w:iCs/>
          <w:sz w:val="24"/>
          <w:szCs w:val="24"/>
        </w:rPr>
        <w:t>е</w:t>
      </w:r>
      <w:r w:rsidRPr="00970E51">
        <w:rPr>
          <w:rFonts w:ascii="Times New Roman" w:hAnsi="Times New Roman"/>
          <w:bCs/>
          <w:iCs/>
          <w:sz w:val="24"/>
          <w:szCs w:val="24"/>
        </w:rPr>
        <w:t>.</w:t>
      </w:r>
    </w:p>
    <w:p w:rsidR="00BF7C68" w:rsidRPr="00970E51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 xml:space="preserve"> Плотность населения на территории сельских населенных пунктов</w:t>
      </w:r>
      <w:r w:rsidR="00E05E1D" w:rsidRPr="00970E51">
        <w:rPr>
          <w:rFonts w:ascii="Times New Roman" w:hAnsi="Times New Roman"/>
          <w:bCs/>
          <w:sz w:val="20"/>
          <w:szCs w:val="20"/>
        </w:rPr>
        <w:t xml:space="preserve"> принята </w:t>
      </w:r>
      <w:r w:rsidRPr="00970E51">
        <w:rPr>
          <w:rFonts w:ascii="Times New Roman" w:hAnsi="Times New Roman"/>
          <w:bCs/>
          <w:sz w:val="20"/>
          <w:szCs w:val="20"/>
        </w:rPr>
        <w:t xml:space="preserve">  п</w:t>
      </w:r>
      <w:bookmarkStart w:id="1" w:name="закладка"/>
      <w:bookmarkEnd w:id="1"/>
      <w:r w:rsidRPr="00970E51">
        <w:rPr>
          <w:rFonts w:ascii="Times New Roman" w:hAnsi="Times New Roman"/>
          <w:bCs/>
          <w:sz w:val="20"/>
          <w:szCs w:val="20"/>
        </w:rPr>
        <w:t xml:space="preserve">о таблице </w:t>
      </w:r>
      <w:r w:rsidR="00E05E1D" w:rsidRPr="00970E51">
        <w:rPr>
          <w:rFonts w:ascii="Times New Roman" w:hAnsi="Times New Roman"/>
          <w:bCs/>
          <w:sz w:val="20"/>
          <w:szCs w:val="20"/>
        </w:rPr>
        <w:t>1</w:t>
      </w:r>
      <w:r w:rsidRPr="00970E51">
        <w:rPr>
          <w:rFonts w:ascii="Times New Roman" w:hAnsi="Times New Roman"/>
          <w:bCs/>
          <w:sz w:val="20"/>
          <w:szCs w:val="20"/>
        </w:rPr>
        <w:t xml:space="preserve"> н</w:t>
      </w:r>
      <w:r w:rsidRPr="00970E51">
        <w:rPr>
          <w:rFonts w:ascii="Times New Roman" w:hAnsi="Times New Roman"/>
          <w:bCs/>
          <w:sz w:val="20"/>
          <w:szCs w:val="20"/>
        </w:rPr>
        <w:t>а</w:t>
      </w:r>
      <w:r w:rsidRPr="00970E51">
        <w:rPr>
          <w:rFonts w:ascii="Times New Roman" w:hAnsi="Times New Roman"/>
          <w:bCs/>
          <w:sz w:val="20"/>
          <w:szCs w:val="20"/>
        </w:rPr>
        <w:t>стоящих нормативов.</w:t>
      </w:r>
    </w:p>
    <w:p w:rsidR="00970E51" w:rsidRDefault="00970E51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.3. Расход воды на нужды промышленных и сельскохозяйственных предприятий, о</w:t>
      </w:r>
      <w:r w:rsidR="00BA0C05" w:rsidRPr="00C7099C">
        <w:rPr>
          <w:rFonts w:ascii="Times New Roman" w:hAnsi="Times New Roman"/>
          <w:bCs/>
          <w:sz w:val="24"/>
          <w:szCs w:val="24"/>
        </w:rPr>
        <w:t>з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</w:t>
      </w:r>
      <w:r w:rsidR="00C7099C" w:rsidRPr="00C7099C">
        <w:rPr>
          <w:rFonts w:ascii="Times New Roman" w:hAnsi="Times New Roman"/>
          <w:bCs/>
          <w:sz w:val="24"/>
          <w:szCs w:val="24"/>
        </w:rPr>
        <w:t>П</w:t>
      </w:r>
      <w:r w:rsidR="00BA0C05" w:rsidRPr="00C7099C">
        <w:rPr>
          <w:rFonts w:ascii="Times New Roman" w:hAnsi="Times New Roman"/>
          <w:bCs/>
          <w:sz w:val="24"/>
          <w:szCs w:val="24"/>
        </w:rPr>
        <w:t>риложени</w:t>
      </w:r>
      <w:r w:rsidR="00C7099C" w:rsidRPr="00C7099C">
        <w:rPr>
          <w:rFonts w:ascii="Times New Roman" w:hAnsi="Times New Roman"/>
          <w:bCs/>
          <w:sz w:val="24"/>
          <w:szCs w:val="24"/>
        </w:rPr>
        <w:t>ем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 14 к </w:t>
      </w:r>
      <w:r w:rsidR="00C7099C" w:rsidRPr="00C7099C">
        <w:rPr>
          <w:rFonts w:ascii="Times New Roman" w:hAnsi="Times New Roman"/>
          <w:bCs/>
          <w:sz w:val="24"/>
          <w:szCs w:val="24"/>
        </w:rPr>
        <w:t>Р</w:t>
      </w:r>
      <w:r w:rsidR="00BA0C05" w:rsidRPr="00C7099C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C7099C" w:rsidRDefault="00C7099C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.4. При разработке документов территориального планирования удельное среднесуточное (за год) водопотребление в целом на одного жителя допускается прин</w:t>
      </w:r>
      <w:r w:rsidR="00BA0C05" w:rsidRPr="00C7099C">
        <w:rPr>
          <w:rFonts w:ascii="Times New Roman" w:hAnsi="Times New Roman"/>
          <w:bCs/>
          <w:sz w:val="24"/>
          <w:szCs w:val="24"/>
        </w:rPr>
        <w:t>и</w:t>
      </w:r>
      <w:r w:rsidR="00BA0C05" w:rsidRPr="00C7099C">
        <w:rPr>
          <w:rFonts w:ascii="Times New Roman" w:hAnsi="Times New Roman"/>
          <w:bCs/>
          <w:sz w:val="24"/>
          <w:szCs w:val="24"/>
        </w:rPr>
        <w:t>мать, л/сут: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C023CB" w:rsidRDefault="00C023CB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C7099C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C7099C">
        <w:rPr>
          <w:rFonts w:ascii="Times New Roman" w:hAnsi="Times New Roman"/>
          <w:bCs/>
          <w:sz w:val="24"/>
          <w:szCs w:val="24"/>
        </w:rPr>
        <w:t xml:space="preserve"> 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C7099C">
        <w:rPr>
          <w:rFonts w:ascii="Times New Roman" w:hAnsi="Times New Roman"/>
          <w:bCs/>
          <w:sz w:val="20"/>
          <w:szCs w:val="20"/>
        </w:rPr>
        <w:t>Удельное среднесуточное водопотребление допуск</w:t>
      </w:r>
      <w:r w:rsidRPr="00C7099C">
        <w:rPr>
          <w:rFonts w:ascii="Times New Roman" w:hAnsi="Times New Roman"/>
          <w:bCs/>
          <w:sz w:val="20"/>
          <w:szCs w:val="20"/>
        </w:rPr>
        <w:t>а</w:t>
      </w:r>
      <w:r w:rsidRPr="00C7099C">
        <w:rPr>
          <w:rFonts w:ascii="Times New Roman" w:hAnsi="Times New Roman"/>
          <w:bCs/>
          <w:sz w:val="20"/>
          <w:szCs w:val="20"/>
        </w:rPr>
        <w:t>ется изменять (увеличивать или уменьшать) на 10-20 % в зависимости от м</w:t>
      </w:r>
      <w:r w:rsidRPr="00C7099C">
        <w:rPr>
          <w:rFonts w:ascii="Times New Roman" w:hAnsi="Times New Roman"/>
          <w:bCs/>
          <w:sz w:val="20"/>
          <w:szCs w:val="20"/>
        </w:rPr>
        <w:t>е</w:t>
      </w:r>
      <w:r w:rsidRPr="00C7099C">
        <w:rPr>
          <w:rFonts w:ascii="Times New Roman" w:hAnsi="Times New Roman"/>
          <w:bCs/>
          <w:sz w:val="20"/>
          <w:szCs w:val="20"/>
        </w:rPr>
        <w:t>стных условий территории и степени благоустройства.</w:t>
      </w:r>
    </w:p>
    <w:p w:rsidR="00C7099C" w:rsidRDefault="00C7099C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2B0FF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54D56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C54D56" w:rsidRPr="002B0FF8">
        <w:rPr>
          <w:rFonts w:ascii="Times New Roman" w:hAnsi="Times New Roman"/>
          <w:bCs/>
          <w:sz w:val="24"/>
          <w:szCs w:val="24"/>
        </w:rPr>
        <w:t>.5</w:t>
      </w:r>
      <w:r w:rsidR="00BA0C05" w:rsidRPr="002B0FF8">
        <w:rPr>
          <w:rFonts w:ascii="Times New Roman" w:hAnsi="Times New Roman"/>
          <w:bCs/>
          <w:sz w:val="24"/>
          <w:szCs w:val="24"/>
        </w:rPr>
        <w:t>. При проектировании сооружений водоснабжения следует учитывать треб</w:t>
      </w:r>
      <w:r w:rsidR="00BA0C05" w:rsidRPr="002B0FF8">
        <w:rPr>
          <w:rFonts w:ascii="Times New Roman" w:hAnsi="Times New Roman"/>
          <w:bCs/>
          <w:sz w:val="24"/>
          <w:szCs w:val="24"/>
        </w:rPr>
        <w:t>о</w:t>
      </w:r>
      <w:r w:rsidR="00BA0C05" w:rsidRPr="002B0FF8">
        <w:rPr>
          <w:rFonts w:ascii="Times New Roman" w:hAnsi="Times New Roman"/>
          <w:bCs/>
          <w:sz w:val="24"/>
          <w:szCs w:val="24"/>
        </w:rPr>
        <w:t>вания бесперебойности водоснабжения.</w:t>
      </w:r>
    </w:p>
    <w:p w:rsidR="00C7099C" w:rsidRDefault="00C7099C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.6.</w:t>
      </w:r>
      <w:r w:rsidR="00E14C5F" w:rsidRPr="002B0F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="00E14C5F" w:rsidRPr="002B0FF8">
        <w:rPr>
          <w:rFonts w:ascii="Times New Roman" w:hAnsi="Times New Roman"/>
          <w:sz w:val="24"/>
          <w:szCs w:val="24"/>
        </w:rPr>
        <w:t>удельное средн</w:t>
      </w:r>
      <w:r w:rsidR="00E14C5F" w:rsidRPr="002B0FF8">
        <w:rPr>
          <w:rFonts w:ascii="Times New Roman" w:hAnsi="Times New Roman"/>
          <w:sz w:val="24"/>
          <w:szCs w:val="24"/>
        </w:rPr>
        <w:t>е</w:t>
      </w:r>
      <w:r w:rsidR="00E14C5F" w:rsidRPr="002B0FF8">
        <w:rPr>
          <w:rFonts w:ascii="Times New Roman" w:hAnsi="Times New Roman"/>
          <w:sz w:val="24"/>
          <w:szCs w:val="24"/>
        </w:rPr>
        <w:t>суточное водоотведение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 бытовых сточных вод следует принимать равным удельному среднесуточному водопотре</w:t>
      </w:r>
      <w:r w:rsidR="00E14C5F" w:rsidRPr="002B0FF8">
        <w:rPr>
          <w:rFonts w:ascii="Times New Roman" w:hAnsi="Times New Roman"/>
          <w:bCs/>
          <w:sz w:val="24"/>
          <w:szCs w:val="24"/>
        </w:rPr>
        <w:t>б</w:t>
      </w:r>
      <w:r w:rsidR="00E14C5F" w:rsidRPr="002B0FF8">
        <w:rPr>
          <w:rFonts w:ascii="Times New Roman" w:hAnsi="Times New Roman"/>
          <w:bCs/>
          <w:sz w:val="24"/>
          <w:szCs w:val="24"/>
        </w:rPr>
        <w:t>лению без учета расхода воды на полив территории и зеленых наса</w:t>
      </w:r>
      <w:r w:rsidR="00E14C5F" w:rsidRPr="002B0FF8">
        <w:rPr>
          <w:rFonts w:ascii="Times New Roman" w:hAnsi="Times New Roman"/>
          <w:bCs/>
          <w:sz w:val="24"/>
          <w:szCs w:val="24"/>
        </w:rPr>
        <w:t>ж</w:t>
      </w:r>
      <w:r w:rsidR="00E14C5F" w:rsidRPr="002B0FF8">
        <w:rPr>
          <w:rFonts w:ascii="Times New Roman" w:hAnsi="Times New Roman"/>
          <w:bCs/>
          <w:sz w:val="24"/>
          <w:szCs w:val="24"/>
        </w:rPr>
        <w:t>дений.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</w:t>
      </w:r>
      <w:r w:rsidRPr="002B0FF8">
        <w:rPr>
          <w:rFonts w:ascii="Times New Roman" w:hAnsi="Times New Roman"/>
          <w:bCs/>
          <w:sz w:val="24"/>
          <w:szCs w:val="24"/>
        </w:rPr>
        <w:t>а</w:t>
      </w:r>
      <w:r w:rsidRPr="002B0FF8">
        <w:rPr>
          <w:rFonts w:ascii="Times New Roman" w:hAnsi="Times New Roman"/>
          <w:bCs/>
          <w:sz w:val="24"/>
          <w:szCs w:val="24"/>
        </w:rPr>
        <w:t>висимости от системы водоотведения.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 xml:space="preserve">средоточенных расходов следует принимать согласно требованиям СНиП 2.04.01-85* и таблицы II </w:t>
      </w:r>
      <w:r w:rsidR="002B0FF8" w:rsidRPr="002B0FF8">
        <w:rPr>
          <w:rFonts w:ascii="Times New Roman" w:hAnsi="Times New Roman"/>
          <w:bCs/>
          <w:sz w:val="24"/>
          <w:szCs w:val="24"/>
        </w:rPr>
        <w:t>П</w:t>
      </w:r>
      <w:r w:rsidRPr="002B0FF8">
        <w:rPr>
          <w:rFonts w:ascii="Times New Roman" w:hAnsi="Times New Roman"/>
          <w:bCs/>
          <w:sz w:val="24"/>
          <w:szCs w:val="24"/>
        </w:rPr>
        <w:t xml:space="preserve">риложения 14 к </w:t>
      </w:r>
      <w:r w:rsidR="002B0FF8" w:rsidRPr="002B0FF8">
        <w:rPr>
          <w:rFonts w:ascii="Times New Roman" w:hAnsi="Times New Roman"/>
          <w:bCs/>
          <w:sz w:val="24"/>
          <w:szCs w:val="24"/>
        </w:rPr>
        <w:t>Р</w:t>
      </w:r>
      <w:r w:rsidRPr="002B0FF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E14C5F" w:rsidRPr="002B0FF8" w:rsidRDefault="00E14C5F" w:rsidP="00E14C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среднесуточные расходы производственных сточных вод от промы</w:t>
      </w:r>
      <w:r w:rsidRPr="002B0FF8">
        <w:rPr>
          <w:rFonts w:ascii="Times New Roman" w:hAnsi="Times New Roman"/>
          <w:bCs/>
          <w:sz w:val="24"/>
          <w:szCs w:val="24"/>
        </w:rPr>
        <w:t>ш</w:t>
      </w:r>
      <w:r w:rsidRPr="002B0FF8">
        <w:rPr>
          <w:rFonts w:ascii="Times New Roman" w:hAnsi="Times New Roman"/>
          <w:bCs/>
          <w:sz w:val="24"/>
          <w:szCs w:val="24"/>
        </w:rPr>
        <w:t xml:space="preserve">ленных и сельскохозяйственных предприятий, а также неучтенные расходы </w:t>
      </w:r>
      <w:r w:rsidRPr="002B0FF8">
        <w:rPr>
          <w:rFonts w:ascii="Times New Roman" w:hAnsi="Times New Roman"/>
          <w:bCs/>
          <w:sz w:val="24"/>
          <w:szCs w:val="24"/>
        </w:rPr>
        <w:lastRenderedPageBreak/>
        <w:t>допускается принимать дополнительно в размере 25 % суммарного среднесуточного водоотведения населенного пункта.</w:t>
      </w:r>
    </w:p>
    <w:p w:rsidR="00E14C5F" w:rsidRPr="002B0FF8" w:rsidRDefault="00E14C5F" w:rsidP="00795E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в районах</w:t>
      </w:r>
      <w:r w:rsidR="007C450D">
        <w:rPr>
          <w:rFonts w:ascii="Times New Roman" w:hAnsi="Times New Roman"/>
          <w:bCs/>
          <w:sz w:val="24"/>
          <w:szCs w:val="24"/>
        </w:rPr>
        <w:t xml:space="preserve"> без канализации</w:t>
      </w:r>
      <w:r w:rsidRPr="002B0FF8">
        <w:rPr>
          <w:rFonts w:ascii="Times New Roman" w:hAnsi="Times New Roman"/>
          <w:bCs/>
          <w:sz w:val="24"/>
          <w:szCs w:val="24"/>
        </w:rPr>
        <w:t xml:space="preserve"> следует принимать</w:t>
      </w:r>
      <w:r w:rsidRPr="002B0FF8">
        <w:rPr>
          <w:rFonts w:ascii="Times New Roman" w:hAnsi="Times New Roman"/>
          <w:bCs/>
          <w:noProof/>
          <w:sz w:val="24"/>
          <w:szCs w:val="24"/>
        </w:rPr>
        <w:t xml:space="preserve"> 25</w:t>
      </w:r>
      <w:r w:rsidRPr="002B0FF8">
        <w:rPr>
          <w:rFonts w:ascii="Times New Roman" w:hAnsi="Times New Roman"/>
          <w:bCs/>
          <w:sz w:val="24"/>
          <w:szCs w:val="24"/>
        </w:rPr>
        <w:t xml:space="preserve"> л/сут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ки </w:t>
      </w:r>
      <w:r w:rsidRPr="002B0FF8">
        <w:rPr>
          <w:rFonts w:ascii="Times New Roman" w:hAnsi="Times New Roman"/>
          <w:bCs/>
          <w:sz w:val="24"/>
          <w:szCs w:val="24"/>
        </w:rPr>
        <w:t>на одн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>го жителя.</w:t>
      </w:r>
    </w:p>
    <w:p w:rsidR="002B0FF8" w:rsidRDefault="002B0FF8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 w:rsidR="00795E6A" w:rsidRPr="002B0FF8">
        <w:rPr>
          <w:rFonts w:ascii="Times New Roman" w:hAnsi="Times New Roman"/>
          <w:bCs/>
          <w:sz w:val="24"/>
          <w:szCs w:val="24"/>
        </w:rPr>
        <w:t>7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E14C5F" w:rsidRPr="002B0FF8">
        <w:rPr>
          <w:rFonts w:ascii="Times New Roman" w:hAnsi="Times New Roman"/>
          <w:bCs/>
          <w:sz w:val="24"/>
          <w:szCs w:val="24"/>
        </w:rPr>
        <w:t>п. 6.1.6. настоящих нормат</w:t>
      </w:r>
      <w:r w:rsidR="00E14C5F" w:rsidRPr="002B0FF8">
        <w:rPr>
          <w:rFonts w:ascii="Times New Roman" w:hAnsi="Times New Roman"/>
          <w:bCs/>
          <w:sz w:val="24"/>
          <w:szCs w:val="24"/>
        </w:rPr>
        <w:t>и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вов. </w:t>
      </w:r>
    </w:p>
    <w:p w:rsidR="00E14C5F" w:rsidRPr="002B0FF8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показатели применяются для предварительных расчетов объема водоо</w:t>
      </w:r>
      <w:r w:rsidRPr="002B0FF8">
        <w:rPr>
          <w:rFonts w:ascii="Times New Roman" w:hAnsi="Times New Roman"/>
          <w:bCs/>
          <w:sz w:val="24"/>
          <w:szCs w:val="24"/>
        </w:rPr>
        <w:t>т</w:t>
      </w:r>
      <w:r w:rsidRPr="002B0FF8">
        <w:rPr>
          <w:rFonts w:ascii="Times New Roman" w:hAnsi="Times New Roman"/>
          <w:bCs/>
          <w:sz w:val="24"/>
          <w:szCs w:val="24"/>
        </w:rPr>
        <w:t>ведения и проектирования систем канализации населенного пункта.</w:t>
      </w:r>
    </w:p>
    <w:p w:rsidR="002B0FF8" w:rsidRDefault="002B0FF8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95E6A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795E6A" w:rsidRPr="007C450D">
        <w:rPr>
          <w:rFonts w:ascii="Times New Roman" w:hAnsi="Times New Roman"/>
          <w:bCs/>
          <w:sz w:val="24"/>
          <w:szCs w:val="24"/>
        </w:rPr>
        <w:t>.8.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</w:t>
      </w:r>
      <w:r w:rsidR="007C450D" w:rsidRPr="007C450D">
        <w:rPr>
          <w:rFonts w:ascii="Times New Roman" w:hAnsi="Times New Roman"/>
          <w:bCs/>
          <w:sz w:val="24"/>
          <w:szCs w:val="24"/>
        </w:rPr>
        <w:t>ки</w:t>
      </w:r>
      <w:r w:rsidR="00E14C5F" w:rsidRPr="007C450D">
        <w:rPr>
          <w:rFonts w:ascii="Times New Roman" w:hAnsi="Times New Roman"/>
          <w:bCs/>
          <w:sz w:val="24"/>
          <w:szCs w:val="24"/>
        </w:rPr>
        <w:t>:</w:t>
      </w:r>
    </w:p>
    <w:p w:rsidR="00E14C5F" w:rsidRPr="007C450D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для сельских населенных пунктов: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7C450D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7C450D">
        <w:rPr>
          <w:rFonts w:ascii="Times New Roman" w:hAnsi="Times New Roman"/>
          <w:bCs/>
          <w:sz w:val="24"/>
          <w:szCs w:val="24"/>
        </w:rPr>
        <w:t xml:space="preserve"> 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7C450D">
        <w:rPr>
          <w:rFonts w:ascii="Times New Roman" w:hAnsi="Times New Roman"/>
          <w:bCs/>
          <w:sz w:val="20"/>
          <w:szCs w:val="20"/>
        </w:rPr>
        <w:t>Удельное среднесуточное водоотведение допускается изменять (увел</w:t>
      </w:r>
      <w:r w:rsidRPr="007C450D">
        <w:rPr>
          <w:rFonts w:ascii="Times New Roman" w:hAnsi="Times New Roman"/>
          <w:bCs/>
          <w:sz w:val="20"/>
          <w:szCs w:val="20"/>
        </w:rPr>
        <w:t>и</w:t>
      </w:r>
      <w:r w:rsidRPr="007C450D">
        <w:rPr>
          <w:rFonts w:ascii="Times New Roman" w:hAnsi="Times New Roman"/>
          <w:bCs/>
          <w:sz w:val="20"/>
          <w:szCs w:val="20"/>
        </w:rPr>
        <w:t>чивать или уменьшать) на 10-20 % в зависимости от местных условий территории и степени бл</w:t>
      </w:r>
      <w:r w:rsidRPr="007C450D">
        <w:rPr>
          <w:rFonts w:ascii="Times New Roman" w:hAnsi="Times New Roman"/>
          <w:bCs/>
          <w:sz w:val="20"/>
          <w:szCs w:val="20"/>
        </w:rPr>
        <w:t>а</w:t>
      </w:r>
      <w:r w:rsidRPr="007C450D">
        <w:rPr>
          <w:rFonts w:ascii="Times New Roman" w:hAnsi="Times New Roman"/>
          <w:bCs/>
          <w:sz w:val="20"/>
          <w:szCs w:val="20"/>
        </w:rPr>
        <w:t>гоустройства.</w:t>
      </w:r>
    </w:p>
    <w:p w:rsidR="007C450D" w:rsidRDefault="007C450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95E6A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</w:t>
      </w:r>
      <w:r w:rsidR="00795E6A" w:rsidRPr="007C450D">
        <w:rPr>
          <w:rFonts w:ascii="Times New Roman" w:hAnsi="Times New Roman"/>
          <w:bCs/>
          <w:sz w:val="24"/>
          <w:szCs w:val="24"/>
        </w:rPr>
        <w:t>.9</w:t>
      </w:r>
      <w:r w:rsidR="00E14C5F" w:rsidRPr="007C450D">
        <w:rPr>
          <w:rFonts w:ascii="Times New Roman" w:hAnsi="Times New Roman"/>
          <w:bCs/>
          <w:sz w:val="24"/>
          <w:szCs w:val="24"/>
        </w:rPr>
        <w:t>. Величину удельного водоотведения рекомендуется определять с использ</w:t>
      </w:r>
      <w:r w:rsidR="00E14C5F" w:rsidRPr="007C450D">
        <w:rPr>
          <w:rFonts w:ascii="Times New Roman" w:hAnsi="Times New Roman"/>
          <w:bCs/>
          <w:sz w:val="24"/>
          <w:szCs w:val="24"/>
        </w:rPr>
        <w:t>о</w:t>
      </w:r>
      <w:r w:rsidR="00E14C5F" w:rsidRPr="007C450D">
        <w:rPr>
          <w:rFonts w:ascii="Times New Roman" w:hAnsi="Times New Roman"/>
          <w:bCs/>
          <w:sz w:val="24"/>
          <w:szCs w:val="24"/>
        </w:rPr>
        <w:t>ванием следующих коэффициентов водоотведения: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для </w:t>
      </w:r>
      <w:r w:rsidRPr="007C450D">
        <w:rPr>
          <w:rFonts w:ascii="Times New Roman" w:hAnsi="Times New Roman"/>
          <w:bCs/>
          <w:sz w:val="24"/>
          <w:szCs w:val="24"/>
        </w:rPr>
        <w:t>сельской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застройки</w:t>
      </w:r>
      <w:r w:rsidRPr="007C450D">
        <w:rPr>
          <w:rFonts w:ascii="Times New Roman" w:hAnsi="Times New Roman"/>
          <w:bCs/>
          <w:sz w:val="24"/>
          <w:szCs w:val="24"/>
        </w:rPr>
        <w:t xml:space="preserve"> – 0,9;</w:t>
      </w:r>
    </w:p>
    <w:p w:rsidR="00795E6A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при наличии местной промышленности – 0,8-0,9.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795E6A" w:rsidRPr="007C450D">
        <w:rPr>
          <w:rFonts w:ascii="Times New Roman" w:hAnsi="Times New Roman"/>
          <w:bCs/>
          <w:sz w:val="24"/>
          <w:szCs w:val="24"/>
        </w:rPr>
        <w:t>10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Размещение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сооружений водоснабжения и канализации</w:t>
      </w:r>
      <w:r w:rsidR="0036161C" w:rsidRPr="007C450D">
        <w:rPr>
          <w:rFonts w:ascii="Times New Roman" w:hAnsi="Times New Roman"/>
          <w:bCs/>
          <w:sz w:val="24"/>
          <w:szCs w:val="24"/>
        </w:rPr>
        <w:t xml:space="preserve"> на территории поселения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«</w:t>
      </w:r>
      <w:r w:rsidR="00AC3EB1" w:rsidRPr="007C450D">
        <w:rPr>
          <w:rFonts w:ascii="Times New Roman" w:hAnsi="Times New Roman"/>
          <w:bCs/>
          <w:sz w:val="24"/>
          <w:szCs w:val="24"/>
        </w:rPr>
        <w:t>Зоны инженерной инфраструктуры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(подраздел</w:t>
      </w:r>
      <w:r w:rsidR="00E14C5F" w:rsidRPr="007C450D">
        <w:rPr>
          <w:rFonts w:ascii="Times New Roman" w:hAnsi="Times New Roman"/>
          <w:bCs/>
          <w:sz w:val="24"/>
          <w:szCs w:val="24"/>
        </w:rPr>
        <w:t>ов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«Водоснабжение» 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и </w:t>
      </w:r>
      <w:r w:rsidR="00795E6A" w:rsidRPr="007C450D">
        <w:rPr>
          <w:rFonts w:ascii="Times New Roman" w:hAnsi="Times New Roman"/>
          <w:bCs/>
          <w:sz w:val="24"/>
          <w:szCs w:val="24"/>
        </w:rPr>
        <w:t>«</w:t>
      </w:r>
      <w:r w:rsidR="00E14C5F" w:rsidRPr="007C450D">
        <w:rPr>
          <w:rFonts w:ascii="Times New Roman" w:hAnsi="Times New Roman"/>
          <w:bCs/>
          <w:sz w:val="24"/>
          <w:szCs w:val="24"/>
        </w:rPr>
        <w:t>Канализация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) </w:t>
      </w:r>
      <w:r w:rsidR="007C450D" w:rsidRPr="007C450D">
        <w:rPr>
          <w:rFonts w:ascii="Times New Roman" w:hAnsi="Times New Roman"/>
          <w:bCs/>
          <w:sz w:val="24"/>
          <w:szCs w:val="24"/>
        </w:rPr>
        <w:t>Р</w:t>
      </w:r>
      <w:r w:rsidR="00E14C5F" w:rsidRPr="007C450D">
        <w:rPr>
          <w:rFonts w:ascii="Times New Roman" w:hAnsi="Times New Roman"/>
          <w:bCs/>
          <w:sz w:val="24"/>
          <w:szCs w:val="24"/>
        </w:rPr>
        <w:t>егиональных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E14C5F" w:rsidRPr="007C450D">
        <w:rPr>
          <w:rFonts w:ascii="Times New Roman" w:hAnsi="Times New Roman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3B5205" w:rsidRPr="00701E5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B5205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3B5205" w:rsidRPr="00701E58">
        <w:rPr>
          <w:rFonts w:ascii="Times New Roman" w:hAnsi="Times New Roman"/>
          <w:bCs/>
          <w:sz w:val="24"/>
          <w:szCs w:val="24"/>
        </w:rPr>
        <w:t xml:space="preserve">.11. Противопожарный водопровод должен предусматриваться в соответствии с требованиями </w:t>
      </w:r>
      <w:r w:rsidR="00D66058" w:rsidRPr="00701E58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</w:p>
    <w:p w:rsidR="007C450D" w:rsidRDefault="007C450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64131A" w:rsidRPr="00701E5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.12. Границы зон санитарной охраны источников водоснабжения и водопроводов питьевого назначения приведены в </w:t>
      </w:r>
      <w:r w:rsidR="00701E58" w:rsidRPr="00701E58">
        <w:rPr>
          <w:rFonts w:ascii="Times New Roman" w:hAnsi="Times New Roman"/>
          <w:bCs/>
          <w:sz w:val="24"/>
          <w:szCs w:val="24"/>
        </w:rPr>
        <w:t>П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риложении 15 к </w:t>
      </w:r>
      <w:r w:rsidR="00701E58" w:rsidRPr="00701E58">
        <w:rPr>
          <w:rFonts w:ascii="Times New Roman" w:hAnsi="Times New Roman"/>
          <w:bCs/>
          <w:sz w:val="24"/>
          <w:szCs w:val="24"/>
        </w:rPr>
        <w:t>Р</w:t>
      </w:r>
      <w:r w:rsidR="0064131A" w:rsidRPr="00701E5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7C450D" w:rsidRDefault="007C450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161C" w:rsidRPr="00174DD8" w:rsidRDefault="003F0FF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 Нормативы обеспеченности теплоснабжением</w:t>
      </w:r>
    </w:p>
    <w:p w:rsidR="00BF7C68" w:rsidRPr="00174DD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.1. Теплоснабжение поселения следует предусматривать в соответствии с утвержденными схемами теплоснабжения.</w:t>
      </w:r>
    </w:p>
    <w:p w:rsidR="00174DD8" w:rsidRDefault="00174DD8" w:rsidP="00CD0D0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174DD8" w:rsidRDefault="003F0FFD" w:rsidP="00CD0D0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.2. При разработке схем теплоснабжения расчетные тепловые нагрузки опр</w:t>
      </w:r>
      <w:r w:rsidR="00CD0D0D" w:rsidRPr="00174DD8">
        <w:rPr>
          <w:rFonts w:ascii="Times New Roman" w:hAnsi="Times New Roman"/>
          <w:bCs/>
          <w:sz w:val="24"/>
          <w:szCs w:val="24"/>
        </w:rPr>
        <w:t>е</w:t>
      </w:r>
      <w:r w:rsidR="00CD0D0D" w:rsidRPr="00174DD8">
        <w:rPr>
          <w:rFonts w:ascii="Times New Roman" w:hAnsi="Times New Roman"/>
          <w:bCs/>
          <w:sz w:val="24"/>
          <w:szCs w:val="24"/>
        </w:rPr>
        <w:t>деляются: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</w:t>
      </w:r>
      <w:r w:rsidR="00174DD8" w:rsidRPr="00174DD8">
        <w:rPr>
          <w:rFonts w:ascii="Times New Roman" w:hAnsi="Times New Roman"/>
          <w:bCs/>
          <w:sz w:val="24"/>
          <w:szCs w:val="24"/>
        </w:rPr>
        <w:t>четом</w:t>
      </w:r>
      <w:r w:rsidRPr="00174DD8">
        <w:rPr>
          <w:rFonts w:ascii="Times New Roman" w:hAnsi="Times New Roman"/>
          <w:bCs/>
          <w:sz w:val="24"/>
          <w:szCs w:val="24"/>
        </w:rPr>
        <w:t xml:space="preserve"> фактически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т</w:t>
      </w:r>
      <w:r w:rsidRPr="00174DD8">
        <w:rPr>
          <w:rFonts w:ascii="Times New Roman" w:hAnsi="Times New Roman"/>
          <w:bCs/>
          <w:sz w:val="24"/>
          <w:szCs w:val="24"/>
        </w:rPr>
        <w:t>е</w:t>
      </w:r>
      <w:r w:rsidRPr="00174DD8">
        <w:rPr>
          <w:rFonts w:ascii="Times New Roman" w:hAnsi="Times New Roman"/>
          <w:bCs/>
          <w:sz w:val="24"/>
          <w:szCs w:val="24"/>
        </w:rPr>
        <w:t>пловы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нагруз</w:t>
      </w:r>
      <w:r w:rsidR="00174DD8"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к;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lastRenderedPageBreak/>
        <w:t>- для намечаемых к строительству промышленных предприятий – по у</w:t>
      </w:r>
      <w:r w:rsidRPr="00174DD8">
        <w:rPr>
          <w:rFonts w:ascii="Times New Roman" w:hAnsi="Times New Roman"/>
          <w:bCs/>
          <w:sz w:val="24"/>
          <w:szCs w:val="24"/>
        </w:rPr>
        <w:t>к</w:t>
      </w:r>
      <w:r w:rsidRPr="00174DD8">
        <w:rPr>
          <w:rFonts w:ascii="Times New Roman" w:hAnsi="Times New Roman"/>
          <w:bCs/>
          <w:sz w:val="24"/>
          <w:szCs w:val="24"/>
        </w:rPr>
        <w:t>рупненным нормам развития основного (профильного) производства или проектам аналогичных пр</w:t>
      </w:r>
      <w:r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изводств;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застройке жилых районов – по укрупненным пок</w:t>
      </w:r>
      <w:r w:rsidRPr="00174DD8">
        <w:rPr>
          <w:rFonts w:ascii="Times New Roman" w:hAnsi="Times New Roman"/>
          <w:bCs/>
          <w:sz w:val="24"/>
          <w:szCs w:val="24"/>
        </w:rPr>
        <w:t>а</w:t>
      </w:r>
      <w:r w:rsidRPr="00174DD8">
        <w:rPr>
          <w:rFonts w:ascii="Times New Roman" w:hAnsi="Times New Roman"/>
          <w:bCs/>
          <w:sz w:val="24"/>
          <w:szCs w:val="24"/>
        </w:rPr>
        <w:t>зателям плотности размещения тепловых нагрузок или по удельным тепловым характеристикам зданий и сооружений.</w:t>
      </w:r>
    </w:p>
    <w:p w:rsidR="00174DD8" w:rsidRDefault="00174DD8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3F0FFD" w:rsidRDefault="003F0FF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.3. Тепловые нагрузки определяются с учетом категорий потребителей по н</w:t>
      </w:r>
      <w:r w:rsidR="00CD0D0D" w:rsidRPr="003F0FFD">
        <w:rPr>
          <w:rFonts w:ascii="Times New Roman" w:hAnsi="Times New Roman"/>
          <w:bCs/>
          <w:sz w:val="24"/>
          <w:szCs w:val="24"/>
        </w:rPr>
        <w:t>а</w:t>
      </w:r>
      <w:r w:rsidR="00CD0D0D" w:rsidRPr="003F0FFD">
        <w:rPr>
          <w:rFonts w:ascii="Times New Roman" w:hAnsi="Times New Roman"/>
          <w:bCs/>
          <w:sz w:val="24"/>
          <w:szCs w:val="24"/>
        </w:rPr>
        <w:t>дежности теплоснабжения в соответствии с требованиями СНиП 41-02-2003.</w:t>
      </w:r>
    </w:p>
    <w:p w:rsidR="00890602" w:rsidRPr="003F0FFD" w:rsidRDefault="003F0FFD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FFD">
        <w:rPr>
          <w:rFonts w:ascii="Times New Roman" w:hAnsi="Times New Roman"/>
          <w:b/>
          <w:bCs/>
          <w:sz w:val="24"/>
          <w:szCs w:val="24"/>
        </w:rPr>
        <w:t>5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</w:t>
      </w:r>
      <w:r w:rsidRPr="003F0FFD">
        <w:rPr>
          <w:rFonts w:ascii="Times New Roman" w:hAnsi="Times New Roman"/>
          <w:b/>
          <w:bCs/>
          <w:sz w:val="24"/>
          <w:szCs w:val="24"/>
        </w:rPr>
        <w:t>6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 Нормативы обеспеченности газоснабжени</w:t>
      </w:r>
      <w:r w:rsidR="00777403" w:rsidRPr="003F0FFD">
        <w:rPr>
          <w:rFonts w:ascii="Times New Roman" w:hAnsi="Times New Roman"/>
          <w:b/>
          <w:bCs/>
          <w:sz w:val="24"/>
          <w:szCs w:val="24"/>
        </w:rPr>
        <w:t>е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м.</w:t>
      </w:r>
    </w:p>
    <w:p w:rsidR="00890602" w:rsidRPr="003F0FFD" w:rsidRDefault="003F0FFD" w:rsidP="007217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721787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6</w:t>
      </w:r>
      <w:r w:rsidR="00721787" w:rsidRPr="003F0FFD">
        <w:rPr>
          <w:rFonts w:ascii="Times New Roman" w:hAnsi="Times New Roman"/>
          <w:bCs/>
          <w:sz w:val="24"/>
          <w:szCs w:val="24"/>
        </w:rPr>
        <w:t>.1</w:t>
      </w:r>
      <w:r w:rsidR="00890602" w:rsidRPr="003F0FFD">
        <w:rPr>
          <w:rFonts w:ascii="Times New Roman" w:hAnsi="Times New Roman"/>
          <w:bCs/>
          <w:sz w:val="24"/>
          <w:szCs w:val="24"/>
        </w:rPr>
        <w:t>. Газораспределительная система должна обеспечивать подачу газа потреб</w:t>
      </w:r>
      <w:r w:rsidR="00890602" w:rsidRPr="003F0FFD">
        <w:rPr>
          <w:rFonts w:ascii="Times New Roman" w:hAnsi="Times New Roman"/>
          <w:bCs/>
          <w:sz w:val="24"/>
          <w:szCs w:val="24"/>
        </w:rPr>
        <w:t>и</w:t>
      </w:r>
      <w:r w:rsidR="00890602" w:rsidRPr="003F0FFD">
        <w:rPr>
          <w:rFonts w:ascii="Times New Roman" w:hAnsi="Times New Roman"/>
          <w:bCs/>
          <w:sz w:val="24"/>
          <w:szCs w:val="24"/>
        </w:rPr>
        <w:t>телям в необходимом объеме и требуемых параметрах.</w:t>
      </w:r>
    </w:p>
    <w:p w:rsidR="00890602" w:rsidRPr="003F0FFD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</w:t>
      </w:r>
      <w:r w:rsidRPr="003F0FFD">
        <w:rPr>
          <w:rFonts w:ascii="Times New Roman" w:hAnsi="Times New Roman"/>
          <w:bCs/>
          <w:sz w:val="24"/>
          <w:szCs w:val="24"/>
        </w:rPr>
        <w:t>н</w:t>
      </w:r>
      <w:r w:rsidRPr="003F0FFD">
        <w:rPr>
          <w:rFonts w:ascii="Times New Roman" w:hAnsi="Times New Roman"/>
          <w:bCs/>
          <w:sz w:val="24"/>
          <w:szCs w:val="24"/>
        </w:rPr>
        <w:t>ным показателям;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 xml:space="preserve">- для существующего жилищно-коммунального сектора в соответствии со СНиП </w:t>
      </w:r>
      <w:r w:rsidR="00777403" w:rsidRPr="003F0FFD">
        <w:rPr>
          <w:rFonts w:ascii="Times New Roman" w:hAnsi="Times New Roman"/>
          <w:bCs/>
          <w:sz w:val="24"/>
          <w:szCs w:val="24"/>
        </w:rPr>
        <w:t>42-01-2002</w:t>
      </w:r>
      <w:r w:rsidR="00EB7CBB" w:rsidRPr="003F0FFD">
        <w:rPr>
          <w:rFonts w:ascii="Times New Roman" w:hAnsi="Times New Roman"/>
          <w:bCs/>
          <w:sz w:val="24"/>
          <w:szCs w:val="24"/>
        </w:rPr>
        <w:t>.</w:t>
      </w:r>
    </w:p>
    <w:p w:rsidR="00BF7C68" w:rsidRPr="0014472F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3A79" w:rsidRPr="00B467FA" w:rsidRDefault="00B467FA" w:rsidP="00B467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4D3A79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7</w:t>
      </w:r>
      <w:r w:rsidR="004D3A79" w:rsidRPr="00B467FA">
        <w:rPr>
          <w:rFonts w:ascii="Times New Roman" w:hAnsi="Times New Roman"/>
          <w:b/>
          <w:sz w:val="24"/>
          <w:szCs w:val="24"/>
        </w:rPr>
        <w:t>. Нормативы обеспеченности электропотреблением</w:t>
      </w:r>
    </w:p>
    <w:p w:rsidR="00081A71" w:rsidRPr="00B467F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3A79" w:rsidRPr="00B467FA" w:rsidRDefault="00B467FA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5</w:t>
      </w:r>
      <w:r w:rsidR="005355A8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>7</w:t>
      </w:r>
      <w:r w:rsidR="005355A8" w:rsidRPr="00B467FA">
        <w:rPr>
          <w:rFonts w:ascii="Times New Roman" w:hAnsi="Times New Roman"/>
          <w:sz w:val="24"/>
          <w:szCs w:val="24"/>
        </w:rPr>
        <w:t xml:space="preserve">.1. </w:t>
      </w:r>
      <w:r w:rsidR="004D3A79" w:rsidRPr="00B467FA">
        <w:rPr>
          <w:rFonts w:ascii="Times New Roman" w:hAnsi="Times New Roman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B467FA">
        <w:rPr>
          <w:rFonts w:ascii="Times New Roman" w:hAnsi="Times New Roman"/>
          <w:sz w:val="24"/>
          <w:szCs w:val="24"/>
        </w:rPr>
        <w:t xml:space="preserve"> по таблице</w:t>
      </w:r>
      <w:r w:rsidR="00CD0D0D" w:rsidRPr="00B467FA">
        <w:rPr>
          <w:rFonts w:ascii="Times New Roman" w:hAnsi="Times New Roman"/>
          <w:sz w:val="24"/>
          <w:szCs w:val="24"/>
        </w:rPr>
        <w:t xml:space="preserve"> 1</w:t>
      </w:r>
      <w:r w:rsidR="00433707" w:rsidRPr="00B467FA">
        <w:rPr>
          <w:rFonts w:ascii="Times New Roman" w:hAnsi="Times New Roman"/>
          <w:sz w:val="24"/>
          <w:szCs w:val="24"/>
        </w:rPr>
        <w:t>5</w:t>
      </w:r>
      <w:r w:rsidR="004D3A79" w:rsidRPr="00B467FA">
        <w:rPr>
          <w:rFonts w:ascii="Times New Roman" w:hAnsi="Times New Roman"/>
          <w:sz w:val="24"/>
          <w:szCs w:val="24"/>
        </w:rPr>
        <w:t xml:space="preserve">. </w:t>
      </w:r>
    </w:p>
    <w:p w:rsidR="003C1F39" w:rsidRPr="00B467F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Таблица</w:t>
      </w:r>
      <w:r w:rsidR="00CD0D0D" w:rsidRPr="00B467FA">
        <w:rPr>
          <w:rFonts w:ascii="Times New Roman" w:hAnsi="Times New Roman"/>
          <w:sz w:val="20"/>
          <w:szCs w:val="20"/>
        </w:rPr>
        <w:t xml:space="preserve"> 1</w:t>
      </w:r>
      <w:r w:rsidR="00433707" w:rsidRPr="00B467FA">
        <w:rPr>
          <w:rFonts w:ascii="Times New Roman" w:hAnsi="Times New Roman"/>
          <w:sz w:val="20"/>
          <w:szCs w:val="20"/>
        </w:rPr>
        <w:t>5</w:t>
      </w:r>
      <w:r w:rsidRPr="00B467F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B467F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Электропотреб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ление,</w:t>
            </w:r>
          </w:p>
          <w:p w:rsidR="003C1F39" w:rsidRPr="00B467F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кВт - ч/год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4D3A79" w:rsidRPr="00B467F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4D3A79" w:rsidRPr="00B467F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53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B467FA" w:rsidRPr="00B467FA" w:rsidRDefault="00B467FA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467FA" w:rsidRPr="00B467FA" w:rsidRDefault="004D3A79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Примечание</w:t>
      </w:r>
      <w:r w:rsidR="00B467FA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 xml:space="preserve"> </w:t>
      </w:r>
    </w:p>
    <w:p w:rsidR="00D0779B" w:rsidRPr="00B467FA" w:rsidRDefault="004D3A79" w:rsidP="00B467FA">
      <w:pPr>
        <w:spacing w:after="0" w:line="240" w:lineRule="auto"/>
        <w:ind w:firstLine="770"/>
        <w:rPr>
          <w:rFonts w:ascii="Times New Roman" w:hAnsi="Times New Roman"/>
          <w:b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14472F" w:rsidRDefault="00A43466" w:rsidP="00D077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C78CA" w:rsidRPr="00B467FA" w:rsidRDefault="00B467FA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721787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8</w:t>
      </w:r>
      <w:r w:rsidR="00721787" w:rsidRPr="00B467FA">
        <w:rPr>
          <w:rFonts w:ascii="Times New Roman" w:hAnsi="Times New Roman"/>
          <w:b/>
          <w:sz w:val="24"/>
          <w:szCs w:val="24"/>
        </w:rPr>
        <w:t>. Санитарная очистка</w:t>
      </w:r>
    </w:p>
    <w:p w:rsidR="005A5994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.1. Санитарную очистку территорий населенных пунктов следует осущ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ния.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6273F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.2. Нормы накопления бытовых отходов принимаются в соответствии с утве</w:t>
      </w:r>
      <w:r w:rsidR="005A5994" w:rsidRPr="00B467FA">
        <w:rPr>
          <w:rFonts w:ascii="Times New Roman" w:hAnsi="Times New Roman"/>
          <w:bCs/>
          <w:sz w:val="24"/>
          <w:szCs w:val="24"/>
        </w:rPr>
        <w:t>р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B467FA">
        <w:rPr>
          <w:rFonts w:ascii="Times New Roman" w:hAnsi="Times New Roman"/>
          <w:bCs/>
          <w:sz w:val="24"/>
          <w:szCs w:val="24"/>
        </w:rPr>
        <w:t>-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CD0D0D" w:rsidRPr="00B467FA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433707" w:rsidRPr="00B467FA">
        <w:rPr>
          <w:rFonts w:ascii="Times New Roman" w:hAnsi="Times New Roman"/>
          <w:bCs/>
          <w:sz w:val="24"/>
          <w:szCs w:val="24"/>
        </w:rPr>
        <w:t>6</w:t>
      </w:r>
      <w:r w:rsidR="005A5994" w:rsidRPr="00B467FA">
        <w:rPr>
          <w:rFonts w:ascii="Times New Roman" w:hAnsi="Times New Roman"/>
          <w:bCs/>
          <w:sz w:val="24"/>
          <w:szCs w:val="24"/>
        </w:rPr>
        <w:t>. Расчетное количество накапливающихся бытовых отх</w:t>
      </w:r>
      <w:r w:rsidR="005A5994" w:rsidRPr="00B467FA">
        <w:rPr>
          <w:rFonts w:ascii="Times New Roman" w:hAnsi="Times New Roman"/>
          <w:bCs/>
          <w:sz w:val="24"/>
          <w:szCs w:val="24"/>
        </w:rPr>
        <w:t>о</w:t>
      </w:r>
      <w:r w:rsidR="005A5994" w:rsidRPr="00B467FA">
        <w:rPr>
          <w:rFonts w:ascii="Times New Roman" w:hAnsi="Times New Roman"/>
          <w:bCs/>
          <w:sz w:val="24"/>
          <w:szCs w:val="24"/>
        </w:rPr>
        <w:t>дов должно периодически (раз в пять лет) уточняться по фактическим данным, а норма корректироват</w:t>
      </w:r>
      <w:r w:rsidR="005A5994" w:rsidRPr="00B467FA">
        <w:rPr>
          <w:rFonts w:ascii="Times New Roman" w:hAnsi="Times New Roman"/>
          <w:bCs/>
          <w:sz w:val="24"/>
          <w:szCs w:val="24"/>
        </w:rPr>
        <w:t>ь</w:t>
      </w:r>
      <w:r w:rsidR="005A5994" w:rsidRPr="00B467FA">
        <w:rPr>
          <w:rFonts w:ascii="Times New Roman" w:hAnsi="Times New Roman"/>
          <w:bCs/>
          <w:sz w:val="24"/>
          <w:szCs w:val="24"/>
        </w:rPr>
        <w:t>ся.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Pr="0014472F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A86A49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CD0D0D" w:rsidRPr="00A86A49">
        <w:rPr>
          <w:rFonts w:ascii="Times New Roman" w:hAnsi="Times New Roman"/>
          <w:bCs/>
          <w:sz w:val="20"/>
          <w:szCs w:val="20"/>
        </w:rPr>
        <w:t>1</w:t>
      </w:r>
      <w:r w:rsidR="00433707" w:rsidRPr="00A86A49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Количество бытовых отх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 xml:space="preserve">дов </w:t>
            </w:r>
          </w:p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на 1 человека в год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/>
          </w:tcPr>
          <w:p w:rsidR="005A5994" w:rsidRPr="00A86A49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4703" w:rsidRPr="00A86A49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A86A49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r w:rsidR="00A86A4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 с 1 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A5994" w:rsidRPr="00A86A49" w:rsidRDefault="005A5994" w:rsidP="00A86A49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86A49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A86A49" w:rsidRPr="00A86A49">
        <w:rPr>
          <w:rFonts w:ascii="Times New Roman" w:hAnsi="Times New Roman"/>
          <w:bCs/>
          <w:iCs/>
          <w:sz w:val="24"/>
          <w:szCs w:val="24"/>
        </w:rPr>
        <w:t>е</w:t>
      </w:r>
      <w:r w:rsidRPr="00A86A49">
        <w:rPr>
          <w:rFonts w:ascii="Times New Roman" w:hAnsi="Times New Roman"/>
          <w:bCs/>
          <w:iCs/>
          <w:sz w:val="24"/>
          <w:szCs w:val="24"/>
        </w:rPr>
        <w:t>.</w:t>
      </w:r>
      <w:r w:rsidRPr="00A86A49">
        <w:rPr>
          <w:rFonts w:ascii="Times New Roman" w:hAnsi="Times New Roman"/>
          <w:bCs/>
          <w:sz w:val="24"/>
          <w:szCs w:val="24"/>
        </w:rPr>
        <w:t xml:space="preserve"> </w:t>
      </w:r>
    </w:p>
    <w:p w:rsidR="005A5994" w:rsidRPr="00A86A49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>Нормы накопления крупногабаритных бытовых отходов следует принимать в размере 5 % в с</w:t>
      </w:r>
      <w:r w:rsidRPr="00A86A49">
        <w:rPr>
          <w:rFonts w:ascii="Times New Roman" w:hAnsi="Times New Roman"/>
          <w:bCs/>
          <w:sz w:val="20"/>
          <w:szCs w:val="20"/>
        </w:rPr>
        <w:t>о</w:t>
      </w:r>
      <w:r w:rsidRPr="00A86A49">
        <w:rPr>
          <w:rFonts w:ascii="Times New Roman" w:hAnsi="Times New Roman"/>
          <w:bCs/>
          <w:sz w:val="20"/>
          <w:szCs w:val="20"/>
        </w:rPr>
        <w:t>ставе приведенных значений твердых бытовых отходов.</w:t>
      </w:r>
    </w:p>
    <w:p w:rsidR="00A86A49" w:rsidRDefault="00A86A49" w:rsidP="0058393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A5994" w:rsidRPr="00B346C4">
        <w:rPr>
          <w:rFonts w:ascii="Times New Roman" w:hAnsi="Times New Roman"/>
          <w:bCs/>
          <w:sz w:val="24"/>
          <w:szCs w:val="24"/>
        </w:rPr>
        <w:t>.3. В жилых зонах на придомовых территориях проектируются сп</w:t>
      </w:r>
      <w:r w:rsidR="005A5994" w:rsidRPr="00B346C4">
        <w:rPr>
          <w:rFonts w:ascii="Times New Roman" w:hAnsi="Times New Roman"/>
          <w:bCs/>
          <w:sz w:val="24"/>
          <w:szCs w:val="24"/>
        </w:rPr>
        <w:t>е</w:t>
      </w:r>
      <w:r w:rsidR="005A5994" w:rsidRPr="00B346C4">
        <w:rPr>
          <w:rFonts w:ascii="Times New Roman" w:hAnsi="Times New Roman"/>
          <w:bCs/>
          <w:sz w:val="24"/>
          <w:szCs w:val="24"/>
        </w:rPr>
        <w:t>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</w:t>
      </w:r>
      <w:r w:rsidR="005A5994" w:rsidRPr="00B346C4">
        <w:rPr>
          <w:rFonts w:ascii="Times New Roman" w:hAnsi="Times New Roman"/>
          <w:bCs/>
          <w:sz w:val="24"/>
          <w:szCs w:val="24"/>
        </w:rPr>
        <w:t>огражденной зелеными нас</w:t>
      </w:r>
      <w:r w:rsidR="005A5994" w:rsidRPr="00B346C4">
        <w:rPr>
          <w:rFonts w:ascii="Times New Roman" w:hAnsi="Times New Roman"/>
          <w:bCs/>
          <w:sz w:val="24"/>
          <w:szCs w:val="24"/>
        </w:rPr>
        <w:t>а</w:t>
      </w:r>
      <w:r w:rsidR="005A5994" w:rsidRPr="00B346C4">
        <w:rPr>
          <w:rFonts w:ascii="Times New Roman" w:hAnsi="Times New Roman"/>
          <w:bCs/>
          <w:sz w:val="24"/>
          <w:szCs w:val="24"/>
        </w:rPr>
        <w:t>ждениями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Style w:val="grame"/>
          <w:rFonts w:ascii="Times New Roman" w:hAnsi="Times New Roman"/>
          <w:bCs/>
          <w:sz w:val="24"/>
          <w:szCs w:val="24"/>
        </w:rPr>
        <w:t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е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20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100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B346C4" w:rsidRPr="00B346C4">
        <w:rPr>
          <w:rStyle w:val="grame"/>
          <w:rFonts w:ascii="Times New Roman" w:hAnsi="Times New Roman"/>
          <w:bCs/>
          <w:sz w:val="24"/>
          <w:szCs w:val="24"/>
        </w:rPr>
        <w:t>Р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егиональных 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нормативов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должен быть рассчитан на установку нео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б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ходимого числа контейнеров, но не более 5</w:t>
      </w:r>
      <w:r w:rsidRPr="00B346C4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Fonts w:ascii="Times New Roman" w:hAnsi="Times New Roman"/>
          <w:bCs/>
          <w:sz w:val="24"/>
          <w:szCs w:val="24"/>
        </w:rPr>
        <w:t>Для определения числа устанавливаемых мусоросборников (контейн</w:t>
      </w:r>
      <w:r w:rsidRPr="00B346C4">
        <w:rPr>
          <w:rFonts w:ascii="Times New Roman" w:hAnsi="Times New Roman"/>
          <w:bCs/>
          <w:sz w:val="24"/>
          <w:szCs w:val="24"/>
        </w:rPr>
        <w:t>е</w:t>
      </w:r>
      <w:r w:rsidRPr="00B346C4">
        <w:rPr>
          <w:rFonts w:ascii="Times New Roman" w:hAnsi="Times New Roman"/>
          <w:bCs/>
          <w:sz w:val="24"/>
          <w:szCs w:val="24"/>
        </w:rPr>
        <w:t>ров) следует исходить из численности населения, пользующегося мусор</w:t>
      </w:r>
      <w:r w:rsidRPr="00B346C4">
        <w:rPr>
          <w:rFonts w:ascii="Times New Roman" w:hAnsi="Times New Roman"/>
          <w:bCs/>
          <w:sz w:val="24"/>
          <w:szCs w:val="24"/>
        </w:rPr>
        <w:t>о</w:t>
      </w:r>
      <w:r w:rsidRPr="00B346C4">
        <w:rPr>
          <w:rFonts w:ascii="Times New Roman" w:hAnsi="Times New Roman"/>
          <w:bCs/>
          <w:sz w:val="24"/>
          <w:szCs w:val="24"/>
        </w:rPr>
        <w:t>сборниками, нормы накопления отходов, сроков хранения отходов. Расчетный объем мусоросборников должен соответствовать фактическому нако</w:t>
      </w:r>
      <w:r w:rsidRPr="00B346C4">
        <w:rPr>
          <w:rFonts w:ascii="Times New Roman" w:hAnsi="Times New Roman"/>
          <w:bCs/>
          <w:sz w:val="24"/>
          <w:szCs w:val="24"/>
        </w:rPr>
        <w:t>п</w:t>
      </w:r>
      <w:r w:rsidRPr="00B346C4">
        <w:rPr>
          <w:rFonts w:ascii="Times New Roman" w:hAnsi="Times New Roman"/>
          <w:bCs/>
          <w:sz w:val="24"/>
          <w:szCs w:val="24"/>
        </w:rPr>
        <w:t xml:space="preserve">лению отходов в периоды наибольшего их образования. 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8393D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8393D" w:rsidRPr="00B346C4">
        <w:rPr>
          <w:rFonts w:ascii="Times New Roman" w:hAnsi="Times New Roman"/>
          <w:bCs/>
          <w:sz w:val="24"/>
          <w:szCs w:val="24"/>
        </w:rPr>
        <w:t>.4.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При производстве зимней уборки следует проектировать снегос</w:t>
      </w:r>
      <w:r w:rsidR="00B346C4" w:rsidRPr="00B346C4">
        <w:rPr>
          <w:rFonts w:ascii="Times New Roman" w:hAnsi="Times New Roman"/>
          <w:bCs/>
          <w:sz w:val="24"/>
          <w:szCs w:val="24"/>
        </w:rPr>
        <w:t>валки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на специал</w:t>
      </w:r>
      <w:r w:rsidR="005A5994" w:rsidRPr="00B346C4">
        <w:rPr>
          <w:rFonts w:ascii="Times New Roman" w:hAnsi="Times New Roman"/>
          <w:bCs/>
          <w:sz w:val="24"/>
          <w:szCs w:val="24"/>
        </w:rPr>
        <w:t>ь</w:t>
      </w:r>
      <w:r w:rsidR="005A5994" w:rsidRPr="00B346C4">
        <w:rPr>
          <w:rFonts w:ascii="Times New Roman" w:hAnsi="Times New Roman"/>
          <w:bCs/>
          <w:sz w:val="24"/>
          <w:szCs w:val="24"/>
        </w:rPr>
        <w:t>но отведенных территориях. Запрещается сброс снега в акватории</w:t>
      </w:r>
      <w:r w:rsidR="00B346C4" w:rsidRPr="00B346C4">
        <w:rPr>
          <w:rFonts w:ascii="Times New Roman" w:hAnsi="Times New Roman"/>
          <w:bCs/>
          <w:sz w:val="24"/>
          <w:szCs w:val="24"/>
        </w:rPr>
        <w:t xml:space="preserve"> водных объектов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6C4">
        <w:rPr>
          <w:rFonts w:ascii="Times New Roman" w:hAnsi="Times New Roman"/>
          <w:sz w:val="24"/>
          <w:szCs w:val="24"/>
        </w:rPr>
        <w:t>Санитарно-защитная зона от снегосвалок до территорий ж</w:t>
      </w:r>
      <w:r w:rsidRPr="00B346C4">
        <w:rPr>
          <w:rFonts w:ascii="Times New Roman" w:hAnsi="Times New Roman"/>
          <w:sz w:val="24"/>
          <w:szCs w:val="24"/>
        </w:rPr>
        <w:t>и</w:t>
      </w:r>
      <w:r w:rsidRPr="00B346C4">
        <w:rPr>
          <w:rFonts w:ascii="Times New Roman" w:hAnsi="Times New Roman"/>
          <w:sz w:val="24"/>
          <w:szCs w:val="24"/>
        </w:rPr>
        <w:t xml:space="preserve">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Fonts w:ascii="Times New Roman" w:hAnsi="Times New Roman"/>
            <w:sz w:val="24"/>
            <w:szCs w:val="24"/>
          </w:rPr>
          <w:t>100 м</w:t>
        </w:r>
      </w:smartTag>
      <w:r w:rsidRPr="00B346C4">
        <w:rPr>
          <w:rFonts w:ascii="Times New Roman" w:hAnsi="Times New Roman"/>
          <w:sz w:val="24"/>
          <w:szCs w:val="24"/>
        </w:rPr>
        <w:t>.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5. Для сбора жидких отходов от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неканализованных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r w:rsidRPr="009610C5">
        <w:rPr>
          <w:rFonts w:ascii="Times New Roman" w:hAnsi="Times New Roman"/>
          <w:bCs/>
          <w:sz w:val="24"/>
          <w:szCs w:val="24"/>
        </w:rPr>
        <w:t>уборные</w:t>
      </w:r>
      <w:r w:rsidR="005A5994" w:rsidRPr="009610C5">
        <w:rPr>
          <w:rFonts w:ascii="Times New Roman" w:hAnsi="Times New Roman"/>
          <w:bCs/>
          <w:sz w:val="24"/>
          <w:szCs w:val="24"/>
        </w:rPr>
        <w:t>, которые должны иметь водонепроница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мый выгреб и наземную часть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в соответствии с требованиями СанПиН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9610C5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5A5994"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Дворовые уборные должны быть удалены от жилых зданий, детских учреждений, школ, площадок для игр детей и отдыха населения на рассто</w:t>
      </w:r>
      <w:r w:rsidRPr="009610C5">
        <w:rPr>
          <w:rFonts w:ascii="Times New Roman" w:hAnsi="Times New Roman"/>
          <w:bCs/>
          <w:sz w:val="24"/>
          <w:szCs w:val="24"/>
        </w:rPr>
        <w:t>я</w:t>
      </w:r>
      <w:r w:rsidRPr="009610C5">
        <w:rPr>
          <w:rFonts w:ascii="Times New Roman" w:hAnsi="Times New Roman"/>
          <w:bCs/>
          <w:sz w:val="24"/>
          <w:szCs w:val="24"/>
        </w:rPr>
        <w:t xml:space="preserve">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lastRenderedPageBreak/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На территории частного домовладения места расположения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сборников, дворовых туалетов и помойных ям должны определяться дом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владельцами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в соответствии с Правилами землепользования и застройки</w:t>
      </w:r>
      <w:r w:rsidRPr="009610C5">
        <w:rPr>
          <w:rFonts w:ascii="Times New Roman" w:hAnsi="Times New Roman"/>
          <w:bCs/>
          <w:sz w:val="24"/>
          <w:szCs w:val="24"/>
        </w:rPr>
        <w:t>,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такой</w:t>
      </w:r>
      <w:r w:rsidRPr="009610C5">
        <w:rPr>
          <w:rFonts w:ascii="Times New Roman" w:hAnsi="Times New Roman"/>
          <w:bCs/>
          <w:sz w:val="24"/>
          <w:szCs w:val="24"/>
        </w:rPr>
        <w:t xml:space="preserve">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Расстояние от мусоросборников до границ участков соседних жилых домов, де</w:t>
      </w:r>
      <w:r w:rsidRPr="009610C5">
        <w:rPr>
          <w:rFonts w:ascii="Times New Roman" w:hAnsi="Times New Roman"/>
          <w:bCs/>
          <w:sz w:val="24"/>
          <w:szCs w:val="24"/>
        </w:rPr>
        <w:t>т</w:t>
      </w:r>
      <w:r w:rsidRPr="009610C5">
        <w:rPr>
          <w:rFonts w:ascii="Times New Roman" w:hAnsi="Times New Roman"/>
          <w:bCs/>
          <w:sz w:val="24"/>
          <w:szCs w:val="24"/>
        </w:rPr>
        <w:t xml:space="preserve">ских учреждений, озелененных площадок следует устанавливать </w:t>
      </w:r>
      <w:r w:rsidR="0058393D" w:rsidRPr="009610C5">
        <w:rPr>
          <w:rFonts w:ascii="Times New Roman" w:hAnsi="Times New Roman"/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58393D" w:rsidRPr="009610C5">
        <w:rPr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8393D" w:rsidRPr="009610C5" w:rsidRDefault="0058393D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sz w:val="24"/>
          <w:szCs w:val="24"/>
        </w:rPr>
        <w:t>Хозяйственные площадки</w:t>
      </w:r>
      <w:r w:rsidRPr="009610C5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9610C5">
        <w:rPr>
          <w:rFonts w:ascii="Times New Roman" w:hAnsi="Times New Roman"/>
          <w:bCs/>
          <w:sz w:val="24"/>
          <w:szCs w:val="24"/>
        </w:rPr>
        <w:t>а</w:t>
      </w:r>
      <w:r w:rsidRPr="009610C5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04D05" w:rsidRP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.6.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Общественные туалеты должны устраиваться в местах массового скопления и п</w:t>
      </w:r>
      <w:r w:rsidR="005A5994" w:rsidRPr="009610C5">
        <w:rPr>
          <w:rFonts w:ascii="Times New Roman" w:hAnsi="Times New Roman"/>
          <w:bCs/>
          <w:sz w:val="24"/>
          <w:szCs w:val="24"/>
        </w:rPr>
        <w:t>о</w:t>
      </w:r>
      <w:r w:rsidR="005A5994" w:rsidRPr="009610C5">
        <w:rPr>
          <w:rFonts w:ascii="Times New Roman" w:hAnsi="Times New Roman"/>
          <w:bCs/>
          <w:sz w:val="24"/>
          <w:szCs w:val="24"/>
        </w:rPr>
        <w:t>сещения людей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9610C5">
        <w:rPr>
          <w:rFonts w:ascii="Times New Roman" w:hAnsi="Times New Roman"/>
          <w:bCs/>
          <w:sz w:val="24"/>
          <w:szCs w:val="24"/>
        </w:rPr>
        <w:t>ов</w:t>
      </w:r>
      <w:r w:rsidRPr="009610C5">
        <w:rPr>
          <w:rFonts w:ascii="Times New Roman" w:hAnsi="Times New Roman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700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.7.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В сельских населенных пунктах общественные туалеты должны ус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раиваться с   водонепроницаемым выгребом. Возможно также устройство неканализованных общес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венных туалетов в виде люфт-клозетов.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3776C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3776C5" w:rsidRPr="009610C5">
        <w:rPr>
          <w:rFonts w:ascii="Times New Roman" w:hAnsi="Times New Roman"/>
          <w:bCs/>
          <w:sz w:val="24"/>
          <w:szCs w:val="24"/>
        </w:rPr>
        <w:t>.8</w:t>
      </w:r>
      <w:r w:rsidR="005A5994" w:rsidRPr="009610C5">
        <w:rPr>
          <w:rFonts w:ascii="Times New Roman" w:hAnsi="Times New Roman"/>
          <w:bCs/>
          <w:sz w:val="24"/>
          <w:szCs w:val="24"/>
        </w:rPr>
        <w:t>. Обезвреживание твердых и жидких бытовых отходов производится на сп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>циально отведенных полигонах. Проектирование и размещение полигонов и предприятий по переработке бытовых отходов следует осущес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влять в соответствии с требованиями раздела «Зоны специального назнач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полигонов для твердых бытовых отходов») </w:t>
      </w:r>
      <w:r w:rsidRPr="009610C5">
        <w:rPr>
          <w:rFonts w:ascii="Times New Roman" w:hAnsi="Times New Roman"/>
          <w:bCs/>
          <w:sz w:val="24"/>
          <w:szCs w:val="24"/>
        </w:rPr>
        <w:t>Р</w:t>
      </w:r>
      <w:r w:rsidR="00B37F03" w:rsidRPr="009610C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5A5994"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B5EA0" w:rsidRPr="00360618" w:rsidRDefault="00360618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.9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земельных участков и санитарно-защитных зон предприятий и сооруж</w:t>
      </w:r>
      <w:r w:rsidR="005A5994" w:rsidRPr="00360618">
        <w:rPr>
          <w:rFonts w:ascii="Times New Roman" w:hAnsi="Times New Roman"/>
          <w:bCs/>
          <w:sz w:val="24"/>
          <w:szCs w:val="24"/>
        </w:rPr>
        <w:t>е</w:t>
      </w:r>
      <w:r w:rsidR="005A5994" w:rsidRPr="00360618">
        <w:rPr>
          <w:rFonts w:ascii="Times New Roman" w:hAnsi="Times New Roman"/>
          <w:bCs/>
          <w:sz w:val="24"/>
          <w:szCs w:val="24"/>
        </w:rPr>
        <w:t>ний по обезвреживанию и переработке бытовых отходов следует принимать не менее приведе</w:t>
      </w:r>
      <w:r w:rsidR="005A5994" w:rsidRPr="00360618">
        <w:rPr>
          <w:rFonts w:ascii="Times New Roman" w:hAnsi="Times New Roman"/>
          <w:bCs/>
          <w:sz w:val="24"/>
          <w:szCs w:val="24"/>
        </w:rPr>
        <w:t>н</w:t>
      </w:r>
      <w:r w:rsidR="005A5994" w:rsidRPr="00360618">
        <w:rPr>
          <w:rFonts w:ascii="Times New Roman" w:hAnsi="Times New Roman"/>
          <w:bCs/>
          <w:sz w:val="24"/>
          <w:szCs w:val="24"/>
        </w:rPr>
        <w:t>ных в таблице</w:t>
      </w:r>
      <w:r w:rsidR="00594703" w:rsidRPr="00360618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360618">
        <w:rPr>
          <w:rFonts w:ascii="Times New Roman" w:hAnsi="Times New Roman"/>
          <w:bCs/>
          <w:sz w:val="24"/>
          <w:szCs w:val="24"/>
        </w:rPr>
        <w:t>7</w:t>
      </w:r>
      <w:r w:rsidR="005A5994" w:rsidRPr="00360618">
        <w:rPr>
          <w:rFonts w:ascii="Times New Roman" w:hAnsi="Times New Roman"/>
          <w:bCs/>
          <w:sz w:val="24"/>
          <w:szCs w:val="24"/>
        </w:rPr>
        <w:t>.</w:t>
      </w:r>
    </w:p>
    <w:p w:rsidR="005A5994" w:rsidRPr="00360618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594703" w:rsidRPr="00360618">
        <w:rPr>
          <w:rFonts w:ascii="Times New Roman" w:hAnsi="Times New Roman"/>
          <w:bCs/>
          <w:sz w:val="20"/>
          <w:szCs w:val="20"/>
        </w:rPr>
        <w:t>1</w:t>
      </w:r>
      <w:r w:rsidR="00433707" w:rsidRPr="00360618">
        <w:rPr>
          <w:rFonts w:ascii="Times New Roman" w:hAnsi="Times New Roman"/>
          <w:bCs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ков на 1000 т твердых быт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вых отходов</w:t>
            </w:r>
            <w:r w:rsidR="003776C5" w:rsidRPr="00360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сан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тарно-защитных зон, м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рерабатывающие объекты мощн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6061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5A5994" w:rsidRPr="00360618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веществу)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0,3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A5994" w:rsidRPr="00360618" w:rsidRDefault="005A5994" w:rsidP="00360618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</w:t>
      </w:r>
      <w:r w:rsidRPr="00360618">
        <w:rPr>
          <w:rFonts w:ascii="Times New Roman" w:hAnsi="Times New Roman"/>
          <w:bCs/>
          <w:sz w:val="20"/>
          <w:szCs w:val="20"/>
        </w:rPr>
        <w:t>а</w:t>
      </w:r>
      <w:r w:rsidRPr="00360618">
        <w:rPr>
          <w:rFonts w:ascii="Times New Roman" w:hAnsi="Times New Roman"/>
          <w:bCs/>
          <w:sz w:val="20"/>
          <w:szCs w:val="20"/>
        </w:rPr>
        <w:t>чения» (подраздел «Зоны размещения объектов для отходов производства»)</w:t>
      </w:r>
      <w:r w:rsidR="00594703" w:rsidRPr="00360618">
        <w:rPr>
          <w:rFonts w:ascii="Times New Roman" w:hAnsi="Times New Roman"/>
          <w:bCs/>
          <w:sz w:val="20"/>
          <w:szCs w:val="20"/>
        </w:rPr>
        <w:t xml:space="preserve"> </w:t>
      </w:r>
      <w:r w:rsidR="00360618" w:rsidRPr="00360618">
        <w:rPr>
          <w:rFonts w:ascii="Times New Roman" w:hAnsi="Times New Roman"/>
          <w:bCs/>
          <w:sz w:val="20"/>
          <w:szCs w:val="20"/>
        </w:rPr>
        <w:t>Р</w:t>
      </w:r>
      <w:r w:rsidR="00594703" w:rsidRPr="00360618">
        <w:rPr>
          <w:rFonts w:ascii="Times New Roman" w:hAnsi="Times New Roman"/>
          <w:bCs/>
          <w:sz w:val="20"/>
          <w:szCs w:val="20"/>
        </w:rPr>
        <w:t>егиональных нормативов градостроительного проектирования Тверской области.</w:t>
      </w:r>
    </w:p>
    <w:p w:rsid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.10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санитарно-защитных зон предприятий и сооружений по тран</w:t>
      </w:r>
      <w:r w:rsidR="005A5994" w:rsidRPr="00360618">
        <w:rPr>
          <w:rFonts w:ascii="Times New Roman" w:hAnsi="Times New Roman"/>
          <w:bCs/>
          <w:sz w:val="24"/>
          <w:szCs w:val="24"/>
        </w:rPr>
        <w:t>с</w:t>
      </w:r>
      <w:r w:rsidR="005A5994" w:rsidRPr="00360618">
        <w:rPr>
          <w:rFonts w:ascii="Times New Roman" w:hAnsi="Times New Roman"/>
          <w:bCs/>
          <w:sz w:val="24"/>
          <w:szCs w:val="24"/>
        </w:rPr>
        <w:t>портировке, обезвреживанию, переработке и захоронению отходов потребления, не ук</w:t>
      </w:r>
      <w:r w:rsidR="005A5994" w:rsidRPr="00360618">
        <w:rPr>
          <w:rFonts w:ascii="Times New Roman" w:hAnsi="Times New Roman"/>
          <w:bCs/>
          <w:sz w:val="24"/>
          <w:szCs w:val="24"/>
        </w:rPr>
        <w:t>а</w:t>
      </w:r>
      <w:r w:rsidR="005A5994" w:rsidRPr="00360618">
        <w:rPr>
          <w:rFonts w:ascii="Times New Roman" w:hAnsi="Times New Roman"/>
          <w:bCs/>
          <w:sz w:val="24"/>
          <w:szCs w:val="24"/>
        </w:rPr>
        <w:t xml:space="preserve">занных в таблице </w:t>
      </w:r>
      <w:r w:rsidR="00594703" w:rsidRPr="00360618">
        <w:rPr>
          <w:rFonts w:ascii="Times New Roman" w:hAnsi="Times New Roman"/>
          <w:bCs/>
          <w:sz w:val="24"/>
          <w:szCs w:val="24"/>
        </w:rPr>
        <w:t>1</w:t>
      </w:r>
      <w:r w:rsidR="00E64D90" w:rsidRPr="00360618">
        <w:rPr>
          <w:rFonts w:ascii="Times New Roman" w:hAnsi="Times New Roman"/>
          <w:bCs/>
          <w:sz w:val="24"/>
          <w:szCs w:val="24"/>
        </w:rPr>
        <w:t>8</w:t>
      </w:r>
      <w:r w:rsidR="005A5994" w:rsidRPr="00360618">
        <w:rPr>
          <w:rFonts w:ascii="Times New Roman" w:hAnsi="Times New Roman"/>
          <w:bCs/>
          <w:sz w:val="24"/>
          <w:szCs w:val="24"/>
        </w:rPr>
        <w:t>, следует принимать в соответствии с санитарными нормами.</w:t>
      </w:r>
    </w:p>
    <w:p w:rsid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5A5994" w:rsidRP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5</w:t>
      </w:r>
      <w:r w:rsidR="003776C5" w:rsidRPr="00360618">
        <w:rPr>
          <w:rFonts w:ascii="Times New Roman" w:hAnsi="Times New Roman" w:cs="Times New Roman"/>
        </w:rPr>
        <w:t>.</w:t>
      </w:r>
      <w:r w:rsidRPr="00360618">
        <w:rPr>
          <w:rFonts w:ascii="Times New Roman" w:hAnsi="Times New Roman" w:cs="Times New Roman"/>
        </w:rPr>
        <w:t>8</w:t>
      </w:r>
      <w:r w:rsidR="003776C5" w:rsidRPr="00360618">
        <w:rPr>
          <w:rFonts w:ascii="Times New Roman" w:hAnsi="Times New Roman" w:cs="Times New Roman"/>
        </w:rPr>
        <w:t>.11</w:t>
      </w:r>
      <w:r w:rsidR="005A5994" w:rsidRPr="00360618">
        <w:rPr>
          <w:rFonts w:ascii="Times New Roman" w:hAnsi="Times New Roman" w:cs="Times New Roman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360618">
        <w:rPr>
          <w:rFonts w:ascii="Times New Roman" w:hAnsi="Times New Roman" w:cs="Times New Roman"/>
        </w:rPr>
        <w:t>и</w:t>
      </w:r>
      <w:r w:rsidR="005A5994" w:rsidRPr="00360618">
        <w:rPr>
          <w:rFonts w:ascii="Times New Roman" w:hAnsi="Times New Roman" w:cs="Times New Roman"/>
        </w:rPr>
        <w:t xml:space="preserve"> разработки ген</w:t>
      </w:r>
      <w:r w:rsidR="005A5994" w:rsidRPr="00360618">
        <w:rPr>
          <w:rFonts w:ascii="Times New Roman" w:hAnsi="Times New Roman" w:cs="Times New Roman"/>
        </w:rPr>
        <w:t>е</w:t>
      </w:r>
      <w:r w:rsidR="005A5994" w:rsidRPr="00360618">
        <w:rPr>
          <w:rFonts w:ascii="Times New Roman" w:hAnsi="Times New Roman" w:cs="Times New Roman"/>
        </w:rPr>
        <w:t>ральн</w:t>
      </w:r>
      <w:r w:rsidR="00594703" w:rsidRPr="00360618">
        <w:rPr>
          <w:rFonts w:ascii="Times New Roman" w:hAnsi="Times New Roman" w:cs="Times New Roman"/>
        </w:rPr>
        <w:t>ого</w:t>
      </w:r>
      <w:r w:rsidR="005A5994" w:rsidRPr="00360618">
        <w:rPr>
          <w:rFonts w:ascii="Times New Roman" w:hAnsi="Times New Roman" w:cs="Times New Roman"/>
        </w:rPr>
        <w:t xml:space="preserve"> план</w:t>
      </w:r>
      <w:r w:rsidR="00594703" w:rsidRPr="00360618">
        <w:rPr>
          <w:rFonts w:ascii="Times New Roman" w:hAnsi="Times New Roman" w:cs="Times New Roman"/>
        </w:rPr>
        <w:t>а</w:t>
      </w:r>
      <w:r w:rsidR="005A5994" w:rsidRPr="00360618">
        <w:rPr>
          <w:rFonts w:ascii="Times New Roman" w:hAnsi="Times New Roman" w:cs="Times New Roman"/>
        </w:rPr>
        <w:t xml:space="preserve"> поселени</w:t>
      </w:r>
      <w:r w:rsidR="00594703" w:rsidRPr="00360618">
        <w:rPr>
          <w:rFonts w:ascii="Times New Roman" w:hAnsi="Times New Roman" w:cs="Times New Roman"/>
        </w:rPr>
        <w:t>я.</w:t>
      </w:r>
    </w:p>
    <w:p w:rsidR="00A43466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Размещение полигонов для отходов производства следует проектир</w:t>
      </w:r>
      <w:r w:rsidRPr="00360618">
        <w:rPr>
          <w:rFonts w:ascii="Times New Roman" w:hAnsi="Times New Roman"/>
          <w:bCs/>
          <w:sz w:val="24"/>
          <w:szCs w:val="24"/>
        </w:rPr>
        <w:t>о</w:t>
      </w:r>
      <w:r w:rsidRPr="00360618">
        <w:rPr>
          <w:rFonts w:ascii="Times New Roman" w:hAnsi="Times New Roman"/>
          <w:bCs/>
          <w:sz w:val="24"/>
          <w:szCs w:val="24"/>
        </w:rPr>
        <w:t>вать в соответствии с требованиями раздела «Зоны специального назнач</w:t>
      </w:r>
      <w:r w:rsidRPr="00360618">
        <w:rPr>
          <w:rFonts w:ascii="Times New Roman" w:hAnsi="Times New Roman"/>
          <w:bCs/>
          <w:sz w:val="24"/>
          <w:szCs w:val="24"/>
        </w:rPr>
        <w:t>е</w:t>
      </w:r>
      <w:r w:rsidRPr="00360618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объектов для отходов производства») </w:t>
      </w:r>
      <w:r w:rsidR="00360618" w:rsidRPr="00360618">
        <w:rPr>
          <w:rFonts w:ascii="Times New Roman" w:hAnsi="Times New Roman"/>
          <w:bCs/>
          <w:sz w:val="24"/>
          <w:szCs w:val="24"/>
        </w:rPr>
        <w:t>Р</w:t>
      </w:r>
      <w:r w:rsidR="00594703" w:rsidRPr="00360618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07787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5.9. Производственные зоны</w:t>
      </w:r>
    </w:p>
    <w:p w:rsidR="00D07787" w:rsidRPr="00D0778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D07787" w:rsidRPr="00FA05D3" w:rsidRDefault="005D77B4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.1. Производственная зона для строительства новых и расширения существующих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предприятий проектируется с учетом аэроклиматических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характеристик, рельефа местности, закономерностей распространения промышленных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выбросов в атмосфере, уровней физического воздействия на атмосферный воздух,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потенциала загрязнения атмосферы с подветренной стороны по отношению к жилой,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рекреационной зонам, зонам отдыха населения в соответствии со схемами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территориального планирования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Весьегонского района и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Тверской области.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5D77B4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.2. Производственные зоны, промышленные узлы, предприятия (далее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производственная зона) и связанные с ними отвалы, отходы, очистные сооружения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на землях несельскохозяйственного назначения или непригодных для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сельского хозяйства. При отсутствии таких земель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могут выбираться участки на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угодьях худшего качества.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и объектов, не связанных с созданием лесной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на землях лесного фонда, запрещается за исключением объектов,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указанных в пункте 1 статьи 21 Лесного кодекса Российской Федерации.</w:t>
      </w:r>
    </w:p>
    <w:p w:rsidR="00052959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на площадях залегания полезных ископаемых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с разрешения федерального органа управления государственным фондом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недр (Федерального агентства по недропользованию) или его территориальных органов.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.3. Устройство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отвалов, шламонакопителей, мест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складирования отходов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допускается только при обосновании невозможности их утилизации; при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этом для производственных зон следует предусматривать централизованные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(групповые)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отвалы. Участки для них следует размещать за пределами зон санитарной охраны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источников водоснабжения с соблюдением санитарных норм.</w:t>
      </w:r>
    </w:p>
    <w:p w:rsidR="00D07787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Отвалы, содержащие сланец, мышьяк, свинец, ртуть и другие, горючие и токсичные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вещества, должны быть отделены от жилых и общественных зданий и сооружений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зоной.</w:t>
      </w:r>
    </w:p>
    <w:p w:rsidR="00052959" w:rsidRPr="00D07787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.4. Размещение производственных зон в водоохранных зонах рек и водоемов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допускается при условии оборудования таких объектов сооружениями, обеспечивающими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охрану водных объектов от загрязнения, засорения и истощения вод в соответствии с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водным и природоохранным законодательством.</w:t>
      </w:r>
    </w:p>
    <w:p w:rsidR="00D07787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При размещении производственной зоны на прибрежных участках рек и других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водоемов планировочные отметки площадок предприятий должны приниматься не менее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чем на 0,5 м выше расчетного наивысшего горизонта вод с учетом подпора и уклона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водотока, а также нагона от расчетной высоты волны, определяемой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нагрузкам и воздействиям на гидротехнические сооружения. За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расчетный горизонт следует принимать наивысший уровень воды с вероятностью его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превышения для предприятий, имеющих народнохозяйственное и оборонное значение,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один раз в 100 лет, для остальных предприятий – один раз в 50 лет, а для предприятий со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сроком эксплуатации до 10 лет – один раз в 10 лет.</w:t>
      </w:r>
    </w:p>
    <w:p w:rsidR="001D3C5D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.5. Размещение производственной зоны не допускается: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составе рекреационных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землях особо охраняемых территорий,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во всех поясах зон санитарной охраны источников питьевого водоснабжения, в зонах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округов санитарной, горно-санитарной охраны лечебно-оздоровительных местностей и</w:t>
      </w:r>
    </w:p>
    <w:p w:rsidR="00FA05D3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курортов, в водоохранных и прибрежных зонах, рек, озер, водохранилищ и ручьев;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в зонах охраны объектов культурного наследия (памятников истории и культуры) без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согласования с государственным органом Тверской области в сфере государственной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охраны объектов культурного наследия;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карста, оползней или просадок, которые могут угрожать застройке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эксплуатации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Роспотребнадзора;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подтопления, переработки берегов водохранилищ и возможного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катастрофического затопления в результате разрушения гидротехнических сооружений.</w:t>
      </w:r>
    </w:p>
    <w:p w:rsidR="00136EC1" w:rsidRPr="00D07787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136EC1" w:rsidP="00136E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.6. Для промышленных объектов и производств, сооружений, являющихся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источниками воздействия на среду обитания и здоровье человека, в зависимости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мощности, условий эксплуатации, характера и количества выделяемых в окружающую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среду загрязняющих веществ, создаваемого шума, вибрации и других вредных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физических факторов, а также с учетом предусматриваемых мер по уменьшению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неблагоприятного влияния их на среду обитания и здоровье человека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санитарной классификацией промышленных объектов и производств устанавливаются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следующие ориентировочные размеры санитарно-защитных зон: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 класса – 1 000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 класса – 500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III класса – 300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IV класса – 100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V класса – 50 м.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установлены в соответствии с требованиями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2.2.1/2.1.1.1200-03.</w:t>
      </w:r>
    </w:p>
    <w:p w:rsidR="00136EC1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.7. Ориентировочный размер санитарно-защитной зоны должен быть обоснован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проектом санитарно-защитной зоны с расчетами ожидаемого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(с учетом фона) и уровней физического воздействия на атмосферный воздух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подтвержден результатами натурных исследований и измерений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.8. Для объектов по изготовлению и хранению взрывчатых веществ, материалов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изделий на их основе должны предусматриваться запретные зоны (запретные районы).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указанных зон и возможность размещения в них объектов различного назначения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Постановлением Правительства Российской Федерации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17.02.2000 № 135.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.9. Предприятия, требующие особой чистоты атмосферного воздуха, не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с подветренной стороны ветров преобладающего направления по отношению к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соседним предприятиям с источниками загрязнения атмосферного воздуха.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.10. Выбор и отвод участка под строительство предприятий пищевой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наличии 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эпидемиологического заключения о соответствии предполагаемого использования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земельного участка санитарным правилам и проектироваться с наветренной стороны для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ветров преобладающего направления по отношению к санитарно-техническим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сооружениям и установкам коммунального назначения и к предприятиям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технологическими процессами, являющимися источниками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вредными и неприятнопахнущими веществами, с подветренной стороны по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отношению к жилым и общественным зданиям.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.11. В пределах селитебной территории населенных пунктов допускается размещать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 предприятия, не выделяющие вредные вещества, с непожароопасными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 невзрывоопасными производственными процессами, не создающие шума,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превышающего установленные нормы, не требующие устройства железнодорожных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подъездных путей и подъезда грузового автотранспорта более 50 автомобилей в сутки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установлением санитарно-защитных зон в соответствии с требованиями СанПиН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2.2.1/2.1.1.1200-03 и настоящих нормативов.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.12. Производственные зоны с источниками загрязнения атмосферного воздуха,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водных объектов, почв, а также с источниками шума, вибрации, электромагнитных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радиоактивных воздействий по отношению к жилой застройке следует размещать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«Охрана окружающей среды» настоящих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.13. Кроме санитарной классификации производственные предприятия и объекты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имеют ряд характеристик и различаются по их параметрам,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занимаемой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участок: до 0,5 га; 0,5-5,0 га; 5,0-25,0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зона: 25,0-200,0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интенсивности использования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плотность застройки (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м/га общей площади капитальных объектов): 25 000-30 000;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10 000-20 000; менее 10 000;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процент застроенности (%): 60-50; 50-40; 40-30, менее 30;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численности работающих: до 50 человек; 50-500 человек; 500-1 000 человек;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1 000-4 000 человек; 4 000-10 000 человек; более 10 000 человек;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грузооборота (принимаемой по большему из двух грузопотоков –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прибытия или отправления):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автомобилей в сутки: до 2; от 2 до 40; более 40;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тонн в год: до 40; от 40 до 100 000; более 100 000;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потребляемых ресурсов: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- водопотребление (тыс.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куб.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м/сутки): до 5; от 5 до 20; более 20;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теплопотребление (Гкал/час): до 5; от 5 до 20; более 20.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.14. Территори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я поселения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должн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соответствовать потребностям производственных территорий по обеспеченности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транспортом и инженерными ресурсами.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.15. В случае негативного влияния производственных зон, расположенных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границах населенных пунктов, на окружающую среду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предусматривать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уменьшение мощности, перепрофилирование предприятия или вынос экологически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неблагополучных промышленных предприятий из селитебных зон населенных пунктов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или отселение населения, попавшего под негативное влияние, проживающих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защитных зонах по результатам натурных исследований и измерений.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.16. При реконструкции производственн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 зон территории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преобразовывать с учетом примыкания к территориям иного функционального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производственных зон к общественно-деловым зонам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общественно-административные объекты производственных зон, включая их в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общественных центров и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жилым зонам на границе производственной зоны не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глухие заборы. Рекомендуется использование входящей в состав санитарно-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защитной зоны полосы примыкания для размещения коммунальных объектов жилого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района, автостоянок различных типов, зеленых насаждений;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автомобильным и железнодорожным путям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зон рекомендуется размещать участки компактной производственной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застройки с оптовыми торговыми и обслуживающими предприятиями, требующими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значительных складских помещений, крупногабаритных подъездов, разворотных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площадок.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.17. При проектировании реконструкции, технического перевооружения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объектов и производств в составе проекта санитарно-защитной зоны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расчетными границами должны быть выполнены расчеты ожидаемого загрязнения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воздуха, физического воздействия на атмосферный воздух. После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окончания реконструкции и ввода объекта в эксплуатацию расчетные параметры должны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быть подтверждены результатами натурных исследований атмосферного воздуха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измерений физических факторов воздействия на атмосферный воздух.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.18. При размещении производственных зон необходимо обеспечивать 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рациональную взаимосвязь с жилыми районами при минимальных затратах времени 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трудовые передвижения.</w:t>
      </w:r>
    </w:p>
    <w:p w:rsidR="001A1E7B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.19. В пределах производственной зоны размещаются площадки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– территории площадью до 25 га в установленных границах, на которых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располагаются сооружения производственного и сопровождающего производство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назначения, и группы предприятий – территории площадью от 25 до 200 га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установленных границах (промышленный узел).</w:t>
      </w:r>
    </w:p>
    <w:p w:rsidR="00D07787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тех случаях, когда в состав производственной зоны или промышленного узла входят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несколько промышленных предприятий и других объектов одного ведомства,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относящихся к одному или близким классам по санитарной классификации, эти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предприятия следует размещать на единой площадке, организуя одноведомственный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комплекс с общими объектами инженерного и подсобного назначения (склады, ремонтные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цеха) и объектами социально-бытового обслуживания трудящихся.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.20. В целях развития инвестиционной деятельности в центрах региональных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кластеров (территории опережающего развития) в производственных зонах могут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проектироваться площадки промышленно-производственного типа. На промышленно-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производственной площадке площадью не более 10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кв.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км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.,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проектируются производственные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(или) перерабатывающие предприятия по импортозамещающей, потребительской или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продукции, конкурентоспособной на мировом и внутреннем рынках.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.21. Интенсивность использования территории производственной зоны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определяется в процентах как отношение суммы площадок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(промышленных узлов) в пределах ограждения (при отсутствии ограждения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– в соответствующих условных границах), а также объектов обслуживания к общей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территории производственной зоны (нормативная плотность застройки). Территории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должны включать резервные участки для размещения на них зданий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сооружений в случае расширения и модернизации производства.</w:t>
      </w:r>
    </w:p>
    <w:p w:rsidR="001A1E7B" w:rsidRPr="00D07787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.22. Производственная зона, занимаемая площадками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и вспомогательных объектов, учреждениями и предприятиями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должна составлять не менее 60 % общей территории производственной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зоны.</w:t>
      </w:r>
    </w:p>
    <w:p w:rsidR="004467AB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.23. Территорию промышленного узла следует разделять на подзоны: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общественного центра;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производственных площадок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общих объектов вспомогательных производств и хозяйств.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состав общественного центра, как правило, следует включать административные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учреждения управления производством, предприятия общественного питания,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специализированные учреждения здравоохранения, предприятия бытового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общих объектов вспомогательных производств и хозяйств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объекты энергоснабжения, водоснабжения и канализации, транспорта,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ремонтного хозяйства, пожарных депо, отвального хозяйства производственной зоны.</w:t>
      </w:r>
    </w:p>
    <w:p w:rsidR="004467AB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.24. Площадка промышленного предприятия проектируется по функциональным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подзонам: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предзаводская (за пределами ограды или условной границы предприятия);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производственная – для размещения основных производств;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подсобная – для размещения ремонтных, строительно-эксплуатационных, тарных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объектов, объектов энергетики и других инженерных сооружений;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складская – для размещения складских объектов, контейнерных площадок, объектов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внешнего и внутризаводского транспорта.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.25. Предзаводскую зону предприятия следует проектировать со стороны основных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подъездов и подходов работающих на предприятии.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Размеры предзаводских зон предприятий следует принимать из расчета, га на 1 000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работающих: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- 0,8 – при количестве работающих до 0,5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- 0,7 – при количестве работающих более 0,5 до 1 тысячи;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- 0,6 – при количестве работающих от 1 до 4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- 0,5 – при количестве работающих от 4 до 10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- 0,4 – при количестве работающих до 10 тысяч.</w:t>
      </w:r>
    </w:p>
    <w:p w:rsidR="00931CD7" w:rsidRPr="00931CD7" w:rsidRDefault="00931CD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0"/>
          <w:szCs w:val="20"/>
          <w:lang w:eastAsia="ru-RU"/>
        </w:rPr>
        <w:t>Примечание. При трехсменной работе предприятия следует учитывать численность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>работающих в первой и во второй сменах.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.26. В предзаводских зонах предприятий и общественных центрах промышленных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узлов проектируются открытые площадки для стоянки легковых автомобилей в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транспортной инфраструктуры» настоящих нормативов.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Открытые площадки для стоянки легковых автомобилей инвалидов допускается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размещать на территориях предприятий.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5.9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.27. Нормативный размер земельного участка промышленного предприятия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равным отношению площади его застройки к показателю нормативной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застройки, выраженной в процентах застройки.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Показатели минимальной плотности застройки площадок промышленных предприятий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в соответствии с настоящим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нормативам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.28. Нормативы на проектирование и строительство объектов и сетей инженерной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(водоснабжение, канализация, электро-, тепло-,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газоснабжение, связь, радиовещание и телевидение) принимаются в соответствии с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.29. Удаленность производственных зон от головных источников инженерного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обеспечения принимается по расчету зависимости протяженности инженерных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коммуникаций (трубопроводов, газо-, нефте-, водо-, продуктоводов) от величины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потребляемых ресурсов.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ТЭЦ или тепломагистрали мощностью 1 000 и более Гкал/час следует принимать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до производственных территорий с теплопотреблением: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10 км.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водопроводного узла, станции или водовода мощностью более 100 тыс. м3/сутки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расстояние до производственных территорий с водопотреблением: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тыс. м3/сутки – 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тыс. м3/сутки – не более 10 км.</w:t>
      </w:r>
    </w:p>
    <w:p w:rsidR="003E0BDF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.30. Для сбора и удаления производственных и бытовых сточных вод на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предприятиях должны предусматриваться канализационные системы, которые могут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присоединяться к канализационным сетям населенных пунктов или иметь собственную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систему очистных сооружений.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.31. При проектировании мест захоронения отходов производства должны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соблюдаться требования раздела «Зоны специального назначения»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.32. Нормативы на проектирование и строительство объектов транспортной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принимаются в соответствии с требованиями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нормативов, а также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настоящего раздела.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.33. Условия транспортной организации на территории населенных пунктов при 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планировке и застройке должны соответствовать требованиям настоящих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.34. Транспортные выезды и примыкание проектируются в зависимости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величины грузового оборота: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для участка производственной территории с малым грузооборотом – до 2 автомашин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 сутки или 40 тонн в год – примыкание и выезд на улицу районного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до 40 машин в сутки или до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городскую магистраль;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более 40 автомашин в сутки или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железнодорожную магистраль и выезд на городскую магистраль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(по специализированным внутренним улицам производственной зоны).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.35. Обслуживание общественным транспортом и длину пешеходных переходов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проходной предприятия до остановочных пунктов общественного транспорта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 зависимости от численности работающих на производстве: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до 500 человек должны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примыкать к улицам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поселенческого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от 500 до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должны примыкать к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поселковой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магистрали, а удаленность главного входа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зоны до остановки общественного транспорта должна быть не более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200 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производственных территорий с численностью работающих более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удаленность главного входа на производственную зону до остановки общественного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транспорта должна быть не более 300 м.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.36. Проходные пункты предприятий следует располагать на расстоянии не более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1,5 км друг от друга.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проходных пунктов до входов в санитарно-бытовые помещения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основных цехов не должно превышать 800 м. При больших расстояниях от проходных до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наиболее удаленных санитарно-бытовых помещении на площадке предприятия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внутризаводской пассажирский транспорт.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Перед проходными пунктами и входами в санитарно-бытовые помещения, столовые 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 должны предусматриваться площадки из расчета не более 0,15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одного человека наиболее многочисленной смены.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.37. Обеспеченность сооружениями и устройствами для хранения и обслуживания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транспортных средств следует принимать в соответствии с требованиями раздела «Зоны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инфраструктуры» настоящих 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.38. Площадь участков, предназначенных для озеленения в пределах ограды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предприятия, рекомендуется принимать из расчета 3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работающего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наиболее многочисленной смене. Для предприятий с численностью работающих 300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человек и более на 1 га площадки предприятия площадь участков, предназначенных для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озеленения, допускается уменьшать из расчета обеспечения установленного показателя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Предельный размер участков, предназначенных для озеленения, должен составлять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от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10 до 15 % площади предприятия.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.39. При устройстве санитарно-защитных посадок между отдельными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производственными объектами следует размещать деревья не ближе 5 м от зданий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сооружений; не следует применять хвойные и другие легковоспламеняющиеся породы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деревьев и кустарников.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Расстояния от производственных, административных зданий и сооружений и объектов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инженерной и транспортной инфраструктур до зеленых насаждений следует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принимать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«Рекреационные зоны».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.40. На территории предприятия следует предусматривать зоны отдыха.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Размеры площадок отдыха следует принимать из расчета не более 0,5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работающего наиболее многочисленной смены.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.41. Расстояния между зданиями и сооружениями в зависимости от степени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огнестойкости и категории производств, расположение пожарных депо, пожарных постов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 радиусы их обслуживания следует принимать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22.07.2008 № 123-ФЗ «Технический регламент о требованиях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пожарной безопасности».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E4710A" w:rsidRDefault="003569F1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.42. При проектировании предприятий производственной зоны в составе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административно-бытовых зданий следует предусматривать учреждения и предприятии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в том числе здравоохранения и общественного питания, в соответствии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«Общественно-деловые зоны» настоящих нормативов.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.43. При подготовке документов территориального планирования и документации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планировке территории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поселения,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основные виды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объектов следует проектировать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действующих нормативно-технических документов, а также настоящего раздела.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.44. Выбор и отвод участка под строительство предприятий пищевой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обязательном участии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территориальных органов Роспотребнадзора с соблюдением требований раздела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«Охрана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окружающей среды» настоящих нормативов. Следует учитывать размещение сырьевой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базы, наличие подъездных путей, возможность обеспечения водой питьевого качества,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условия спуска сточных вод, направление господствующих ветров.</w:t>
      </w:r>
    </w:p>
    <w:p w:rsidR="00D07787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 пищевой и перерабатывающей промышленности следует размещать 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наветренной стороны для ветров преобладающего направления по отношению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санитарно-техническим сооружениям и установкам коммунального назначения и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предприятиям с технологическими процессами, являющимися источниками загрязнения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 вредными и неприятнопахнущими веществами, с подветренной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жилым и общественным зданиям.</w:t>
      </w:r>
    </w:p>
    <w:p w:rsidR="00B413E6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.45. Нормативный размер площади земельного участка предприятия определяется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Правилами землепользования и застройки 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настоящи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4710A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Санитарно-защитные зоны организуются в соответствии с настоящи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ми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норматив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D07787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принимаются в соответствии с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2F48D1" w:rsidRPr="00E4710A" w:rsidRDefault="002F48D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9B2FE0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5.10.  Санитарно-защитные зоны</w:t>
      </w:r>
      <w:r w:rsidR="009B2FE0"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.</w:t>
      </w:r>
      <w:r w:rsidR="009B2FE0" w:rsidRPr="009B2FE0">
        <w:rPr>
          <w:rFonts w:ascii="Times New Roman" w:hAnsi="Times New Roman"/>
          <w:b/>
        </w:rPr>
        <w:t xml:space="preserve"> Нормативы застройки производственных зон</w:t>
      </w:r>
      <w:r w:rsidR="009B2FE0">
        <w:rPr>
          <w:rFonts w:ascii="Times New Roman" w:hAnsi="Times New Roman"/>
          <w:b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5.10.2. Ориентировочные размеры санитарно-защитных зон и рекомендуемые минимальные разрывы устанавливаются в соответствии с требованиями СанПиН 2.2.1/2.1.1.1200-03. Для объектов, являющихся источниками воздействия на среду обитания, для которых в СанПиН 2.2.1/2.1.1.1200-03 не установлены размеры санитарно- 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Ориентировочные размеры санитарно-защитных зон приведены в настоящих норматив</w:t>
      </w:r>
      <w:r w:rsidR="00795FD6" w:rsidRPr="00795FD6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5.10.3. В случае если расстояние от границы промышленного объекта, производства или иного объекта в 2 и более раза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5.10.4.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опасности, в остальных случаях – Главным государственным санитарным врачом Тверской области или его заместителем.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5.10.5.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промышленных объектов и производств, входящих в состав промышленных зон,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промышленных узлов (комплексов), санитарно-защитная зона может быть установлена индивидуально для каждого объекта.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5.10.6.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  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5.10.7.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промышленных объектов и производств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проекте санитарно-защитной зоны должны быть определены: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размер и границы санитарно-защитной зоны;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мероприятия по защите населения от воздействия выбросов вредных химических примесей в атмосферный воздух и физического воздействия, включая отселение жителей, в случае необходимости;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функциональное зонирование территории санитарно-защитной зоны и режим ее использования.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Разработка проекта санитарно-защитной зоны для объектов I-III класса опасности является обязательной.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Обоснование размеров санитарно-защитной зоны осуществляется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5.10.8. Санитарно-защитная зона для предприятий IV, V классов должна быть максимально озеленена – не менее 60 % площади; для предприятий II и III класса – не менее 50%; для предприятий, имеющих санитарно-защитную зону 1 000 м и более – не менее 40 % ее территории с обязательной организацией полосы древесно- кустарниковых насаждений со стороны жилой застройки.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 стороны селитебной территории необходимо предусматривать полосу древесно- кустарниковых насаждений шириной не менее 50 м, а при ширине зоны до 100 м – не менее 20 м.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5.10.9. В санитарно-защитной зоне не допускается размещать: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жилую застройку, включая отдельные жилые дома;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ландшафтно-рекреационные зоны, зоны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курортов, санаториев и домов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садоводческих товариществ, коллективных или индивидуальных дачных</w:t>
      </w:r>
      <w:r w:rsidR="00DD440F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 садово-огородных участков;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другие территории с нормируемыми показателями качества среды обитания;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спортивные сооружения;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детские площадки;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образовательные и детские учреждения;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лечебно-профилактические и оздоровительные учреждения общего пользования.</w:t>
      </w:r>
    </w:p>
    <w:p w:rsidR="002F48D1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и на территории объектов других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 не допускается размещать объекты по производству лекарственных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веществ, лекарственных средств и (или) лекарственных форм, склады сырья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полупродуктов для фармацевтических предприятий; объекты пищевых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промышленности, а также по производству посуды, тары, оборудования и т. д.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пищевой промышленности, оптовые склады продовольственного сырья и пищевых</w:t>
      </w:r>
      <w:r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продуктов, комплексы водопроводных сооружений для подготовки и хранения питьевой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воды, которые могут повлиять на качество продукции.</w:t>
      </w:r>
    </w:p>
    <w:p w:rsidR="00DD440F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Допускается размещать в границах санитарно-защитной зоны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или производства: нежилые помещения для дежурного аварийного персонала,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управления, конструкторские бюро, здания административного назначения,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научно-исследовательские лаборатории, поликлиники, спортивно-оздоровительные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сооружения закрытого типа, бани, прачечные, объекты торговли и общественного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питания, гостиницы, площадки и сооружения для хранения общественного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индивидуального транспорта, пожарные депо, местные и транзитные коммуникации,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линии электропередачи, электроподстанции, нефте- и газопроводы, артезианские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скважины для технического водоснабжения, водоохлаждающие сооружения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подготовки технической воды, канализационные насосные станции, сооружения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оборотного водоснабжения, автозаправочные станции, станции технического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обслуживания автомобилей.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В санитарно-защитной зоне объектов пищевых отраслей промышленности,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оптовых складов продовольственного сырья и пищевой продукции, производства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лекарственных веществ, лекарственных средств и (или) лекарственных форм, складов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сырья и полупродуктов для фармацевтических предприятий допускается размещение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новых профильных, однотипных объектов, при исключении взаимного негативного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 на продукцию, среду обитания и здоровье человека.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Автомагистраль, расположенная в санитарно-защитной зоне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 производства или прилегающая к санитарно-защитной зоне, не входит в ее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размер, а выбросы автомагистрали учитываются в фоновом загрязнении при обосновании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размера санитарно-защитной зоны.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13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Санитарно-защитная зона или ее часть не может рассматриваться как резервная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территория объекта и использоваться для расширения промышленной или жилой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 зоны.</w:t>
      </w:r>
    </w:p>
    <w:p w:rsidR="00DD440F" w:rsidRPr="006A2946" w:rsidRDefault="00DD440F" w:rsidP="009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 xml:space="preserve">5.11.  </w:t>
      </w: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Иные виды производственных зон (научно-производственные зоны)</w:t>
      </w:r>
    </w:p>
    <w:p w:rsidR="009B2FE0" w:rsidRP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5.11.1. В составе производственных зон могут выделяться научно-производственные зоны, в которых размещаются учреждения науки и научного обслуживания, их опытные производства и связанные с ними высшие и средние учебные заведения, учреждения и предприятия обслуживания, а также инженерные и транспортные коммуникации и сооружения.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Состав научно-производственной зоны и условия размещения отдельных научно- исследовательских институтов, комплексов и опытных производств следует определять с учетом факторов влияния на окружающую среду.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5.11.2. Научно-производственные учреждения, включающие объекты, не требующие устройства санитарно-защитных зон более 50 м, железнодорожных путей, а также по площади не превышающие 5 га, могут проектироваться на территории общественно- деловых зон.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Численность работающих данных научных учреждений, расположенных в пределах селитебной территории, не должна превышать 15 тысяч человек.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5.11.3. В составе научно-производственной зоны возможно формирование технополисов и технопарков на базе специализированных производственных комплексов, в том числе военно-промышленного комплекса, научных центров определенной специализации, опытных агропромышленных центров, отраслей наукоемкой промышленности.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5.11.4. В составе технополиса могут быть выделены следующие подзоны: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научный центр – для преимущественного размещения научно-исследовательских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институтов, комплексов и конструкторских бюро;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учебный центр – для преимущественного размещения высших, средних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профессиональных учебных заведений, связанных с исследованиями,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осуществляемыми в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научном центре;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технопарк – территория с необходимыми объектами инженерной, транспортной,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деловой и социальной инфраструктуры, необходимыми для размещения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функционирования различных производств (центров, подразделений и т. п.) в сфере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логистики, инноваций и оказания сопутствующих услуг,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ориентированных на использование единой инфраструктуры;</w:t>
      </w:r>
    </w:p>
    <w:p w:rsidR="00835F73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бизнес-центр (бизнес-инкубатор) – организация, осуществляющая поддержку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предпринимателей на ранней стадии их деятельности путем предоставления в аренду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помещений и оказания консультационных, бухгалтерских и юридических услуг. 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Бизнес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инкубатор может иметь производственное, офисное, инновационное, агропромышленное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назначение или смешанное.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Технополис может содержать полный набор этих элементов или часть их.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11.5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Кроме технополисов могут формироваться локальные научные и научно-производственные зоны. При определении их состава необходимо учитывать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технологические требования размещаемых объектов: необходимость размещения вблизи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природных объектов исследования; исключение близости источников вредного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воздействия; устройство санитарно-защитных зон от научно-производственных объектов.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процессе планировки и зонирования требуется проводить предварительный анализ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возможного размещения их по отношению к соседним функциональным зонам (жилым,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промышленным, общественно-деловым и др.) и элементам инфраструктуры.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.6. Размеры земельных участков научных учреждений следует принимать (на 1000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общей площади), га, не более: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естественных и технических наук – 0,14-0,2;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общественных наук – 0,1-0,12.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приведенную норму не входят опытные поля, полигоны, резервные территории,санитарно-защитные зоны.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Меньшие значения показателей следует принимать для условий реконструкции.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Расстояния между зданиями, сооружениями, в том числе инженерными сетями,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минимально допустимыми, при этом плотность застройки площадок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должна обеспечивать интенсивное использование земельных участков.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Интенсивность использования территорий обеспечивается в соответствии с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нормативам плотности застройки, приведенн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>ыми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в таблице.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43"/>
      </w:tblGrid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Профиль научных учреждений</w:t>
            </w: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Коэффициент плотности застройки участков, Кпз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Естественные и технические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науки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до 300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от 300 до 1000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1000 до 2000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2000 человек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0,6-0,7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0,7-0,8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0,8-0,9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Общественные науки</w:t>
            </w:r>
          </w:p>
        </w:tc>
        <w:tc>
          <w:tcPr>
            <w:tcW w:w="2976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600 человек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600 человек</w:t>
            </w:r>
          </w:p>
        </w:tc>
        <w:tc>
          <w:tcPr>
            <w:tcW w:w="2943" w:type="dxa"/>
          </w:tcPr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1,2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Примечания.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1. Показатели таблицы не распространяются на объекты, требующие особых условий и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режимов работы (ботанические сады, научные агрокомплексы и другие).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2. Размеры земельных участков полигонов, опытных полей, специфических защитных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зон не входят в общую норму земельных участков научных учреждений, рассчитываемую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по указанным в таблице показателям плотности застройки.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научно-производственной зоны условия безопасности по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нормируемым санитарно-гигиеническим и противопожарным требованиям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обеспечиваются в соответствии с разделами «Охрана окружающей среды» и «Пожарная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безопасность» настоящих нормативов.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для научно-исследовательских институтов,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конструкторских бюро и других объектов, имеющих в своем составе мастерские,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производственные, полупроизводственные и экспериментальные установки,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в каждом конкретном случае с учетом результатов экспертизы проекта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зоны, а также натурных исследований качества атмосферного</w:t>
      </w:r>
      <w:r w:rsidR="00D77F6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воздуха, измерений уровней физического воздействия.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Закрытые автостоянки учреждений и предприятий научно-производственной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зоны следует предусматривать только для специализированных и служебных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автомобилей.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Для работников в научно-производственной зоне следует проектировать открытые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площадки для стоянки легковых автомобилей в соответствии с требованиями раздела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«Зоны транспортной инфраструктуры»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Площадь участков, предназначенных для озеленения, следует определять из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расчета 1-3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человека. Общая площадь озеленения составляет не более 15 %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от площади территории с учетом установленного показателя плотности застройки.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научно-производственных зон нормативы транспортной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инженерной инфраструктур, нормативы по благоустройству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12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 Зоны размещения коммунальных предприятий и объектов</w:t>
      </w:r>
    </w:p>
    <w:p w:rsidR="007F2FFE" w:rsidRP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5.12.2. Систему логистических и складских комплексов, не связанных с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непосредственным обслуживанием населения, следует формировать за пределами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пунктов, приближая их к узлам внешнего транспорта.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Рассредоточенное размещение складов государственных резервов, складов нефти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нефтепродуктов, сжиженных газов, взрывчатых материалов и базисных складов сильно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действующих ядовитых веществ, базисных складов продовольствия, фуража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промышленного сырья, лесоперевалочных баз базисных складов лесных и строительных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материалов следует предусматривать также за пределами населенных пунктов и особо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охраняемых территорий с соблюдением санитарных, противопожарных и специальных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.3. Для малых населенных пунктов следует предусматривать централизованные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склады, обслуживающие группу населенных пунктов, располагая такие склады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преимущественно в центр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.4. Группы предприятий и объектов, входящие в состав коммунальных зон,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необходимо размещать с учетом технологических и санитарно-гигиенических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требований,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кооперированного использования общих объектов, обеспечения последовательного ввода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мощностей.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.5. Проектирование площадок для открытых складов пылящих материалов, отходов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территориях коммунально-складских зон не допускается.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.6. Организацию санитарно-защитных зон для предприятий и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расположенных в коммунальной зоне, следует осуществлять в соответствии 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к производственным зонам.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.7. Нормативная плотность застройки предприятий коммунальной зоны принимается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настоящи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.8. Размеры земельных участков административных, коммунальных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объектов обслуживания, жилищно-коммунального хозяйства, объектов транспорта,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оптовой торговли принимаются в соответствии с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Правилами землепользования и застройки 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.9. Размеры земельных участков логистических центров и комплексов складов,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предназначенных для обслуживания территорий городских населенных пунктов,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допускается принимать из расчета 2,5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/чел., в том числе 2,0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/чел. для строительства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многоэтажных складов.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населенных пунктов при наличии санаториев и домов отдыха, размеры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коммунально-складских зон для обслуживания лечащихся и отдыхающих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принимать из расчета 6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лечащегося или отдыхающего, а в случае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размещения в этих зонах оранжерейно-тепличного хозяйства – 8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.10. Площадь и размеры земельных участков общетоварных складов приведены 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рекомендуемой таблице.</w:t>
      </w: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443DEC" w:rsidRPr="00AF54ED" w:rsidTr="00AF54ED">
        <w:tc>
          <w:tcPr>
            <w:tcW w:w="407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Площадь складов,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кв.м. на 1 000 чел.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Размеры земельных участков, кв.м. на </w:t>
            </w:r>
            <w:r w:rsidR="007E5838"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1 000 чел.</w:t>
            </w:r>
          </w:p>
        </w:tc>
      </w:tr>
      <w:tr w:rsidR="00443DEC" w:rsidRPr="00AF54ED" w:rsidTr="00AF54ED">
        <w:tc>
          <w:tcPr>
            <w:tcW w:w="407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2694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5838" w:rsidRPr="00AF54ED" w:rsidTr="00AF54ED">
        <w:tc>
          <w:tcPr>
            <w:tcW w:w="407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Непродовольственных товаров</w:t>
            </w:r>
          </w:p>
        </w:tc>
        <w:tc>
          <w:tcPr>
            <w:tcW w:w="2694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1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.11. Вместимость специализированных складов и размеры их земельных участков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приведены в рекомендуемой таблице.</w:t>
      </w:r>
    </w:p>
    <w:p w:rsidR="007F2FFE" w:rsidRPr="006A2946" w:rsidRDefault="007F2FFE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Таблица</w:t>
      </w: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BC158C" w:rsidRPr="00AF54ED" w:rsidTr="00AF54ED">
        <w:tc>
          <w:tcPr>
            <w:tcW w:w="407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Склады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Вместимость складов, тонн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Размеры земельных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участков, кв.м. на    1 000 чел.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BC158C" w:rsidRPr="00AF54ED" w:rsidTr="00AF54ED">
        <w:tc>
          <w:tcPr>
            <w:tcW w:w="4077" w:type="dxa"/>
          </w:tcPr>
          <w:p w:rsidR="00BC158C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Холодильники распределительные (для хранения мяса и мясопродуктов, рыбы и рыбопродуктов, масла, животного жира, молочных продуктов и яиц)</w:t>
            </w: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Фруктохранилища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Овощехранилища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Картофелехранилища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</w:tbl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.12. Размеры земельных участков для складов строительных материалов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(потребительские) и твердого топлива принимаются 300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1000 чел.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.13. При реконструкции предприятий в коммунальной зоне целесообразно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проектировать многоэтажные здания общетоварных складов и блокировать одноэтажные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торгово-складские здания со сходными в функциональном отношении предприятиями,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что может обеспечить требуемую плотность застройки.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.14. При проектировании коммунальных зон условия безопасности по нормируемым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санитарно-гигиеническим и противопожарным требованиям, нормативы инженерной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инфраструктуры, благоустройство и озеленение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07787" w:rsidRPr="006A2946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NewRomanPSMT" w:cs="TimesNewRomanPSMT"/>
          <w:sz w:val="24"/>
          <w:szCs w:val="24"/>
          <w:lang w:eastAsia="ru-RU"/>
        </w:rPr>
      </w:pPr>
    </w:p>
    <w:p w:rsidR="000D581E" w:rsidRPr="005D7064" w:rsidRDefault="00B30534" w:rsidP="000D581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064">
        <w:rPr>
          <w:rFonts w:ascii="Times New Roman" w:hAnsi="Times New Roman"/>
          <w:b/>
          <w:sz w:val="28"/>
          <w:szCs w:val="28"/>
        </w:rPr>
        <w:t>З</w:t>
      </w:r>
      <w:r w:rsidR="00563637" w:rsidRPr="005D7064">
        <w:rPr>
          <w:rFonts w:ascii="Times New Roman" w:hAnsi="Times New Roman"/>
          <w:b/>
          <w:sz w:val="28"/>
          <w:szCs w:val="28"/>
        </w:rPr>
        <w:t>ОНА СЕЛЬСКОХОЗЯЙСТВЕННОГО ИСПОЛЬЗОВАНИЯ</w:t>
      </w:r>
    </w:p>
    <w:p w:rsidR="000D581E" w:rsidRPr="005D7064" w:rsidRDefault="005D7064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/>
          <w:sz w:val="24"/>
          <w:szCs w:val="24"/>
        </w:rPr>
        <w:t>6</w:t>
      </w:r>
      <w:r w:rsidR="007265AB" w:rsidRPr="005D7064">
        <w:rPr>
          <w:rFonts w:ascii="Times New Roman" w:hAnsi="Times New Roman"/>
          <w:b/>
          <w:sz w:val="24"/>
          <w:szCs w:val="24"/>
        </w:rPr>
        <w:t>.1</w:t>
      </w:r>
      <w:r w:rsidR="000D581E" w:rsidRPr="005D7064">
        <w:rPr>
          <w:rFonts w:ascii="Times New Roman" w:hAnsi="Times New Roman"/>
          <w:b/>
          <w:sz w:val="24"/>
          <w:szCs w:val="24"/>
        </w:rPr>
        <w:t xml:space="preserve">. </w:t>
      </w:r>
      <w:r w:rsidR="0029487D" w:rsidRPr="005D7064">
        <w:rPr>
          <w:rFonts w:ascii="Times New Roman" w:hAnsi="Times New Roman"/>
          <w:b/>
          <w:sz w:val="24"/>
          <w:szCs w:val="24"/>
        </w:rPr>
        <w:t>Производственные</w:t>
      </w:r>
      <w:r w:rsidR="007265AB" w:rsidRPr="005D7064">
        <w:rPr>
          <w:rFonts w:ascii="Times New Roman" w:hAnsi="Times New Roman"/>
          <w:b/>
          <w:sz w:val="24"/>
          <w:szCs w:val="24"/>
        </w:rPr>
        <w:t xml:space="preserve"> зон</w:t>
      </w:r>
      <w:r w:rsidR="0029487D" w:rsidRPr="005D7064">
        <w:rPr>
          <w:rFonts w:ascii="Times New Roman" w:hAnsi="Times New Roman"/>
          <w:b/>
          <w:sz w:val="24"/>
          <w:szCs w:val="24"/>
        </w:rPr>
        <w:t>ы</w:t>
      </w:r>
    </w:p>
    <w:p w:rsidR="000D581E" w:rsidRPr="005D7064" w:rsidRDefault="005D7064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.1.1</w:t>
      </w:r>
      <w:r w:rsidR="000D581E" w:rsidRPr="005D7064">
        <w:rPr>
          <w:rFonts w:ascii="Times New Roman" w:hAnsi="Times New Roman"/>
          <w:bCs/>
          <w:sz w:val="24"/>
          <w:szCs w:val="24"/>
        </w:rPr>
        <w:t>. В производственных зонах сельских поселений и населенных пунктов (далее производственные зоны) следует размещать животноводч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ские, птицеводческие и звероводческие предприятия, предприятия по хран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цы и парники, промысловые цеха, материальные склады, транспортные, энергетические и другие объекты, связанные с проектируемыми предпр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ятиями, а также коммуникации, обеспечивающие внутренние и внешние св</w:t>
      </w:r>
      <w:r w:rsidR="000D581E" w:rsidRPr="005D7064">
        <w:rPr>
          <w:rFonts w:ascii="Times New Roman" w:hAnsi="Times New Roman"/>
          <w:bCs/>
          <w:sz w:val="24"/>
          <w:szCs w:val="24"/>
        </w:rPr>
        <w:t>я</w:t>
      </w:r>
      <w:r w:rsidR="000D581E" w:rsidRPr="005D7064">
        <w:rPr>
          <w:rFonts w:ascii="Times New Roman" w:hAnsi="Times New Roman"/>
          <w:bCs/>
          <w:sz w:val="24"/>
          <w:szCs w:val="24"/>
        </w:rPr>
        <w:t>зи объектов производственной зоны.</w:t>
      </w:r>
    </w:p>
    <w:p w:rsid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7265AB" w:rsidRP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.1.2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 w:rsidR="000D581E" w:rsidRPr="005D7064">
        <w:rPr>
          <w:rFonts w:ascii="Times New Roman" w:hAnsi="Times New Roman"/>
          <w:bCs/>
          <w:sz w:val="24"/>
          <w:szCs w:val="24"/>
        </w:rPr>
        <w:t>производственной з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ны определяется плотностью застройки площадок сельскохозяйственных предприятий.</w:t>
      </w:r>
    </w:p>
    <w:p w:rsidR="000D581E" w:rsidRPr="005D7064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Показатели минимальной плотности застройки площадок сельскохозя</w:t>
      </w:r>
      <w:r w:rsidRPr="005D7064">
        <w:rPr>
          <w:rFonts w:ascii="Times New Roman" w:hAnsi="Times New Roman"/>
          <w:bCs/>
          <w:sz w:val="24"/>
          <w:szCs w:val="24"/>
        </w:rPr>
        <w:t>й</w:t>
      </w:r>
      <w:r w:rsidRPr="005D7064">
        <w:rPr>
          <w:rFonts w:ascii="Times New Roman" w:hAnsi="Times New Roman"/>
          <w:bCs/>
          <w:sz w:val="24"/>
          <w:szCs w:val="24"/>
        </w:rPr>
        <w:t xml:space="preserve">ственных предприятий производственной зоны должна быть не менее предусмотренной в </w:t>
      </w:r>
      <w:r w:rsidR="005D7064" w:rsidRPr="005D7064">
        <w:rPr>
          <w:rFonts w:ascii="Times New Roman" w:hAnsi="Times New Roman"/>
          <w:bCs/>
          <w:sz w:val="24"/>
          <w:szCs w:val="24"/>
        </w:rPr>
        <w:t>П</w:t>
      </w:r>
      <w:r w:rsidRPr="005D7064">
        <w:rPr>
          <w:rFonts w:ascii="Times New Roman" w:hAnsi="Times New Roman"/>
          <w:bCs/>
          <w:sz w:val="24"/>
          <w:szCs w:val="24"/>
        </w:rPr>
        <w:t xml:space="preserve">риложении 18 </w:t>
      </w:r>
      <w:r w:rsidR="007265AB" w:rsidRPr="005D7064">
        <w:rPr>
          <w:rFonts w:ascii="Times New Roman" w:hAnsi="Times New Roman"/>
          <w:bCs/>
          <w:sz w:val="24"/>
          <w:szCs w:val="24"/>
        </w:rPr>
        <w:t xml:space="preserve">к </w:t>
      </w:r>
      <w:r w:rsidR="005D7064" w:rsidRPr="005D7064">
        <w:rPr>
          <w:rFonts w:ascii="Times New Roman" w:hAnsi="Times New Roman"/>
          <w:bCs/>
          <w:sz w:val="24"/>
          <w:szCs w:val="24"/>
        </w:rPr>
        <w:t>Р</w:t>
      </w:r>
      <w:r w:rsidR="007265AB" w:rsidRPr="005D7064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</w:t>
      </w:r>
      <w:r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.1.3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0D581E" w:rsidRPr="005D7064">
        <w:rPr>
          <w:rFonts w:ascii="Times New Roman" w:hAnsi="Times New Roman"/>
          <w:bCs/>
          <w:sz w:val="24"/>
          <w:szCs w:val="24"/>
        </w:rPr>
        <w:t>для размещения сельскохозяйс</w:t>
      </w:r>
      <w:r w:rsidR="000D581E" w:rsidRPr="005D7064">
        <w:rPr>
          <w:rFonts w:ascii="Times New Roman" w:hAnsi="Times New Roman"/>
          <w:bCs/>
          <w:sz w:val="24"/>
          <w:szCs w:val="24"/>
        </w:rPr>
        <w:t>т</w:t>
      </w:r>
      <w:r w:rsidR="000D581E" w:rsidRPr="005D7064">
        <w:rPr>
          <w:rFonts w:ascii="Times New Roman" w:hAnsi="Times New Roman"/>
          <w:bCs/>
          <w:sz w:val="24"/>
          <w:szCs w:val="24"/>
        </w:rPr>
        <w:t>венных предприятий, зданий и сооружений определяется по заданию на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ектирование с учетом норматива минимальной плотности застройки.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.1.4</w:t>
      </w:r>
      <w:r w:rsidR="000D581E" w:rsidRPr="005D7064">
        <w:rPr>
          <w:rFonts w:ascii="Times New Roman" w:hAnsi="Times New Roman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>чать минимально допустимые исходя из плотности застройки, санитарных, в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теринарных, противопожарных требований и норм технологического проектирования</w:t>
      </w:r>
      <w:r w:rsidR="001907D7"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.1.5</w:t>
      </w:r>
      <w:r w:rsidR="000D581E" w:rsidRPr="005D7064">
        <w:rPr>
          <w:rFonts w:ascii="Times New Roman" w:hAnsi="Times New Roman"/>
          <w:bCs/>
          <w:sz w:val="24"/>
          <w:szCs w:val="24"/>
        </w:rPr>
        <w:t>. Противопожарные расстояния от зданий и сооружений сельскохозяйственных предприятий следует принимать в соответствии с требов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ниями </w:t>
      </w:r>
      <w:r w:rsidR="00A26A95" w:rsidRPr="005D706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Расстояния между зданиями, освещаемыми через оконные проемы, должно быть не менее наибольшей высоты (до верха карниза) противосто</w:t>
      </w:r>
      <w:r w:rsidRPr="005D7064">
        <w:rPr>
          <w:rFonts w:ascii="Times New Roman" w:hAnsi="Times New Roman"/>
          <w:bCs/>
          <w:sz w:val="24"/>
          <w:szCs w:val="24"/>
        </w:rPr>
        <w:t>я</w:t>
      </w:r>
      <w:r w:rsidRPr="005D7064">
        <w:rPr>
          <w:rFonts w:ascii="Times New Roman" w:hAnsi="Times New Roman"/>
          <w:bCs/>
          <w:sz w:val="24"/>
          <w:szCs w:val="24"/>
        </w:rPr>
        <w:t>щих зданий.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.1.6</w:t>
      </w:r>
      <w:r w:rsidR="000D581E" w:rsidRPr="005D7064">
        <w:rPr>
          <w:rFonts w:ascii="Times New Roman" w:hAnsi="Times New Roman"/>
          <w:bCs/>
          <w:sz w:val="24"/>
          <w:szCs w:val="24"/>
        </w:rPr>
        <w:t>. Сельскохозяйственные предприятия, здания и сооружения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</w:t>
      </w:r>
      <w:r w:rsidRPr="005D7064">
        <w:rPr>
          <w:rFonts w:ascii="Times New Roman" w:hAnsi="Times New Roman"/>
          <w:bCs/>
          <w:sz w:val="24"/>
          <w:szCs w:val="24"/>
        </w:rPr>
        <w:t>П</w:t>
      </w:r>
      <w:r w:rsidR="000D581E" w:rsidRPr="005D7064">
        <w:rPr>
          <w:rFonts w:ascii="Times New Roman" w:hAnsi="Times New Roman"/>
          <w:bCs/>
          <w:sz w:val="24"/>
          <w:szCs w:val="24"/>
        </w:rPr>
        <w:t>риложения 19</w:t>
      </w:r>
      <w:r w:rsidRPr="005D7064">
        <w:rPr>
          <w:rFonts w:ascii="Times New Roman" w:hAnsi="Times New Roman"/>
          <w:bCs/>
          <w:sz w:val="24"/>
          <w:szCs w:val="24"/>
        </w:rPr>
        <w:t xml:space="preserve"> к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 </w:t>
      </w:r>
      <w:r w:rsidRPr="005D7064">
        <w:rPr>
          <w:rFonts w:ascii="Times New Roman" w:hAnsi="Times New Roman"/>
          <w:bCs/>
          <w:sz w:val="24"/>
          <w:szCs w:val="24"/>
        </w:rPr>
        <w:t>Р</w:t>
      </w:r>
      <w:r w:rsidR="001907D7" w:rsidRPr="005D7064">
        <w:rPr>
          <w:rFonts w:ascii="Times New Roman" w:hAnsi="Times New Roman"/>
          <w:bCs/>
          <w:sz w:val="24"/>
          <w:szCs w:val="24"/>
        </w:rPr>
        <w:t>егиональны</w:t>
      </w:r>
      <w:r w:rsidRPr="005D7064">
        <w:rPr>
          <w:rFonts w:ascii="Times New Roman" w:hAnsi="Times New Roman"/>
          <w:bCs/>
          <w:sz w:val="24"/>
          <w:szCs w:val="24"/>
        </w:rPr>
        <w:t>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норматив</w:t>
      </w:r>
      <w:r w:rsidRPr="005D7064">
        <w:rPr>
          <w:rFonts w:ascii="Times New Roman" w:hAnsi="Times New Roman"/>
          <w:bCs/>
          <w:sz w:val="24"/>
          <w:szCs w:val="24"/>
        </w:rPr>
        <w:t>ам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="000D581E" w:rsidRPr="005D7064">
        <w:rPr>
          <w:rFonts w:ascii="Times New Roman" w:hAnsi="Times New Roman"/>
          <w:bCs/>
          <w:sz w:val="24"/>
          <w:szCs w:val="24"/>
        </w:rPr>
        <w:t>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Территория санитарно-защитных зон из землепользования не изымае</w:t>
      </w:r>
      <w:r w:rsidRPr="005D7064">
        <w:rPr>
          <w:rFonts w:ascii="Times New Roman" w:hAnsi="Times New Roman"/>
          <w:bCs/>
          <w:sz w:val="24"/>
          <w:szCs w:val="24"/>
        </w:rPr>
        <w:t>т</w:t>
      </w:r>
      <w:r w:rsidRPr="005D7064">
        <w:rPr>
          <w:rFonts w:ascii="Times New Roman" w:hAnsi="Times New Roman"/>
          <w:bCs/>
          <w:sz w:val="24"/>
          <w:szCs w:val="24"/>
        </w:rPr>
        <w:t>ся и должна быть максимально использована для нужд сельского хозяйства.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.1.7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</w:t>
      </w:r>
      <w:r w:rsidR="000D581E" w:rsidRPr="00CF19D4">
        <w:rPr>
          <w:rFonts w:ascii="Times New Roman" w:hAnsi="Times New Roman"/>
          <w:bCs/>
          <w:sz w:val="24"/>
          <w:szCs w:val="24"/>
        </w:rPr>
        <w:t>и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30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>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.1.8</w:t>
      </w:r>
      <w:r w:rsidR="000D581E" w:rsidRPr="00CF19D4">
        <w:rPr>
          <w:rFonts w:ascii="Times New Roman" w:hAnsi="Times New Roman"/>
          <w:bCs/>
          <w:sz w:val="24"/>
          <w:szCs w:val="24"/>
        </w:rPr>
        <w:t>. Предприятия и объекты, размер санитарно-защитных зон кот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CF19D4">
        <w:rPr>
          <w:rFonts w:ascii="Times New Roman" w:hAnsi="Times New Roman"/>
          <w:bCs/>
          <w:sz w:val="24"/>
          <w:szCs w:val="24"/>
        </w:rPr>
        <w:t>,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размещать на обособленных земельных участках производственных зон сельских населенных пунктов в наиболее отд</w:t>
      </w:r>
      <w:r w:rsidR="000D581E" w:rsidRPr="00CF19D4">
        <w:rPr>
          <w:rFonts w:ascii="Times New Roman" w:hAnsi="Times New Roman"/>
          <w:bCs/>
          <w:sz w:val="24"/>
          <w:szCs w:val="24"/>
        </w:rPr>
        <w:t>а</w:t>
      </w:r>
      <w:r w:rsidR="000D581E" w:rsidRPr="00CF19D4">
        <w:rPr>
          <w:rFonts w:ascii="Times New Roman" w:hAnsi="Times New Roman"/>
          <w:bCs/>
          <w:sz w:val="24"/>
          <w:szCs w:val="24"/>
        </w:rPr>
        <w:t>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щать объекты меньшего класса опасности по санитарной классификации.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.1.9</w:t>
      </w:r>
      <w:r w:rsidR="000D581E" w:rsidRPr="00CF19D4">
        <w:rPr>
          <w:rFonts w:ascii="Times New Roman" w:hAnsi="Times New Roman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CF1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81E" w:rsidRPr="00CF19D4">
        <w:rPr>
          <w:rFonts w:ascii="Times New Roman" w:hAnsi="Times New Roman"/>
          <w:bCs/>
          <w:sz w:val="24"/>
          <w:szCs w:val="24"/>
        </w:rPr>
        <w:t>против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>пожарных требований, грузооборота, видов обслуживающего транспорта, потре</w:t>
      </w:r>
      <w:r w:rsidR="000D581E" w:rsidRPr="00CF19D4">
        <w:rPr>
          <w:rFonts w:ascii="Times New Roman" w:hAnsi="Times New Roman"/>
          <w:bCs/>
          <w:sz w:val="24"/>
          <w:szCs w:val="24"/>
        </w:rPr>
        <w:t>б</w:t>
      </w:r>
      <w:r w:rsidR="000D581E" w:rsidRPr="00CF19D4">
        <w:rPr>
          <w:rFonts w:ascii="Times New Roman" w:hAnsi="Times New Roman"/>
          <w:bCs/>
          <w:sz w:val="24"/>
          <w:szCs w:val="24"/>
        </w:rPr>
        <w:t>ления воды, тепла, электроэнергии, организуя при этом участки: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складов.</w:t>
      </w:r>
    </w:p>
    <w:p w:rsidR="00CF19D4" w:rsidRDefault="00CF19D4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C43F12" w:rsidRPr="00CF19D4">
        <w:rPr>
          <w:rFonts w:ascii="Times New Roman" w:hAnsi="Times New Roman"/>
          <w:bCs/>
          <w:sz w:val="24"/>
          <w:szCs w:val="24"/>
        </w:rPr>
        <w:t>.1.10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CF19D4"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разд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лять на следующие функциональные зоны: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lastRenderedPageBreak/>
        <w:t>Деление на указанные зоны производится с учетом задания на проектирование и конкре</w:t>
      </w:r>
      <w:r w:rsidRPr="00CF19D4">
        <w:rPr>
          <w:rFonts w:ascii="Times New Roman" w:hAnsi="Times New Roman"/>
          <w:bCs/>
          <w:sz w:val="24"/>
          <w:szCs w:val="24"/>
        </w:rPr>
        <w:t>т</w:t>
      </w:r>
      <w:r w:rsidRPr="00CF19D4">
        <w:rPr>
          <w:rFonts w:ascii="Times New Roman" w:hAnsi="Times New Roman"/>
          <w:bCs/>
          <w:sz w:val="24"/>
          <w:szCs w:val="24"/>
        </w:rPr>
        <w:t>ных условий строительства.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</w:t>
      </w:r>
      <w:r w:rsidRPr="00CF19D4">
        <w:rPr>
          <w:rFonts w:ascii="Times New Roman" w:hAnsi="Times New Roman"/>
          <w:bCs/>
          <w:sz w:val="24"/>
          <w:szCs w:val="24"/>
        </w:rPr>
        <w:t>е</w:t>
      </w:r>
      <w:r w:rsidRPr="00CF19D4">
        <w:rPr>
          <w:rFonts w:ascii="Times New Roman" w:hAnsi="Times New Roman"/>
          <w:bCs/>
          <w:sz w:val="24"/>
          <w:szCs w:val="24"/>
        </w:rPr>
        <w:t>обходимо учитывать нормы по их размещению.</w:t>
      </w: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.1.11</w:t>
      </w:r>
      <w:r w:rsidR="000D581E" w:rsidRPr="00203B78">
        <w:rPr>
          <w:rFonts w:ascii="Times New Roman" w:hAnsi="Times New Roman"/>
          <w:bCs/>
          <w:sz w:val="24"/>
          <w:szCs w:val="24"/>
        </w:rPr>
        <w:t>. Склады минеральных удобрений и химических средств защиты ра</w:t>
      </w:r>
      <w:r w:rsidR="000D581E" w:rsidRPr="00203B78">
        <w:rPr>
          <w:rFonts w:ascii="Times New Roman" w:hAnsi="Times New Roman"/>
          <w:bCs/>
          <w:sz w:val="24"/>
          <w:szCs w:val="24"/>
        </w:rPr>
        <w:t>с</w:t>
      </w:r>
      <w:r w:rsidR="000D581E" w:rsidRPr="00203B78">
        <w:rPr>
          <w:rFonts w:ascii="Times New Roman" w:hAnsi="Times New Roman"/>
          <w:bCs/>
          <w:sz w:val="24"/>
          <w:szCs w:val="24"/>
        </w:rPr>
        <w:t>тений следует размещать с подветренной стороны по отношению к жилым, о</w:t>
      </w:r>
      <w:r w:rsidR="000D581E" w:rsidRPr="00203B78">
        <w:rPr>
          <w:rFonts w:ascii="Times New Roman" w:hAnsi="Times New Roman"/>
          <w:bCs/>
          <w:sz w:val="24"/>
          <w:szCs w:val="24"/>
        </w:rPr>
        <w:t>б</w:t>
      </w:r>
      <w:r w:rsidR="000D581E" w:rsidRPr="00203B78">
        <w:rPr>
          <w:rFonts w:ascii="Times New Roman" w:hAnsi="Times New Roman"/>
          <w:bCs/>
          <w:sz w:val="24"/>
          <w:szCs w:val="24"/>
        </w:rPr>
        <w:t>щественным и производственным зданиям.</w:t>
      </w:r>
    </w:p>
    <w:p w:rsidR="00203B78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.1.12</w:t>
      </w:r>
      <w:r w:rsidR="000D581E" w:rsidRPr="00203B78">
        <w:rPr>
          <w:rFonts w:ascii="Times New Roman" w:hAnsi="Times New Roman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</w:t>
      </w:r>
      <w:r w:rsidR="000D581E" w:rsidRPr="00203B78">
        <w:rPr>
          <w:rFonts w:ascii="Times New Roman" w:hAnsi="Times New Roman"/>
          <w:bCs/>
          <w:sz w:val="24"/>
          <w:szCs w:val="24"/>
        </w:rPr>
        <w:t>н</w:t>
      </w:r>
      <w:r w:rsidR="000D581E" w:rsidRPr="00203B78">
        <w:rPr>
          <w:rFonts w:ascii="Times New Roman" w:hAnsi="Times New Roman"/>
          <w:bCs/>
          <w:sz w:val="24"/>
          <w:szCs w:val="24"/>
        </w:rPr>
        <w:t>ной основе следует размещать с подветренной стороны по отношению к др</w:t>
      </w:r>
      <w:r w:rsidR="000D581E" w:rsidRPr="00203B78">
        <w:rPr>
          <w:rFonts w:ascii="Times New Roman" w:hAnsi="Times New Roman"/>
          <w:bCs/>
          <w:sz w:val="24"/>
          <w:szCs w:val="24"/>
        </w:rPr>
        <w:t>у</w:t>
      </w:r>
      <w:r w:rsidR="000D581E" w:rsidRPr="00203B78">
        <w:rPr>
          <w:rFonts w:ascii="Times New Roman" w:hAnsi="Times New Roman"/>
          <w:bCs/>
          <w:sz w:val="24"/>
          <w:szCs w:val="24"/>
        </w:rPr>
        <w:t>гим сельскохозяйственным объектам и селитебной территории.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</w:t>
      </w:r>
      <w:r w:rsidRPr="00203B78">
        <w:rPr>
          <w:rFonts w:ascii="Times New Roman" w:hAnsi="Times New Roman"/>
          <w:bCs/>
          <w:sz w:val="24"/>
          <w:szCs w:val="24"/>
        </w:rPr>
        <w:t>и</w:t>
      </w:r>
      <w:r w:rsidRPr="00203B78">
        <w:rPr>
          <w:rFonts w:ascii="Times New Roman" w:hAnsi="Times New Roman"/>
          <w:bCs/>
          <w:sz w:val="24"/>
          <w:szCs w:val="24"/>
        </w:rPr>
        <w:t>ятий размещение кормоцехов и складов грубых кормов следует принимать по соответствующим нормам технологич</w:t>
      </w:r>
      <w:r w:rsidRPr="00203B78">
        <w:rPr>
          <w:rFonts w:ascii="Times New Roman" w:hAnsi="Times New Roman"/>
          <w:bCs/>
          <w:sz w:val="24"/>
          <w:szCs w:val="24"/>
        </w:rPr>
        <w:t>е</w:t>
      </w:r>
      <w:r w:rsidRPr="00203B78">
        <w:rPr>
          <w:rFonts w:ascii="Times New Roman" w:hAnsi="Times New Roman"/>
          <w:bCs/>
          <w:sz w:val="24"/>
          <w:szCs w:val="24"/>
        </w:rPr>
        <w:t>ского проектирования.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.1.13</w:t>
      </w:r>
      <w:r w:rsidR="000D581E" w:rsidRPr="00203B78">
        <w:rPr>
          <w:rFonts w:ascii="Times New Roman" w:hAnsi="Times New Roman"/>
          <w:bCs/>
          <w:sz w:val="24"/>
          <w:szCs w:val="24"/>
        </w:rPr>
        <w:t>. Ветеринарные учреждения (за исключением ветсанпропускн</w:t>
      </w:r>
      <w:r w:rsidR="000D581E" w:rsidRPr="00203B78">
        <w:rPr>
          <w:rFonts w:ascii="Times New Roman" w:hAnsi="Times New Roman"/>
          <w:bCs/>
          <w:sz w:val="24"/>
          <w:szCs w:val="24"/>
        </w:rPr>
        <w:t>и</w:t>
      </w:r>
      <w:r w:rsidR="000D581E" w:rsidRPr="00203B78">
        <w:rPr>
          <w:rFonts w:ascii="Times New Roman" w:hAnsi="Times New Roman"/>
          <w:bCs/>
          <w:sz w:val="24"/>
          <w:szCs w:val="24"/>
        </w:rPr>
        <w:t>ков), котельные, навозохранилища открытого типа следует размещать с по</w:t>
      </w:r>
      <w:r w:rsidR="000D581E" w:rsidRPr="00203B78">
        <w:rPr>
          <w:rFonts w:ascii="Times New Roman" w:hAnsi="Times New Roman"/>
          <w:bCs/>
          <w:sz w:val="24"/>
          <w:szCs w:val="24"/>
        </w:rPr>
        <w:t>д</w:t>
      </w:r>
      <w:r w:rsidR="000D581E" w:rsidRPr="00203B78">
        <w:rPr>
          <w:rFonts w:ascii="Times New Roman" w:hAnsi="Times New Roman"/>
          <w:bCs/>
          <w:sz w:val="24"/>
          <w:szCs w:val="24"/>
        </w:rPr>
        <w:t>ветренной стороны по отношению к животноводческим и птицеводческим зданиям и сооружениям.</w:t>
      </w:r>
    </w:p>
    <w:p w:rsid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.1.14</w:t>
      </w:r>
      <w:r w:rsidR="000D581E" w:rsidRPr="00203B78">
        <w:rPr>
          <w:rFonts w:ascii="Times New Roman" w:hAnsi="Times New Roman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203B78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203B78">
        <w:rPr>
          <w:rFonts w:ascii="Times New Roman" w:hAnsi="Times New Roman"/>
          <w:bCs/>
          <w:sz w:val="24"/>
          <w:szCs w:val="24"/>
        </w:rPr>
        <w:t xml:space="preserve"> от поверхности земли.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оружения следует группировать по функциональному назначению (теплицы, парники, площадки с обогреваемым грунтом), при этом должна предусма</w:t>
      </w:r>
      <w:r w:rsidRPr="00203B78">
        <w:rPr>
          <w:rFonts w:ascii="Times New Roman" w:hAnsi="Times New Roman"/>
          <w:bCs/>
          <w:sz w:val="24"/>
          <w:szCs w:val="24"/>
        </w:rPr>
        <w:t>т</w:t>
      </w:r>
      <w:r w:rsidRPr="00203B78">
        <w:rPr>
          <w:rFonts w:ascii="Times New Roman" w:hAnsi="Times New Roman"/>
          <w:bCs/>
          <w:sz w:val="24"/>
          <w:szCs w:val="24"/>
        </w:rPr>
        <w:t>риваться система проездов и проходов, обеспечивающая необходимые усл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вия для механизации трудоемких процессов.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.1.15.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94230A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94230A">
        <w:rPr>
          <w:rFonts w:ascii="Times New Roman" w:hAnsi="Times New Roman"/>
          <w:bCs/>
          <w:sz w:val="24"/>
          <w:szCs w:val="24"/>
        </w:rPr>
        <w:t xml:space="preserve"> от поверхности земли с учетом санита</w:t>
      </w:r>
      <w:r w:rsidR="000D581E" w:rsidRPr="0094230A">
        <w:rPr>
          <w:rFonts w:ascii="Times New Roman" w:hAnsi="Times New Roman"/>
          <w:bCs/>
          <w:sz w:val="24"/>
          <w:szCs w:val="24"/>
        </w:rPr>
        <w:t>р</w:t>
      </w:r>
      <w:r w:rsidR="000D581E" w:rsidRPr="0094230A">
        <w:rPr>
          <w:rFonts w:ascii="Times New Roman" w:hAnsi="Times New Roman"/>
          <w:bCs/>
          <w:sz w:val="24"/>
          <w:szCs w:val="24"/>
        </w:rPr>
        <w:t>но-защитных зон.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Здания и помещения для хранения и переработки сельскохозя</w:t>
      </w:r>
      <w:r w:rsidR="000D581E" w:rsidRPr="0094230A">
        <w:rPr>
          <w:rFonts w:ascii="Times New Roman" w:hAnsi="Times New Roman"/>
          <w:bCs/>
          <w:sz w:val="24"/>
          <w:szCs w:val="24"/>
        </w:rPr>
        <w:t>й</w:t>
      </w:r>
      <w:r w:rsidR="000D581E" w:rsidRPr="0094230A">
        <w:rPr>
          <w:rFonts w:ascii="Times New Roman" w:hAnsi="Times New Roman"/>
          <w:bCs/>
          <w:sz w:val="24"/>
          <w:szCs w:val="24"/>
        </w:rPr>
        <w:t>ственной продукции (овощей, картофеля, для первичной переработки мол</w:t>
      </w:r>
      <w:r w:rsidR="000D581E" w:rsidRPr="0094230A">
        <w:rPr>
          <w:rFonts w:ascii="Times New Roman" w:hAnsi="Times New Roman"/>
          <w:bCs/>
          <w:sz w:val="24"/>
          <w:szCs w:val="24"/>
        </w:rPr>
        <w:t>о</w:t>
      </w:r>
      <w:r w:rsidR="000D581E" w:rsidRPr="0094230A">
        <w:rPr>
          <w:rFonts w:ascii="Times New Roman" w:hAnsi="Times New Roman"/>
          <w:bCs/>
          <w:sz w:val="24"/>
          <w:szCs w:val="24"/>
        </w:rPr>
        <w:t>ка, скота и птицы, льна, шерсти) проектируются в соответствии с требов</w:t>
      </w:r>
      <w:r w:rsidR="000D581E" w:rsidRPr="0094230A">
        <w:rPr>
          <w:rFonts w:ascii="Times New Roman" w:hAnsi="Times New Roman"/>
          <w:bCs/>
          <w:sz w:val="24"/>
          <w:szCs w:val="24"/>
        </w:rPr>
        <w:t>а</w:t>
      </w:r>
      <w:r w:rsidR="000D581E" w:rsidRPr="0094230A">
        <w:rPr>
          <w:rFonts w:ascii="Times New Roman" w:hAnsi="Times New Roman"/>
          <w:bCs/>
          <w:sz w:val="24"/>
          <w:szCs w:val="24"/>
        </w:rPr>
        <w:t>ниями СНиП 2.10.02-84.</w:t>
      </w:r>
    </w:p>
    <w:p w:rsidR="0094230A" w:rsidRDefault="0094230A" w:rsidP="0059470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5947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7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При проектировании объектов подсобных производств</w:t>
      </w:r>
      <w:r w:rsidRPr="0094230A">
        <w:rPr>
          <w:rFonts w:ascii="Times New Roman" w:hAnsi="Times New Roman"/>
          <w:bCs/>
          <w:sz w:val="24"/>
          <w:szCs w:val="24"/>
        </w:rPr>
        <w:t>,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прои</w:t>
      </w:r>
      <w:r w:rsidR="000D581E" w:rsidRPr="0094230A">
        <w:rPr>
          <w:rFonts w:ascii="Times New Roman" w:hAnsi="Times New Roman"/>
          <w:bCs/>
          <w:sz w:val="24"/>
          <w:szCs w:val="24"/>
        </w:rPr>
        <w:t>з</w:t>
      </w:r>
      <w:r w:rsidR="000D581E" w:rsidRPr="0094230A">
        <w:rPr>
          <w:rFonts w:ascii="Times New Roman" w:hAnsi="Times New Roman"/>
          <w:bCs/>
          <w:sz w:val="24"/>
          <w:szCs w:val="24"/>
        </w:rPr>
        <w:t>водственные и вспомогательные здания сельскохозяйственных предприятий следует объединять, соблюдая технолог</w:t>
      </w:r>
      <w:r w:rsidR="000D581E" w:rsidRPr="0094230A">
        <w:rPr>
          <w:rFonts w:ascii="Times New Roman" w:hAnsi="Times New Roman"/>
          <w:bCs/>
          <w:sz w:val="24"/>
          <w:szCs w:val="24"/>
        </w:rPr>
        <w:t>и</w:t>
      </w:r>
      <w:r w:rsidR="000D581E" w:rsidRPr="0094230A">
        <w:rPr>
          <w:rFonts w:ascii="Times New Roman" w:hAnsi="Times New Roman"/>
          <w:bCs/>
          <w:sz w:val="24"/>
          <w:szCs w:val="24"/>
        </w:rPr>
        <w:t>ческие, строительные и санитарные нормы.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</w:t>
      </w:r>
      <w:r w:rsidRPr="0094230A">
        <w:rPr>
          <w:rFonts w:ascii="Times New Roman" w:hAnsi="Times New Roman"/>
          <w:bCs/>
          <w:sz w:val="24"/>
          <w:szCs w:val="24"/>
        </w:rPr>
        <w:t>о</w:t>
      </w:r>
      <w:r w:rsidRPr="0094230A">
        <w:rPr>
          <w:rFonts w:ascii="Times New Roman" w:hAnsi="Times New Roman"/>
          <w:bCs/>
          <w:sz w:val="24"/>
          <w:szCs w:val="24"/>
        </w:rPr>
        <w:t xml:space="preserve">ектировать </w:t>
      </w:r>
      <w:r w:rsidR="0094230A" w:rsidRPr="0094230A">
        <w:rPr>
          <w:rFonts w:ascii="Times New Roman" w:hAnsi="Times New Roman"/>
          <w:bCs/>
          <w:sz w:val="24"/>
          <w:szCs w:val="24"/>
        </w:rPr>
        <w:t xml:space="preserve">как </w:t>
      </w:r>
      <w:r w:rsidRPr="0094230A">
        <w:rPr>
          <w:rFonts w:ascii="Times New Roman" w:hAnsi="Times New Roman"/>
          <w:bCs/>
          <w:sz w:val="24"/>
          <w:szCs w:val="24"/>
        </w:rPr>
        <w:t>встроенны</w:t>
      </w:r>
      <w:r w:rsidR="0094230A"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 xml:space="preserve"> в производственные здания или пристроенными к ним.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</w:t>
      </w:r>
      <w:r w:rsidR="00F71FEA" w:rsidRPr="0094230A">
        <w:rPr>
          <w:rFonts w:ascii="Times New Roman" w:hAnsi="Times New Roman"/>
          <w:bCs/>
          <w:sz w:val="24"/>
          <w:szCs w:val="24"/>
        </w:rPr>
        <w:t>8</w:t>
      </w:r>
      <w:r w:rsidR="00652CA7" w:rsidRPr="0094230A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94230A">
        <w:rPr>
          <w:rFonts w:ascii="Times New Roman" w:hAnsi="Times New Roman"/>
          <w:bCs/>
          <w:sz w:val="24"/>
          <w:szCs w:val="24"/>
        </w:rPr>
        <w:t>Пожарные депо, обслуживающие территории сельскохозяйс</w:t>
      </w:r>
      <w:r w:rsidR="000D581E" w:rsidRPr="0094230A">
        <w:rPr>
          <w:rFonts w:ascii="Times New Roman" w:hAnsi="Times New Roman"/>
          <w:bCs/>
          <w:sz w:val="24"/>
          <w:szCs w:val="24"/>
        </w:rPr>
        <w:t>т</w:t>
      </w:r>
      <w:r w:rsidR="000D581E" w:rsidRPr="0094230A">
        <w:rPr>
          <w:rFonts w:ascii="Times New Roman" w:hAnsi="Times New Roman"/>
          <w:bCs/>
          <w:sz w:val="24"/>
          <w:szCs w:val="24"/>
        </w:rPr>
        <w:t>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</w:t>
      </w:r>
      <w:r w:rsidRPr="0094230A">
        <w:rPr>
          <w:rFonts w:ascii="Times New Roman" w:hAnsi="Times New Roman"/>
          <w:bCs/>
          <w:sz w:val="24"/>
          <w:szCs w:val="24"/>
        </w:rPr>
        <w:t>ы</w:t>
      </w:r>
      <w:r w:rsidRPr="0094230A">
        <w:rPr>
          <w:rFonts w:ascii="Times New Roman" w:hAnsi="Times New Roman"/>
          <w:bCs/>
          <w:sz w:val="24"/>
          <w:szCs w:val="24"/>
        </w:rPr>
        <w:t>езды на дороги общей сети без пересечения скотопрогонов.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lastRenderedPageBreak/>
        <w:t>Место расположения пожарного депо следует выбирать с учетом вр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мени прибытия первого подразделения к месту вызова, установленного стат</w:t>
      </w:r>
      <w:r w:rsidRPr="0094230A">
        <w:rPr>
          <w:rFonts w:ascii="Times New Roman" w:hAnsi="Times New Roman"/>
          <w:bCs/>
          <w:sz w:val="24"/>
          <w:szCs w:val="24"/>
        </w:rPr>
        <w:t>ь</w:t>
      </w:r>
      <w:r w:rsidRPr="0094230A">
        <w:rPr>
          <w:rFonts w:ascii="Times New Roman" w:hAnsi="Times New Roman"/>
          <w:bCs/>
          <w:sz w:val="24"/>
          <w:szCs w:val="24"/>
        </w:rPr>
        <w:t>ей 76 Федерального закона от 22.07.2008 № 123-ФЗ «Технический регламент о требованиях пожарной безопасности», и радиуса обслуживания предпр</w:t>
      </w:r>
      <w:r w:rsidRPr="0094230A">
        <w:rPr>
          <w:rFonts w:ascii="Times New Roman" w:hAnsi="Times New Roman"/>
          <w:bCs/>
          <w:sz w:val="24"/>
          <w:szCs w:val="24"/>
        </w:rPr>
        <w:t>и</w:t>
      </w:r>
      <w:r w:rsidRPr="0094230A">
        <w:rPr>
          <w:rFonts w:ascii="Times New Roman" w:hAnsi="Times New Roman"/>
          <w:bCs/>
          <w:sz w:val="24"/>
          <w:szCs w:val="24"/>
        </w:rPr>
        <w:t xml:space="preserve">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94230A">
        <w:rPr>
          <w:rFonts w:ascii="Times New Roman" w:hAnsi="Times New Roman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94230A">
        <w:rPr>
          <w:rFonts w:ascii="Times New Roman" w:hAnsi="Times New Roman"/>
          <w:bCs/>
          <w:sz w:val="24"/>
          <w:szCs w:val="24"/>
        </w:rPr>
        <w:t>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</w:t>
      </w:r>
      <w:r w:rsidRPr="0094230A">
        <w:rPr>
          <w:rFonts w:ascii="Times New Roman" w:hAnsi="Times New Roman"/>
          <w:bCs/>
          <w:sz w:val="24"/>
          <w:szCs w:val="24"/>
        </w:rPr>
        <w:t>й</w:t>
      </w:r>
      <w:r w:rsidRPr="0094230A">
        <w:rPr>
          <w:rFonts w:ascii="Times New Roman" w:hAnsi="Times New Roman"/>
          <w:bCs/>
          <w:sz w:val="24"/>
          <w:szCs w:val="24"/>
        </w:rPr>
        <w:t>ственных предприятий необходимо предусматривать пожарный пост на 1 а</w:t>
      </w:r>
      <w:r w:rsidRPr="0094230A">
        <w:rPr>
          <w:rFonts w:ascii="Times New Roman" w:hAnsi="Times New Roman"/>
          <w:bCs/>
          <w:sz w:val="24"/>
          <w:szCs w:val="24"/>
        </w:rPr>
        <w:t>в</w:t>
      </w:r>
      <w:r w:rsidRPr="0094230A">
        <w:rPr>
          <w:rFonts w:ascii="Times New Roman" w:hAnsi="Times New Roman"/>
          <w:bCs/>
          <w:sz w:val="24"/>
          <w:szCs w:val="24"/>
        </w:rPr>
        <w:t>томобиль. Пожарный пост допускается встраивать в производственные или вспомогательные здания.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.1.1</w:t>
      </w:r>
      <w:r w:rsidR="00F71FEA" w:rsidRPr="005B2BF9">
        <w:rPr>
          <w:rFonts w:ascii="Times New Roman" w:hAnsi="Times New Roman"/>
          <w:bCs/>
          <w:sz w:val="24"/>
          <w:szCs w:val="24"/>
        </w:rPr>
        <w:t>9</w:t>
      </w:r>
      <w:r w:rsidR="000D581E" w:rsidRPr="005B2BF9">
        <w:rPr>
          <w:rFonts w:ascii="Times New Roman" w:hAnsi="Times New Roman"/>
          <w:bCs/>
          <w:sz w:val="24"/>
          <w:szCs w:val="24"/>
        </w:rPr>
        <w:t>. Расстояния от рабочих мест на открытом воздухе или в отапл</w:t>
      </w:r>
      <w:r w:rsidR="000D581E" w:rsidRPr="005B2BF9">
        <w:rPr>
          <w:rFonts w:ascii="Times New Roman" w:hAnsi="Times New Roman"/>
          <w:bCs/>
          <w:sz w:val="24"/>
          <w:szCs w:val="24"/>
        </w:rPr>
        <w:t>и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300 м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</w:t>
      </w:r>
      <w:r w:rsidR="00F71FEA" w:rsidRPr="005B2BF9">
        <w:rPr>
          <w:rFonts w:ascii="Times New Roman" w:hAnsi="Times New Roman"/>
          <w:bCs/>
          <w:sz w:val="24"/>
          <w:szCs w:val="24"/>
        </w:rPr>
        <w:t>20</w:t>
      </w:r>
      <w:r w:rsidR="000D581E" w:rsidRPr="005B2BF9">
        <w:rPr>
          <w:rFonts w:ascii="Times New Roman" w:hAnsi="Times New Roman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1</w:t>
      </w:r>
      <w:r w:rsidR="000D581E" w:rsidRPr="005B2BF9">
        <w:rPr>
          <w:rFonts w:ascii="Times New Roman" w:hAnsi="Times New Roman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</w:t>
      </w:r>
      <w:r w:rsidR="000D581E" w:rsidRPr="005B2BF9">
        <w:rPr>
          <w:rFonts w:ascii="Times New Roman" w:hAnsi="Times New Roman"/>
          <w:bCs/>
          <w:sz w:val="24"/>
          <w:szCs w:val="24"/>
        </w:rPr>
        <w:t>ъ</w:t>
      </w:r>
      <w:r w:rsidR="000D581E" w:rsidRPr="005B2BF9">
        <w:rPr>
          <w:rFonts w:ascii="Times New Roman" w:hAnsi="Times New Roman"/>
          <w:bCs/>
          <w:sz w:val="24"/>
          <w:szCs w:val="24"/>
        </w:rPr>
        <w:t>езда.</w:t>
      </w:r>
    </w:p>
    <w:p w:rsidR="000D581E" w:rsidRPr="005B2BF9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5B2BF9">
          <w:rPr>
            <w:rFonts w:ascii="Times New Roman" w:hAnsi="Times New Roman"/>
            <w:bCs/>
            <w:sz w:val="24"/>
            <w:szCs w:val="24"/>
          </w:rPr>
          <w:t>5 га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должны иметь не менее двух въездов, расстояние между которыми по пер</w:t>
      </w:r>
      <w:r w:rsidRPr="005B2BF9">
        <w:rPr>
          <w:rFonts w:ascii="Times New Roman" w:hAnsi="Times New Roman"/>
          <w:bCs/>
          <w:sz w:val="24"/>
          <w:szCs w:val="24"/>
        </w:rPr>
        <w:t>и</w:t>
      </w:r>
      <w:r w:rsidRPr="005B2BF9">
        <w:rPr>
          <w:rFonts w:ascii="Times New Roman" w:hAnsi="Times New Roman"/>
          <w:bCs/>
          <w:sz w:val="24"/>
          <w:szCs w:val="24"/>
        </w:rPr>
        <w:t xml:space="preserve">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5B2BF9">
          <w:rPr>
            <w:rFonts w:ascii="Times New Roman" w:hAnsi="Times New Roman"/>
            <w:bCs/>
            <w:sz w:val="24"/>
            <w:szCs w:val="24"/>
          </w:rPr>
          <w:t>1500 м</w:t>
        </w:r>
      </w:smartTag>
      <w:r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2</w:t>
      </w:r>
      <w:r w:rsidR="000D581E" w:rsidRPr="005B2BF9">
        <w:rPr>
          <w:rFonts w:ascii="Times New Roman" w:hAnsi="Times New Roman"/>
          <w:bCs/>
          <w:sz w:val="24"/>
          <w:szCs w:val="24"/>
        </w:rPr>
        <w:t>. Перед проходными пунктами следует предусматривать площа</w:t>
      </w:r>
      <w:r w:rsidR="000D581E" w:rsidRPr="005B2BF9">
        <w:rPr>
          <w:rFonts w:ascii="Times New Roman" w:hAnsi="Times New Roman"/>
          <w:bCs/>
          <w:sz w:val="24"/>
          <w:szCs w:val="24"/>
        </w:rPr>
        <w:t>д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0,15 м</w:t>
        </w:r>
        <w:r w:rsidR="000D581E"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</w:t>
      </w:r>
      <w:r w:rsidR="000D581E" w:rsidRPr="005B2BF9">
        <w:rPr>
          <w:rFonts w:ascii="Times New Roman" w:hAnsi="Times New Roman"/>
          <w:bCs/>
          <w:sz w:val="24"/>
          <w:szCs w:val="24"/>
        </w:rPr>
        <w:t>е</w:t>
      </w:r>
      <w:r w:rsidR="000D581E" w:rsidRPr="005B2BF9">
        <w:rPr>
          <w:rFonts w:ascii="Times New Roman" w:hAnsi="Times New Roman"/>
          <w:bCs/>
          <w:sz w:val="24"/>
          <w:szCs w:val="24"/>
        </w:rPr>
        <w:t>гося этим пунктом.</w:t>
      </w:r>
    </w:p>
    <w:p w:rsidR="000D581E" w:rsidRPr="005B2BF9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</w:t>
      </w:r>
      <w:r w:rsidRPr="005B2BF9">
        <w:rPr>
          <w:rFonts w:ascii="Times New Roman" w:hAnsi="Times New Roman"/>
          <w:bCs/>
          <w:sz w:val="24"/>
          <w:szCs w:val="24"/>
        </w:rPr>
        <w:t>к</w:t>
      </w:r>
      <w:r w:rsidRPr="005B2BF9">
        <w:rPr>
          <w:rFonts w:ascii="Times New Roman" w:hAnsi="Times New Roman"/>
          <w:bCs/>
          <w:sz w:val="24"/>
          <w:szCs w:val="24"/>
        </w:rPr>
        <w:t>тиву – 7 автомобилей на 100 работающих в двух смежных сменах. Размеры земельных участков указанных площадок следует принимать из ра</w:t>
      </w:r>
      <w:r w:rsidRPr="005B2BF9">
        <w:rPr>
          <w:rFonts w:ascii="Times New Roman" w:hAnsi="Times New Roman"/>
          <w:bCs/>
          <w:sz w:val="24"/>
          <w:szCs w:val="24"/>
        </w:rPr>
        <w:t>с</w:t>
      </w:r>
      <w:r w:rsidRPr="005B2BF9">
        <w:rPr>
          <w:rFonts w:ascii="Times New Roman" w:hAnsi="Times New Roman"/>
          <w:bCs/>
          <w:sz w:val="24"/>
          <w:szCs w:val="24"/>
        </w:rPr>
        <w:t xml:space="preserve">чета </w:t>
      </w:r>
      <w:smartTag w:uri="urn:schemas-microsoft-com:office:smarttags" w:element="metricconverter">
        <w:smartTagPr>
          <w:attr w:name="ProductID" w:val="25 м2"/>
        </w:smartTagPr>
        <w:r w:rsidRPr="005B2BF9">
          <w:rPr>
            <w:rFonts w:ascii="Times New Roman" w:hAnsi="Times New Roman"/>
            <w:bCs/>
            <w:sz w:val="24"/>
            <w:szCs w:val="24"/>
          </w:rPr>
          <w:t>25 м</w:t>
        </w:r>
        <w:r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4C08D8" w:rsidRDefault="004C08D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3</w:t>
      </w:r>
      <w:r w:rsidR="000D581E" w:rsidRPr="004C08D8">
        <w:rPr>
          <w:rFonts w:ascii="Times New Roman" w:hAnsi="Times New Roman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</w:t>
      </w:r>
      <w:r w:rsidR="000D581E" w:rsidRPr="004C08D8">
        <w:rPr>
          <w:rFonts w:ascii="Times New Roman" w:hAnsi="Times New Roman"/>
          <w:bCs/>
          <w:sz w:val="24"/>
          <w:szCs w:val="24"/>
        </w:rPr>
        <w:t>н</w:t>
      </w:r>
      <w:r w:rsidR="000D581E" w:rsidRPr="004C08D8">
        <w:rPr>
          <w:rFonts w:ascii="Times New Roman" w:hAnsi="Times New Roman"/>
          <w:bCs/>
          <w:sz w:val="24"/>
          <w:szCs w:val="24"/>
        </w:rPr>
        <w:t>ных предприятий, а при плотности застройки более 50 % – не менее 10 %.</w:t>
      </w:r>
    </w:p>
    <w:p w:rsidR="000D581E" w:rsidRPr="004C08D8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Расстояния от зданий и сооружений до деревьев и кустарников следует принимать по та</w:t>
      </w:r>
      <w:r w:rsidRPr="004C08D8">
        <w:rPr>
          <w:rFonts w:ascii="Times New Roman" w:hAnsi="Times New Roman"/>
          <w:bCs/>
          <w:sz w:val="24"/>
          <w:szCs w:val="24"/>
        </w:rPr>
        <w:t>б</w:t>
      </w:r>
      <w:r w:rsidRPr="004C08D8">
        <w:rPr>
          <w:rFonts w:ascii="Times New Roman" w:hAnsi="Times New Roman"/>
          <w:bCs/>
          <w:sz w:val="24"/>
          <w:szCs w:val="24"/>
        </w:rPr>
        <w:t>лице 43 настоящих нормативов.</w:t>
      </w:r>
    </w:p>
    <w:p w:rsidR="004C08D8" w:rsidRDefault="004C08D8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5234E" w:rsidRPr="004C08D8" w:rsidRDefault="004C08D8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4</w:t>
      </w:r>
      <w:r w:rsidR="000D581E" w:rsidRPr="004C08D8">
        <w:rPr>
          <w:rFonts w:ascii="Times New Roman" w:hAnsi="Times New Roman"/>
          <w:bCs/>
          <w:sz w:val="24"/>
          <w:szCs w:val="24"/>
        </w:rPr>
        <w:t>. Ширину полос зеленых насаждений следует принимать по</w:t>
      </w:r>
      <w:r w:rsidRPr="004C08D8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4C08D8">
        <w:rPr>
          <w:rFonts w:ascii="Times New Roman" w:hAnsi="Times New Roman"/>
          <w:bCs/>
          <w:sz w:val="24"/>
          <w:szCs w:val="24"/>
        </w:rPr>
        <w:t>таблице.</w:t>
      </w:r>
    </w:p>
    <w:p w:rsidR="004C08D8" w:rsidRPr="004C08D8" w:rsidRDefault="004C08D8" w:rsidP="00B523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581E" w:rsidRPr="004C08D8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C08D8">
        <w:rPr>
          <w:rFonts w:ascii="Times New Roman" w:hAnsi="Times New Roman"/>
          <w:bCs/>
          <w:sz w:val="20"/>
          <w:szCs w:val="20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4C08D8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Ширина полосы, м, не м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нее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однорядной посадкой кустарников высотой, м: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Газон с групповой или куртинной посадкой куста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5234E" w:rsidRPr="004C08D8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5</w:t>
      </w:r>
      <w:r w:rsidR="000D581E" w:rsidRPr="00A4142C">
        <w:rPr>
          <w:rFonts w:ascii="Times New Roman" w:hAnsi="Times New Roman"/>
          <w:bCs/>
          <w:sz w:val="24"/>
          <w:szCs w:val="24"/>
        </w:rPr>
        <w:t>. На сельскохозяйственных предприятиях в зонах озеленения необходимо предусма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ривать открытые благоустроенные площадки для отдыха трудящихся из расчета 1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AD5EC4" w:rsidRPr="00A4142C">
        <w:rPr>
          <w:rFonts w:ascii="Times New Roman" w:hAnsi="Times New Roman"/>
          <w:bCs/>
          <w:sz w:val="24"/>
          <w:szCs w:val="24"/>
        </w:rPr>
        <w:t>кв.</w:t>
      </w:r>
      <w:r w:rsidR="000D581E" w:rsidRPr="00A4142C">
        <w:rPr>
          <w:rFonts w:ascii="Times New Roman" w:hAnsi="Times New Roman"/>
          <w:bCs/>
          <w:sz w:val="24"/>
          <w:szCs w:val="24"/>
        </w:rPr>
        <w:t>м на одного работающего в наиболее многочисле</w:t>
      </w:r>
      <w:r w:rsidR="000D581E" w:rsidRPr="00A4142C">
        <w:rPr>
          <w:rFonts w:ascii="Times New Roman" w:hAnsi="Times New Roman"/>
          <w:bCs/>
          <w:sz w:val="24"/>
          <w:szCs w:val="24"/>
        </w:rPr>
        <w:t>н</w:t>
      </w:r>
      <w:r w:rsidR="000D581E" w:rsidRPr="00A4142C">
        <w:rPr>
          <w:rFonts w:ascii="Times New Roman" w:hAnsi="Times New Roman"/>
          <w:bCs/>
          <w:sz w:val="24"/>
          <w:szCs w:val="24"/>
        </w:rPr>
        <w:t>ную смену.</w:t>
      </w:r>
    </w:p>
    <w:p w:rsidR="00A4142C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34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6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4142C">
        <w:rPr>
          <w:rFonts w:ascii="Times New Roman" w:hAnsi="Times New Roman"/>
          <w:sz w:val="24"/>
          <w:szCs w:val="24"/>
        </w:rPr>
        <w:t>Внешний транспорт и сеть дорог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производственной зоны дол</w:t>
      </w:r>
      <w:r w:rsidR="000D581E" w:rsidRPr="00A4142C">
        <w:rPr>
          <w:rFonts w:ascii="Times New Roman" w:hAnsi="Times New Roman"/>
          <w:bCs/>
          <w:sz w:val="24"/>
          <w:szCs w:val="24"/>
        </w:rPr>
        <w:t>ж</w:t>
      </w:r>
      <w:r w:rsidR="000D581E" w:rsidRPr="00A4142C">
        <w:rPr>
          <w:rFonts w:ascii="Times New Roman" w:hAnsi="Times New Roman"/>
          <w:bCs/>
          <w:sz w:val="24"/>
          <w:szCs w:val="24"/>
        </w:rPr>
        <w:t>ны обеспечивать транспортные связи со всеми сельскохозяйственными пре</w:t>
      </w:r>
      <w:r w:rsidR="000D581E" w:rsidRPr="00A4142C">
        <w:rPr>
          <w:rFonts w:ascii="Times New Roman" w:hAnsi="Times New Roman"/>
          <w:bCs/>
          <w:sz w:val="24"/>
          <w:szCs w:val="24"/>
        </w:rPr>
        <w:t>д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приятиями и селитебной зоной и соответствовать требованиям п.п. </w:t>
      </w:r>
      <w:r w:rsidR="00B5234E" w:rsidRPr="00A4142C">
        <w:rPr>
          <w:rFonts w:ascii="Times New Roman" w:hAnsi="Times New Roman"/>
          <w:bCs/>
          <w:sz w:val="24"/>
          <w:szCs w:val="24"/>
        </w:rPr>
        <w:t>5.1.5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4142C">
        <w:rPr>
          <w:rFonts w:ascii="Times New Roman" w:hAnsi="Times New Roman"/>
          <w:bCs/>
          <w:sz w:val="24"/>
          <w:szCs w:val="24"/>
        </w:rPr>
        <w:t>-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B5234E" w:rsidRPr="00A4142C">
        <w:rPr>
          <w:rFonts w:ascii="Times New Roman" w:hAnsi="Times New Roman"/>
          <w:bCs/>
          <w:sz w:val="24"/>
          <w:szCs w:val="24"/>
        </w:rPr>
        <w:t>5.1.18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7</w:t>
      </w:r>
      <w:r w:rsidR="000D581E" w:rsidRPr="00A4142C">
        <w:rPr>
          <w:rFonts w:ascii="Times New Roman" w:hAnsi="Times New Roman"/>
          <w:bCs/>
          <w:sz w:val="24"/>
          <w:szCs w:val="24"/>
        </w:rPr>
        <w:t>. При проектировании железнодорожного транспорта не допускае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ся размещать железнодорожные подъездные пути предприятий в пределах сел</w:t>
      </w:r>
      <w:r w:rsidR="000D581E" w:rsidRPr="00A4142C">
        <w:rPr>
          <w:rFonts w:ascii="Times New Roman" w:hAnsi="Times New Roman"/>
          <w:bCs/>
          <w:sz w:val="24"/>
          <w:szCs w:val="24"/>
        </w:rPr>
        <w:t>и</w:t>
      </w:r>
      <w:r w:rsidR="000D581E" w:rsidRPr="00A4142C">
        <w:rPr>
          <w:rFonts w:ascii="Times New Roman" w:hAnsi="Times New Roman"/>
          <w:bCs/>
          <w:sz w:val="24"/>
          <w:szCs w:val="24"/>
        </w:rPr>
        <w:t>тебной зоны сельских населенных пунктов.</w:t>
      </w:r>
    </w:p>
    <w:p w:rsidR="000D581E" w:rsidRPr="00A4142C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</w:t>
      </w:r>
      <w:r w:rsidRPr="00A4142C">
        <w:rPr>
          <w:rFonts w:ascii="Times New Roman" w:hAnsi="Times New Roman"/>
          <w:bCs/>
          <w:sz w:val="24"/>
          <w:szCs w:val="24"/>
        </w:rPr>
        <w:t>о</w:t>
      </w:r>
      <w:r w:rsidRPr="00A4142C">
        <w:rPr>
          <w:rFonts w:ascii="Times New Roman" w:hAnsi="Times New Roman"/>
          <w:bCs/>
          <w:sz w:val="24"/>
          <w:szCs w:val="24"/>
        </w:rPr>
        <w:t>пускаются только при соответствующих обоснованиях.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8</w:t>
      </w:r>
      <w:r w:rsidR="000D581E" w:rsidRPr="00A4142C">
        <w:rPr>
          <w:rFonts w:ascii="Times New Roman" w:hAnsi="Times New Roman"/>
          <w:bCs/>
          <w:sz w:val="24"/>
          <w:szCs w:val="24"/>
        </w:rPr>
        <w:t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ствии с требованиями СНиП </w:t>
      </w:r>
      <w:r w:rsidR="000D581E" w:rsidRPr="00A4142C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81E" w:rsidRPr="00A4142C">
        <w:rPr>
          <w:rFonts w:ascii="Times New Roman" w:hAnsi="Times New Roman"/>
          <w:bCs/>
          <w:sz w:val="24"/>
          <w:szCs w:val="24"/>
        </w:rPr>
        <w:t>-97-76.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76532" w:rsidRDefault="00A76532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.1.2</w:t>
      </w:r>
      <w:r w:rsidR="00F71FEA" w:rsidRPr="00A76532">
        <w:rPr>
          <w:rFonts w:ascii="Times New Roman" w:hAnsi="Times New Roman"/>
          <w:bCs/>
          <w:sz w:val="24"/>
          <w:szCs w:val="24"/>
        </w:rPr>
        <w:t>9</w:t>
      </w:r>
      <w:r w:rsidR="000D581E" w:rsidRPr="00A76532">
        <w:rPr>
          <w:rFonts w:ascii="Times New Roman" w:hAnsi="Times New Roman"/>
          <w:bCs/>
          <w:sz w:val="24"/>
          <w:szCs w:val="24"/>
        </w:rPr>
        <w:t>. При проектировании автомобильных дорог и тротуаров ширину проездов на площадках сельскохозяйственных предприятий следует прин</w:t>
      </w:r>
      <w:r w:rsidR="000D581E" w:rsidRPr="00A76532">
        <w:rPr>
          <w:rFonts w:ascii="Times New Roman" w:hAnsi="Times New Roman"/>
          <w:bCs/>
          <w:sz w:val="24"/>
          <w:szCs w:val="24"/>
        </w:rPr>
        <w:t>и</w:t>
      </w:r>
      <w:r w:rsidR="000D581E" w:rsidRPr="00A76532">
        <w:rPr>
          <w:rFonts w:ascii="Times New Roman" w:hAnsi="Times New Roman"/>
          <w:bCs/>
          <w:sz w:val="24"/>
          <w:szCs w:val="24"/>
        </w:rPr>
        <w:t>мать из условий наиболее компактного размещения транспортных и пеш</w:t>
      </w:r>
      <w:r w:rsidR="000D581E" w:rsidRPr="00A76532">
        <w:rPr>
          <w:rFonts w:ascii="Times New Roman" w:hAnsi="Times New Roman"/>
          <w:bCs/>
          <w:sz w:val="24"/>
          <w:szCs w:val="24"/>
        </w:rPr>
        <w:t>е</w:t>
      </w:r>
      <w:r w:rsidR="000D581E" w:rsidRPr="00A76532">
        <w:rPr>
          <w:rFonts w:ascii="Times New Roman" w:hAnsi="Times New Roman"/>
          <w:bCs/>
          <w:sz w:val="24"/>
          <w:szCs w:val="24"/>
        </w:rPr>
        <w:t>ходных путей, инженерных сетей, полос озеленения, но не менее противоп</w:t>
      </w:r>
      <w:r w:rsidR="000D581E" w:rsidRPr="00A76532">
        <w:rPr>
          <w:rFonts w:ascii="Times New Roman" w:hAnsi="Times New Roman"/>
          <w:bCs/>
          <w:sz w:val="24"/>
          <w:szCs w:val="24"/>
        </w:rPr>
        <w:t>о</w:t>
      </w:r>
      <w:r w:rsidR="000D581E" w:rsidRPr="00A76532">
        <w:rPr>
          <w:rFonts w:ascii="Times New Roman" w:hAnsi="Times New Roman"/>
          <w:bCs/>
          <w:sz w:val="24"/>
          <w:szCs w:val="24"/>
        </w:rPr>
        <w:t>жарных, санитарных и зооветеринарных расстояний между противостоящими зд</w:t>
      </w:r>
      <w:r w:rsidR="000D581E" w:rsidRPr="00A76532">
        <w:rPr>
          <w:rFonts w:ascii="Times New Roman" w:hAnsi="Times New Roman"/>
          <w:bCs/>
          <w:sz w:val="24"/>
          <w:szCs w:val="24"/>
        </w:rPr>
        <w:t>а</w:t>
      </w:r>
      <w:r w:rsidR="000D581E" w:rsidRPr="00A76532">
        <w:rPr>
          <w:rFonts w:ascii="Times New Roman" w:hAnsi="Times New Roman"/>
          <w:bCs/>
          <w:sz w:val="24"/>
          <w:szCs w:val="24"/>
        </w:rPr>
        <w:t>ниями и сооружениями.</w:t>
      </w:r>
    </w:p>
    <w:p w:rsidR="00A76532" w:rsidRDefault="00A76532" w:rsidP="00AD5E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A76532" w:rsidRDefault="00A76532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</w:t>
      </w:r>
      <w:r w:rsidR="00F71FEA" w:rsidRPr="00A76532">
        <w:rPr>
          <w:rFonts w:ascii="Times New Roman" w:hAnsi="Times New Roman"/>
          <w:bCs/>
          <w:sz w:val="24"/>
          <w:szCs w:val="24"/>
        </w:rPr>
        <w:t>30</w:t>
      </w:r>
      <w:r w:rsidR="000D581E" w:rsidRPr="00A76532">
        <w:rPr>
          <w:rFonts w:ascii="Times New Roman" w:hAnsi="Times New Roman"/>
          <w:bCs/>
          <w:sz w:val="24"/>
          <w:szCs w:val="24"/>
        </w:rPr>
        <w:t>. Расстояния от зданий и сооружений до края проезжей части а</w:t>
      </w:r>
      <w:r w:rsidR="000D581E" w:rsidRPr="00A76532">
        <w:rPr>
          <w:rFonts w:ascii="Times New Roman" w:hAnsi="Times New Roman"/>
          <w:bCs/>
          <w:sz w:val="24"/>
          <w:szCs w:val="24"/>
        </w:rPr>
        <w:t>в</w:t>
      </w:r>
      <w:r w:rsidR="000D581E" w:rsidRPr="00A76532">
        <w:rPr>
          <w:rFonts w:ascii="Times New Roman" w:hAnsi="Times New Roman"/>
          <w:bCs/>
          <w:sz w:val="24"/>
          <w:szCs w:val="24"/>
        </w:rPr>
        <w:t>томобильных дорог следует принимать по таблице</w:t>
      </w:r>
      <w:r w:rsidR="00B5234E" w:rsidRPr="00A76532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76532">
        <w:rPr>
          <w:rFonts w:ascii="Times New Roman" w:hAnsi="Times New Roman"/>
          <w:bCs/>
          <w:sz w:val="24"/>
          <w:szCs w:val="24"/>
        </w:rPr>
        <w:t>19</w:t>
      </w:r>
      <w:r w:rsidR="000D581E" w:rsidRPr="00A76532">
        <w:rPr>
          <w:rFonts w:ascii="Times New Roman" w:hAnsi="Times New Roman"/>
          <w:bCs/>
          <w:sz w:val="24"/>
          <w:szCs w:val="24"/>
        </w:rPr>
        <w:t>.</w:t>
      </w:r>
    </w:p>
    <w:p w:rsidR="00B5234E" w:rsidRPr="00A76532" w:rsidRDefault="00B5234E" w:rsidP="00A7653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76532">
        <w:rPr>
          <w:rFonts w:ascii="Times New Roman" w:hAnsi="Times New Roman"/>
          <w:bCs/>
          <w:sz w:val="20"/>
          <w:szCs w:val="20"/>
        </w:rPr>
        <w:t>Таблица</w:t>
      </w:r>
      <w:r w:rsidR="00AD5EC4" w:rsidRPr="00A76532">
        <w:rPr>
          <w:rFonts w:ascii="Times New Roman" w:hAnsi="Times New Roman"/>
          <w:bCs/>
          <w:sz w:val="20"/>
          <w:szCs w:val="20"/>
        </w:rPr>
        <w:t xml:space="preserve"> </w:t>
      </w:r>
      <w:r w:rsidR="00433707" w:rsidRPr="00A76532">
        <w:rPr>
          <w:rFonts w:ascii="Times New Roman" w:hAnsi="Times New Roman"/>
          <w:bCs/>
          <w:sz w:val="20"/>
          <w:szCs w:val="20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A76532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A76532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Расстояние, м</w:t>
            </w:r>
          </w:p>
        </w:tc>
      </w:tr>
      <w:tr w:rsidR="000D581E" w:rsidRPr="00A76532">
        <w:tc>
          <w:tcPr>
            <w:tcW w:w="7914" w:type="dxa"/>
            <w:tcBorders>
              <w:bottom w:val="nil"/>
            </w:tcBorders>
          </w:tcPr>
          <w:p w:rsidR="000D581E" w:rsidRPr="00A76532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</w:tc>
        <w:tc>
          <w:tcPr>
            <w:tcW w:w="2239" w:type="dxa"/>
            <w:tcBorders>
              <w:bottom w:val="nil"/>
            </w:tcBorders>
          </w:tcPr>
          <w:p w:rsidR="00A26A95" w:rsidRPr="00A76532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0D581E" w:rsidRPr="00A76532" w:rsidRDefault="000D581E" w:rsidP="00095E3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</w:t>
            </w:r>
            <w:r w:rsidR="0009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D581E" w:rsidRPr="00A76532">
        <w:tc>
          <w:tcPr>
            <w:tcW w:w="7914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гих сооружений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76532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10154" w:rsidRPr="00D5490A" w:rsidRDefault="00E1015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D5490A" w:rsidRDefault="00AD5EC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530A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10154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1</w:t>
      </w:r>
      <w:r w:rsidR="00E03D2C" w:rsidRPr="00530AF7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30AF7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статьи 98 Федерального закона от 22.07.2008 № 123-ФЗ «Технический регламент о требованиях пожарной безопасности» </w:t>
      </w:r>
      <w:r w:rsidR="000D581E" w:rsidRPr="00530AF7">
        <w:rPr>
          <w:rFonts w:ascii="Times New Roman" w:hAnsi="Times New Roman"/>
          <w:bCs/>
          <w:sz w:val="24"/>
          <w:szCs w:val="24"/>
        </w:rPr>
        <w:lastRenderedPageBreak/>
        <w:t>к зданиям, сооружениям и строениям должен быть обеспечен подъезд пожарных  а</w:t>
      </w:r>
      <w:r w:rsidR="000D581E" w:rsidRPr="00530AF7">
        <w:rPr>
          <w:rFonts w:ascii="Times New Roman" w:hAnsi="Times New Roman"/>
          <w:bCs/>
          <w:sz w:val="24"/>
          <w:szCs w:val="24"/>
        </w:rPr>
        <w:t>в</w:t>
      </w:r>
      <w:r w:rsidR="000D581E" w:rsidRPr="00530AF7">
        <w:rPr>
          <w:rFonts w:ascii="Times New Roman" w:hAnsi="Times New Roman"/>
          <w:bCs/>
          <w:sz w:val="24"/>
          <w:szCs w:val="24"/>
        </w:rPr>
        <w:t>томобилей, в том числе: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>, а также при устройстве замкнутых и пол</w:t>
      </w:r>
      <w:r w:rsidRPr="00530AF7">
        <w:rPr>
          <w:rFonts w:ascii="Times New Roman" w:hAnsi="Times New Roman"/>
          <w:bCs/>
          <w:sz w:val="24"/>
          <w:szCs w:val="24"/>
        </w:rPr>
        <w:t>у</w:t>
      </w:r>
      <w:r w:rsidRPr="00530AF7">
        <w:rPr>
          <w:rFonts w:ascii="Times New Roman" w:hAnsi="Times New Roman"/>
          <w:bCs/>
          <w:sz w:val="24"/>
          <w:szCs w:val="24"/>
        </w:rPr>
        <w:t>замкнутых дворов;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530AF7">
          <w:rPr>
            <w:rFonts w:ascii="Times New Roman" w:hAnsi="Times New Roman"/>
            <w:bCs/>
            <w:sz w:val="24"/>
            <w:szCs w:val="24"/>
          </w:rPr>
          <w:t>10 000 м</w:t>
        </w:r>
        <w:r w:rsidRPr="00530AF7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При этом расстояние от края проезжей части или спланированной п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верхности,</w:t>
      </w:r>
      <w:r w:rsidRPr="00D5490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>обеспечивающей проезд пожарных автомобилей, до стен зданий должно быть, м, не б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лее: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25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12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8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8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10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530AF7" w:rsidRDefault="00530AF7" w:rsidP="00E03D2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2</w:t>
      </w:r>
      <w:r w:rsidR="000D581E" w:rsidRPr="00530AF7">
        <w:rPr>
          <w:rFonts w:ascii="Times New Roman" w:hAnsi="Times New Roman"/>
          <w:bCs/>
          <w:sz w:val="24"/>
          <w:szCs w:val="24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</w:t>
      </w:r>
      <w:r w:rsidR="000D581E" w:rsidRPr="00530AF7">
        <w:rPr>
          <w:rFonts w:ascii="Times New Roman" w:hAnsi="Times New Roman"/>
          <w:bCs/>
          <w:sz w:val="24"/>
          <w:szCs w:val="24"/>
        </w:rPr>
        <w:t>о</w:t>
      </w:r>
      <w:r w:rsidR="000D581E" w:rsidRPr="00530AF7">
        <w:rPr>
          <w:rFonts w:ascii="Times New Roman" w:hAnsi="Times New Roman"/>
          <w:bCs/>
          <w:sz w:val="24"/>
          <w:szCs w:val="24"/>
        </w:rPr>
        <w:t>вана для тушения пожара, следует предусматривать подъезды с площадками для разворота пожарных автомобилей, их установки и забора воды ра</w:t>
      </w:r>
      <w:r w:rsidR="000D581E" w:rsidRPr="00530AF7">
        <w:rPr>
          <w:rFonts w:ascii="Times New Roman" w:hAnsi="Times New Roman"/>
          <w:bCs/>
          <w:sz w:val="24"/>
          <w:szCs w:val="24"/>
        </w:rPr>
        <w:t>з</w:t>
      </w:r>
      <w:r w:rsidR="000D581E" w:rsidRPr="00530AF7">
        <w:rPr>
          <w:rFonts w:ascii="Times New Roman" w:hAnsi="Times New Roman"/>
          <w:bCs/>
          <w:sz w:val="24"/>
          <w:szCs w:val="24"/>
        </w:rPr>
        <w:t>мером не менее 12×12 м.</w:t>
      </w:r>
    </w:p>
    <w:p w:rsidR="00530AF7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3</w:t>
      </w:r>
      <w:r w:rsidR="000D581E" w:rsidRPr="00530AF7">
        <w:rPr>
          <w:rFonts w:ascii="Times New Roman" w:hAnsi="Times New Roman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530AF7">
        <w:rPr>
          <w:rFonts w:ascii="Times New Roman" w:hAnsi="Times New Roman"/>
          <w:bCs/>
          <w:sz w:val="24"/>
          <w:szCs w:val="24"/>
        </w:rPr>
        <w:t>Р</w:t>
      </w:r>
      <w:r w:rsidR="00E03D2C" w:rsidRPr="00530AF7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0D581E" w:rsidRPr="00530AF7">
        <w:rPr>
          <w:rFonts w:ascii="Times New Roman" w:hAnsi="Times New Roman"/>
          <w:bCs/>
          <w:sz w:val="24"/>
          <w:szCs w:val="24"/>
        </w:rPr>
        <w:t>.</w:t>
      </w:r>
    </w:p>
    <w:p w:rsidR="00530AF7" w:rsidRDefault="00530AF7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13E85" w:rsidRDefault="00013E85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4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013E85">
        <w:rPr>
          <w:rFonts w:ascii="Times New Roman" w:hAnsi="Times New Roman"/>
          <w:sz w:val="24"/>
          <w:szCs w:val="24"/>
        </w:rPr>
        <w:t>Инженерные сети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>приятий производственных зон следует проектировать как единую систему инженерных коммуникаций, предусма</w:t>
      </w:r>
      <w:r w:rsidR="000D581E" w:rsidRPr="00013E85">
        <w:rPr>
          <w:rFonts w:ascii="Times New Roman" w:hAnsi="Times New Roman"/>
          <w:bCs/>
          <w:sz w:val="24"/>
          <w:szCs w:val="24"/>
        </w:rPr>
        <w:t>т</w:t>
      </w:r>
      <w:r w:rsidR="000D581E" w:rsidRPr="00013E85">
        <w:rPr>
          <w:rFonts w:ascii="Times New Roman" w:hAnsi="Times New Roman"/>
          <w:bCs/>
          <w:sz w:val="24"/>
          <w:szCs w:val="24"/>
        </w:rPr>
        <w:t>ривая их совмещенную прокладку.</w:t>
      </w:r>
    </w:p>
    <w:p w:rsidR="00013E85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D2C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5</w:t>
      </w:r>
      <w:r w:rsidR="000D581E" w:rsidRPr="00013E85">
        <w:rPr>
          <w:rFonts w:ascii="Times New Roman" w:hAnsi="Times New Roman"/>
          <w:bCs/>
          <w:sz w:val="24"/>
          <w:szCs w:val="24"/>
        </w:rPr>
        <w:t>. При проектировании системы хозяйственно-питьевого, прои</w:t>
      </w:r>
      <w:r w:rsidR="000D581E" w:rsidRPr="00013E85">
        <w:rPr>
          <w:rFonts w:ascii="Times New Roman" w:hAnsi="Times New Roman"/>
          <w:bCs/>
          <w:sz w:val="24"/>
          <w:szCs w:val="24"/>
        </w:rPr>
        <w:t>з</w:t>
      </w:r>
      <w:r w:rsidR="000D581E" w:rsidRPr="00013E85">
        <w:rPr>
          <w:rFonts w:ascii="Times New Roman" w:hAnsi="Times New Roman"/>
          <w:bCs/>
          <w:sz w:val="24"/>
          <w:szCs w:val="24"/>
        </w:rPr>
        <w:t>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раздел «Водоснабжение») </w:t>
      </w:r>
      <w:r w:rsidRPr="00013E85">
        <w:rPr>
          <w:rFonts w:ascii="Times New Roman" w:hAnsi="Times New Roman"/>
          <w:bCs/>
          <w:sz w:val="24"/>
          <w:szCs w:val="24"/>
        </w:rPr>
        <w:t>Р</w:t>
      </w:r>
      <w:r w:rsidR="00E03D2C" w:rsidRPr="00013E8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13E85" w:rsidRDefault="00013E85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6</w:t>
      </w:r>
      <w:r w:rsidR="000D581E" w:rsidRPr="00A9047C">
        <w:rPr>
          <w:rFonts w:ascii="Times New Roman" w:hAnsi="Times New Roman"/>
          <w:bCs/>
          <w:sz w:val="24"/>
          <w:szCs w:val="24"/>
        </w:rPr>
        <w:t>. При проектировании наружных сетей и сооружений канализ</w:t>
      </w:r>
      <w:r w:rsidR="000D581E" w:rsidRPr="00A9047C">
        <w:rPr>
          <w:rFonts w:ascii="Times New Roman" w:hAnsi="Times New Roman"/>
          <w:bCs/>
          <w:sz w:val="24"/>
          <w:szCs w:val="24"/>
        </w:rPr>
        <w:t>а</w:t>
      </w:r>
      <w:r w:rsidR="000D581E" w:rsidRPr="00A9047C">
        <w:rPr>
          <w:rFonts w:ascii="Times New Roman" w:hAnsi="Times New Roman"/>
          <w:bCs/>
          <w:sz w:val="24"/>
          <w:szCs w:val="24"/>
        </w:rPr>
        <w:t>ции необходимо предусматривать отвод поверхностных вод со всего бассе</w:t>
      </w:r>
      <w:r w:rsidR="000D581E" w:rsidRPr="00A9047C">
        <w:rPr>
          <w:rFonts w:ascii="Times New Roman" w:hAnsi="Times New Roman"/>
          <w:bCs/>
          <w:sz w:val="24"/>
          <w:szCs w:val="24"/>
        </w:rPr>
        <w:t>й</w:t>
      </w:r>
      <w:r w:rsidR="000D581E" w:rsidRPr="00A9047C">
        <w:rPr>
          <w:rFonts w:ascii="Times New Roman" w:hAnsi="Times New Roman"/>
          <w:bCs/>
          <w:sz w:val="24"/>
          <w:szCs w:val="24"/>
        </w:rPr>
        <w:t>на стока.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7</w:t>
      </w:r>
      <w:r w:rsidR="000D581E" w:rsidRPr="00A9047C">
        <w:rPr>
          <w:rFonts w:ascii="Times New Roman" w:hAnsi="Times New Roman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</w:t>
      </w:r>
      <w:r w:rsidR="000D581E" w:rsidRPr="00A9047C">
        <w:rPr>
          <w:rFonts w:ascii="Times New Roman" w:hAnsi="Times New Roman"/>
          <w:bCs/>
          <w:sz w:val="24"/>
          <w:szCs w:val="24"/>
        </w:rPr>
        <w:t>с</w:t>
      </w:r>
      <w:r w:rsidR="000D581E" w:rsidRPr="00A9047C">
        <w:rPr>
          <w:rFonts w:ascii="Times New Roman" w:hAnsi="Times New Roman"/>
          <w:bCs/>
          <w:sz w:val="24"/>
          <w:szCs w:val="24"/>
        </w:rPr>
        <w:t>туп к коммуникациям с территории, не занятой сельскохозяйственными угодьями.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745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8</w:t>
      </w:r>
      <w:r w:rsidR="000D581E" w:rsidRPr="00A9047C">
        <w:rPr>
          <w:rFonts w:ascii="Times New Roman" w:hAnsi="Times New Roman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A9047C">
        <w:rPr>
          <w:rFonts w:ascii="Times New Roman" w:hAnsi="Times New Roman"/>
          <w:bCs/>
          <w:sz w:val="24"/>
          <w:szCs w:val="24"/>
        </w:rPr>
        <w:t>Р</w:t>
      </w:r>
      <w:r w:rsidR="008C745E" w:rsidRPr="00A9047C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A9047C" w:rsidRDefault="00A9047C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</w:t>
      </w:r>
      <w:r w:rsidR="000D581E" w:rsidRPr="00D201DE">
        <w:rPr>
          <w:rFonts w:ascii="Times New Roman" w:hAnsi="Times New Roman"/>
          <w:bCs/>
          <w:sz w:val="24"/>
          <w:szCs w:val="24"/>
        </w:rPr>
        <w:t>.</w:t>
      </w:r>
      <w:r w:rsidR="008C745E" w:rsidRPr="00D201DE">
        <w:rPr>
          <w:rFonts w:ascii="Times New Roman" w:hAnsi="Times New Roman"/>
          <w:bCs/>
          <w:sz w:val="24"/>
          <w:szCs w:val="24"/>
        </w:rPr>
        <w:t>3</w:t>
      </w:r>
      <w:r w:rsidR="00F71FEA" w:rsidRPr="00D201DE">
        <w:rPr>
          <w:rFonts w:ascii="Times New Roman" w:hAnsi="Times New Roman"/>
          <w:bCs/>
          <w:sz w:val="24"/>
          <w:szCs w:val="24"/>
        </w:rPr>
        <w:t>9</w:t>
      </w:r>
      <w:r w:rsidR="008C745E" w:rsidRPr="00D201DE">
        <w:rPr>
          <w:rFonts w:ascii="Times New Roman" w:hAnsi="Times New Roman"/>
          <w:bCs/>
          <w:sz w:val="24"/>
          <w:szCs w:val="24"/>
        </w:rPr>
        <w:t>.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стке;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ных участков для расширения реконструируемых и размещения новых сел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скохозяйственных предприятий;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</w:t>
      </w:r>
      <w:r w:rsidRPr="00D201DE">
        <w:rPr>
          <w:rFonts w:ascii="Times New Roman" w:hAnsi="Times New Roman"/>
          <w:bCs/>
          <w:sz w:val="24"/>
          <w:szCs w:val="24"/>
        </w:rPr>
        <w:t>ю</w:t>
      </w:r>
      <w:r w:rsidRPr="00D201DE">
        <w:rPr>
          <w:rFonts w:ascii="Times New Roman" w:hAnsi="Times New Roman"/>
          <w:bCs/>
          <w:sz w:val="24"/>
          <w:szCs w:val="24"/>
        </w:rPr>
        <w:t>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</w:t>
      </w:r>
      <w:r w:rsidRPr="00D201DE">
        <w:rPr>
          <w:rFonts w:ascii="Times New Roman" w:hAnsi="Times New Roman"/>
          <w:bCs/>
          <w:sz w:val="24"/>
          <w:szCs w:val="24"/>
        </w:rPr>
        <w:t>и</w:t>
      </w:r>
      <w:r w:rsidRPr="00D201DE">
        <w:rPr>
          <w:rFonts w:ascii="Times New Roman" w:hAnsi="Times New Roman"/>
          <w:bCs/>
          <w:sz w:val="24"/>
          <w:szCs w:val="24"/>
        </w:rPr>
        <w:t>тарно-защитных зон, повышение архитектурного уровня застройки;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D201DE" w:rsidRDefault="00D201DE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D201D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.1.</w:t>
      </w:r>
      <w:r w:rsidR="00F71FEA" w:rsidRPr="00D201DE">
        <w:rPr>
          <w:rFonts w:ascii="Times New Roman" w:hAnsi="Times New Roman"/>
          <w:bCs/>
          <w:sz w:val="24"/>
          <w:szCs w:val="24"/>
        </w:rPr>
        <w:t>40</w:t>
      </w:r>
      <w:r w:rsidR="000D581E" w:rsidRPr="00D201DE">
        <w:rPr>
          <w:rFonts w:ascii="Times New Roman" w:hAnsi="Times New Roman"/>
          <w:bCs/>
          <w:sz w:val="24"/>
          <w:szCs w:val="24"/>
        </w:rPr>
        <w:t>. Резервирование земельных участков для расширения сельскохозяйственных пре</w:t>
      </w:r>
      <w:r w:rsidR="000D581E" w:rsidRPr="00D201DE">
        <w:rPr>
          <w:rFonts w:ascii="Times New Roman" w:hAnsi="Times New Roman"/>
          <w:bCs/>
          <w:sz w:val="24"/>
          <w:szCs w:val="24"/>
        </w:rPr>
        <w:t>д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D201DE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</w:t>
      </w:r>
      <w:r w:rsidRPr="00D201DE">
        <w:rPr>
          <w:rFonts w:ascii="Times New Roman" w:hAnsi="Times New Roman"/>
          <w:bCs/>
          <w:sz w:val="24"/>
          <w:szCs w:val="24"/>
        </w:rPr>
        <w:t>н</w:t>
      </w:r>
      <w:r w:rsidRPr="00D201DE">
        <w:rPr>
          <w:rFonts w:ascii="Times New Roman" w:hAnsi="Times New Roman"/>
          <w:bCs/>
          <w:sz w:val="24"/>
          <w:szCs w:val="24"/>
        </w:rPr>
        <w:t>ных предприятий допускается предусматривать в соответствии с заданиями на проектирование при соответствующем технико-экономическом обоснов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нии.</w:t>
      </w:r>
    </w:p>
    <w:p w:rsidR="00D201DE" w:rsidRPr="00D201DE" w:rsidRDefault="00D201D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D201DE" w:rsidRDefault="00D201DE" w:rsidP="004B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4B7AF2" w:rsidRPr="00D201DE">
        <w:rPr>
          <w:rFonts w:ascii="Times New Roman" w:hAnsi="Times New Roman"/>
          <w:bCs/>
          <w:sz w:val="24"/>
          <w:szCs w:val="24"/>
        </w:rPr>
        <w:t>.1.4</w:t>
      </w:r>
      <w:r w:rsidR="00F71FEA" w:rsidRPr="00D201DE">
        <w:rPr>
          <w:rFonts w:ascii="Times New Roman" w:hAnsi="Times New Roman"/>
          <w:bCs/>
          <w:sz w:val="24"/>
          <w:szCs w:val="24"/>
        </w:rPr>
        <w:t>1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D201DE">
        <w:rPr>
          <w:rFonts w:ascii="Times New Roman" w:hAnsi="Times New Roman"/>
          <w:bCs/>
          <w:sz w:val="24"/>
          <w:szCs w:val="24"/>
        </w:rPr>
        <w:t>пунктом 2.5.12 настоящих нормативов</w:t>
      </w:r>
      <w:r w:rsidR="004B7AF2" w:rsidRPr="00D201DE">
        <w:rPr>
          <w:rFonts w:ascii="Times New Roman" w:hAnsi="Times New Roman"/>
          <w:bCs/>
          <w:sz w:val="24"/>
          <w:szCs w:val="24"/>
        </w:rPr>
        <w:t>.</w:t>
      </w:r>
    </w:p>
    <w:p w:rsidR="00D201DE" w:rsidRDefault="00D201DE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D201DE" w:rsidP="00830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2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830063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 представляет собой объ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</w:t>
      </w:r>
      <w:r w:rsidR="000D581E" w:rsidRPr="00830063">
        <w:rPr>
          <w:rFonts w:ascii="Times New Roman" w:hAnsi="Times New Roman"/>
          <w:bCs/>
          <w:sz w:val="24"/>
          <w:szCs w:val="24"/>
        </w:rPr>
        <w:t>н</w:t>
      </w:r>
      <w:r w:rsidR="000D581E" w:rsidRPr="00830063">
        <w:rPr>
          <w:rFonts w:ascii="Times New Roman" w:hAnsi="Times New Roman"/>
          <w:bCs/>
          <w:sz w:val="24"/>
          <w:szCs w:val="24"/>
        </w:rPr>
        <w:t>ную на их личном участии.Фермерское хозяйство может быть создано одним гражданином.</w:t>
      </w:r>
    </w:p>
    <w:p w:rsidR="00830063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3</w:t>
      </w:r>
      <w:r w:rsidR="000D581E" w:rsidRPr="00830063">
        <w:rPr>
          <w:rFonts w:ascii="Times New Roman" w:hAnsi="Times New Roman"/>
          <w:bCs/>
          <w:sz w:val="24"/>
          <w:szCs w:val="24"/>
        </w:rPr>
        <w:t>. Создание крестьянских (фермерских) хозяйств и их деятел</w:t>
      </w:r>
      <w:r w:rsidR="000D581E" w:rsidRPr="00830063">
        <w:rPr>
          <w:rFonts w:ascii="Times New Roman" w:hAnsi="Times New Roman"/>
          <w:bCs/>
          <w:sz w:val="24"/>
          <w:szCs w:val="24"/>
        </w:rPr>
        <w:t>ь</w:t>
      </w:r>
      <w:r w:rsidR="000D581E" w:rsidRPr="00830063">
        <w:rPr>
          <w:rFonts w:ascii="Times New Roman" w:hAnsi="Times New Roman"/>
          <w:bCs/>
          <w:sz w:val="24"/>
          <w:szCs w:val="24"/>
        </w:rPr>
        <w:t>ность регулируется в соответствии с требованиями Федерального закона от 11.06.2003 № 74-ФЗ «О крестьянском (фе</w:t>
      </w:r>
      <w:r w:rsidR="000D581E" w:rsidRPr="00830063">
        <w:rPr>
          <w:rFonts w:ascii="Times New Roman" w:hAnsi="Times New Roman"/>
          <w:bCs/>
          <w:sz w:val="24"/>
          <w:szCs w:val="24"/>
        </w:rPr>
        <w:t>р</w:t>
      </w:r>
      <w:r w:rsidR="000D581E" w:rsidRPr="00830063">
        <w:rPr>
          <w:rFonts w:ascii="Times New Roman" w:hAnsi="Times New Roman"/>
          <w:bCs/>
          <w:sz w:val="24"/>
          <w:szCs w:val="24"/>
        </w:rPr>
        <w:t>мерском) хозяйстве».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4</w:t>
      </w:r>
      <w:r w:rsidR="000D581E" w:rsidRPr="00830063">
        <w:rPr>
          <w:rFonts w:ascii="Times New Roman" w:hAnsi="Times New Roman"/>
          <w:bCs/>
          <w:sz w:val="24"/>
          <w:szCs w:val="24"/>
        </w:rPr>
        <w:t>. Для создания крестьянского (фермерского) хозяйства и осущ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ствления его деятельности могут предоставляться и приобретаться земельные участки из земель сельскохозяйственн</w:t>
      </w:r>
      <w:r w:rsidR="000D581E" w:rsidRPr="00830063">
        <w:rPr>
          <w:rFonts w:ascii="Times New Roman" w:hAnsi="Times New Roman"/>
          <w:bCs/>
          <w:sz w:val="24"/>
          <w:szCs w:val="24"/>
        </w:rPr>
        <w:t>о</w:t>
      </w:r>
      <w:r w:rsidR="000D581E" w:rsidRPr="00830063">
        <w:rPr>
          <w:rFonts w:ascii="Times New Roman" w:hAnsi="Times New Roman"/>
          <w:bCs/>
          <w:sz w:val="24"/>
          <w:szCs w:val="24"/>
        </w:rPr>
        <w:t>го назначения.</w:t>
      </w:r>
    </w:p>
    <w:p w:rsidR="000D581E" w:rsidRPr="00830063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вании отдельных земельных отношений в Тверской области» и составляют: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30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15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30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063">
        <w:rPr>
          <w:rFonts w:ascii="Times New Roman" w:hAnsi="Times New Roman"/>
          <w:bCs/>
          <w:sz w:val="24"/>
          <w:szCs w:val="24"/>
        </w:rPr>
        <w:t>деятельностью которых является садоводство, овощеводство защищенного грунта, цвет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водство, виноградарство, семеноводство, птицеводство, пчеловодство, рыб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 или другая деятельность в целях производства сельскохозяйственной продукции по технологии, допускающей использование з</w:t>
      </w:r>
      <w:r w:rsidRPr="00830063">
        <w:rPr>
          <w:rFonts w:ascii="Times New Roman" w:hAnsi="Times New Roman"/>
          <w:bCs/>
          <w:sz w:val="24"/>
          <w:szCs w:val="24"/>
        </w:rPr>
        <w:t>е</w:t>
      </w:r>
      <w:r w:rsidRPr="00830063">
        <w:rPr>
          <w:rFonts w:ascii="Times New Roman" w:hAnsi="Times New Roman"/>
          <w:bCs/>
          <w:sz w:val="24"/>
          <w:szCs w:val="24"/>
        </w:rPr>
        <w:t>мельных участков, размеры которых менее минимальных).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4B7AF2" w:rsidRPr="001618B4">
        <w:rPr>
          <w:rFonts w:ascii="Times New Roman" w:hAnsi="Times New Roman"/>
          <w:bCs/>
          <w:sz w:val="24"/>
          <w:szCs w:val="24"/>
        </w:rPr>
        <w:t>.1.4</w:t>
      </w:r>
      <w:r w:rsidR="00F71FEA" w:rsidRPr="001618B4">
        <w:rPr>
          <w:rFonts w:ascii="Times New Roman" w:hAnsi="Times New Roman"/>
          <w:bCs/>
          <w:sz w:val="24"/>
          <w:szCs w:val="24"/>
        </w:rPr>
        <w:t>5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. Основными видами деятельности крестьянского (фермерского) хозяйства являются производство и переработка сельскохозяйственной продукции, а также </w:t>
      </w:r>
      <w:r w:rsidR="000D581E" w:rsidRPr="001618B4">
        <w:rPr>
          <w:rFonts w:ascii="Times New Roman" w:hAnsi="Times New Roman"/>
          <w:bCs/>
          <w:sz w:val="24"/>
          <w:szCs w:val="24"/>
        </w:rPr>
        <w:lastRenderedPageBreak/>
        <w:t>транспортировка (перевозка), хранение и реализация сел</w:t>
      </w:r>
      <w:r w:rsidR="000D581E" w:rsidRPr="001618B4">
        <w:rPr>
          <w:rFonts w:ascii="Times New Roman" w:hAnsi="Times New Roman"/>
          <w:bCs/>
          <w:sz w:val="24"/>
          <w:szCs w:val="24"/>
        </w:rPr>
        <w:t>ь</w:t>
      </w:r>
      <w:r w:rsidR="000D581E" w:rsidRPr="001618B4">
        <w:rPr>
          <w:rFonts w:ascii="Times New Roman" w:hAnsi="Times New Roman"/>
          <w:bCs/>
          <w:sz w:val="24"/>
          <w:szCs w:val="24"/>
        </w:rPr>
        <w:t>скох</w:t>
      </w:r>
      <w:r w:rsidR="004B7AF2" w:rsidRPr="001618B4">
        <w:rPr>
          <w:rFonts w:ascii="Times New Roman" w:hAnsi="Times New Roman"/>
          <w:bCs/>
          <w:sz w:val="24"/>
          <w:szCs w:val="24"/>
        </w:rPr>
        <w:t xml:space="preserve">озяйственной продукции </w:t>
      </w:r>
      <w:r w:rsidR="000D581E" w:rsidRPr="001618B4">
        <w:rPr>
          <w:rFonts w:ascii="Times New Roman" w:hAnsi="Times New Roman"/>
          <w:bCs/>
          <w:sz w:val="24"/>
          <w:szCs w:val="24"/>
        </w:rPr>
        <w:t>собственного производства.</w:t>
      </w:r>
    </w:p>
    <w:p w:rsidR="000D581E" w:rsidRPr="001618B4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крестьянских (фермерских) хозяйств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, </w:t>
      </w:r>
      <w:r w:rsidRPr="001618B4">
        <w:rPr>
          <w:rFonts w:ascii="Times New Roman" w:hAnsi="Times New Roman"/>
          <w:bCs/>
          <w:sz w:val="24"/>
          <w:szCs w:val="24"/>
        </w:rPr>
        <w:t>следует р</w:t>
      </w:r>
      <w:r w:rsidRPr="001618B4">
        <w:rPr>
          <w:rFonts w:ascii="Times New Roman" w:hAnsi="Times New Roman"/>
          <w:bCs/>
          <w:sz w:val="24"/>
          <w:szCs w:val="24"/>
        </w:rPr>
        <w:t>у</w:t>
      </w:r>
      <w:r w:rsidRPr="001618B4">
        <w:rPr>
          <w:rFonts w:ascii="Times New Roman" w:hAnsi="Times New Roman"/>
          <w:bCs/>
          <w:sz w:val="24"/>
          <w:szCs w:val="24"/>
        </w:rPr>
        <w:t>ководствоваться нормативными требованиями настоящего раздела, а также соответствующих разд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лов настоящих нормативов.</w:t>
      </w:r>
    </w:p>
    <w:p w:rsidR="000D581E" w:rsidRPr="001618B4" w:rsidRDefault="001618B4" w:rsidP="00822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8B4">
        <w:rPr>
          <w:rFonts w:ascii="Times New Roman" w:hAnsi="Times New Roman"/>
          <w:b/>
          <w:sz w:val="24"/>
          <w:szCs w:val="24"/>
        </w:rPr>
        <w:t>6</w:t>
      </w:r>
      <w:r w:rsidR="00822A8D" w:rsidRPr="001618B4">
        <w:rPr>
          <w:rFonts w:ascii="Times New Roman" w:hAnsi="Times New Roman"/>
          <w:b/>
          <w:sz w:val="24"/>
          <w:szCs w:val="24"/>
        </w:rPr>
        <w:t>.2</w:t>
      </w:r>
      <w:r w:rsidR="000D581E" w:rsidRPr="001618B4">
        <w:rPr>
          <w:rFonts w:ascii="Times New Roman" w:hAnsi="Times New Roman"/>
          <w:b/>
          <w:sz w:val="24"/>
          <w:szCs w:val="24"/>
        </w:rPr>
        <w:t xml:space="preserve">. </w:t>
      </w:r>
      <w:r w:rsidR="00095E3E">
        <w:rPr>
          <w:rFonts w:ascii="Times New Roman" w:hAnsi="Times New Roman"/>
          <w:b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/>
          <w:sz w:val="24"/>
          <w:szCs w:val="24"/>
        </w:rPr>
        <w:t>Зоны, предназначенные для ведения садоводства, огородничества</w:t>
      </w:r>
      <w:r w:rsidR="00822A8D" w:rsidRPr="001618B4">
        <w:rPr>
          <w:rFonts w:ascii="Times New Roman" w:hAnsi="Times New Roman"/>
          <w:b/>
          <w:sz w:val="24"/>
          <w:szCs w:val="24"/>
        </w:rPr>
        <w:t xml:space="preserve">, </w:t>
      </w:r>
      <w:r w:rsidR="000D581E" w:rsidRPr="001618B4">
        <w:rPr>
          <w:rFonts w:ascii="Times New Roman" w:hAnsi="Times New Roman"/>
          <w:b/>
          <w:sz w:val="24"/>
          <w:szCs w:val="24"/>
        </w:rPr>
        <w:t>дачн</w:t>
      </w:r>
      <w:r w:rsidR="000D581E" w:rsidRPr="001618B4">
        <w:rPr>
          <w:rFonts w:ascii="Times New Roman" w:hAnsi="Times New Roman"/>
          <w:b/>
          <w:sz w:val="24"/>
          <w:szCs w:val="24"/>
        </w:rPr>
        <w:t>о</w:t>
      </w:r>
      <w:r w:rsidR="000D581E" w:rsidRPr="001618B4">
        <w:rPr>
          <w:rFonts w:ascii="Times New Roman" w:hAnsi="Times New Roman"/>
          <w:b/>
          <w:sz w:val="24"/>
          <w:szCs w:val="24"/>
        </w:rPr>
        <w:t>го хозяйства</w:t>
      </w:r>
    </w:p>
    <w:p w:rsidR="00822A8D" w:rsidRPr="001618B4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F15" w:rsidRPr="001618B4" w:rsidRDefault="001618B4" w:rsidP="00B137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263F15" w:rsidRPr="001618B4">
        <w:rPr>
          <w:rFonts w:ascii="Times New Roman" w:hAnsi="Times New Roman"/>
          <w:bCs/>
          <w:sz w:val="24"/>
          <w:szCs w:val="24"/>
        </w:rPr>
        <w:t>.2.1</w:t>
      </w:r>
      <w:r w:rsidR="000D581E" w:rsidRPr="001618B4">
        <w:rPr>
          <w:rFonts w:ascii="Times New Roman" w:hAnsi="Times New Roman"/>
          <w:bCs/>
          <w:sz w:val="24"/>
          <w:szCs w:val="24"/>
        </w:rPr>
        <w:t>. Организация и застройка территории садоводческого, огородн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ческого или дачного объединения осуществляется в соответствии с </w:t>
      </w:r>
      <w:r w:rsidRPr="001618B4">
        <w:rPr>
          <w:rFonts w:ascii="Times New Roman" w:hAnsi="Times New Roman"/>
          <w:bCs/>
          <w:sz w:val="24"/>
          <w:szCs w:val="24"/>
        </w:rPr>
        <w:t>П</w:t>
      </w:r>
      <w:r w:rsidR="000D581E" w:rsidRPr="001618B4">
        <w:rPr>
          <w:rFonts w:ascii="Times New Roman" w:hAnsi="Times New Roman"/>
          <w:bCs/>
          <w:sz w:val="24"/>
          <w:szCs w:val="24"/>
        </w:rPr>
        <w:t>равил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ми землепользования и застройки, требованиями действующего законод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тельства, а также настоящего раздела.</w:t>
      </w:r>
    </w:p>
    <w:p w:rsidR="000D581E" w:rsidRPr="001618B4" w:rsidRDefault="00263F15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Cs/>
          <w:sz w:val="24"/>
          <w:szCs w:val="24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</w:t>
      </w:r>
      <w:r w:rsidR="000D581E" w:rsidRPr="001618B4">
        <w:rPr>
          <w:rFonts w:ascii="Times New Roman" w:hAnsi="Times New Roman"/>
          <w:bCs/>
          <w:sz w:val="24"/>
          <w:szCs w:val="24"/>
        </w:rPr>
        <w:t>с</w:t>
      </w:r>
      <w:r w:rsidR="000D581E" w:rsidRPr="001618B4">
        <w:rPr>
          <w:rFonts w:ascii="Times New Roman" w:hAnsi="Times New Roman"/>
          <w:bCs/>
          <w:sz w:val="24"/>
          <w:szCs w:val="24"/>
        </w:rPr>
        <w:t>ходя из затрат на развитие межселенной социальной и инженерно-транспортной инфраструктур и в которых обеспечивается установление м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>нимальных ограничений на использование земельных участков.</w:t>
      </w:r>
    </w:p>
    <w:p w:rsidR="000D581E" w:rsidRPr="001618B4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территорию садоводческих, огороднических, да</w:t>
      </w:r>
      <w:r w:rsidRPr="001618B4">
        <w:rPr>
          <w:rFonts w:ascii="Times New Roman" w:hAnsi="Times New Roman"/>
          <w:bCs/>
          <w:sz w:val="24"/>
          <w:szCs w:val="24"/>
        </w:rPr>
        <w:t>ч</w:t>
      </w:r>
      <w:r w:rsidRPr="001618B4">
        <w:rPr>
          <w:rFonts w:ascii="Times New Roman" w:hAnsi="Times New Roman"/>
          <w:bCs/>
          <w:sz w:val="24"/>
          <w:szCs w:val="24"/>
        </w:rPr>
        <w:t xml:space="preserve">ных объединения следует определять в соответствии с требованиями п. </w:t>
      </w:r>
      <w:r w:rsidR="001618B4" w:rsidRPr="001618B4">
        <w:rPr>
          <w:rFonts w:ascii="Times New Roman" w:hAnsi="Times New Roman"/>
          <w:bCs/>
          <w:sz w:val="24"/>
          <w:szCs w:val="24"/>
        </w:rPr>
        <w:t>6</w:t>
      </w:r>
      <w:r w:rsidR="008D5A2D" w:rsidRPr="001618B4">
        <w:rPr>
          <w:rFonts w:ascii="Times New Roman" w:hAnsi="Times New Roman"/>
          <w:bCs/>
          <w:sz w:val="24"/>
          <w:szCs w:val="24"/>
        </w:rPr>
        <w:t>.2</w:t>
      </w:r>
      <w:r w:rsidRPr="001618B4">
        <w:rPr>
          <w:rFonts w:ascii="Times New Roman" w:hAnsi="Times New Roman"/>
          <w:bCs/>
          <w:sz w:val="24"/>
          <w:szCs w:val="24"/>
        </w:rPr>
        <w:t>.24 настоящих нормативов. В зависимости от размера территории, а также кол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Pr="001618B4">
        <w:rPr>
          <w:rFonts w:ascii="Times New Roman" w:hAnsi="Times New Roman"/>
          <w:bCs/>
          <w:sz w:val="24"/>
          <w:szCs w:val="24"/>
        </w:rPr>
        <w:t>чества временного (сезонного) населения следует проектировать подъездные автомобильные дороги, объекты электроснабжения, связи, линии обществе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50141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0D581E" w:rsidRPr="001618B4">
        <w:rPr>
          <w:rFonts w:ascii="Times New Roman" w:hAnsi="Times New Roman"/>
          <w:bCs/>
          <w:sz w:val="24"/>
          <w:szCs w:val="24"/>
        </w:rPr>
        <w:t>.</w:t>
      </w:r>
      <w:r w:rsidR="00E50141" w:rsidRPr="001618B4">
        <w:rPr>
          <w:rFonts w:ascii="Times New Roman" w:hAnsi="Times New Roman"/>
          <w:bCs/>
          <w:sz w:val="24"/>
          <w:szCs w:val="24"/>
        </w:rPr>
        <w:t xml:space="preserve">2.2. </w:t>
      </w:r>
      <w:r w:rsidR="000D581E" w:rsidRPr="001618B4">
        <w:rPr>
          <w:rFonts w:ascii="Times New Roman" w:hAnsi="Times New Roman"/>
          <w:bCs/>
          <w:sz w:val="24"/>
          <w:szCs w:val="24"/>
        </w:rPr>
        <w:t>Запрещается размещение территорий садоводческих, огороднических, дачных объ</w:t>
      </w:r>
      <w:r w:rsidR="000D581E" w:rsidRPr="001618B4">
        <w:rPr>
          <w:rFonts w:ascii="Times New Roman" w:hAnsi="Times New Roman"/>
          <w:bCs/>
          <w:sz w:val="24"/>
          <w:szCs w:val="24"/>
        </w:rPr>
        <w:t>е</w:t>
      </w:r>
      <w:r w:rsidR="000D581E" w:rsidRPr="001618B4">
        <w:rPr>
          <w:rFonts w:ascii="Times New Roman" w:hAnsi="Times New Roman"/>
          <w:bCs/>
          <w:sz w:val="24"/>
          <w:szCs w:val="24"/>
        </w:rPr>
        <w:t>динений, а также индивидуальных дачных и садово-огородных участков: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охраняемых природных территориях;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зарегистрированными залежами полезных ископа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мых;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ценных сельскохозяйственных угодьях;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</w:t>
      </w:r>
      <w:r w:rsidRPr="001618B4">
        <w:rPr>
          <w:rFonts w:ascii="Times New Roman" w:hAnsi="Times New Roman"/>
          <w:bCs/>
          <w:sz w:val="24"/>
          <w:szCs w:val="24"/>
        </w:rPr>
        <w:t>о</w:t>
      </w:r>
      <w:r w:rsidRPr="001618B4">
        <w:rPr>
          <w:rFonts w:ascii="Times New Roman" w:hAnsi="Times New Roman"/>
          <w:bCs/>
          <w:sz w:val="24"/>
          <w:szCs w:val="24"/>
        </w:rPr>
        <w:t>хранности их имущества.</w:t>
      </w:r>
    </w:p>
    <w:p w:rsidR="00CD0106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Запрещается проектирование территорий для садоводческих, огоро</w:t>
      </w:r>
      <w:r w:rsidRPr="001618B4">
        <w:rPr>
          <w:rFonts w:ascii="Times New Roman" w:hAnsi="Times New Roman"/>
          <w:bCs/>
          <w:sz w:val="24"/>
          <w:szCs w:val="24"/>
        </w:rPr>
        <w:t>д</w:t>
      </w:r>
      <w:r w:rsidRPr="001618B4">
        <w:rPr>
          <w:rFonts w:ascii="Times New Roman" w:hAnsi="Times New Roman"/>
          <w:bCs/>
          <w:sz w:val="24"/>
          <w:szCs w:val="24"/>
        </w:rPr>
        <w:t>нических и дачных объединений на землях, расположенных под линиями электропередачи напряжением 35 кВ и выше, а также с пересечением этих земель магистральными газо- и нефт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проводами.</w:t>
      </w:r>
    </w:p>
    <w:p w:rsidR="000D581E" w:rsidRPr="001618B4" w:rsidRDefault="00A9152F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В соответствии с ч</w:t>
      </w:r>
      <w:r w:rsidR="001618B4" w:rsidRPr="001618B4">
        <w:rPr>
          <w:rFonts w:ascii="Times New Roman" w:hAnsi="Times New Roman"/>
          <w:bCs/>
          <w:sz w:val="24"/>
          <w:szCs w:val="24"/>
        </w:rPr>
        <w:t>астью</w:t>
      </w:r>
      <w:r w:rsidRPr="001618B4">
        <w:rPr>
          <w:rFonts w:ascii="Times New Roman" w:hAnsi="Times New Roman"/>
          <w:bCs/>
          <w:sz w:val="24"/>
          <w:szCs w:val="24"/>
        </w:rPr>
        <w:t>16.1 статьи 65 Водного кодекса Российской Федерации п</w:t>
      </w:r>
      <w:r w:rsidR="00CD0106" w:rsidRPr="001618B4">
        <w:rPr>
          <w:rFonts w:ascii="Times New Roman" w:hAnsi="Times New Roman"/>
          <w:bCs/>
          <w:sz w:val="24"/>
          <w:szCs w:val="24"/>
        </w:rPr>
        <w:t>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такими сооружениями и (или) подключения к системам</w:t>
      </w:r>
      <w:r w:rsidRPr="001618B4">
        <w:rPr>
          <w:rFonts w:ascii="Times New Roman" w:hAnsi="Times New Roman"/>
          <w:bCs/>
          <w:sz w:val="24"/>
          <w:szCs w:val="24"/>
        </w:rPr>
        <w:t xml:space="preserve"> водоотведения</w:t>
      </w:r>
      <w:r w:rsidR="00014C83" w:rsidRPr="001618B4">
        <w:rPr>
          <w:rFonts w:ascii="Times New Roman" w:hAnsi="Times New Roman"/>
          <w:bCs/>
          <w:sz w:val="24"/>
          <w:szCs w:val="24"/>
        </w:rPr>
        <w:t>, необходимо примен</w:t>
      </w:r>
      <w:r w:rsidRPr="001618B4">
        <w:rPr>
          <w:rFonts w:ascii="Times New Roman" w:hAnsi="Times New Roman"/>
          <w:bCs/>
          <w:sz w:val="24"/>
          <w:szCs w:val="24"/>
        </w:rPr>
        <w:t>ять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приемник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="00014C83" w:rsidRPr="001618B4">
        <w:rPr>
          <w:rFonts w:ascii="Times New Roman" w:hAnsi="Times New Roman"/>
          <w:bCs/>
          <w:sz w:val="24"/>
          <w:szCs w:val="24"/>
        </w:rPr>
        <w:t>, изготовленны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поступление загрязняющих веществ, иных веществ и микроорганизмов в окружающую среду</w:t>
      </w:r>
      <w:r w:rsidRPr="001618B4">
        <w:rPr>
          <w:rFonts w:ascii="Times New Roman" w:hAnsi="Times New Roman"/>
          <w:bCs/>
          <w:sz w:val="24"/>
          <w:szCs w:val="24"/>
        </w:rPr>
        <w:t>.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.2.3</w:t>
      </w:r>
      <w:r w:rsidR="000D581E" w:rsidRPr="001618B4">
        <w:rPr>
          <w:rFonts w:ascii="Times New Roman" w:hAnsi="Times New Roman"/>
          <w:bCs/>
          <w:sz w:val="24"/>
          <w:szCs w:val="24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</w:t>
      </w:r>
      <w:r w:rsidR="000D581E" w:rsidRPr="001618B4">
        <w:rPr>
          <w:rFonts w:ascii="Times New Roman" w:hAnsi="Times New Roman"/>
          <w:bCs/>
          <w:sz w:val="24"/>
          <w:szCs w:val="24"/>
        </w:rPr>
        <w:t>ж</w:t>
      </w:r>
      <w:r w:rsidR="000D581E" w:rsidRPr="001618B4">
        <w:rPr>
          <w:rFonts w:ascii="Times New Roman" w:hAnsi="Times New Roman"/>
          <w:bCs/>
          <w:sz w:val="24"/>
          <w:szCs w:val="24"/>
        </w:rPr>
        <w:t>ны быть не менее, м: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для ВЛ до 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15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35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110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150-220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30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330-500 кВ.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.4. Рекомендуемые минимальные расстояния от </w:t>
      </w:r>
      <w:r w:rsidR="000D581E"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магис</w:t>
      </w:r>
      <w:r w:rsidR="000D581E" w:rsidRPr="001618B4">
        <w:rPr>
          <w:rFonts w:ascii="Times New Roman" w:hAnsi="Times New Roman"/>
          <w:bCs/>
          <w:sz w:val="24"/>
          <w:szCs w:val="24"/>
        </w:rPr>
        <w:t>т</w:t>
      </w:r>
      <w:r w:rsidR="000D581E" w:rsidRPr="001618B4">
        <w:rPr>
          <w:rFonts w:ascii="Times New Roman" w:hAnsi="Times New Roman"/>
          <w:bCs/>
          <w:sz w:val="24"/>
          <w:szCs w:val="24"/>
        </w:rPr>
        <w:t>ральных газо- и нефтепроводов следует принимать в соответствии с требов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ниями СанПиН 2.2.1/2.1.1.1200-03.</w:t>
      </w:r>
    </w:p>
    <w:p w:rsidR="000D581E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Pr="001618B4">
        <w:rPr>
          <w:rFonts w:ascii="Times New Roman" w:hAnsi="Times New Roman"/>
          <w:bCs/>
          <w:sz w:val="24"/>
          <w:szCs w:val="24"/>
        </w:rPr>
        <w:t xml:space="preserve"> магистральных газопроводов, не содержащих сероводород, должны быть не менее, м: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1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250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м </w:t>
      </w:r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2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сжиже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ных углеводородных газов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1618B4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1618B4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1. Минимальные расстояния при наземной прокладке трубопроводов для сжиженных углеводоро</w:t>
      </w:r>
      <w:r w:rsidRPr="001618B4">
        <w:rPr>
          <w:rFonts w:ascii="Times New Roman" w:hAnsi="Times New Roman"/>
          <w:bCs/>
          <w:sz w:val="20"/>
          <w:szCs w:val="20"/>
        </w:rPr>
        <w:t>д</w:t>
      </w:r>
      <w:r w:rsidRPr="001618B4">
        <w:rPr>
          <w:rFonts w:ascii="Times New Roman" w:hAnsi="Times New Roman"/>
          <w:bCs/>
          <w:sz w:val="20"/>
          <w:szCs w:val="20"/>
        </w:rPr>
        <w:t xml:space="preserve">ных газов увеличиваются в 2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 и в 1,5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2. Разрывы магистральных газопроводов, транспортирующих природный газ, с высокими корроз</w:t>
      </w:r>
      <w:r w:rsidRPr="001618B4">
        <w:rPr>
          <w:rFonts w:ascii="Times New Roman" w:hAnsi="Times New Roman"/>
          <w:bCs/>
          <w:sz w:val="20"/>
          <w:szCs w:val="20"/>
        </w:rPr>
        <w:t>и</w:t>
      </w:r>
      <w:r w:rsidRPr="001618B4">
        <w:rPr>
          <w:rFonts w:ascii="Times New Roman" w:hAnsi="Times New Roman"/>
          <w:bCs/>
          <w:sz w:val="20"/>
          <w:szCs w:val="20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618B4">
          <w:rPr>
            <w:rFonts w:ascii="Times New Roman" w:hAnsi="Times New Roman"/>
            <w:bCs/>
            <w:sz w:val="20"/>
            <w:szCs w:val="20"/>
          </w:rPr>
          <w:t>2 км</w:t>
        </w:r>
      </w:smartTag>
      <w:r w:rsidRPr="001618B4">
        <w:rPr>
          <w:rFonts w:ascii="Times New Roman" w:hAnsi="Times New Roman"/>
          <w:bCs/>
          <w:sz w:val="20"/>
          <w:szCs w:val="20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Рекомендуемые минимальные разрывы от газопроводов низкого давл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 xml:space="preserve">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транспо</w:t>
      </w:r>
      <w:r w:rsidRPr="001618B4">
        <w:rPr>
          <w:rFonts w:ascii="Times New Roman" w:hAnsi="Times New Roman"/>
          <w:bCs/>
          <w:sz w:val="24"/>
          <w:szCs w:val="24"/>
        </w:rPr>
        <w:t>р</w:t>
      </w:r>
      <w:r w:rsidRPr="001618B4">
        <w:rPr>
          <w:rFonts w:ascii="Times New Roman" w:hAnsi="Times New Roman"/>
          <w:bCs/>
          <w:sz w:val="24"/>
          <w:szCs w:val="24"/>
        </w:rPr>
        <w:t>тирования нефти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.5. Территорию садоводческого, огороднического, дачного объединения и отдельных сад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, от автодорог IV категории </w:t>
      </w:r>
      <w:r w:rsidR="000D581E"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 с размещением в ней л</w:t>
      </w:r>
      <w:r w:rsidR="000D581E" w:rsidRPr="00705443">
        <w:rPr>
          <w:rFonts w:ascii="Times New Roman" w:hAnsi="Times New Roman"/>
          <w:bCs/>
          <w:sz w:val="24"/>
          <w:szCs w:val="24"/>
        </w:rPr>
        <w:t>е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0D581E" w:rsidRPr="00705443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Границы территории садоводческого, огороднического, дачного объ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 xml:space="preserve">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705443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705443">
        <w:rPr>
          <w:rFonts w:ascii="Times New Roman" w:hAnsi="Times New Roman"/>
          <w:bCs/>
          <w:sz w:val="24"/>
          <w:szCs w:val="24"/>
        </w:rPr>
        <w:t>. Указанное расстояние допускается сокр</w:t>
      </w:r>
      <w:r w:rsidRPr="00705443">
        <w:rPr>
          <w:rFonts w:ascii="Times New Roman" w:hAnsi="Times New Roman"/>
          <w:bCs/>
          <w:sz w:val="24"/>
          <w:szCs w:val="24"/>
        </w:rPr>
        <w:t>а</w:t>
      </w:r>
      <w:r w:rsidRPr="00705443">
        <w:rPr>
          <w:rFonts w:ascii="Times New Roman" w:hAnsi="Times New Roman"/>
          <w:bCs/>
          <w:sz w:val="24"/>
          <w:szCs w:val="24"/>
        </w:rPr>
        <w:t>щать при соответствующем технико-экономическом обосновании, но не более чем на 30%.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Размер санитарно-защитной зоны в каждом конкретном случае опред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ляется на основании расчетов рассеивания загрязнений атмосферного возд</w:t>
      </w:r>
      <w:r w:rsidRPr="00705443">
        <w:rPr>
          <w:rFonts w:ascii="Times New Roman" w:hAnsi="Times New Roman"/>
          <w:bCs/>
          <w:sz w:val="24"/>
          <w:szCs w:val="24"/>
        </w:rPr>
        <w:t>у</w:t>
      </w:r>
      <w:r w:rsidRPr="00705443">
        <w:rPr>
          <w:rFonts w:ascii="Times New Roman" w:hAnsi="Times New Roman"/>
          <w:bCs/>
          <w:sz w:val="24"/>
          <w:szCs w:val="24"/>
        </w:rPr>
        <w:t xml:space="preserve">ха и физических </w:t>
      </w:r>
      <w:r w:rsidRPr="00705443">
        <w:rPr>
          <w:rFonts w:ascii="Times New Roman" w:hAnsi="Times New Roman"/>
          <w:bCs/>
          <w:sz w:val="24"/>
          <w:szCs w:val="24"/>
        </w:rPr>
        <w:lastRenderedPageBreak/>
        <w:t>факторов (шума, вибрации, ЭМП) с последующим проведением натурных исследований и измер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ний.</w:t>
      </w:r>
    </w:p>
    <w:p w:rsid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5E4B" w:rsidRP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.6. При установлении границ территории садоводческого, огородн</w:t>
      </w:r>
      <w:r w:rsidR="000D581E" w:rsidRPr="00705443">
        <w:rPr>
          <w:rFonts w:ascii="Times New Roman" w:hAnsi="Times New Roman"/>
          <w:bCs/>
          <w:sz w:val="24"/>
          <w:szCs w:val="24"/>
        </w:rPr>
        <w:t>и</w:t>
      </w:r>
      <w:r w:rsidR="000D581E" w:rsidRPr="00705443">
        <w:rPr>
          <w:rFonts w:ascii="Times New Roman" w:hAnsi="Times New Roman"/>
          <w:bCs/>
          <w:sz w:val="24"/>
          <w:szCs w:val="24"/>
        </w:rPr>
        <w:t>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</w:t>
      </w:r>
      <w:r w:rsidR="000D581E" w:rsidRPr="00705443">
        <w:rPr>
          <w:rFonts w:ascii="Times New Roman" w:hAnsi="Times New Roman"/>
          <w:bCs/>
          <w:sz w:val="24"/>
          <w:szCs w:val="24"/>
        </w:rPr>
        <w:t>т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ствии с требованиями раздела «Охрана окружающей среды» </w:t>
      </w:r>
      <w:r w:rsidRPr="00705443">
        <w:rPr>
          <w:rFonts w:ascii="Times New Roman" w:hAnsi="Times New Roman"/>
          <w:bCs/>
          <w:sz w:val="24"/>
          <w:szCs w:val="24"/>
        </w:rPr>
        <w:t>Р</w:t>
      </w:r>
      <w:r w:rsidR="00975E4B" w:rsidRPr="00705443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8357D" w:rsidRP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1942F9" w:rsidRPr="00705443">
        <w:rPr>
          <w:rFonts w:ascii="Times New Roman" w:hAnsi="Times New Roman"/>
          <w:bCs/>
          <w:sz w:val="24"/>
          <w:szCs w:val="24"/>
        </w:rPr>
        <w:t>.2.</w:t>
      </w:r>
      <w:r w:rsidR="000D581E" w:rsidRPr="00705443">
        <w:rPr>
          <w:rFonts w:ascii="Times New Roman" w:hAnsi="Times New Roman"/>
          <w:bCs/>
          <w:sz w:val="24"/>
          <w:szCs w:val="24"/>
        </w:rPr>
        <w:t>7. Расстояние от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домов 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F21AD0" w:rsidRPr="00705443">
        <w:rPr>
          <w:rFonts w:ascii="Times New Roman" w:hAnsi="Times New Roman"/>
          <w:bCs/>
          <w:sz w:val="24"/>
          <w:szCs w:val="24"/>
        </w:rPr>
        <w:t>хозяйственных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построек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садово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го, </w:t>
      </w:r>
      <w:r w:rsidR="000D581E" w:rsidRPr="00705443">
        <w:rPr>
          <w:rFonts w:ascii="Times New Roman" w:hAnsi="Times New Roman"/>
          <w:bCs/>
          <w:sz w:val="24"/>
          <w:szCs w:val="24"/>
        </w:rPr>
        <w:t>дачн</w:t>
      </w:r>
      <w:r w:rsidR="00F21AD0" w:rsidRPr="00705443">
        <w:rPr>
          <w:rFonts w:ascii="Times New Roman" w:hAnsi="Times New Roman"/>
          <w:bCs/>
          <w:sz w:val="24"/>
          <w:szCs w:val="24"/>
        </w:rPr>
        <w:t>ого и приусадебного участка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до лесных 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насаждений </w:t>
      </w:r>
      <w:r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705443">
        <w:rPr>
          <w:rFonts w:ascii="Times New Roman" w:hAnsi="Times New Roman"/>
          <w:bCs/>
          <w:sz w:val="24"/>
          <w:szCs w:val="24"/>
        </w:rPr>
        <w:t>в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лесничествах</w:t>
      </w:r>
      <w:r w:rsidRPr="00705443">
        <w:rPr>
          <w:rFonts w:ascii="Times New Roman" w:hAnsi="Times New Roman"/>
          <w:bCs/>
          <w:sz w:val="24"/>
          <w:szCs w:val="24"/>
        </w:rPr>
        <w:t xml:space="preserve"> определяется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в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соответствии с требованиями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п. 4.14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9061A2" w:rsidRPr="00705443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Pr="00705443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705443">
          <w:rPr>
            <w:rFonts w:ascii="Times New Roman" w:hAnsi="Times New Roman"/>
            <w:bCs/>
            <w:sz w:val="24"/>
            <w:szCs w:val="24"/>
          </w:rPr>
          <w:t>30</w:t>
        </w:r>
        <w:r w:rsidR="000D581E" w:rsidRPr="00705443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6E6E9F" w:rsidRPr="00D5490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25D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.8. По границе территории садоводческого, огороднического, дачн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.9. Территория садоводческого, огороднического, дачного объединения должна быть с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единена подъездной дорогой с автомобильной дорогой общего пользования.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На территорию садоводческого, огороднического, дачного объедин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ния с числом индивидуальных земельных участков до 50 следует предусма</w:t>
      </w:r>
      <w:r w:rsidRPr="00705443">
        <w:rPr>
          <w:rFonts w:ascii="Times New Roman" w:hAnsi="Times New Roman"/>
          <w:bCs/>
          <w:sz w:val="24"/>
          <w:szCs w:val="24"/>
        </w:rPr>
        <w:t>т</w:t>
      </w:r>
      <w:r w:rsidRPr="00705443">
        <w:rPr>
          <w:rFonts w:ascii="Times New Roman" w:hAnsi="Times New Roman"/>
          <w:bCs/>
          <w:sz w:val="24"/>
          <w:szCs w:val="24"/>
        </w:rPr>
        <w:t xml:space="preserve">ривать один въезд, более 50 </w:t>
      </w:r>
      <w:r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Pr="00705443">
        <w:rPr>
          <w:rFonts w:ascii="Times New Roman" w:hAnsi="Times New Roman"/>
          <w:bCs/>
          <w:sz w:val="24"/>
          <w:szCs w:val="24"/>
        </w:rPr>
        <w:t xml:space="preserve"> не менее двух въездов.</w:t>
      </w:r>
    </w:p>
    <w:p w:rsidR="00705443" w:rsidRDefault="00705443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625DE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.10. Земельный участок, предоставленный садоводческому, огоро</w:t>
      </w:r>
      <w:r w:rsidR="000D581E" w:rsidRPr="00705443">
        <w:rPr>
          <w:rFonts w:ascii="Times New Roman" w:hAnsi="Times New Roman"/>
          <w:bCs/>
          <w:sz w:val="24"/>
          <w:szCs w:val="24"/>
        </w:rPr>
        <w:t>д</w:t>
      </w:r>
      <w:r w:rsidR="000D581E" w:rsidRPr="00705443">
        <w:rPr>
          <w:rFonts w:ascii="Times New Roman" w:hAnsi="Times New Roman"/>
          <w:bCs/>
          <w:sz w:val="24"/>
          <w:szCs w:val="24"/>
        </w:rPr>
        <w:t>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</w:t>
      </w:r>
      <w:r w:rsidRPr="00705443">
        <w:rPr>
          <w:rFonts w:ascii="Times New Roman" w:hAnsi="Times New Roman"/>
          <w:bCs/>
          <w:sz w:val="24"/>
          <w:szCs w:val="24"/>
        </w:rPr>
        <w:t>б</w:t>
      </w:r>
      <w:r w:rsidRPr="00705443">
        <w:rPr>
          <w:rFonts w:ascii="Times New Roman" w:hAnsi="Times New Roman"/>
          <w:bCs/>
          <w:sz w:val="24"/>
          <w:szCs w:val="24"/>
        </w:rPr>
        <w:t>лице.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05443">
        <w:rPr>
          <w:rFonts w:ascii="Times New Roman" w:hAnsi="Times New Roman"/>
          <w:bCs/>
          <w:sz w:val="20"/>
          <w:szCs w:val="20"/>
        </w:rPr>
        <w:t xml:space="preserve">Таблица 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705443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705443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кв.м </w:t>
            </w:r>
            <w:r w:rsidR="000D581E" w:rsidRPr="00705443">
              <w:rPr>
                <w:rFonts w:ascii="Times New Roman" w:hAnsi="Times New Roman"/>
                <w:b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301 и более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Площадка для стоянки автомобилей при въезде на территорию объедин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D5490A" w:rsidRDefault="000D581E" w:rsidP="000D581E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811154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.11. Здания и сооружения общего пользования должны отстоять от границ индивид</w:t>
      </w:r>
      <w:r w:rsidR="000D581E" w:rsidRPr="00811154">
        <w:rPr>
          <w:rFonts w:ascii="Times New Roman" w:hAnsi="Times New Roman"/>
          <w:bCs/>
          <w:sz w:val="24"/>
          <w:szCs w:val="24"/>
        </w:rPr>
        <w:t>у</w:t>
      </w:r>
      <w:r w:rsidR="000D581E" w:rsidRPr="00811154">
        <w:rPr>
          <w:rFonts w:ascii="Times New Roman" w:hAnsi="Times New Roman"/>
          <w:bCs/>
          <w:sz w:val="24"/>
          <w:szCs w:val="24"/>
        </w:rPr>
        <w:t xml:space="preserve">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811154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="000D581E"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6E9F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</w:t>
      </w:r>
      <w:r w:rsidR="000D581E" w:rsidRPr="00811154">
        <w:rPr>
          <w:rFonts w:ascii="Times New Roman" w:hAnsi="Times New Roman"/>
          <w:bCs/>
          <w:sz w:val="24"/>
          <w:szCs w:val="24"/>
        </w:rPr>
        <w:t>ч</w:t>
      </w:r>
      <w:r w:rsidR="000D581E" w:rsidRPr="00811154">
        <w:rPr>
          <w:rFonts w:ascii="Times New Roman" w:hAnsi="Times New Roman"/>
          <w:bCs/>
          <w:sz w:val="24"/>
          <w:szCs w:val="24"/>
        </w:rPr>
        <w:t>редительными документами.</w:t>
      </w:r>
    </w:p>
    <w:p w:rsidR="000D581E" w:rsidRPr="00811154" w:rsidRDefault="000D581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811154">
        <w:rPr>
          <w:rFonts w:ascii="Times New Roman" w:hAnsi="Times New Roman"/>
          <w:bCs/>
          <w:sz w:val="24"/>
          <w:szCs w:val="24"/>
        </w:rPr>
        <w:t>5</w:t>
      </w:r>
      <w:r w:rsidRPr="00811154">
        <w:rPr>
          <w:rFonts w:ascii="Times New Roman" w:hAnsi="Times New Roman"/>
          <w:bCs/>
          <w:sz w:val="24"/>
          <w:szCs w:val="24"/>
        </w:rPr>
        <w:t>.</w:t>
      </w:r>
      <w:r w:rsidR="003625DE" w:rsidRPr="00811154">
        <w:rPr>
          <w:rFonts w:ascii="Times New Roman" w:hAnsi="Times New Roman"/>
          <w:bCs/>
          <w:sz w:val="24"/>
          <w:szCs w:val="24"/>
        </w:rPr>
        <w:t>12</w:t>
      </w:r>
      <w:r w:rsidRPr="00811154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811154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Размеры пасеки и количество ульев определяются в зависимости от м</w:t>
      </w:r>
      <w:r w:rsidRPr="00811154">
        <w:rPr>
          <w:rFonts w:ascii="Times New Roman" w:hAnsi="Times New Roman"/>
          <w:bCs/>
          <w:sz w:val="24"/>
          <w:szCs w:val="24"/>
        </w:rPr>
        <w:t>е</w:t>
      </w:r>
      <w:r w:rsidRPr="00811154">
        <w:rPr>
          <w:rFonts w:ascii="Times New Roman" w:hAnsi="Times New Roman"/>
          <w:bCs/>
          <w:sz w:val="24"/>
          <w:szCs w:val="24"/>
        </w:rPr>
        <w:t xml:space="preserve">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111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811154">
        <w:rPr>
          <w:rFonts w:ascii="Times New Roman" w:hAnsi="Times New Roman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1115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Default="00811154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.13. Планировочное решение территории садоводческого, огородн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30220" w:rsidRDefault="00030220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.14. На территории садоводческого, огороднического, дачного объ</w:t>
      </w:r>
      <w:r w:rsidR="000D581E" w:rsidRPr="00030220">
        <w:rPr>
          <w:rFonts w:ascii="Times New Roman" w:hAnsi="Times New Roman"/>
          <w:bCs/>
          <w:sz w:val="24"/>
          <w:szCs w:val="24"/>
        </w:rPr>
        <w:t>е</w:t>
      </w:r>
      <w:r w:rsidR="000D581E" w:rsidRPr="00030220">
        <w:rPr>
          <w:rFonts w:ascii="Times New Roman" w:hAnsi="Times New Roman"/>
          <w:bCs/>
          <w:sz w:val="24"/>
          <w:szCs w:val="24"/>
        </w:rPr>
        <w:t>динения ширина улиц и проездов в красных линиях должна быть, м: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9 м"/>
        </w:smartTagPr>
        <w:r w:rsidRPr="00030220">
          <w:rPr>
            <w:rFonts w:ascii="Times New Roman" w:hAnsi="Times New Roman"/>
            <w:bCs/>
            <w:sz w:val="24"/>
            <w:szCs w:val="24"/>
          </w:rPr>
          <w:t>9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Минимальный радиус закругления края проезжей части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6,0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030220">
        <w:rPr>
          <w:rFonts w:ascii="Times New Roman" w:hAnsi="Times New Roman"/>
          <w:bCs/>
          <w:sz w:val="24"/>
          <w:szCs w:val="24"/>
        </w:rPr>
        <w:t xml:space="preserve">, </w:t>
      </w:r>
      <w:r w:rsidR="00030220" w:rsidRPr="00030220">
        <w:rPr>
          <w:rFonts w:ascii="Times New Roman" w:hAnsi="Times New Roman"/>
          <w:bCs/>
          <w:sz w:val="24"/>
          <w:szCs w:val="24"/>
        </w:rPr>
        <w:t>и составляет</w:t>
      </w:r>
      <w:r w:rsidRPr="00030220">
        <w:rPr>
          <w:rFonts w:ascii="Times New Roman" w:hAnsi="Times New Roman"/>
          <w:bCs/>
          <w:sz w:val="24"/>
          <w:szCs w:val="24"/>
        </w:rPr>
        <w:t>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7,0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3,5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030220">
        <w:rPr>
          <w:rFonts w:ascii="Times New Roman" w:hAnsi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030220">
        <w:rPr>
          <w:rFonts w:ascii="Times New Roman" w:hAnsi="Times New Roman"/>
          <w:bCs/>
          <w:sz w:val="24"/>
          <w:szCs w:val="24"/>
        </w:rPr>
        <w:t>, включая ширину проезжей части. Расстояние между разъездными площадками, а также между разъездными пл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030220">
        <w:rPr>
          <w:rFonts w:ascii="Times New Roman" w:hAnsi="Times New Roman"/>
          <w:bCs/>
          <w:sz w:val="24"/>
          <w:szCs w:val="24"/>
        </w:rPr>
        <w:t>п. 8.13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</w:t>
      </w:r>
      <w:r w:rsidR="00C256F4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03022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="000D581E" w:rsidRPr="00030220">
        <w:rPr>
          <w:rFonts w:ascii="Times New Roman" w:hAnsi="Times New Roman"/>
          <w:bCs/>
          <w:sz w:val="24"/>
          <w:szCs w:val="24"/>
        </w:rPr>
        <w:t>. При этом тупиковые проезды должны заканчиваться площа</w:t>
      </w:r>
      <w:r w:rsidR="000D581E" w:rsidRPr="00030220">
        <w:rPr>
          <w:rFonts w:ascii="Times New Roman" w:hAnsi="Times New Roman"/>
          <w:bCs/>
          <w:sz w:val="24"/>
          <w:szCs w:val="24"/>
        </w:rPr>
        <w:t>д</w:t>
      </w:r>
      <w:r w:rsidR="000D581E" w:rsidRPr="00030220">
        <w:rPr>
          <w:rFonts w:ascii="Times New Roman" w:hAnsi="Times New Roman"/>
          <w:bCs/>
          <w:sz w:val="24"/>
          <w:szCs w:val="24"/>
        </w:rPr>
        <w:t>ками для разворота пожарной техники размером не менее 15×15 м.</w:t>
      </w:r>
    </w:p>
    <w:p w:rsid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3625DE" w:rsidRP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.16. Территория садоводческого, огороднического, дачного объед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нения должна быть оборудована системой водоснабжения в соответствии с требованиями раздела «Зоны инженерной инфраструктуры» (подраздел «В</w:t>
      </w:r>
      <w:r w:rsidR="000D581E" w:rsidRPr="00030220">
        <w:rPr>
          <w:rFonts w:ascii="Times New Roman" w:hAnsi="Times New Roman"/>
          <w:bCs/>
          <w:sz w:val="24"/>
          <w:szCs w:val="24"/>
        </w:rPr>
        <w:t>о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доснабжение») </w:t>
      </w:r>
      <w:r w:rsidRPr="00030220">
        <w:rPr>
          <w:rFonts w:ascii="Times New Roman" w:hAnsi="Times New Roman"/>
          <w:bCs/>
          <w:sz w:val="24"/>
          <w:szCs w:val="24"/>
        </w:rPr>
        <w:t>Р</w:t>
      </w:r>
      <w:r w:rsidR="003625DE" w:rsidRPr="00030220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от шахтных и мелкотрубчатых коло</w:t>
      </w:r>
      <w:r w:rsidRPr="00030220">
        <w:rPr>
          <w:rFonts w:ascii="Times New Roman" w:hAnsi="Times New Roman"/>
          <w:bCs/>
          <w:sz w:val="24"/>
          <w:szCs w:val="24"/>
        </w:rPr>
        <w:t>д</w:t>
      </w:r>
      <w:r w:rsidRPr="00030220">
        <w:rPr>
          <w:rFonts w:ascii="Times New Roman" w:hAnsi="Times New Roman"/>
          <w:bCs/>
          <w:sz w:val="24"/>
          <w:szCs w:val="24"/>
        </w:rPr>
        <w:t>цев, каптажей родников.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lastRenderedPageBreak/>
        <w:t>На территории общего пользования садоводческого, огороднического, дачного  объединения должны быть предусмотрены источники питьевой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ды. Вокруг каждого источника должны быть организованы зоны санитарной охраны: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артезианских скважин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2.1.4.1110-02;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родников и колодцев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2.1.4.1175-02.</w:t>
      </w:r>
    </w:p>
    <w:p w:rsidR="00030220" w:rsidRDefault="00030220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8E5783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.17. Расчет систем водоснабжения производится исходя из следу</w:t>
      </w:r>
      <w:r w:rsidR="000D581E" w:rsidRPr="00030220">
        <w:rPr>
          <w:rFonts w:ascii="Times New Roman" w:hAnsi="Times New Roman"/>
          <w:bCs/>
          <w:sz w:val="24"/>
          <w:szCs w:val="24"/>
        </w:rPr>
        <w:t>ю</w:t>
      </w:r>
      <w:r w:rsidR="000D581E" w:rsidRPr="00030220">
        <w:rPr>
          <w:rFonts w:ascii="Times New Roman" w:hAnsi="Times New Roman"/>
          <w:bCs/>
          <w:sz w:val="24"/>
          <w:szCs w:val="24"/>
        </w:rPr>
        <w:t>щих норм среднесуточного водопотребления на хозяйственно-питьевые ну</w:t>
      </w:r>
      <w:r w:rsidR="000D581E" w:rsidRPr="00030220">
        <w:rPr>
          <w:rFonts w:ascii="Times New Roman" w:hAnsi="Times New Roman"/>
          <w:bCs/>
          <w:sz w:val="24"/>
          <w:szCs w:val="24"/>
        </w:rPr>
        <w:t>ж</w:t>
      </w:r>
      <w:r w:rsidR="000D581E" w:rsidRPr="00030220">
        <w:rPr>
          <w:rFonts w:ascii="Times New Roman" w:hAnsi="Times New Roman"/>
          <w:bCs/>
          <w:sz w:val="24"/>
          <w:szCs w:val="24"/>
        </w:rPr>
        <w:t>ды: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водопользовании из водоразборных колонок, шахтных колодцев – 30-50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обеспечении внутренним водопроводом и канализацией (без ванн) – 125-160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Для полива посадок на придомовых (приквартирных) участках: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овощных культур – 3-15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плодовых деревьев</w:t>
      </w:r>
      <w:r w:rsidR="00030220">
        <w:rPr>
          <w:rFonts w:ascii="Times New Roman" w:hAnsi="Times New Roman"/>
          <w:bCs/>
          <w:sz w:val="24"/>
          <w:szCs w:val="24"/>
        </w:rPr>
        <w:t xml:space="preserve"> и кустарников</w:t>
      </w:r>
      <w:r w:rsidRPr="00030220">
        <w:rPr>
          <w:rFonts w:ascii="Times New Roman" w:hAnsi="Times New Roman"/>
          <w:bCs/>
          <w:sz w:val="24"/>
          <w:szCs w:val="24"/>
        </w:rPr>
        <w:t xml:space="preserve"> – 10-15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 (полив предусматривается</w:t>
      </w:r>
      <w:r w:rsidRPr="00030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220">
        <w:rPr>
          <w:rFonts w:ascii="Times New Roman" w:hAnsi="Times New Roman"/>
          <w:bCs/>
          <w:sz w:val="24"/>
          <w:szCs w:val="24"/>
        </w:rPr>
        <w:t>1-2 раза в сутки из водопроводной сети сезонного действия или из открытых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доемов и специально предусмотренных котлованов - накопителей воды).</w:t>
      </w:r>
    </w:p>
    <w:p w:rsidR="00030220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.18. Сбор, удаление и обезвреживание нечистот в неканализованных садоводческих, огороднических и дачных объединениях осуществляется в соответ</w:t>
      </w:r>
      <w:r w:rsidR="001755EA" w:rsidRPr="001755EA">
        <w:rPr>
          <w:rFonts w:ascii="Times New Roman" w:hAnsi="Times New Roman"/>
          <w:bCs/>
          <w:sz w:val="24"/>
          <w:szCs w:val="24"/>
        </w:rPr>
        <w:t xml:space="preserve">ствии с требованиями СанПиН </w:t>
      </w:r>
      <w:r w:rsidR="000D581E" w:rsidRPr="001755EA">
        <w:rPr>
          <w:rFonts w:ascii="Times New Roman" w:hAnsi="Times New Roman"/>
          <w:bCs/>
          <w:sz w:val="24"/>
          <w:szCs w:val="24"/>
        </w:rPr>
        <w:t>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зация»)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30220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.19. Для сбора твердых бытовых отходов на территории общего пользования проект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>руются площадки контейнеров для мусора.</w:t>
      </w:r>
    </w:p>
    <w:p w:rsidR="000D581E" w:rsidRPr="001755E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1755EA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1755EA">
        <w:rPr>
          <w:rFonts w:ascii="Times New Roman" w:hAnsi="Times New Roman"/>
          <w:bCs/>
          <w:sz w:val="24"/>
          <w:szCs w:val="24"/>
        </w:rPr>
        <w:t xml:space="preserve"> от границ садовых участков.</w:t>
      </w:r>
    </w:p>
    <w:p w:rsid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.2.</w:t>
      </w:r>
      <w:r w:rsidR="000D581E" w:rsidRPr="001755EA">
        <w:rPr>
          <w:rFonts w:ascii="Times New Roman" w:hAnsi="Times New Roman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</w:t>
      </w:r>
      <w:r w:rsidR="000D581E" w:rsidRPr="001755EA">
        <w:rPr>
          <w:rFonts w:ascii="Times New Roman" w:hAnsi="Times New Roman"/>
          <w:bCs/>
          <w:sz w:val="24"/>
          <w:szCs w:val="24"/>
        </w:rPr>
        <w:t>р</w:t>
      </w:r>
      <w:r w:rsidR="000D581E" w:rsidRPr="001755EA">
        <w:rPr>
          <w:rFonts w:ascii="Times New Roman" w:hAnsi="Times New Roman"/>
          <w:bCs/>
          <w:sz w:val="24"/>
          <w:szCs w:val="24"/>
        </w:rPr>
        <w:t>ганизации и застройки территории садоводческого, огороднического, дачного объединения.</w:t>
      </w:r>
    </w:p>
    <w:p w:rsid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.21. Газоснабжение садовых, дачных домов проектируется от газобалонных установок сжиженного газа, от резервуарных установок со сж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Для хранения баллонов со сжиженным газом на территории общего пользования проект</w:t>
      </w:r>
      <w:r w:rsidRPr="001755EA">
        <w:rPr>
          <w:rFonts w:ascii="Times New Roman" w:hAnsi="Times New Roman"/>
          <w:bCs/>
          <w:sz w:val="24"/>
          <w:szCs w:val="24"/>
        </w:rPr>
        <w:t>и</w:t>
      </w:r>
      <w:r w:rsidRPr="001755EA">
        <w:rPr>
          <w:rFonts w:ascii="Times New Roman" w:hAnsi="Times New Roman"/>
          <w:bCs/>
          <w:sz w:val="24"/>
          <w:szCs w:val="24"/>
        </w:rPr>
        <w:t xml:space="preserve">руются промежуточные склады. </w:t>
      </w:r>
    </w:p>
    <w:p w:rsidR="001755EA" w:rsidRDefault="001755EA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.22. Сети электроснабжения на территории садоводческого, огоро</w:t>
      </w:r>
      <w:r w:rsidR="000D581E" w:rsidRPr="001755EA">
        <w:rPr>
          <w:rFonts w:ascii="Times New Roman" w:hAnsi="Times New Roman"/>
          <w:bCs/>
          <w:sz w:val="24"/>
          <w:szCs w:val="24"/>
        </w:rPr>
        <w:t>д</w:t>
      </w:r>
      <w:r w:rsidR="000D581E" w:rsidRPr="001755EA">
        <w:rPr>
          <w:rFonts w:ascii="Times New Roman" w:hAnsi="Times New Roman"/>
          <w:bCs/>
          <w:sz w:val="24"/>
          <w:szCs w:val="24"/>
        </w:rPr>
        <w:t>нического, дачного объединения следует предусматривать воздушными линиями. Запрещается проведение воздушных линий непосредственно над уч</w:t>
      </w:r>
      <w:r w:rsidR="000D581E" w:rsidRPr="001755EA">
        <w:rPr>
          <w:rFonts w:ascii="Times New Roman" w:hAnsi="Times New Roman"/>
          <w:bCs/>
          <w:sz w:val="24"/>
          <w:szCs w:val="24"/>
        </w:rPr>
        <w:t>а</w:t>
      </w:r>
      <w:r w:rsidR="000D581E" w:rsidRPr="001755EA">
        <w:rPr>
          <w:rFonts w:ascii="Times New Roman" w:hAnsi="Times New Roman"/>
          <w:bCs/>
          <w:sz w:val="24"/>
          <w:szCs w:val="24"/>
        </w:rPr>
        <w:t>стками, кроме вводов в здания.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1755E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Сети электроснабжения территорий объединений и отдельных участков следует проектир</w:t>
      </w:r>
      <w:r w:rsidRPr="001755EA">
        <w:rPr>
          <w:rFonts w:ascii="Times New Roman" w:hAnsi="Times New Roman"/>
          <w:bCs/>
          <w:sz w:val="24"/>
          <w:szCs w:val="24"/>
        </w:rPr>
        <w:t>о</w:t>
      </w:r>
      <w:r w:rsidRPr="001755EA">
        <w:rPr>
          <w:rFonts w:ascii="Times New Roman" w:hAnsi="Times New Roman"/>
          <w:bCs/>
          <w:sz w:val="24"/>
          <w:szCs w:val="24"/>
        </w:rPr>
        <w:t xml:space="preserve">вать в соответствии с требованиями ПУЭ, СП 31-110-2003, СО 153-34.21.122-2003, а также раздела «Зоны инженерной инфраструктуры» (подраздел </w:t>
      </w:r>
      <w:r w:rsidRPr="001755EA">
        <w:rPr>
          <w:rFonts w:ascii="Times New Roman" w:hAnsi="Times New Roman"/>
          <w:bCs/>
          <w:sz w:val="24"/>
          <w:szCs w:val="24"/>
        </w:rPr>
        <w:lastRenderedPageBreak/>
        <w:t xml:space="preserve">«Электроснабжение»)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1755EA" w:rsidRDefault="001755EA" w:rsidP="008E5783">
      <w:pPr>
        <w:spacing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1755EA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E5783" w:rsidRPr="00D5490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.2.</w:t>
      </w:r>
      <w:r w:rsidR="000D581E" w:rsidRPr="00FC4204">
        <w:rPr>
          <w:rFonts w:ascii="Times New Roman" w:hAnsi="Times New Roman"/>
          <w:bCs/>
          <w:sz w:val="24"/>
          <w:szCs w:val="24"/>
        </w:rPr>
        <w:t>24. Предельные размеры земельных участков, предоставляемых гражданам в собственность из находящихся в государственной или муниц</w:t>
      </w:r>
      <w:r w:rsidR="000D581E" w:rsidRPr="00FC4204">
        <w:rPr>
          <w:rFonts w:ascii="Times New Roman" w:hAnsi="Times New Roman"/>
          <w:bCs/>
          <w:sz w:val="24"/>
          <w:szCs w:val="24"/>
        </w:rPr>
        <w:t>и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</w:t>
      </w:r>
      <w:r>
        <w:rPr>
          <w:rFonts w:ascii="Times New Roman" w:hAnsi="Times New Roman"/>
          <w:bCs/>
          <w:sz w:val="24"/>
          <w:szCs w:val="24"/>
        </w:rPr>
        <w:t xml:space="preserve">одну </w:t>
      </w:r>
      <w:r w:rsidR="000D581E" w:rsidRPr="00FC4204">
        <w:rPr>
          <w:rFonts w:ascii="Times New Roman" w:hAnsi="Times New Roman"/>
          <w:bCs/>
          <w:sz w:val="24"/>
          <w:szCs w:val="24"/>
        </w:rPr>
        <w:t>семью: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максимальный – </w:t>
      </w:r>
      <w:smartTag w:uri="urn:schemas-microsoft-com:office:smarttags" w:element="metricconverter">
        <w:smartTagPr>
          <w:attr w:name="ProductID" w:val="0,15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0,15</w:t>
        </w:r>
        <w:r w:rsidR="00FC4204" w:rsidRPr="00FC4204">
          <w:rPr>
            <w:rFonts w:ascii="Times New Roman" w:hAnsi="Times New Roman"/>
            <w:bCs/>
            <w:sz w:val="24"/>
            <w:szCs w:val="24"/>
          </w:rPr>
          <w:t xml:space="preserve"> га</w:t>
        </w:r>
      </w:smartTag>
      <w:r w:rsidRPr="00FC4204">
        <w:rPr>
          <w:rFonts w:ascii="Times New Roman" w:hAnsi="Times New Roman"/>
          <w:bCs/>
          <w:sz w:val="24"/>
          <w:szCs w:val="24"/>
        </w:rPr>
        <w:t>;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0,10 га</w:t>
        </w:r>
      </w:smartTag>
      <w:r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.25. </w:t>
      </w:r>
      <w:r w:rsidR="00EB7CBB" w:rsidRPr="00FC4204">
        <w:rPr>
          <w:rFonts w:ascii="Times New Roman" w:hAnsi="Times New Roman"/>
          <w:bCs/>
          <w:sz w:val="24"/>
          <w:szCs w:val="24"/>
        </w:rPr>
        <w:t>З</w:t>
      </w:r>
      <w:r w:rsidR="000D581E" w:rsidRPr="00FC4204">
        <w:rPr>
          <w:rFonts w:ascii="Times New Roman" w:hAnsi="Times New Roman"/>
          <w:bCs/>
          <w:sz w:val="24"/>
          <w:szCs w:val="24"/>
        </w:rPr>
        <w:t>емельные участки</w:t>
      </w:r>
      <w:r w:rsidR="00EB7CBB" w:rsidRPr="00FC420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FC4204">
        <w:rPr>
          <w:rFonts w:ascii="Times New Roman" w:hAnsi="Times New Roman"/>
          <w:bCs/>
          <w:sz w:val="24"/>
          <w:szCs w:val="24"/>
        </w:rPr>
        <w:t>должны быть ограждены. Ограждения с целью минимального затенения территории сосе</w:t>
      </w:r>
      <w:r w:rsidR="000D581E" w:rsidRPr="00FC4204">
        <w:rPr>
          <w:rFonts w:ascii="Times New Roman" w:hAnsi="Times New Roman"/>
          <w:bCs/>
          <w:sz w:val="24"/>
          <w:szCs w:val="24"/>
        </w:rPr>
        <w:t>д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них участков должны быть сетчатые или решетчатые высотой </w:t>
      </w:r>
      <w:r w:rsidRPr="00FC4204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,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Допуск</w:t>
      </w:r>
      <w:r w:rsidR="000D581E" w:rsidRPr="00FC4204">
        <w:rPr>
          <w:rFonts w:ascii="Times New Roman" w:hAnsi="Times New Roman"/>
          <w:bCs/>
          <w:sz w:val="24"/>
          <w:szCs w:val="24"/>
        </w:rPr>
        <w:t>а</w:t>
      </w:r>
      <w:r w:rsidR="000D581E" w:rsidRPr="00FC4204">
        <w:rPr>
          <w:rFonts w:ascii="Times New Roman" w:hAnsi="Times New Roman"/>
          <w:bCs/>
          <w:sz w:val="24"/>
          <w:szCs w:val="24"/>
        </w:rPr>
        <w:t>ется устройство глухих ограждений со стороны улиц и проездов по решению общего собрания членов садоводческого, огороднического, дачного объедин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ния.</w:t>
      </w:r>
    </w:p>
    <w:p w:rsidR="000D581E" w:rsidRPr="00FC4204" w:rsidRDefault="00FC4204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6</w:t>
      </w:r>
      <w:r w:rsidR="008E5783" w:rsidRPr="00FC4204">
        <w:rPr>
          <w:rFonts w:ascii="Times New Roman" w:hAnsi="Times New Roman" w:cs="Times New Roman"/>
          <w:sz w:val="24"/>
          <w:szCs w:val="24"/>
        </w:rPr>
        <w:t>.2</w:t>
      </w:r>
      <w:r w:rsidR="000D581E" w:rsidRPr="00FC4204">
        <w:rPr>
          <w:rFonts w:ascii="Times New Roman" w:hAnsi="Times New Roman" w:cs="Times New Roman"/>
          <w:sz w:val="24"/>
          <w:szCs w:val="24"/>
        </w:rPr>
        <w:t>.26. На садовом земельном участке могут возводиться жилое стро</w:t>
      </w:r>
      <w:r w:rsidR="000D581E" w:rsidRPr="00FC4204">
        <w:rPr>
          <w:rFonts w:ascii="Times New Roman" w:hAnsi="Times New Roman" w:cs="Times New Roman"/>
          <w:sz w:val="24"/>
          <w:szCs w:val="24"/>
        </w:rPr>
        <w:t>е</w:t>
      </w:r>
      <w:r w:rsidR="000D581E" w:rsidRPr="00FC4204">
        <w:rPr>
          <w:rFonts w:ascii="Times New Roman" w:hAnsi="Times New Roman" w:cs="Times New Roman"/>
          <w:sz w:val="24"/>
          <w:szCs w:val="24"/>
        </w:rPr>
        <w:t>ние, хозяйственные строения и сооружения.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</w:t>
      </w:r>
      <w:r w:rsidRPr="00FC4204">
        <w:rPr>
          <w:rFonts w:ascii="Times New Roman" w:hAnsi="Times New Roman" w:cs="Times New Roman"/>
          <w:sz w:val="24"/>
          <w:szCs w:val="24"/>
        </w:rPr>
        <w:t>т</w:t>
      </w:r>
      <w:r w:rsidRPr="00FC4204">
        <w:rPr>
          <w:rFonts w:ascii="Times New Roman" w:hAnsi="Times New Roman" w:cs="Times New Roman"/>
          <w:sz w:val="24"/>
          <w:szCs w:val="24"/>
        </w:rPr>
        <w:t>венных строений и сооружений.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</w:t>
      </w:r>
      <w:r w:rsidRPr="00FC4204">
        <w:rPr>
          <w:rFonts w:ascii="Times New Roman" w:hAnsi="Times New Roman" w:cs="Times New Roman"/>
          <w:sz w:val="24"/>
          <w:szCs w:val="24"/>
        </w:rPr>
        <w:t>ь</w:t>
      </w:r>
      <w:r w:rsidRPr="00FC4204">
        <w:rPr>
          <w:rFonts w:ascii="Times New Roman" w:hAnsi="Times New Roman" w:cs="Times New Roman"/>
          <w:sz w:val="24"/>
          <w:szCs w:val="24"/>
        </w:rPr>
        <w:t>ного жилого строения, а также хозяйственных строений и сооружений опр</w:t>
      </w:r>
      <w:r w:rsidRPr="00FC4204">
        <w:rPr>
          <w:rFonts w:ascii="Times New Roman" w:hAnsi="Times New Roman" w:cs="Times New Roman"/>
          <w:sz w:val="24"/>
          <w:szCs w:val="24"/>
        </w:rPr>
        <w:t>е</w:t>
      </w:r>
      <w:r w:rsidRPr="00FC4204">
        <w:rPr>
          <w:rFonts w:ascii="Times New Roman" w:hAnsi="Times New Roman" w:cs="Times New Roman"/>
          <w:sz w:val="24"/>
          <w:szCs w:val="24"/>
        </w:rPr>
        <w:t>деляется градостроительным регламентом территории. Возведение на ог</w:t>
      </w:r>
      <w:r w:rsidRPr="00FC4204">
        <w:rPr>
          <w:rFonts w:ascii="Times New Roman" w:hAnsi="Times New Roman" w:cs="Times New Roman"/>
          <w:sz w:val="24"/>
          <w:szCs w:val="24"/>
        </w:rPr>
        <w:t>о</w:t>
      </w:r>
      <w:r w:rsidRPr="00FC4204">
        <w:rPr>
          <w:rFonts w:ascii="Times New Roman" w:hAnsi="Times New Roman" w:cs="Times New Roman"/>
          <w:sz w:val="24"/>
          <w:szCs w:val="24"/>
        </w:rPr>
        <w:t>родном земельном участке капитальных зданий и сооружений запрещено.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</w:t>
      </w:r>
      <w:r w:rsidRPr="00FC4204">
        <w:rPr>
          <w:rFonts w:ascii="Times New Roman" w:hAnsi="Times New Roman" w:cs="Times New Roman"/>
          <w:sz w:val="24"/>
          <w:szCs w:val="24"/>
        </w:rPr>
        <w:t>а</w:t>
      </w:r>
      <w:r w:rsidRPr="00FC4204">
        <w:rPr>
          <w:rFonts w:ascii="Times New Roman" w:hAnsi="Times New Roman" w:cs="Times New Roman"/>
          <w:sz w:val="24"/>
          <w:szCs w:val="24"/>
        </w:rPr>
        <w:t>ментом территории.</w:t>
      </w:r>
    </w:p>
    <w:p w:rsidR="008E5783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C4204" w:rsidRDefault="00FC4204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>.27. Противопожарные расстояния между строениями и сооруж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ниями в пределах одного индивидуального земельного участка не нормир</w:t>
      </w:r>
      <w:r w:rsidR="000D581E" w:rsidRPr="00FC4204">
        <w:rPr>
          <w:rFonts w:ascii="Times New Roman" w:hAnsi="Times New Roman"/>
          <w:bCs/>
          <w:sz w:val="24"/>
          <w:szCs w:val="24"/>
        </w:rPr>
        <w:t>у</w:t>
      </w:r>
      <w:r w:rsidR="000D581E" w:rsidRPr="00FC4204">
        <w:rPr>
          <w:rFonts w:ascii="Times New Roman" w:hAnsi="Times New Roman"/>
          <w:bCs/>
          <w:sz w:val="24"/>
          <w:szCs w:val="24"/>
        </w:rPr>
        <w:t>ются.</w:t>
      </w:r>
    </w:p>
    <w:p w:rsidR="00786135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Противопожарные расстояния между строениями и сооружениями, ра</w:t>
      </w:r>
      <w:r w:rsidRPr="00FC4204">
        <w:rPr>
          <w:rFonts w:ascii="Times New Roman" w:hAnsi="Times New Roman"/>
          <w:bCs/>
          <w:sz w:val="24"/>
          <w:szCs w:val="24"/>
        </w:rPr>
        <w:t>с</w:t>
      </w:r>
      <w:r w:rsidRPr="00FC4204">
        <w:rPr>
          <w:rFonts w:ascii="Times New Roman" w:hAnsi="Times New Roman"/>
          <w:bCs/>
          <w:sz w:val="24"/>
          <w:szCs w:val="24"/>
        </w:rPr>
        <w:t>положенными на соседних индивидуальных земельных участках, а также между крайними строениями в группе (при группировке или блокировке) уст</w:t>
      </w:r>
      <w:r w:rsidRPr="00FC4204">
        <w:rPr>
          <w:rFonts w:ascii="Times New Roman" w:hAnsi="Times New Roman"/>
          <w:bCs/>
          <w:sz w:val="24"/>
          <w:szCs w:val="24"/>
        </w:rPr>
        <w:t>а</w:t>
      </w:r>
      <w:r w:rsidRPr="00FC4204">
        <w:rPr>
          <w:rFonts w:ascii="Times New Roman" w:hAnsi="Times New Roman"/>
          <w:bCs/>
          <w:sz w:val="24"/>
          <w:szCs w:val="24"/>
        </w:rPr>
        <w:t xml:space="preserve">навливаются в соответствии с требованиями </w:t>
      </w:r>
      <w:r w:rsidR="00786135" w:rsidRPr="00FC420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 xml:space="preserve">, от красной линии проездов </w:t>
      </w:r>
      <w:r w:rsidR="000D581E" w:rsidRPr="00FC4204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При этом между домами, расположенными на противоположных сторонах проезда, должны быть учтены противопожарные расстояния. Ра</w:t>
      </w:r>
      <w:r w:rsidR="000D581E" w:rsidRPr="00FC4204">
        <w:rPr>
          <w:rFonts w:ascii="Times New Roman" w:hAnsi="Times New Roman"/>
          <w:bCs/>
          <w:sz w:val="24"/>
          <w:szCs w:val="24"/>
        </w:rPr>
        <w:t>с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33636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.29. Минимальные расстояния до границы соседнего индивидуального земельного уч</w:t>
      </w:r>
      <w:r w:rsidR="000D581E" w:rsidRPr="00733636">
        <w:rPr>
          <w:rFonts w:ascii="Times New Roman" w:hAnsi="Times New Roman"/>
          <w:bCs/>
          <w:sz w:val="24"/>
          <w:szCs w:val="24"/>
        </w:rPr>
        <w:t>а</w:t>
      </w:r>
      <w:r w:rsidR="000D581E" w:rsidRPr="00733636">
        <w:rPr>
          <w:rFonts w:ascii="Times New Roman" w:hAnsi="Times New Roman"/>
          <w:bCs/>
          <w:sz w:val="24"/>
          <w:szCs w:val="24"/>
        </w:rPr>
        <w:t>стка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33636">
          <w:rPr>
            <w:rFonts w:ascii="Times New Roman" w:hAnsi="Times New Roman"/>
            <w:bCs/>
            <w:sz w:val="24"/>
            <w:szCs w:val="24"/>
          </w:rPr>
          <w:t>3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других построек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высокорослых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среднерослых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733636">
          <w:rPr>
            <w:rFonts w:ascii="Times New Roman" w:hAnsi="Times New Roman"/>
            <w:bCs/>
            <w:sz w:val="24"/>
            <w:szCs w:val="24"/>
          </w:rPr>
          <w:t>2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 w:rsidR="00733636" w:rsidRPr="00733636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="00733636"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733636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других кустарников –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>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Расстояние между жилым строением или домом и границей соседнего участка измеряется от цоколя дома или от стены дома (при отсутствии цок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 xml:space="preserve">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>, расстояние измеряется от выступающих частей или от прое</w:t>
      </w:r>
      <w:r w:rsidRPr="00733636">
        <w:rPr>
          <w:rFonts w:ascii="Times New Roman" w:hAnsi="Times New Roman"/>
          <w:bCs/>
          <w:sz w:val="24"/>
          <w:szCs w:val="24"/>
        </w:rPr>
        <w:t>к</w:t>
      </w:r>
      <w:r w:rsidRPr="00733636">
        <w:rPr>
          <w:rFonts w:ascii="Times New Roman" w:hAnsi="Times New Roman"/>
          <w:bCs/>
          <w:sz w:val="24"/>
          <w:szCs w:val="24"/>
        </w:rPr>
        <w:t>ции их на землю (консольный навес крыши, элементы второго этажа, расп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ложенные на столбах и др.).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733636" w:rsidRDefault="00733636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.30. Минимальные расстояния между строениями и сооружениями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6D69D0" w:rsidRPr="00733636">
        <w:rPr>
          <w:rFonts w:ascii="Times New Roman" w:hAnsi="Times New Roman"/>
          <w:bCs/>
          <w:sz w:val="24"/>
          <w:szCs w:val="24"/>
        </w:rPr>
        <w:t>7</w:t>
      </w:r>
      <w:r w:rsidRPr="00733636">
        <w:rPr>
          <w:rFonts w:ascii="Times New Roman" w:hAnsi="Times New Roman"/>
          <w:bCs/>
          <w:sz w:val="24"/>
          <w:szCs w:val="24"/>
        </w:rPr>
        <w:t xml:space="preserve"> настоящих нормат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>вов;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от жилого строения, жилого дома и погреба </w:t>
      </w:r>
      <w:r w:rsidRPr="00733636">
        <w:rPr>
          <w:rFonts w:ascii="Times New Roman" w:hAnsi="Times New Roman"/>
          <w:bCs/>
          <w:sz w:val="24"/>
          <w:szCs w:val="24"/>
        </w:rPr>
        <w:t xml:space="preserve">до душа, бани (сауны)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733636">
          <w:rPr>
            <w:rFonts w:ascii="Times New Roman" w:hAnsi="Times New Roman"/>
            <w:bCs/>
            <w:sz w:val="24"/>
            <w:szCs w:val="24"/>
          </w:rPr>
          <w:t>8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шахтного колодца до уборной и компостного устройства в завис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 xml:space="preserve">мости от направления движения грунтовых вод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(при соответствующем гидрогеологическом обосновании м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жет быть увеличено).</w:t>
      </w:r>
    </w:p>
    <w:p w:rsidR="000D581E" w:rsidRPr="00733636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733636" w:rsidRDefault="00733636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733636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.31. В случае примыкания хозяйственных построек к жилому стро</w:t>
      </w:r>
      <w:r w:rsidR="000D581E" w:rsidRPr="000F0D7D">
        <w:rPr>
          <w:rFonts w:ascii="Times New Roman" w:hAnsi="Times New Roman"/>
          <w:bCs/>
          <w:sz w:val="24"/>
          <w:szCs w:val="24"/>
        </w:rPr>
        <w:t>е</w:t>
      </w:r>
      <w:r w:rsidR="000D581E" w:rsidRPr="000F0D7D">
        <w:rPr>
          <w:rFonts w:ascii="Times New Roman" w:hAnsi="Times New Roman"/>
          <w:bCs/>
          <w:sz w:val="24"/>
          <w:szCs w:val="24"/>
        </w:rPr>
        <w:t>нию, жилому дому</w:t>
      </w:r>
      <w:r w:rsidR="000F0D7D" w:rsidRPr="000F0D7D">
        <w:rPr>
          <w:rFonts w:ascii="Times New Roman" w:hAnsi="Times New Roman"/>
          <w:bCs/>
          <w:sz w:val="24"/>
          <w:szCs w:val="24"/>
        </w:rPr>
        <w:t>,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помещения для мелкого скота и птицы должны иметь изолированный наружный вход, распол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0F0D7D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="000D581E" w:rsidRPr="000F0D7D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8D5A2D" w:rsidRPr="000F0D7D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</w:t>
      </w:r>
      <w:r w:rsidRPr="000F0D7D">
        <w:rPr>
          <w:rFonts w:ascii="Times New Roman" w:hAnsi="Times New Roman"/>
          <w:bCs/>
          <w:sz w:val="24"/>
          <w:szCs w:val="24"/>
        </w:rPr>
        <w:t>ж</w:t>
      </w:r>
      <w:r w:rsidRPr="000F0D7D">
        <w:rPr>
          <w:rFonts w:ascii="Times New Roman" w:hAnsi="Times New Roman"/>
          <w:bCs/>
          <w:sz w:val="24"/>
          <w:szCs w:val="24"/>
        </w:rPr>
        <w:t>дого объекта блокировки.</w:t>
      </w:r>
    </w:p>
    <w:p w:rsidR="000F0D7D" w:rsidRDefault="000F0D7D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.2.</w:t>
      </w:r>
      <w:r w:rsidR="000D581E" w:rsidRPr="000F0D7D">
        <w:rPr>
          <w:rFonts w:ascii="Times New Roman" w:hAnsi="Times New Roman"/>
          <w:bCs/>
          <w:sz w:val="24"/>
          <w:szCs w:val="24"/>
        </w:rPr>
        <w:t>32. Стоянки для автомобилей</w:t>
      </w:r>
      <w:r w:rsidRPr="000F0D7D">
        <w:rPr>
          <w:rFonts w:ascii="Times New Roman" w:hAnsi="Times New Roman"/>
          <w:bCs/>
          <w:sz w:val="24"/>
          <w:szCs w:val="24"/>
        </w:rPr>
        <w:t xml:space="preserve"> и гаражи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могут быть отдельно стоящими, встроенными или пристроенными к жилому строению, жилому дому и х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>зяйственным строениям.</w:t>
      </w:r>
    </w:p>
    <w:p w:rsid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.33. Инсоляция жилых помещений жилых строений, жилых домов на садовых, дачных участках должна обеспечиваться в соответствии с требов</w:t>
      </w:r>
      <w:r w:rsidR="000D581E" w:rsidRPr="000F0D7D">
        <w:rPr>
          <w:rFonts w:ascii="Times New Roman" w:hAnsi="Times New Roman"/>
          <w:bCs/>
          <w:sz w:val="24"/>
          <w:szCs w:val="24"/>
        </w:rPr>
        <w:t>а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ниями раздела «Охрана окружающей среды» </w:t>
      </w:r>
      <w:r w:rsidRPr="000F0D7D">
        <w:rPr>
          <w:rFonts w:ascii="Times New Roman" w:hAnsi="Times New Roman"/>
          <w:bCs/>
          <w:sz w:val="24"/>
          <w:szCs w:val="24"/>
        </w:rPr>
        <w:t>Р</w:t>
      </w:r>
      <w:r w:rsidR="008D5A2D" w:rsidRPr="000F0D7D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8D5A2D" w:rsidRPr="00D5490A" w:rsidRDefault="008D5A2D" w:rsidP="008D5A2D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788">
        <w:rPr>
          <w:rFonts w:ascii="Times New Roman" w:hAnsi="Times New Roman"/>
          <w:b/>
          <w:sz w:val="24"/>
          <w:szCs w:val="24"/>
        </w:rPr>
        <w:t>6</w:t>
      </w:r>
      <w:r w:rsidR="008D5A2D" w:rsidRPr="002F0788">
        <w:rPr>
          <w:rFonts w:ascii="Times New Roman" w:hAnsi="Times New Roman"/>
          <w:b/>
          <w:sz w:val="24"/>
          <w:szCs w:val="24"/>
        </w:rPr>
        <w:t>.3</w:t>
      </w:r>
      <w:r w:rsidR="000D581E" w:rsidRPr="002F0788">
        <w:rPr>
          <w:rFonts w:ascii="Times New Roman" w:hAnsi="Times New Roman"/>
          <w:b/>
          <w:sz w:val="24"/>
          <w:szCs w:val="24"/>
        </w:rPr>
        <w:t>. Зоны, предназначенные для ведения личного подсобного хозяйства</w:t>
      </w:r>
    </w:p>
    <w:p w:rsidR="008D5A2D" w:rsidRPr="00D5490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2F0788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</w:t>
      </w:r>
      <w:r w:rsidR="000D581E" w:rsidRPr="002F0788">
        <w:rPr>
          <w:rFonts w:ascii="Times New Roman" w:hAnsi="Times New Roman"/>
          <w:bCs/>
          <w:sz w:val="24"/>
          <w:szCs w:val="24"/>
        </w:rPr>
        <w:t>р</w:t>
      </w:r>
      <w:r w:rsidR="000D581E" w:rsidRPr="002F0788">
        <w:rPr>
          <w:rFonts w:ascii="Times New Roman" w:hAnsi="Times New Roman"/>
          <w:bCs/>
          <w:sz w:val="24"/>
          <w:szCs w:val="24"/>
        </w:rPr>
        <w:t>тирный земельный участок) и земельный участок за границами населенных пунктов (полевой земельный участок).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2F0788">
        <w:rPr>
          <w:rFonts w:ascii="Times New Roman" w:hAnsi="Times New Roman"/>
          <w:bCs/>
          <w:sz w:val="24"/>
          <w:szCs w:val="24"/>
        </w:rPr>
        <w:t>и</w:t>
      </w:r>
      <w:r w:rsidRPr="002F0788">
        <w:rPr>
          <w:rFonts w:ascii="Times New Roman" w:hAnsi="Times New Roman"/>
          <w:bCs/>
          <w:sz w:val="24"/>
          <w:szCs w:val="24"/>
        </w:rPr>
        <w:t xml:space="preserve">тарно-гигиенических, противопожарных и иных правил. 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</w:t>
      </w:r>
      <w:r w:rsidRPr="002F0788">
        <w:rPr>
          <w:rFonts w:ascii="Times New Roman" w:hAnsi="Times New Roman"/>
          <w:bCs/>
          <w:sz w:val="24"/>
          <w:szCs w:val="24"/>
        </w:rPr>
        <w:t>а</w:t>
      </w:r>
      <w:r w:rsidRPr="002F0788">
        <w:rPr>
          <w:rFonts w:ascii="Times New Roman" w:hAnsi="Times New Roman"/>
          <w:bCs/>
          <w:sz w:val="24"/>
          <w:szCs w:val="24"/>
        </w:rPr>
        <w:t>ний и строений.</w:t>
      </w:r>
    </w:p>
    <w:p w:rsidR="002F0788" w:rsidRDefault="002F0788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.3.</w:t>
      </w:r>
      <w:r w:rsidR="000D581E" w:rsidRPr="002F0788">
        <w:rPr>
          <w:rFonts w:ascii="Times New Roman" w:hAnsi="Times New Roman"/>
          <w:bCs/>
          <w:sz w:val="24"/>
          <w:szCs w:val="24"/>
        </w:rPr>
        <w:t>3. Максимальный размер общей площади земельных участков, кот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рые могут находиться одновременно на праве собственности и (или) ином праве у граждан, ведущих личное подсобное хозяйство, </w:t>
      </w:r>
      <w:r w:rsidRPr="002F0788">
        <w:rPr>
          <w:rFonts w:ascii="Times New Roman" w:hAnsi="Times New Roman"/>
          <w:bCs/>
          <w:sz w:val="24"/>
          <w:szCs w:val="24"/>
        </w:rPr>
        <w:t>определен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 З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коном Тверской области от 09.04.2008 № 49-ЗО «О регулировании отдельных земельных отношений в Тверской области» </w:t>
      </w:r>
      <w:r w:rsidRPr="002F0788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2.0 га"/>
        </w:smartTagPr>
        <w:r w:rsidR="000D581E" w:rsidRPr="002F0788">
          <w:rPr>
            <w:rFonts w:ascii="Times New Roman" w:hAnsi="Times New Roman"/>
            <w:bCs/>
            <w:sz w:val="24"/>
            <w:szCs w:val="24"/>
          </w:rPr>
          <w:t>12</w:t>
        </w:r>
        <w:r w:rsidRPr="002F0788">
          <w:rPr>
            <w:rFonts w:ascii="Times New Roman" w:hAnsi="Times New Roman"/>
            <w:bCs/>
            <w:sz w:val="24"/>
            <w:szCs w:val="24"/>
          </w:rPr>
          <w:t xml:space="preserve">.0 </w:t>
        </w:r>
        <w:r w:rsidR="000D581E" w:rsidRPr="002F0788">
          <w:rPr>
            <w:rFonts w:ascii="Times New Roman" w:hAnsi="Times New Roman"/>
            <w:bCs/>
            <w:sz w:val="24"/>
            <w:szCs w:val="24"/>
          </w:rPr>
          <w:t>га</w:t>
        </w:r>
      </w:smartTag>
      <w:r w:rsidR="000D581E" w:rsidRPr="002F0788">
        <w:rPr>
          <w:rFonts w:ascii="Times New Roman" w:hAnsi="Times New Roman"/>
          <w:bCs/>
          <w:sz w:val="24"/>
          <w:szCs w:val="24"/>
        </w:rPr>
        <w:t>.</w:t>
      </w:r>
    </w:p>
    <w:p w:rsidR="00641CC9" w:rsidRPr="002F0788" w:rsidRDefault="00641CC9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0028" w:rsidRDefault="002F0788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.4. Ведение гражданами личного подсобного хозяйства на террит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>рии сельских населенных пунктов осуществляется в соответствии с требов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>ниями раздела «Жилые зоны» (подраздел «Нормативные параметры застро</w:t>
      </w:r>
      <w:r w:rsidR="000D581E" w:rsidRPr="002F0788">
        <w:rPr>
          <w:rFonts w:ascii="Times New Roman" w:hAnsi="Times New Roman"/>
          <w:bCs/>
          <w:sz w:val="24"/>
          <w:szCs w:val="24"/>
        </w:rPr>
        <w:t>й</w:t>
      </w:r>
      <w:r w:rsidR="000D581E" w:rsidRPr="002F0788">
        <w:rPr>
          <w:rFonts w:ascii="Times New Roman" w:hAnsi="Times New Roman"/>
          <w:bCs/>
          <w:sz w:val="24"/>
          <w:szCs w:val="24"/>
        </w:rPr>
        <w:t>ки сельск</w:t>
      </w:r>
      <w:r w:rsidR="008D5A2D" w:rsidRPr="002F0788">
        <w:rPr>
          <w:rFonts w:ascii="Times New Roman" w:hAnsi="Times New Roman"/>
          <w:bCs/>
          <w:sz w:val="24"/>
          <w:szCs w:val="24"/>
        </w:rPr>
        <w:t xml:space="preserve">ого </w:t>
      </w:r>
      <w:r w:rsidR="000D581E" w:rsidRPr="002F0788">
        <w:rPr>
          <w:rFonts w:ascii="Times New Roman" w:hAnsi="Times New Roman"/>
          <w:bCs/>
          <w:sz w:val="24"/>
          <w:szCs w:val="24"/>
        </w:rPr>
        <w:t>поселени</w:t>
      </w:r>
      <w:r w:rsidR="008D5A2D" w:rsidRPr="002F0788">
        <w:rPr>
          <w:rFonts w:ascii="Times New Roman" w:hAnsi="Times New Roman"/>
          <w:bCs/>
          <w:sz w:val="24"/>
          <w:szCs w:val="24"/>
        </w:rPr>
        <w:t>я</w:t>
      </w:r>
      <w:r w:rsidR="000D581E" w:rsidRPr="002F0788">
        <w:rPr>
          <w:rFonts w:ascii="Times New Roman" w:hAnsi="Times New Roman"/>
          <w:bCs/>
          <w:sz w:val="24"/>
          <w:szCs w:val="24"/>
        </w:rPr>
        <w:t>») настоящих нормативов.</w:t>
      </w: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Pr="00135C87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7. </w:t>
      </w:r>
      <w:r w:rsidR="00F82768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ОСОБО ОХРАНЯЕМЫХ ТЕРРИТОРИЙ</w:t>
      </w:r>
    </w:p>
    <w:p w:rsid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7.1</w:t>
      </w:r>
      <w:r w:rsid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Общие положения</w:t>
      </w:r>
    </w:p>
    <w:p w:rsidR="005C0C1E" w:rsidRP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7.1.1. В состав зон особо охраняемых территорий могут включаться земельные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участки, имеющие особое природоохранное, научное, историко-культурное, эстетическое,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рекреационное, оздоровительное и иное особо ценное значение.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.1.2. Состав земель особо охраняемых территорий, а также порядок отнесения земель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 землям особо охраняемых территорий определяются в соответствии с требованиями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статьи 94 Земельного кодекса Российской Федерации.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B02942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.2. Особо охраняемые природные территории</w:t>
      </w:r>
    </w:p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.2.1. Особо охраняемые природные территории – участки земли, водной поверхности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и воздушного пространства над ними, где располагаются природные комплексы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объекты, которые имеют особое природоохранное, научное, культурное, эстетическое,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 и оздоровительное значение, которые изъяты решениями органов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власти полностью или частично из хозяйственного использования и для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которых установлен режим особой охраны.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.2.2. С учетом особенностей режима особо охраняемых природных территорий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статуса, находящихся на них природоохранных учреждений различаются категории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указанных территорий: государственные природные заповедники, в том числе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биосферные; национальные парки; природные парки; государственные природные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заказники; памятники природы; дендрологические парки и ботанические сады; лечебно-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оздоровительные местности и курорты. Могут устанавливаться и иные категории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территорий.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Категории, виды особо охраняемых природных территорий, а также режимы особой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охраны определяются в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соответствии с требованиями Федерального закона от 14.03.1995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№ 33-ФЗ «Об особо охраняемых природных территориях.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.2.3. Все особо охраняемые природные территории учитываются при разработке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документов территориального планирования.</w:t>
      </w:r>
    </w:p>
    <w:p w:rsidR="002D2F93" w:rsidRPr="005C0C1E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B02942" w:rsidRDefault="002D2F93" w:rsidP="00B02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.2.4. Особо охраняемые природные территории проектируются в соответствии с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требованиями законодательства Российской Федерации и Тверской области об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территориях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согласно установленным режимам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градостроительной деятельности с привлечением специальных норм и выполнением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необходимых исследований. На особо охраняемых природных территориях хозяйственная или иная деятельность осуществляется в соответствии со статусом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территории и режимами особой охраны.</w:t>
      </w:r>
    </w:p>
    <w:p w:rsidR="002D2F93" w:rsidRPr="00B02942" w:rsidRDefault="002D2F93" w:rsidP="005C0C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.2.5. В целях защиты особо охраняемых природных территорий от неблагоприятных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антропогенных воздействий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прилегающих к ним участках земли и водного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пространства могут создаваться охранные зоны или округа с регулируемым режимом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хозяйственной деятельности в соответствии с требованиями природоохранного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законодательства.</w:t>
      </w:r>
    </w:p>
    <w:p w:rsidR="00B02942" w:rsidRPr="00B02942" w:rsidRDefault="00B02942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.2.6. Конкретные особенности и режим особо охраняемых природных территорий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устанавливаются в соответствии с требованиями Федерального закона от 14.03.1995 № 33-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ФЗ «Об особо охраняемых природных территориях» (таблица).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02942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Категории особо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охраняемых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природных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Режим особой охраны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Государственные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заповедники,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 том числе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биосферные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Запрещается любая деятельность, противоречащая задачам государственного природного заповедника и режиму особой охраны.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Допускаются мероприятия и деятельность, направленные на: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поддержание условий, обеспечивающих санитарную и противопожарную безопасность;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предотвращение условий, способных вызвать стихийные бедствия, угрожающие жизни людей и населенным пунктам;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экологического мониторинга;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выполнение научно-исследовательских задач;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ведение эколого-просветительской работы;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контрольно-надзорных функций.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 специально выделенных участках частичного хозяйственного использования, не включающих особо ценные экологические системы и объекты,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на его территории.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Особенности и режим особой охраны территории конкретного государственного природного заповедника определяются положением о нем, утверждаемым в установленном порядке.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Национальные парки</w:t>
            </w:r>
          </w:p>
        </w:tc>
        <w:tc>
          <w:tcPr>
            <w:tcW w:w="6486" w:type="dxa"/>
          </w:tcPr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Устанавливается дифференцированный режим особой  храны с учетом природных, историко-культурных и иных особенностей. Исходя из указанных особенностей на территориях национальных парков могут быть выделены различные функциональные зоны,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заповедная, в пределах которой запрещены любая хозяйственная деятельность и рекреационное использование территории;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рекреационная, в том числе предназначенная для отдыха, развития физической культуры и спорта;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охраны историко-культурных объектов, в пределах которой обеспечиваются условия для их сохранения;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разведка и разработка полезных ископаемых;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нарушение почвенного покрова и геологических обнажений;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изменения гидрологического режима;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предоставление на территориях национальных парков садовых, огородных и дачных участков;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объектов, не связанных с функционированием национальных парков;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заготовка древесины (за исключением заготовки гражданами древесины для собственных нужд), заготовка живицы, промысловая охота, промышленное и прибрежное рыболовство, заготовка пригодных для употребления в пищу лесных ресурсов, других недревесных лесных ресурсов (за исключением заготовки гражданами таких ресурсов для собственных нужд), деятельность, влекущая за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вывоз предметов, имеющих историко-культурную ценность.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 дирекциями национальных парков. На землях, включенных в границы национального парка без изъятия из хозяйственной эксплуатации, запрещаются расширение и строительство новых хозяйственных объектов.</w:t>
            </w:r>
          </w:p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Особенности, зонирование и режим особой охраны территории конкретного национального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Природные парки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Устанавливаются различные режимы особой охраны и использования в зависимости от экологической и рекреационной ценности природных участков.</w:t>
            </w:r>
          </w:p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Исходя из этого могут быть выделены природоохранные, рекреационные, агрохозяйственные и иные функциональные зоны, включая зоны охраны историко- культурных комплексов и объектов.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      </w:r>
          </w:p>
          <w:p w:rsidR="002D2F93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Могут быть запрещены или ограничены виды деятельности, влекущие за собой снижение экологической,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эстетической, культурной и рекреационной ценности территорий. Особенности, зонирование и режим особой охраны территории конкретного природного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Государственные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 заказники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 и особенности режима особой охраны территории конкретного государственного природного заказника определяются положением о нем, утверждаемым в установленном порядке. </w:t>
            </w:r>
          </w:p>
          <w:p w:rsidR="002D2F93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      </w:r>
          </w:p>
        </w:tc>
      </w:tr>
      <w:tr w:rsidR="002D2F93" w:rsidRPr="00F35BBA" w:rsidTr="00F35BBA">
        <w:tc>
          <w:tcPr>
            <w:tcW w:w="2802" w:type="dxa"/>
          </w:tcPr>
          <w:p w:rsidR="008C5FEB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Памятники природы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      </w:r>
          </w:p>
        </w:tc>
      </w:tr>
      <w:tr w:rsidR="002D2F93" w:rsidRPr="00F35BBA" w:rsidTr="00F35BBA">
        <w:tc>
          <w:tcPr>
            <w:tcW w:w="2802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Территории дендрологических парков и ботанических садов могут быть разделены на различные функциональные зоны, в том числе: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экспозиционную, посещение которой разрешается в порядке, определенном дирекциями дендрологических парков или ботанических садов;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 - исследовательских учреждений;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административную.</w:t>
            </w:r>
          </w:p>
          <w:p w:rsidR="002D2F93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них, утверждаемых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Лечебно-оздоровительные местности и курорты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 </w:t>
            </w:r>
          </w:p>
          <w:p w:rsidR="002D2F93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Порядок организации округов санитарной и горно- санитарной охраны и особенности режима их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функционирования определяются в соответствии с Федеральным законом от 23.02.1995 № 26-ФЗ «О природных лечебных ресурсах, лечебно-оздоровительных местностях и курортах».</w:t>
            </w:r>
          </w:p>
        </w:tc>
      </w:tr>
    </w:tbl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.2.7. Порядок отнесения территорий к лечебно-оздоровительным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местностям и курортам, особенности режима охраны территорий (акваторий)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статей 31-32 Федерального закона от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14.03.1995 № 33-ФЗ «Об особо охраняемых природных территориях», статей 1, 3, 16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23.02.1995 № 26-ФЗ «О природных лечебных ресурсах, лечебно-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местностях и курортах», статьи 96 Земельного кодекса Российской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Федерации, Закона Тверской области от 29.04.1998 № 9-ОЗ-2 «О природных лечебных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ресурсах, лечебно-оздоровительных местностях и курортах Тверской области».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.2.8. На территории лечебно-оздоровительных местностей и курортных районов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санаторно-курортные и оздоровительные учреждения, учреждения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отдыха и туризма, учреждения и предприятия обслуживания лечащихся и отдыхающих,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курортные парки и другие территории общего пользования, пляжи.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Нормы расчета санаторно-курортных и оздоровительных учреждений и комплексов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учреждений отдыха и туризма (количество, вместимость и размеры земельных участков)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следует принимать не менее приведенных в 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риложении 9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к </w:t>
      </w:r>
      <w:r w:rsidRPr="00523088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Тверской области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.2.9. При планировке и застройке курортного района зоны</w:t>
      </w:r>
      <w:r w:rsidR="009E1777" w:rsidRPr="009E177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необходимо учитывать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ориентировочное показатели рекреационной нагрузки на природный ландшафт в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, отраженными в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таблиц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E1777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E65285" w:rsidRDefault="00E65285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Рекреационная нагрузка, чел./га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лодки (2 чел. на лодку)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10-20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50-100</w:t>
            </w: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2-20 чел./км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глубинных участков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250-300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300-400</w:t>
            </w:r>
          </w:p>
        </w:tc>
      </w:tr>
    </w:tbl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.2.10. При проектировании на территориях лечебно-оздоровительных местностей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районов следует предусматривать: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санаторно-курортных и оздоровительных учреждений длительного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на территориях с допустимыми уровнями шума;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детских санаторно-курортных и оздоровительных учреждений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изолированно от учреждений для взрослых с отделением их полосой зеленых насаждений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шириной не менее 100 м;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вынос промышленных и коммунально-складских объектов, жилой застройки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общественных зданий, не связанных с обслуживанием лечащихся и отдыхающих;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ограничение движения транспорта и полное исключение транзитных транспортных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потоков.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Размещение жилой застройки для расселения обслуживающего персонала санаторно-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курортных и оздоровительных учреждений следует предусматривать вне курортной зоны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условии обеспечения затрат времени на передвижение до мест работы в пределах 30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мин.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.2.11. Расстояние от границ земельных участков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вновь проектируемых санаторно-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следует принимать, м, не менее: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жилой застройки, учреждений коммунального хозяйства и складов – 500 (в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условиях реконструкции не менее 100 м);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до автомобильных дорог 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(по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категори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ям)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I, II, III – 500;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IV – 200;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садоводческих, огороднических, дачных объединений – 300.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.2.12. Однородные и близкие по профилю санаторно-курортные и оздоровительные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учреждения, размещаемые в пределах курортных районов, как правило,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объединять в комплексы, обеспечивая централизацию медицинского, культурно-бытового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хозяйственного обслуживания в единое архитектурно-пространственное решение.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с централизованной системой застройки все основные помещения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для расселения и обслуживания отдыхающих проектируются в одном здании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или в структуре из сблокированных зданий. Централизованная система застройки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применяется в случае строительства на особо ценных и ограниченных по площади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территориях.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.2.13. При формировании системы обслуживания в лечебно-оздоровительных и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комплексах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должны предусматриваться уровни обеспеченности учреждениями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объектами (далее объекты), в том числе: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повседневного;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периодического;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эпизодического обслуживания.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.2.14. Объекты повседневного обслуживания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должны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включа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ть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спальные корпуса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питания.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.2.15. Вместимость, этажность и архитектурно-планировочн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ы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е решение спальных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корпусов принимаются по заданию на проектирование с учетом композиционного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замысла, градостроительной ситуации, природно-климатических условий и ряда других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факторов. Наряду с капитальными круглогодичного использования спальными корпусами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могут применяться летние спальные корпуса. Вместимость последних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рекомендуется принимать не менее 200 мест, этажность – не менее трех этажей.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.2.16. Предприятия питания располагаются при спальных корпусах или в отдельно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стоящих зданиях. Отдельно стоящие здания предприятий питания располагают не далее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300 м от спальных корпусов.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.2.17. Объекты периодического обслуживания включают кинотеатры, танцевальные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залы, торговые предприятия, предприятия развлекательного характера, общественного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питания, бытового обслуживания и связи. Учреждения и предприятия периодического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обслуживания предусматриваются в каждом комплексе отдыха и проектируются в его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центральной части.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9E1777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.2.18. Объекты эпизодического обслуживания включают театры и концертные залы,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варьете, стадионы, крупные торговые предприятия, фирменные рестораны.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5C0C1E" w:rsidRPr="009E1777" w:rsidRDefault="009E1777" w:rsidP="009E177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эпизодического обслуживания проектируют с учетом системы обслуживания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курортов, зон отдыха и туризма на расстоянии, покрываемом курортным транспортом не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более чем за 30 мин.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.2.19. При формировании объектов периодического обслуживания проектируется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общественный центр комплекса. В общественном центре периодического культурно-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бытового обслуживания располагаются учреждения, предприятия и помещения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и развлечений, спорта, питания, торговли, бытового медицинского обслуживания,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административно-хозяйственные службы и др.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Расчет количества и вместимости объектов обслуживания, их размещение следует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производить по нормативам исходя из функционального назначения объекта на основе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задания на проектирование.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9E1777" w:rsidRPr="009E1777" w:rsidRDefault="00BB303F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.2.20. Размеры территорий общего пользования курортных районов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устанавливать из расчета,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место, в санаторно-курортных и оздоровительных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учреждениях: </w:t>
      </w:r>
    </w:p>
    <w:p w:rsidR="009E1777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общекурортных центров – 10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BB303F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озелененных – 100.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.2.21. Озеленение территорий курортных районов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«Рекреационные территории» настоящих нормативов.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.2.22. Размеры территорий пляжей, а также минимальную протяженность береговой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следует принимать в соответствии с настоящи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речных и озерных пляжей, размещаемых на землях, пригодных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сельскохозяйственного использования, следует принимать из расчета 5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посетителя.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территории специализированных лечебных пляжей для лечащихся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ограниченной подвижностью следует принимать из расчета 8-12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.2.23. Число единовременных посетителей на пляжах следует рассчитывать с учетом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коэффициентов одновременной загрузки пляжей, приведенных в настоящих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ах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.2.24. Расчетные параметры улиц и дорог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транспортной инфраструктуры» настоящих нормативов.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допускается размещение транспортных магистралей вдоль берега между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комплексами отдыха и пляжами. Они должны прокладываться на расстоянии 2-3 км от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Границы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за пределами комплексов. Подъездные дороги к комплексам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остальным группам зданий, их составляющих, следует прокладывать перпендикулярно к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полосе, не допуская пересечения с основными пешеходными связями. Стоянки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индивидуального автотранспорта рекомендуется выносить за пределы комплекса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располагать у главного въезда на его территорию.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.2.25. Инженерное обеспечение следует проектировать в соответствии с требованиями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раздела «Зоны инженерной инфраструктуры» 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.2.26. При планировке и застройке лечебно-оздоровительных местностей и курортных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районов должны соблюдаться требования раздела «Охрана окружающей среды»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.2.27. При проектировании горнолыжного курорта следует выделять следующие зоны: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оборудованные в соответствии с требованиями зоны массового катания на лыжах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санях;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лыжные и слаломные трассы и коридоры;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спортивных состязаний;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прогулок, туристских троп и площадок отдыха (со средствами снего-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ветрозащиты);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системы канатно-кресельных дорог, фуникулеров и специальных лыжных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подъемников;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центры обслуживания туристов и территории комплексов учреждений отдыха.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.2.28. Для проектирования учреждений отдыха и оздоровления детей на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рекреационных зон и зонах особо охраняемых территорий (лечебно-оздоровительные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местности и курорты) выделяются участки, отличающиеся благоприятными природными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условиями, высокими эстетическими качествами ландшафта, отвечающие санитарно-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гигиеническим требованиям и условиям организации полноценного отдыха, занятий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спортом, купания и туристских походов.</w:t>
      </w:r>
    </w:p>
    <w:p w:rsidR="00BB303F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Нормы расчета учреждений отдыха и оздоровления детей (количество, вместимость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размеры земельных участков), следует принимать не менее приведенных в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риложении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9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к Региональным нормативам градостроительного проектирования Тверской области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.2.29. Земельный участок должен быть сухим, чистым, хорошо проветриваемым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нормальной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инсол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яцией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 Не допускается использование для территорий заболоченных, плохо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проветриваемых, расположенных в пониженных местах с обильным выпадением росы.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оздоровительные учреждения вблизи больниц, свино-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птицеферм, сельскохозяйственных угодий, а также складирования, мест переработки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мусора и сброса сточных вод.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.2.30. Размещение оздоровительных учреждений на территории санитарно-защитных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зон не допускается. Расстояния от промышленных, коммунальных и хозяйственных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организаций до оздоровительных учреждений принимаются в соответствии с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настоящих нормативов.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.2.31. При проектировании оздоровительных учреждений их следует размещать: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с учетом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«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розы ветров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выше по течению водоемов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относительно источников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потенциального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загрязнения;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вблизи лесных массивов и водоемов.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Загородные оздоровительные учреждения отделяют от жилых зданий для сотрудников,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а также учреждений отдыха взрослых полосой зеленых насаждений шириной не менее 100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.2.32. Через территорию оздоровительных учреждений не должны проходить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магистральные инженерные коммуникации (водоснабжение, канализация, тепло-, газо-,</w:t>
      </w:r>
    </w:p>
    <w:p w:rsidR="002B2AF7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электроснабжение).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.2.33. При проектировании оздоровительных учреждений размеры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основной застройки следует принимать из расчета 150-200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.2.34. Земельный участок оздоровительного учреждения делится на территорию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основной застройки и вспомогательную территорию.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 зданий и сооружений на территории детского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определяется в соответствии с требованиями СанПиН 2.4.4.1204-03.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Этажность зданий для проживания детей не должна превышать 2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-х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этажей.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.2.35. Территория основной застройки оздоровительного учреждения включает жилую,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культурно-массовую, физкультурно-оздоровительную, медицинскую, административную,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хозяйственную зоны и зону технического назначения.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 вспомогательной территории могут проектироваться: котельная с хранилищем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топлива, сооружения водоснабжения, локальные очистные сооружения для автостоянок,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оранжерейно-тепличное хозяйство, ремонтные мастерские, автостоянка для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хозяйственных машин. Вспомогательная территория проектируется с учетом возможной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организации самостоятельного въезда на территорию.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.2.36. Участки основной и вспомогательной застройки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должны иметь ограждение высотой не менее 0,9 м и не менее двух въездов (основной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хозяйственный).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.2.37. Жилая зона обслуживающего персонала проектируется на расстоянии не менее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100 м от территории основной застройки.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.2.38. Территория, предназначенная для отдыха и купания детей (пляж), должна быть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удалена от портов, гидротехнических сооружений,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точек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сброса сточных вод, стойбищ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водопоя скота и других источников загрязнения или располагаться выше указанных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загрязнения на расстоянии не менее 500 м.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 должна быть благоустроена.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.2.39. При выборе территории пляжа следует исключить возможность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неблагоприятных и опасных природных процессов – оползней, обвалов и др.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пляжи в границах 1-го пояса зоны санитарной охраны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хозяйственно-питьевого водоснабжения.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местах, отводимых для купания, не должно быть выходов грунтовых вод с низкой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температурой, резко выраженных и быстрых водоворотов, воронок, больших волн,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течения, превышающего 0,5 м/с.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.2.40. Выбор территории пляжа, его проектирование, эксплуатация и реорганизация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производится в соответствии с гигиеническими требованиями к зонам рекреации водных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объектов и охраны источников хозяйственно-питьевого водоснабжения от загрязнений.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.2.41. Пляжи проектируются исходя из 4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 место в оздоровительных и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место -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санаторно-оздоровительных учреждениях. Коэффициент одновременной загрузки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пляжа для оздоровительных учреждений равен 0,5 для санаторно-оздоровительных – 1.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ширине пляжной полосы 25 м и более минимальная допустимая величина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должна составлять 0,25 м на одного ребенка.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.2.42. Зона купания должна иметь песчаное, гравийное или галечное дно с пологим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уклоном (не более 0,02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град.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) без обрывов и ям. Расстояние от уреза воды до буйков не должно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превышать 25 м. Площадь акватории должна составлять на 1 человека не менее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 в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непроточных водоемах – 10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 0,7 до 1,2 м. Глубина зоны купания в детском секторе (для детей до 8 лет) должна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40-50 см.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.2.43. При отсутствии естественных водоемов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искусственные бассейны.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.2.44. Зона соляриев и аэрариев (лечебная зона в санаторно-оздоровительных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учреждениях) проектируется между зонами купания и обслуживания. Количество мест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соляриях и аэрариях должно составлять не более 50 % от числа мест на пляже. Площадь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аэрариев и соляриев принимается соответственно 2,5 и 3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.2.45. Площадь озеленения территорий оздоровительного учреждения должна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не менее 60 % участка основной застройки. При размещении учреждения 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лесном или парковом массиве площадь озелененных территорий может быть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сокращена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 50%.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Зеленые насаждения рекомендуется включать в каждую из функциональных зон для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обеспечения благоприятного микроклимата.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.2.46. Водоснабжение, канализация и теплоснабжение в оздоровительных учреждениях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проектируются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как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централизованны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централизованных сетей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местные системы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водоснабжения, канализации и локальные очистные сооружения. Допускается применение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автономного, в том числе газового, отопления.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Инженерное обеспечение оздоровительных учреждений проектируется в соответствии с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.2.47. На территории оздоровительных учреждений, помимо туалетов в здании,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возможно проектирование дополнительных канализованных туалетов на расстоянии не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менее 50 м от жилых зданий и столовой по согласованию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территориальными органами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.2.48. Для сбора мусора и пищевых отходов на территории хозяйственной зоны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площадки с твердым покрытием, размеры которых превышают площадь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основания контейнеров на 1,0 м во все стороны. Площадки, к которым должны быть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удобные подъезды, размещают на расстоянии не менее 25 м от зданий.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.2.49. Въезды и входы на территорию оздоровительного учреждения, проезды,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дорожки к хозяйственным постройкам, к контейнерным площадкам для сбора мусора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в соответствии с требованиями раздела «Зоны транспортной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.2.50. Аквапарки проектируют на территориях, в которых водные поверхности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составляют не менее 40-50 % всей площади. Аквапарки (бассейн или комплекс бассейнов,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имеющий в своем составе водные аттракционы: горки, искусственные волны, течения,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водопады, фонтаны, гидроаэромассажные устройства, и т. п., зоны отдыха: пляжи,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спортивные площадки и т. п., а также другие функциональные объекты) должны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размещаться на обособленной территории в жилой или рекреационной зоне.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.2.51. Состав функциональных объектов аквапарка и площадь земельного участка при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размещении аквапарка определяются заданием на проектирование.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A07A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.2.52. При проектировании бассейнов различного назначения площадь водной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поверхности,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/чел., следует принимать не менее: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- для гидромассажных бассейнов типа «джакузи» с сидячими местами – 0,8 и не менее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0,4 м3/чел.;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бассейнов для окунания – 1,5;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детских бассейнов глубиной до 60 см – 2,0;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развлекательных бассейнов – 2,5;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плавательных бассейнов – 4,5.</w:t>
      </w:r>
    </w:p>
    <w:p w:rsidR="002B2AF7" w:rsidRPr="005C0C1E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.2.53. При проектировании аквапарка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допустимая нагрузка и его пропускная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способность должна определяться исходя из нормативных требований к площади водной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поверхности в соответствии с требованиями СанПиН 2.1.2.1331-03.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A07A6A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.2.54. В составе аквапарка проектируются основная и хозяйственная зона.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</w:t>
      </w:r>
    </w:p>
    <w:p w:rsidR="005C0C1E" w:rsidRPr="00A07A6A" w:rsidRDefault="00A07A6A" w:rsidP="00A07A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Основная зона должна обеспечивать движение посетителей по схеме: гардероб –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раздевальня – душевая и санузлы – водная зона аквапарка.</w:t>
      </w:r>
    </w:p>
    <w:p w:rsidR="005C0C1E" w:rsidRPr="00A07A6A" w:rsidRDefault="00A07A6A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хозяйственной зоне проектируется блок складов, автостоянок и других зданий с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отдельным внешним въездом.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.2.55. Расстояние до жилых зданий, территорий дошкольных организаций, школ,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лечебно-профилактических учреждений и других территорий объектов, для которых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установлены критерии качества атмосферного воздуха, уровня шума и других факторов,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должно приниматься в соответствии с требованиями СанПиН 2.2.1/2.1.1.1200-03 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.2.56. По периметру участка аквапарка предусматриваются ветро- и пылезащитные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древесных и кустарниковых насаждений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шириной не менее 5 м со стороны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проездов местного значения и не менее 20 м со стороны магистральных дорог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интенсивным движением. По периметру открытых бассейнов и групп плоскостных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спортивных сооружений предусматривают полосу кустарниковых насаждений шириной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менее 3 м.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.2.57. Перед входом в аквапарк предусматриваются свободные площади из расчета 0,5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посетителя, приходящегося на данный вход.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.2.58. На участке аквапарка предусматриваются автостоянки площадью 25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машину из расчета по 6-8 машин на 100 посетителей.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.2.59. Аквапарки должны оборудоваться системами хозяйственно-питьевого и</w:t>
      </w:r>
    </w:p>
    <w:p w:rsidR="005C0C1E" w:rsidRPr="003E20AE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противопожарного водопровода и канализации,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входящими в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наружны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сет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и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населенного пункта.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централизованной системы канализации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проектом может быть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предусмотрен сброс воды в водный объект по согласованию с органами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68100E" w:rsidRPr="003E20AE" w:rsidRDefault="0068100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.2.60. Системы инженерного обеспечения аквапарков проектируются в соответствии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68100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.2.61. Автомобильные дороги, проезды и пешеходные дорожки на территории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аквапарка проектируются в соответствии с требованиями раздела «Зоны транспортной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E46E2D" w:rsidRPr="003E20AE" w:rsidRDefault="00E46E2D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Pr="00E46E2D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.3. Земли природоохранного назначения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7.3.1.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1209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7.3.2. Подразделение лесов по целевому назначению, в том числе отнесение их к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защитным лесам,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режимы использования и охраны защитных лесов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осуществля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тся в соответствии с требованиями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Лесного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7.3.4. Зеленые и лесопарковые зоны формируются на землях лесного фонда и относятся к категории защитных лесов, выполняющих функции защиты природных и иных объектов.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границах указанных зон запрещается любая деятельность, не соответствующая их целевому назначению. Режим использования зеленых и лесопарковых зон определяется в соответствии с требованиями Лесного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.3.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 Функциональные зоны в лесопарковых зонах, площадь и границы лесопарковых зон, зеленых зон определяются органами государственной власти Тверской области в области лесных отношений в порядке, установленном постановлением Правительства Российской Федерации от 14.12.2009 № 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120913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Размеры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водоохранных зон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прибрежных защитных полос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и береговой полосы водных объектов общего пользования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, а также режим их использования определяются в соответствии с требованиями Водного кодекса Российской Федерации.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497FA1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7.4. Земли рекреационного назначения</w:t>
      </w: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7.4.1. Категории земель рекреационного назначения и режимы их использования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98 Земельного кодекса Российской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B922A4" w:rsidRDefault="00B922A4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3849" w:rsidRPr="00B922A4" w:rsidRDefault="00393849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922A4">
        <w:rPr>
          <w:rFonts w:ascii="Times New Roman" w:hAnsi="Times New Roman"/>
          <w:b/>
          <w:bCs/>
          <w:iCs/>
          <w:sz w:val="24"/>
          <w:szCs w:val="24"/>
          <w:lang w:eastAsia="ru-RU"/>
        </w:rPr>
        <w:t>7.5. Земли историко-культурного назначения</w:t>
      </w:r>
    </w:p>
    <w:p w:rsid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.5.1. Категории земель историко-культурного назначения и режимы их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спользования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99 Земельного кодекса Российской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.5.2. Регулирование деятельности на землях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осуществляется в соответствии с требованиями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25.06.2002 № 73-ФЗ «Об объектах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народов Российской Федерации»,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 и нормативно-правовых актов, изданных на их основе.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.5.3. Регулирование деятельности на землях военных и гражданских захоронений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осуществляется в соответствии с требованиями Федерального закона от 12.01.1996 № 8-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ФЗ «О погребении и похоронном деле» и раздела «Зоны специального назначения»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(подраздел «Зоны размещения кладбищ и крематориев») настоящих нормативов.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.5.4. При подготовке документов территориального планирования и документации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планировке территории 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учитывать требования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 об охране и использовании объектов культурного наследия (памятников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истории и культуры) народов Российской Федерации (далее – объекты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наследия).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Документация по планировке территорий не должна предусматривать снос,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перемещение или другие изменения состояния объектов культурного наследия.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Изменение состояния объектов допускается в соответствии с действующим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законодательством в исключительных случаях.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.5.5. Виды и категории историко-культурного значения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народов Российской Федерации определяются 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статей 3 и 4 Федерального закона от 25.06.2002 № 73-ФЗ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«Об объектах культурного наследия (памятниках истории и культуры) народов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.5.6. Использование объекта культурного наследия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либо земельного участка или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участка водного объекта, в пределах которых располагается объект археологического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наследия, должно осуществляться в соответствии с требованиями Федерального закона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25.06.2002 № 73-ФЗ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.5.7. В целях обеспечения сохранности объекта культурного наследия в его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исторической среде на сопряженной с ним территории устанавливаются зоны охраны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объекта культурного наследия в соответствии с требованиями статьи 34 Федерального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закона от 25.06.2002 № 73-ФЗ «Об объектах культурного наследия (памятниках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 и статьи 13 закона Тверской области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23.12.2009 № 112-ЗО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.5.8. Расстояния от объектов культурного наследия до транспортных и инженерных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коммуникаций следует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в условиях сложного рельефа –100;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на плоском рельефе –50;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–15;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других подземных инженерных сетей –5.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сокращать, но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водонесущих сетей –5;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427EE1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до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неводонесущих –2.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по сохранности объектов культурного наследия при производстве строительных работ.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В случае угрозы нарушения целостности и сохранности объекта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 движение транспортных средств на территории данного объекта или в его зонах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охраны может быть ограничено или запрещено Администрацией Тверской области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представлению уполномоченного органа в соответствии со статьей 14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B922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По вновь выявленным объектам культурного наследия, представляющим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историческую, научную, художественную или иную ценность, до решения вопроса 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принятии их на государственный учет как памятников истории и культуры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предусматриваются такие же мероприятия, как по памятникам истории и культуры,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стоящим на государственном учете.</w:t>
      </w:r>
    </w:p>
    <w:p w:rsidR="00DC067F" w:rsidRPr="00393849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A20612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.5.10. Регулирование градостроительной, хозяйственной и иной деятельности на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территории исторических поселений осуществляется в соответствии с требованиями</w:t>
      </w:r>
    </w:p>
    <w:p w:rsidR="00393849" w:rsidRPr="00A20612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статьи 60 Федерального закона от 25.06.2002 № 73-ФЗ «Об объектах культурного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наследия (памятниках истории и культуры) народов Российской Федерации» и статьи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1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Закона Тверской области от 23.12.2009 № 112-ЗО «Об объектах культурного наследия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в Тверской области».</w:t>
      </w:r>
    </w:p>
    <w:p w:rsidR="00393849" w:rsidRP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DC067F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393849"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.6. О</w:t>
      </w: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собо ценные земли</w:t>
      </w:r>
    </w:p>
    <w:p w:rsidR="00DC067F" w:rsidRPr="003E03FA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393849" w:rsidRPr="003E03FA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.6.1. Категории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назначение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режим использования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особо ценных земель определяются в соответствии с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статьи 100 Земельного кодекса Российской Федерации.</w:t>
      </w:r>
    </w:p>
    <w:p w:rsidR="00240D14" w:rsidRPr="003E03FA" w:rsidRDefault="00240D14" w:rsidP="00DC0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E46E2D" w:rsidRDefault="0065342E" w:rsidP="00E46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135C87" w:rsidRDefault="0065342E" w:rsidP="006534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СПЕЦИАЛЬНОГО НАЗНАЧЕНИЯ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NewRomanPS-BoldMT" w:hAnsi="Times New Roman"/>
          <w:b/>
          <w:bCs/>
          <w:color w:val="FF0000"/>
          <w:sz w:val="24"/>
          <w:szCs w:val="24"/>
          <w:lang w:eastAsia="ru-RU"/>
        </w:rPr>
      </w:pPr>
    </w:p>
    <w:p w:rsidR="0065342E" w:rsidRPr="00A54D43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</w:pPr>
      <w:r w:rsidRPr="00A54D43"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  <w:t>8.1. Общие положения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5342E" w:rsidRPr="00470661" w:rsidRDefault="006411CA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.1.1. В состав зон специального назначения могут включаться 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>участки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занятые кладбищами, крематориями, скотомогильниками, объектами размещения отходов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производства и потребления и иными объектами, размещение которых может быть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обеспечено только путем выделения указанных зон и недопустимо в других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функциональных зонах.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470661" w:rsidRDefault="006411CA" w:rsidP="004706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.1.2. Для предприятий, производств и объектов, расположенных в зоне специального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назначения, в зависимости от мощности, характера и количества выделяемых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окружающую среду загрязняющих веществ и других вредных физических факторов на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основании санитарной классификации устанавливаются санитарно-защитные зоны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СанПиН 2.2.1/2.1.1.1200-03.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Организация санитарно-защитных зон осуществляется в соответствии с требованиями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разд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ела «Охрана окружающей среды» настоящих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BB6EE8" w:rsidRDefault="006411CA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.1.3. Санитарно-защитные зоны отделяют зоны территорий специального назначения</w:t>
      </w:r>
      <w:r w:rsidR="00823E13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с обязательным обозначением границ информационными знаками.</w:t>
      </w:r>
    </w:p>
    <w:p w:rsidR="00F26670" w:rsidRPr="00BB6EE8" w:rsidRDefault="00F26670" w:rsidP="006411CA">
      <w:pPr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8D46DC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8.2. Зоны размещения кладбищ и крематориев</w:t>
      </w:r>
    </w:p>
    <w:p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.2.1. Размещение, расширение и реконструкция кладбищ, зданий и сооружений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похоронного назначения осуществляется в соответствии с требованиями Федерального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закона от 12.01.1996 № 8-ФЗ «О погребении и похоронном деле», СанПиН 2.1.1279-03,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 и настоящих нормативов.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.2.2. Не разрешается размещать кладбища на территориях: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первого и второго поясов зон санитарной охраны источников централизованного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водоснабжения и минеральных вод;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зон санитарной, горно-санитарной охраны лечебно-оздоровительных местностей и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курортов;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с выходом на поверхность закарстованных, сильнотрещиноватых пород и в местах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выклинивания водоносных горизонтов;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со стоянием грунтовых вод менее 2 м от поверхности земли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 наиболее высоком их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стоянии, а также на затапливаемых, подверженных оползням и обвалам, заболоченных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землях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на берегах озер, рек и других открытых водоемов, используемых населением для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хозяйственно-бытовых нужд, купания и культурно-оздоровительных целей.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.2.3. Выбор земельного участка под размещение кладбища производится на основе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оценки следующих факторов:</w:t>
      </w:r>
    </w:p>
    <w:p w:rsidR="00F26670" w:rsidRPr="003E03FA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санитарно-эпидемиологической обстановки;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градостроительного назначения и ландшафтного зонирования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геологических, гидрогеологических и гидрогеохимических данных;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почвенно-географических и способности почв и почвогрунтов к самоочищению;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эрозионного потенциала и миграции загрязнений;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транспортной доступности.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Участок, отводимый под кладбище, должен удовлетворять следующим требованиям: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уклон в сторону, противоположную населенному пункту, открытых водоемов,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 также при использовании населением грунтовых вод для хозяйственно-питьевых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бытовых целей;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не затопляться при паводках;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уровень стояния грунтовых вод не менее чем в 2,5 м от поверхности земли при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максимальном стоянии грунтовых вод. При уровне выше 2,5 м от поверхности земли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может быть использован лишь для размещения кладбища для погребения после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сухую, пористую почву (супесчаную, песчаную) на глубине 1,5 м и ниже с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влажностью почвы в пределах 6-18 %;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располагаться с подветренной стороны по отношению к жилой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.2.4. Устройство кладбища осуществляется в соответствии с утвержденным проектом,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в котором предусматривается: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обоснованность места размещения кладбища с мероприятиями по обеспечению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защиты окружающей среды;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наличие водоупорного слоя для кладбищ традиционного типа;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система дренажа;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обваловка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и благоустройство санитарно-защитной зоны;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характер и площадь зеленых насаждений;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подъездных путей и автостоянок;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планировочное решение зоны захоронений для всех типов кладбищ с разделением на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участки, различающиеся по типу захоронений, при этом площадь мест захоронения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должна быть не менее 70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0 % общей площади кладбища;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разделение территории кладбища на функциональные зоны (входную, ритуальную,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административно-хозяйственную, захоронений, зеленой защиты по периметру кладбища);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канализование, водо-, тепло-, электроснабжение, благоустройство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E03FA" w:rsidRPr="003E03FA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.2.5. Размер земельного участка для кладбища определяется с учетом количества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жителей конкретного населенного пункта, но не может превышать 40 га.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F26670" w:rsidRPr="003E03FA" w:rsidRDefault="003E03FA" w:rsidP="003E03F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При этом также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учитывается перспективный рост численности населения, коэффициент смертности,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наличие действующих объектов похоронного обслуживания, принятая схема и способы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захоронения, вероисповедания, норм земельного участка на одно захоронение.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Размер участка земли на территориях кладбищ для погребения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умершего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органом местного самоуправления таким образом, чтобы гарантировать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погребение на этом же участке земли умершего супруга или близкого родственника.</w:t>
      </w:r>
    </w:p>
    <w:p w:rsidR="00641CC9" w:rsidRPr="00F26670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.2.6. Размер земельного участка для Федерального военного мемориального кладбища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определяется исходя из предполагаемого количества захоронений на нем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не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может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превышать 40 га.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земли на территории Федерального военного мемориального кладбища для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погребения погибшего (умершего) составляет 5 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.2.7. Вновь создаваемые места погребения должны размещаться на расстоянии не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менее 300 м от границ селитебной территории.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.2.8. Кладбища с погребением путем предания тела (останков) умершего земле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(захоронение в могилу, склеп) размещают на расстоянии: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территории жилой застройки, ландшафтно-рекреационных зон, зон отдыха,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территорий курортов, санаториев, домов отдыха, стационарных лечебно-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профилактических учреждений, территорий садоводческих, огороднических и дачных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объединений или индивидуальных участков (ориентировочная санитарно-защитная зона в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СанПиН 2.2.1/2.1.1.1200-03 новая редакция) м, не менее: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- 100 – при площади кладбища 10 га и менее;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- 300 – при площади кладбища от 10 до 20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- 500 – при площади кладбища от 20 до 40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 – для закрытых кладбищ и мемориальных комплексов, кладбищ с погребением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после 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водозаборных сооружений централизованного источника водоснабжения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населения не менее 1 000 м с подтверждением достаточности расстояния расчетами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поясов зон санитарной охраны водоисточника и времени фильтрации;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и другие природные источники водоснабжения, при размещении кладбищ выше по потоку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грунтовых вод, санитарно-защитная зона между кладбищем и населенным пунктом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в соответствии с результатами расчетов очистки грунтовых вод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данными лабораторных исследований.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.2.9. Крематории размещаются на отведенных участках земли с подветренной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жилой территории</w:t>
      </w:r>
      <w:r w:rsidR="000316C5" w:rsidRPr="0027047D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расстоянии от жилых, общественных,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лечебно-профилактических зданий, спортивно-оздоровительных и санаторно-курортных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зон, м, не менее: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- 500 – без подготовительных и обрядовых процессов с одной однокамерной печью;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- 1 000 – при количестве печей более одной.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Ширина санитарно-защитной зоны для крематориев определяется расчетами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рассеивания загрязняющих веществ в атмосферном воздухе по утвержденным методикам.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.2.10. Территория санитарно-защитных зон должна быть спланирована, благоустроена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и озеленена, иметь транспортные и инженерные коридоры. Процент озеленения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определяется расчетным путем из условия участия растительности в регулировании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водного режима территории.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.2.11. На территориях санитарно-защитных зон кладбищ, крематориев, зданий и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сооружений похоронного назначения не разрешается строительство зданий и сооружений,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не связанных с обслуживанием указанных объектов, за исключением культовых и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обрядовых объектов.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По территории санитарно-защитных зон и кладбищ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запрещается прокладка сетей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.2.12. Колумбарии и стены скорби для захоронения урн с прахом умерших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на специально выделенных участках земли. Допускается размещение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колумбариев и стен скорби за пределами территорий кладбищ на обособленных участках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земли на расстоянии не менее 50 м от жилых зданий, территорий лечебных, детских,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образовательных, спортивно-оздоровительных, культурно-просветительных учреждений 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.2.13. На кладбищах, в крематориях и других зданиях и помещениях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следует предусматривать систему водоснабжения. При отсутствии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централизованных систем водоснабжения и канализации допускается устройство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шахтных колодцев для полива и строительство общественных туалетов выгребного типа в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санитарных норма и правил.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стоков от крематориев, содержащих токсичные компоненты, должны быть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предусмотрены локальные очистные сооружения.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.2.14. На участках кладбищ, крематориев зданий и сооружений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предусматривается зона зеленых насаждений шириной не менее 20 м, стоянки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автокатафалков и автотранспорта, урны для сбора мусора, площадки для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мусоросборников с подъездами к ним.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.2.15. При переносе кладбищ и захоронений следует проводить рекультивацию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территорий и участков. Использование грунтов с ликвидируемых мест захоронений для</w:t>
      </w:r>
      <w:r w:rsidR="0027047D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планировки жилой территории не допускается.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Использование территории места погребения разрешается по истечении двадцати лет с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момента его переноса. Территория места погребения в этих случаях может быть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использована только под зеленые насаждения. Строительство зданий и сооружений на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этой территории запрещается.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санитарно-защитных зон после переноса кладбищ, а также закрытых кладбищ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новых погребений по истечении кладбищенского периода остается неизменной.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.2.16. Похоронные бюро, бюро-магазины похоронного обслуживания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в первых этажах учреждений коммунально-бытового назначения, в пределах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жилой застройки на обособленных участках, удобно расположенных для подъезда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транспорта, на расстоянии не менее 50 м до жилой застройки, территорий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.2.17. Дома траурных обрядов размещают на территории действующих или вновь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проектируемых кладбищ, территориях коммунальных зон, обособленных земельных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участках в границах жилой застройки и на территории пригородных зон.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домов траурных обрядов до жилых зданий, территории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регламентируется с учетом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характера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траурного обряда и должно составлять не менее 100 м.</w:t>
      </w:r>
    </w:p>
    <w:p w:rsidR="00641D31" w:rsidRPr="0027047D" w:rsidRDefault="00641D31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8.3. Зоны размещения скотомогильников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8.3.1. Скотомогильники (биотермические ямы) предназначены для обеззараживания, уничтожения сжиганием или захоронения биологических отходов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(трупов животных и птиц; ветеринарных конфискатов,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№ 13-7-2/469.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8.3.2.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санитарно-эпидемиологического заключения территориальных органов Роспотребнадзора на размещение данных объектов.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8.3.3. Скотомогильники (биотермические ямы) размещают на сухом возвышенном участке земли площадью не менее 600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Уровень стояния грунтовых вод должен быть не менее 2 м от поверхности земли.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8.3.4.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захоронением в ямах – 1 000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биологическими камерами – 500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50- 300 м.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8.3.6. Размещение скотомогильников (биотермических ям) 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8.3.7.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переходн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ым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мост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через траншею.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8.3.8. Рядом со скотомогильником проектируют помещение для вскрытия трупов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животных, хранения дезинфицирующих средств, инвентаря, спецодежды и инструментов.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8.3.10. В исключительных случаях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с разрешения Главного государственного ветеринарного инспектора Тверской области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допускается использование территории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скотомогильника для промышленного строительства, если с момента последнего захоронения: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биотермическую яму прошло не менее 2 лет;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земляную яму –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не менее 25 лет.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8.4. Зоны размещения полигонов для твердых бытовых отходов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 г.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8.4.2. Полигоны ТБО размещаются за пределами жилой зоны, на обособленных территориях с обеспечением нормативных санитарно-защитных зон.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8.4.3.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участков компостирования – 500;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усовершенствованных свалок – 1 000.</w:t>
      </w:r>
    </w:p>
    <w:p w:rsidR="00450EE0" w:rsidRPr="00DB15D5" w:rsidRDefault="00DB15D5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50EE0" w:rsidRPr="00DB15D5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 Санитарно-защитная зона должна быть озеленена.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8.4.4. Не допускается размещение полигонов: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 требованиями СанПиН 2.1.4.1110-02;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выхода на поверхность трещиноватых пород;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массового отдыха населения и размещения оздоровительных учреждений.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8.4.5. 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</w:t>
      </w: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удаление поверхностных вод путем устройства перехватывающих нагорных каналов для отвода этих вод в открытые водоемы.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8.4.6. Полигон проектируют из двух взаимосвязанных территориальных частей: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территории, занятой под складирование ТБО, и территории для размещения хозяйственно-бытовых объектов.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8.4.7. Хозяйственная зона проектируется для размещения производственно-бытового здания для персонала, стоянки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8.4.8. По периметру всей территории полигона ТБО проектируется ограждение или осушительная траншея глубиной более 2 м или вал высотой 2 м.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8.4.9. На выезде из полигона следует предусматривать контрольно-дезинфицирующую установку для обработки ходовой части мусоровозов.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8.4.10. В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полигона для учета влияния складирования ТБО на грунтовые воды. Сооружения по контролю качества грунтовых и поверхностных вод должны иметь подъезды для автотранспорта.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5342E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8.4.11.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291" w:rsidRPr="008D46DC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8.5. Зоны размещения объектов для отходов производства</w:t>
      </w:r>
    </w:p>
    <w:p w:rsidR="001B5291" w:rsidRPr="001B5291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.5.1. Объекты размещения отходов производства (далее объекты) предназначены для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длительного их хранения и захоронения при условии обеспечения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безопасности населения на весь период их эксплуатации и после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закрытия.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размещения отходов производства проектируются в соответствии с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СНиП 2.01.28-85.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.5.2. Объекты следует размещать за пределами жилой зоны и на обособленных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территориях с обеспечением нормативных санитарно-защитных зон.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должны располагаться с подветренной стороны по отношению к жилой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застройке.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.5.3. Размещение объектов не допускается: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2.1.4.1110-02;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массового загородного отдыха населения и на территории лечебно-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оздоровитель-ных учреждений;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рекреационных зонах;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заболачиваемых и подтопляемых территориях.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границах установленных водоохранных зон водоемов и водотоков.</w:t>
      </w:r>
    </w:p>
    <w:p w:rsidR="001B5291" w:rsidRPr="008B72A7" w:rsidRDefault="008B72A7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Полигоны по обезвреживанию и захоронению токсичных промышленных отходов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также не допускается размещать: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на площадях залегания полезных ископаемых без разрешения федерального органа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управления государственным фондом недр или его территориальных органов;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оползней;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зоне питания подземных источников питьевой воды;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территориях пригородных и рекреационных зон;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землях, занятых или предназначенных под занятие лесами, лесопарками и другими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зелеными насаждениями, выполняющими защитные и санитарно-гигиенические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функции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и являющимися местом отдыха населения;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службы Роспотребнадзора.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.5.4. Полигоны по обезвреживанию и захоронению токсичных промышленных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проектировать: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с подветренной стороны (для ветров преобладающего направления) по отношению к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территории населенных пунктов;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площадках, на которых возможно осуществление мероприятий и инженерных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решений, исключающих загрязнение окружающей среды;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ниже мест водозаборов питьевой воды, рыбоводных хозяйств;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 несельскохозяйственного назначения или непригодных для сельского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хозяйства либо на сельскохозяйственных землях худшего качества;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соответствии с гидрогеологическими условиями на участках со слабо-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фильтрующими грунтами (глиной, суглинками, сланцами), с залеганием грунтовых вод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их наибольшем подъеме, с учетом подъема воды при эксплуатации полигона не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менее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2 м от нижнего уровня захороняемых отходов.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Участок для размещения полигона должен располагаться на территориях с уровнем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залегания подземных вод на глубине более 20 м с коэффициентом фильтрации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подстилающих пород не более 10(-6) см/с; на расстоянии не менее 2 м от земель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сельскохозяйственного назначения, используемых для выращивания технических культур,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 используемых для производства продуктов питания.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неблагоприятных гидрогеологических условиях на выбранной площадке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необходимо предусматривать инженерные мероприятия, обеспечивающие требуемое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снижение уровня грунтовых вод.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Устройство полигонов на просадочных грунтах допускается при условии полного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устранения просадочных свойств грунтов.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.5.5. Размер участка объекта определяется производительностью, видом и классом</w:t>
      </w:r>
      <w:r w:rsidR="008B72A7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опасности отходов, технологией переработки, расчетным сроком эксплуатации на 20-25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лет и последующей возможностью использования отходов.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.5.6. Функциональное зонирование участков объектов зависит от назначения и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вместимости объекта, степени переработки отходов и должно включать не менее 2 зон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(административно-хозяйственную и производственную).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.5.7. На территории объектов допускается размещать автономную котельную,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специальные установки для сжигания отходов, сооружения мойки, пропарки и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обеззараживания машинных механизмов.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.5.8. В составе полигонов по обезвреживанию и захоронению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следует предусматривать: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завод по обезвреживанию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участок захоронения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стоянку специализированного автотранспорта, предназначенного для перевозки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.5.9. Размещение отходов на территории объекта осуществляется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токсичных промышленных отходов – также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.5.10. Завод по обезвреживанию токсичных промышленных отходов следует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размещать на возможно кратчайшем расстоянии от предприятия основного поставщика</w:t>
      </w:r>
    </w:p>
    <w:p w:rsidR="00461F34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отходов.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.5.11. Плотность застройки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принимать не менее 30 %.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Состав зданий, сооружений и помещений завода определяется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5 СНиП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.5.12. Размеры санитарно-защитной зоны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устанавливаются в каждом конкретном случае в соответствии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расчетами ожидаемого загрязнения атмосферного воздуха и физического воздействия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атмосферный воздух с последующим проведением натурных исследований и измерений.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.5.13. Участок захоронения токсичных промышленных отходов (далее участок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захоронения) следует размещать в соответствии с требованиями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Проектирование сооружений на территории участка захоронения осуществляется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6 СНиП 2.01.28-5.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.5.14. Размеры санитарно-защитной зоны от участка захоронения до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населенных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пунктов и открытых водоемов, а также до объектов, используемых в культурно-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целях, устанавливаются с учетом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местных условий, но не менее 3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000 м.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участка захоронения разрешается размещение завода по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обезвреживанию этих токсичных промышленных отходов, стоянки специализированного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автотранспорта и испарителей загрязненных дождевых и дренажных вод.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.5.15. Участки захоронения следует размещать на расстоянии, м, не менее: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200 – от сельскохозяйственных угодий, автомобильных и железных дорог общей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сети;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- 50 – от границ леса и лесопосадок, не предназначенных для использования в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рекреационных целях.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.5.16. Для обеспечения контроля высоты стояния грунтовых вод, их физико-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химического и бактериологического состава на территории участка захоронения отходов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и в его санитарно-защитной зоне необходимо предусматривать створы наблюдательных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скважин в соответствии с требованиями СНиП 2.01.28-85 (п. 8.6).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.5.17. Стоянку специализированного автотранспорта следует размещать, как правило,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рядом с заводом по обезвреживанию токсичных промышленных отходов.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санитарно-защитной зоны стоянки специализированного автотранспорта</w:t>
      </w:r>
      <w:r w:rsidR="00006D5D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принимаются в соответствии с требованиями СанПиН 2.2.1/2.1.1.1200-03.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.5.18. Сооружения для чистки, мойки и обезвреживания спецмашин и контейнеров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должны быть расположены на выезде из производственной зоны полигона на расстоянии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не менее 50 м от административно-бытовых зданий.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.5.19. Допускается размещение объектов полигона по обезвреживанию и захоронению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отходов, указанных в настоящих норматив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, на одной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площадке при отсутствии в производственной зоне населенного пункта территории для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размещения завода и стоянки.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.5.20. Объекты размещения отходов производства должны быть обеспечены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централизованными сетями водоснабжения, канализации, очистными сооружениями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(локальными), в том числе для очистки поверхностного стока и дренажных вод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инженерной инфраструктуры»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.5.21. Подъездные пути к объектам проектируются в соответствии с требованиями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нормативов.</w:t>
      </w:r>
    </w:p>
    <w:p w:rsidR="00E1067C" w:rsidRPr="009424DF" w:rsidRDefault="00E1067C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Default="00E1067C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067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8.6. Зоны размещения специализированных организаций по обращению с радиоактивными отходами</w:t>
      </w:r>
    </w:p>
    <w:p w:rsidR="00246459" w:rsidRPr="00E1067C" w:rsidRDefault="00246459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8.6.1. Выбор участка для размещения специализированной организации (далее СПО) по обращению с радиоактивными отходами (далее РАО) осуществляется в соответствии с требованиями СП 2.6.6.1168-02 (СПОРО-2002), НП 055-04, СП 2.6.1.799-99 (ОСПОРБ-99), СанПиН 2.6.1.2523-09 (НРБ-99/2009), ГОСТ Р 52037-2003 Федерального закона от 30.03.1999 № 52-ФЗ «О санитарно-эпидемиологическом благополучии населения», Федерального закона от 21.11.1995 № 170-ФЗ «Об использовании атомной энергии», Федерального закона от 09.01.1996 № 3-ФЗ «О радиационной безопасности населения», Закона Российской Федерации от 21.02.1992 № 2395-1 «О недрах», Федерального закона от 10.01.2002 № 7-ФЗ «Об охране окружающей среды» и иных документов, регулирующих обращение с радиоактивными отходами. Выбор площадки, проектирование, строительство, эксплуатация и вывод из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8.6.2. Для строительства СПО следует выбирать участки: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расположенные на малонаселенных незатопляемых территориях;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имеющие устойчивый ветровой режим;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ограничивающие возможность распространения радиоактивных веществ за пределы промышленной площадки объекта, благодаря своим топографическим и гидрогеологическим условиям. Площадка для вновь строящихся объектов должна отвечать требованиям строительных норм и правил, норм проектирования и СП 2.6.6.1168-02 (СПОРО-2002) и учитывать его потенциальную радиационную, химическую и пожарную опасности для населения и окружающей среды.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8.6.3.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условиях. Предоставление земельных участков под строительство СПО, а также ввод в эксплуатацию построенных и реконструированных СПО допускается при наличии санитарно-эпидемиологических заключений.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8.6.4. Размеры участка должны обеспечить размещение на нем всех необходимых сооружений, предназначенных для переработки и долговременного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8.6.5. Вокруг СПО устанавливается санитарно-защитная зона, которая определяется в проекте СПО. В санитарно-защитной зоне запрещается постоянное и временное проживание населения, размещение детских, лечебно-профилактических и оздоровительных учреждений,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территориальных органов Роспотребнадзора. В этом случае вырабатываемая продукция подлежит радиационному контролю.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8.6.6. Компоновка зданий и сооружений на территории СПО должна выполняться по принципу разделения на зоны возможного загрязнения и чистую. Промышленная площадка СПО должна иметь надежную телефонную связь, водопровод с подачей горячей и холодной воды, бытовую канализацию, спецканализацию. В системе спецканализации и бытовой канализации, используемой для удаления низкоактивных сточных вод, необходимо оборудовать контрольные емкости. Внеплощадочные сети водоснабжения и канализации проектируются в соответствии с требованиями раздела «Зоны инженерной инфраструктуры» настоящих нормативов.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8.6.7. СПО должна быть связана с автомагистралями благоустроенными подъездными путями. Подъездные пути проектируются в соответствии с требованиями раздела «Зоны транспортной инфраструктуры» настоящих нормативов.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.6.8. При проектировании площадки захоронения обоснование безопасности для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персонала и населения осуществляется в соответствии с требованиями раздела 10.3 СП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2.6.6.1168-02 (СПОРО-2002).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 захоронении РАО должна быть обеспечена радиационная безопасность населения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в течение всего срока сохранения отходами потенциальной опасности в соответствии с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10.4. СП 2.6.6.1168-02 (СПОРО-20002).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.6.9. Гидрогеологические, топографические, тектонические, климатические,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социальные и другие условия места приповерхностного и подземного захоронения РАО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должны удовлетворять комплексу нормативно-технических требований к выбору места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захоронения, регламентированных специальными нормативными документами.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.6.10. Площадка захоронения должна включать объекты наземного и подземного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комплексов, иметь санитарно-защитную зону и зону наблюдения, а при захоронении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геологические формации – горный отвод.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Размещение зданий и сооружений на площадке захоронения должно выполняться по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принципу разделения на чистую зону и зону возможного загрязнения. В зоне возможного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загрязнения должны располагаться объекты наземного и подземного комплекса, где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обращаются с радиоактивных отходов.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Пункты радиационного контроля в санитарно-защитной зоне и зоне наблюдения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располагают относительно промплощадки в направлении господствующих ветров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данной местности, в противоположном и перпендикулярном направлениях.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2464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.6.11. Проектирование долговременных подземных хранилищ и сооружений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приповерхностного типа осуществляется в зависимости от захороняемых видов РАО, в</w:t>
      </w:r>
      <w:r w:rsidR="00246459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том числе: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твердые и отвержденные радиоактивные отходы после кондиционирования должны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помещены в хранилища долговременного хранения и/или захоронены в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приповерхностные;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среднеактивные отходы, содержащие радионуклиды с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периодом полураспада не более 30 лет, и все низкоактивные могут быть помещены для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долговременного хранения и захоронения в сооружениях приповерхностного типа;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средне- и высокоактивные отходы с преимущественным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содержанием радионуклидов с периодом полураспада более 30 лет должны быть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помещены для долговременного хранения и захоронения в подземные сооружения,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глубина которых определяется комплексом природных и экономических условий,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обеспечивающих необходимый уровень радиационной безопасности.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.6.12. Приповерхностные и подземные могильники по окончанию загрузки должны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законсервированы, а все прочие здания и сооружения площадки захоронения, за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исключением системы радиационного контроля, подлежат выводу из эксплуатации.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Система консервации могильника должна быть предусмотрена при его проектировании.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.6.13. Место, способ и условия захоронения радиоактивных отходов различных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категорий должны быть обоснованы в проекте могильника и согласованы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территориальными органами Роспотребнадзора.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.6.14. Территория площадки захоронения ограждается предупредительными знаками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радиационной опасности и обеспечивается охраной и другими элементами системы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физической защиты.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.6.15. Вокруг площадки захоронения радиоактивных отходов устанавливается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санитарно-защитная зона в соответствии с п. 6.6.5 настоящих нормативов. На границе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 уровень облучения людей в условиях нормальной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СПО не должен превышать установленный предел дозы облучения населения.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9D60E9">
        <w:rPr>
          <w:rFonts w:ascii="Times New Roman" w:hAnsi="Times New Roman"/>
          <w:b/>
          <w:bCs/>
          <w:iCs/>
          <w:sz w:val="24"/>
          <w:szCs w:val="24"/>
          <w:lang w:eastAsia="ru-RU"/>
        </w:rPr>
        <w:t>.7. Зоны размещения снегоприемных пунктов</w:t>
      </w:r>
    </w:p>
    <w:p w:rsidR="009D60E9" w:rsidRP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1219A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8.7.1. 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снегоприемные пункты.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9D60E9" w:rsidRPr="00D1219A" w:rsidRDefault="00D1219A" w:rsidP="00D1219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t>Снегоприемные пункты могут быть в виде «сухих» снежных свалок и снегоплавильных шахт, подключенных к системе канализации. Проектирование снегоприемных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утв. 28.12.2005 г. ФГУП «НИИ ВОДГЕО», а также нормативных документов в области охраны окружающей среды.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8.7.2. Количество снегоприемных пунктов и места их расположения определяются исходя из условий: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обеспечения оперативности работ по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минимизации транспортных расходов при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объемов снега, подлежащего вывозу;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пропускной способности канализационных коллекторов и мощность очистных сооружений;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обеспеченности беспрепятственного подъезда к ним транспорта.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8.7.3.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8.7.4. Размер санитарно-защитной зоны от снегоприемных пунктов до жилой застройки следует принимать не менее 100 м.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8.7.5. Участок, отведенный под «сухую» снегосвалку, должен иметь твердое покрытие; обваловку по всему периметру, исключающую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>стек</w:t>
      </w: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талых вод; водосборные лотки и систему транспортировки талой воды на локальные очистные сооружения; ограждение по всему периметру; контрольно-пропускной пункт. Сброс талых вод в канализацию должен осуществляться после предварительной очистки на локальных очистных сооружениях до нормативных показателей.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8.7.6. В конструкции снегоплавильных шахт (камер) должно предусматриваться растапливание сбрасываемого снега в течение всего зимнего периода, а также очистка талых вод.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8.7.7. Допускается использование территории снегосвалки в летнее время для организации стоянки (парковки) автотранспорта или для иных целей.</w:t>
      </w:r>
    </w:p>
    <w:p w:rsidR="001B5291" w:rsidRPr="00D1219A" w:rsidRDefault="001B5291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7C2A82">
        <w:rPr>
          <w:rFonts w:ascii="Times New Roman" w:hAnsi="Times New Roman"/>
          <w:b/>
          <w:bCs/>
          <w:iCs/>
          <w:sz w:val="24"/>
          <w:szCs w:val="24"/>
          <w:lang w:eastAsia="ru-RU"/>
        </w:rPr>
        <w:t>.8. Зоны размещения военных объектов</w:t>
      </w:r>
    </w:p>
    <w:p w:rsidR="007C2A82" w:rsidRP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8.8.1.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8.8.2. Порядок использования территорий указанных зон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их застройки.</w:t>
      </w:r>
    </w:p>
    <w:p w:rsidR="007C2A82" w:rsidRDefault="007C2A82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538" w:rsidRPr="001D5538" w:rsidRDefault="001D5538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16E" w:rsidRPr="00CE751B" w:rsidRDefault="00B30534" w:rsidP="0065342E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751B">
        <w:rPr>
          <w:rFonts w:ascii="Times New Roman" w:hAnsi="Times New Roman"/>
          <w:b/>
          <w:sz w:val="24"/>
          <w:szCs w:val="24"/>
        </w:rPr>
        <w:t>И</w:t>
      </w:r>
      <w:r w:rsidR="00CE751B" w:rsidRPr="00CE751B">
        <w:rPr>
          <w:rFonts w:ascii="Times New Roman" w:hAnsi="Times New Roman"/>
          <w:b/>
          <w:sz w:val="24"/>
          <w:szCs w:val="24"/>
        </w:rPr>
        <w:t>НЖЕНЕРНАЯ ПОДГОТОВКА И ЗАЩИТА ТЕРРИТОРИИ</w:t>
      </w:r>
    </w:p>
    <w:p w:rsidR="00412CD8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3751" w:rsidRPr="00CE751B">
        <w:rPr>
          <w:rFonts w:ascii="Times New Roman" w:hAnsi="Times New Roman"/>
          <w:b/>
          <w:sz w:val="24"/>
          <w:szCs w:val="24"/>
        </w:rPr>
        <w:t>О</w:t>
      </w:r>
      <w:r w:rsidR="00412CD8" w:rsidRPr="00CE751B">
        <w:rPr>
          <w:rFonts w:ascii="Times New Roman" w:hAnsi="Times New Roman"/>
          <w:b/>
          <w:sz w:val="24"/>
          <w:szCs w:val="24"/>
        </w:rPr>
        <w:t>твод поверхностных вод</w:t>
      </w:r>
    </w:p>
    <w:p w:rsidR="0046273F" w:rsidRPr="00CE751B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7D0B21" w:rsidRPr="00CE751B" w:rsidRDefault="0065342E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3751" w:rsidRPr="00CE751B">
        <w:rPr>
          <w:rFonts w:ascii="Times New Roman" w:hAnsi="Times New Roman"/>
          <w:sz w:val="24"/>
          <w:szCs w:val="24"/>
          <w:lang w:eastAsia="ru-RU"/>
        </w:rPr>
        <w:t xml:space="preserve">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CE751B">
        <w:rPr>
          <w:rFonts w:ascii="Times New Roman" w:hAnsi="Times New Roman"/>
          <w:sz w:val="24"/>
          <w:szCs w:val="24"/>
          <w:lang w:eastAsia="ru-RU"/>
        </w:rPr>
        <w:t>32.13330.2012.</w:t>
      </w:r>
    </w:p>
    <w:p w:rsidR="00BE649A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0234" w:rsidRPr="00CE751B">
        <w:rPr>
          <w:rFonts w:ascii="Times New Roman" w:hAnsi="Times New Roman"/>
          <w:b/>
          <w:sz w:val="24"/>
          <w:szCs w:val="24"/>
        </w:rPr>
        <w:t>Н</w:t>
      </w:r>
      <w:r w:rsidR="00BE649A" w:rsidRPr="00CE751B">
        <w:rPr>
          <w:rFonts w:ascii="Times New Roman" w:hAnsi="Times New Roman"/>
          <w:b/>
          <w:sz w:val="24"/>
          <w:szCs w:val="24"/>
        </w:rPr>
        <w:t>ормативы по защите территорий от</w:t>
      </w:r>
      <w:r w:rsidR="00900234" w:rsidRPr="00CE751B">
        <w:rPr>
          <w:rFonts w:ascii="Times New Roman" w:hAnsi="Times New Roman"/>
          <w:b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b/>
          <w:sz w:val="24"/>
          <w:szCs w:val="24"/>
        </w:rPr>
        <w:t>затопления и подтопления</w:t>
      </w:r>
    </w:p>
    <w:p w:rsidR="00035B88" w:rsidRPr="00CE751B" w:rsidRDefault="0065342E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649A" w:rsidRPr="00CE751B">
        <w:rPr>
          <w:rFonts w:ascii="Times New Roman" w:hAnsi="Times New Roman"/>
          <w:sz w:val="24"/>
          <w:szCs w:val="24"/>
        </w:rPr>
        <w:t xml:space="preserve">.2.1. </w:t>
      </w:r>
      <w:r w:rsidR="00CE751B" w:rsidRPr="00CE751B">
        <w:rPr>
          <w:rFonts w:ascii="Times New Roman" w:hAnsi="Times New Roman"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sz w:val="24"/>
          <w:szCs w:val="24"/>
        </w:rPr>
        <w:t xml:space="preserve">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="00BE649A" w:rsidRPr="00CE751B">
          <w:rPr>
            <w:rFonts w:ascii="Times New Roman" w:hAnsi="Times New Roman"/>
            <w:sz w:val="24"/>
            <w:szCs w:val="24"/>
          </w:rPr>
          <w:t>0,5 м</w:t>
        </w:r>
      </w:smartTag>
      <w:r w:rsidR="00BE649A" w:rsidRPr="00CE751B">
        <w:rPr>
          <w:rFonts w:ascii="Times New Roman" w:hAnsi="Times New Roman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035B88" w:rsidRPr="00CE751B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CE751B" w:rsidRDefault="00035B88" w:rsidP="00CE751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Default="00035B8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lastRenderedPageBreak/>
        <w:t>- один раз в 10 лет - для территорий плоскостных спортивных сооружений.</w:t>
      </w:r>
    </w:p>
    <w:p w:rsidR="00F82768" w:rsidRDefault="00F8276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C2319" w:rsidRPr="00240D14" w:rsidRDefault="00EE016E" w:rsidP="0065342E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0D14">
        <w:rPr>
          <w:rFonts w:ascii="Times New Roman" w:hAnsi="Times New Roman"/>
          <w:b/>
          <w:sz w:val="24"/>
          <w:szCs w:val="24"/>
        </w:rPr>
        <w:t>О</w:t>
      </w:r>
      <w:r w:rsidR="00240D14" w:rsidRPr="00240D14">
        <w:rPr>
          <w:rFonts w:ascii="Times New Roman" w:hAnsi="Times New Roman"/>
          <w:b/>
          <w:sz w:val="24"/>
          <w:szCs w:val="24"/>
        </w:rPr>
        <w:t>ХРАНА ОКРУЖАЮЩЕЙ СРЕДЫ</w:t>
      </w:r>
    </w:p>
    <w:p w:rsidR="00A91BBA" w:rsidRPr="00240D14" w:rsidRDefault="0065342E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C2319" w:rsidRPr="00240D14">
        <w:rPr>
          <w:rFonts w:ascii="Times New Roman" w:hAnsi="Times New Roman"/>
          <w:b/>
          <w:sz w:val="24"/>
          <w:szCs w:val="24"/>
        </w:rPr>
        <w:t xml:space="preserve">.1. </w:t>
      </w:r>
      <w:r w:rsidR="008F5888" w:rsidRPr="00240D14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на человека и условия проживания</w:t>
      </w:r>
    </w:p>
    <w:p w:rsidR="006C2319" w:rsidRPr="00240D14" w:rsidRDefault="0065342E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5888" w:rsidRPr="00240D14">
        <w:rPr>
          <w:rFonts w:ascii="Times New Roman" w:hAnsi="Times New Roman"/>
          <w:sz w:val="24"/>
          <w:szCs w:val="24"/>
        </w:rPr>
        <w:t>.1.</w:t>
      </w:r>
      <w:r w:rsidR="002D2125" w:rsidRPr="00240D14">
        <w:rPr>
          <w:rFonts w:ascii="Times New Roman" w:hAnsi="Times New Roman"/>
          <w:sz w:val="24"/>
          <w:szCs w:val="24"/>
        </w:rPr>
        <w:t>1.</w:t>
      </w:r>
      <w:r w:rsidR="008F5888" w:rsidRPr="00240D14">
        <w:rPr>
          <w:rFonts w:ascii="Times New Roman" w:hAnsi="Times New Roman"/>
          <w:sz w:val="24"/>
          <w:szCs w:val="24"/>
        </w:rPr>
        <w:t xml:space="preserve"> </w:t>
      </w:r>
      <w:r w:rsidR="006C2319" w:rsidRPr="00240D14">
        <w:rPr>
          <w:rFonts w:ascii="Times New Roman" w:hAnsi="Times New Roman"/>
          <w:sz w:val="24"/>
          <w:szCs w:val="24"/>
        </w:rPr>
        <w:t xml:space="preserve">Нормативы </w:t>
      </w:r>
      <w:r w:rsidR="00240D14" w:rsidRPr="00240D14">
        <w:rPr>
          <w:rFonts w:ascii="Times New Roman" w:hAnsi="Times New Roman"/>
          <w:sz w:val="24"/>
          <w:szCs w:val="24"/>
        </w:rPr>
        <w:t>благополучия</w:t>
      </w:r>
      <w:r w:rsidR="006C2319" w:rsidRPr="00240D14">
        <w:rPr>
          <w:rFonts w:ascii="Times New Roman" w:hAnsi="Times New Roman"/>
          <w:sz w:val="24"/>
          <w:szCs w:val="24"/>
        </w:rPr>
        <w:t xml:space="preserve"> окружающей среды 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в форме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на нее.</w:t>
      </w:r>
    </w:p>
    <w:p w:rsidR="006507D8" w:rsidRPr="00240D14" w:rsidRDefault="008F5888" w:rsidP="006D69D0">
      <w:pPr>
        <w:pStyle w:val="a6"/>
        <w:widowControl w:val="0"/>
        <w:rPr>
          <w:rFonts w:ascii="Times New Roman" w:hAnsi="Times New Roman"/>
          <w:bCs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тивами и приведены в таблице</w:t>
      </w:r>
      <w:r w:rsidR="00F7183F" w:rsidRPr="00240D14">
        <w:rPr>
          <w:rFonts w:ascii="Times New Roman" w:hAnsi="Times New Roman" w:cs="Times New Roman"/>
          <w:sz w:val="24"/>
          <w:szCs w:val="24"/>
        </w:rPr>
        <w:t xml:space="preserve"> 2</w:t>
      </w:r>
      <w:r w:rsidR="00433707" w:rsidRPr="00240D14">
        <w:rPr>
          <w:rFonts w:ascii="Times New Roman" w:hAnsi="Times New Roman" w:cs="Times New Roman"/>
          <w:sz w:val="24"/>
          <w:szCs w:val="24"/>
        </w:rPr>
        <w:t>1</w:t>
      </w:r>
      <w:r w:rsidRPr="00240D14">
        <w:rPr>
          <w:rFonts w:ascii="Times New Roman" w:hAnsi="Times New Roman" w:cs="Times New Roman"/>
          <w:sz w:val="24"/>
          <w:szCs w:val="24"/>
        </w:rPr>
        <w:t>.</w:t>
      </w:r>
    </w:p>
    <w:p w:rsidR="00900234" w:rsidRPr="00240D14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0"/>
          <w:szCs w:val="20"/>
        </w:rPr>
      </w:pPr>
      <w:r w:rsidRPr="00240D14">
        <w:rPr>
          <w:rFonts w:ascii="Times New Roman" w:hAnsi="Times New Roman"/>
          <w:bCs/>
          <w:sz w:val="20"/>
          <w:szCs w:val="20"/>
        </w:rPr>
        <w:t>Таблица</w:t>
      </w:r>
      <w:r w:rsidR="006507D8" w:rsidRPr="00240D14">
        <w:rPr>
          <w:rFonts w:ascii="Times New Roman" w:hAnsi="Times New Roman"/>
          <w:bCs/>
          <w:sz w:val="20"/>
          <w:szCs w:val="20"/>
        </w:rPr>
        <w:t xml:space="preserve"> </w:t>
      </w:r>
      <w:r w:rsidR="00F7183F" w:rsidRPr="00240D14">
        <w:rPr>
          <w:rFonts w:ascii="Times New Roman" w:hAnsi="Times New Roman"/>
          <w:bCs/>
          <w:sz w:val="20"/>
          <w:szCs w:val="20"/>
        </w:rPr>
        <w:t>2</w:t>
      </w:r>
      <w:r w:rsidR="00433707" w:rsidRPr="00240D14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240D14">
        <w:trPr>
          <w:jc w:val="center"/>
        </w:trPr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шумового </w:t>
            </w:r>
          </w:p>
          <w:p w:rsidR="008F5888" w:rsidRPr="00240D14" w:rsidRDefault="008F5888" w:rsidP="0065342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воздействия, дБ</w:t>
            </w:r>
          </w:p>
        </w:tc>
        <w:tc>
          <w:tcPr>
            <w:tcW w:w="1928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загрязнения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</w:t>
            </w:r>
          </w:p>
          <w:p w:rsidR="008F5888" w:rsidRPr="00240D14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электр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магнитного изл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от радиотехнич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 объектов</w:t>
            </w:r>
          </w:p>
        </w:tc>
        <w:tc>
          <w:tcPr>
            <w:tcW w:w="2100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Загрязненность 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240D14">
        <w:trPr>
          <w:trHeight w:val="1922"/>
          <w:jc w:val="center"/>
        </w:trPr>
        <w:tc>
          <w:tcPr>
            <w:tcW w:w="2211" w:type="dxa"/>
          </w:tcPr>
          <w:p w:rsidR="002448EF" w:rsidRPr="00240D14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20" w:rsidRPr="0024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2448EF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  <w:p w:rsidR="008F5888" w:rsidRPr="00240D14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8F5888" w:rsidRPr="00240D14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единенной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стоятельным или централиз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 том числе места массового отд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ха населения, территории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лечебнопроф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лактических 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реждений длительного преб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вания больных и центров 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701" w:type="dxa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ниях с возмо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 самосто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687"/>
          <w:jc w:val="center"/>
        </w:trPr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88" w:rsidRPr="00240D14">
        <w:trPr>
          <w:trHeight w:val="1407"/>
          <w:jc w:val="center"/>
        </w:trPr>
        <w:tc>
          <w:tcPr>
            <w:tcW w:w="2211" w:type="dxa"/>
          </w:tcPr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ентрализова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1E" w:rsidRPr="00240D14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4A1D8B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Зоны 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8F5888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  <w:r w:rsidR="00DB34DA" w:rsidRPr="0024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садоводч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зяйст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8F5888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ниями СанПиН 2.1.5.980-00.</w:t>
      </w:r>
    </w:p>
    <w:p w:rsidR="00240D14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D14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</w:p>
    <w:p w:rsidR="008F5888" w:rsidRPr="00240D14" w:rsidRDefault="008F5888" w:rsidP="00240D14">
      <w:pPr>
        <w:pStyle w:val="ConsNonformat"/>
        <w:ind w:right="0" w:firstLine="220"/>
        <w:jc w:val="both"/>
        <w:rPr>
          <w:rFonts w:ascii="Times New Roman" w:hAnsi="Times New Roman" w:cs="Times New Roman"/>
        </w:rPr>
      </w:pPr>
      <w:r w:rsidRPr="00240D14">
        <w:rPr>
          <w:rFonts w:ascii="Times New Roman" w:hAnsi="Times New Roman" w:cs="Times New Roman"/>
        </w:rPr>
        <w:t>Значение максимально допустимых уровней относя</w:t>
      </w:r>
      <w:r w:rsidRPr="00240D14">
        <w:rPr>
          <w:rFonts w:ascii="Times New Roman" w:hAnsi="Times New Roman" w:cs="Times New Roman"/>
        </w:rPr>
        <w:t>т</w:t>
      </w:r>
      <w:r w:rsidRPr="00240D14">
        <w:rPr>
          <w:rFonts w:ascii="Times New Roman" w:hAnsi="Times New Roman" w:cs="Times New Roman"/>
        </w:rPr>
        <w:t>ся к территориям, расположенным внутри зон. На границах зон должны обеспечиваться значения уровней воздействия, соответствующие меньшему зн</w:t>
      </w:r>
      <w:r w:rsidRPr="00240D14">
        <w:rPr>
          <w:rFonts w:ascii="Times New Roman" w:hAnsi="Times New Roman" w:cs="Times New Roman"/>
        </w:rPr>
        <w:t>а</w:t>
      </w:r>
      <w:r w:rsidRPr="00240D14">
        <w:rPr>
          <w:rFonts w:ascii="Times New Roman" w:hAnsi="Times New Roman" w:cs="Times New Roman"/>
        </w:rPr>
        <w:t>чению из разрешенных в зонах по обе стороны границы.</w:t>
      </w:r>
    </w:p>
    <w:sectPr w:rsidR="008F5888" w:rsidRPr="00240D14" w:rsidSect="00E913B2">
      <w:footerReference w:type="default" r:id="rId9"/>
      <w:pgSz w:w="11906" w:h="16838"/>
      <w:pgMar w:top="567" w:right="1133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B2" w:rsidRDefault="00B002B2" w:rsidP="005C0494">
      <w:pPr>
        <w:spacing w:after="0" w:line="240" w:lineRule="auto"/>
      </w:pPr>
      <w:r>
        <w:separator/>
      </w:r>
    </w:p>
  </w:endnote>
  <w:endnote w:type="continuationSeparator" w:id="0">
    <w:p w:rsidR="00B002B2" w:rsidRDefault="00B002B2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FE" w:rsidRDefault="007F2F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BC1">
      <w:rPr>
        <w:noProof/>
      </w:rPr>
      <w:t>2</w:t>
    </w:r>
    <w:r>
      <w:fldChar w:fldCharType="end"/>
    </w:r>
  </w:p>
  <w:p w:rsidR="007F2FFE" w:rsidRDefault="007F2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B2" w:rsidRDefault="00B002B2" w:rsidP="005C0494">
      <w:pPr>
        <w:spacing w:after="0" w:line="240" w:lineRule="auto"/>
      </w:pPr>
      <w:r>
        <w:separator/>
      </w:r>
    </w:p>
  </w:footnote>
  <w:footnote w:type="continuationSeparator" w:id="0">
    <w:p w:rsidR="00B002B2" w:rsidRDefault="00B002B2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8536F"/>
    <w:multiLevelType w:val="multilevel"/>
    <w:tmpl w:val="8A7C2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 w15:restartNumberingAfterBreak="0">
    <w:nsid w:val="470C65A6"/>
    <w:multiLevelType w:val="hybridMultilevel"/>
    <w:tmpl w:val="B9F47C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DE96C49"/>
    <w:multiLevelType w:val="multilevel"/>
    <w:tmpl w:val="EF985F84"/>
    <w:numStyleLink w:val="1"/>
  </w:abstractNum>
  <w:abstractNum w:abstractNumId="10" w15:restartNumberingAfterBreak="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FA5B08"/>
    <w:multiLevelType w:val="multilevel"/>
    <w:tmpl w:val="1B8A0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8"/>
    <w:rsid w:val="00006CCD"/>
    <w:rsid w:val="00006D5D"/>
    <w:rsid w:val="00011DD6"/>
    <w:rsid w:val="00013E85"/>
    <w:rsid w:val="00014C83"/>
    <w:rsid w:val="00024CEC"/>
    <w:rsid w:val="00030220"/>
    <w:rsid w:val="000316C5"/>
    <w:rsid w:val="00035B6C"/>
    <w:rsid w:val="00035B88"/>
    <w:rsid w:val="00036C3D"/>
    <w:rsid w:val="000419FC"/>
    <w:rsid w:val="0004575B"/>
    <w:rsid w:val="00047754"/>
    <w:rsid w:val="00052959"/>
    <w:rsid w:val="00052E4B"/>
    <w:rsid w:val="00061F83"/>
    <w:rsid w:val="000771FE"/>
    <w:rsid w:val="00081A71"/>
    <w:rsid w:val="0008785A"/>
    <w:rsid w:val="00095E3E"/>
    <w:rsid w:val="00097D72"/>
    <w:rsid w:val="000A5FF8"/>
    <w:rsid w:val="000B5093"/>
    <w:rsid w:val="000D581E"/>
    <w:rsid w:val="000E1A94"/>
    <w:rsid w:val="000E4B6D"/>
    <w:rsid w:val="000E63F8"/>
    <w:rsid w:val="000E695C"/>
    <w:rsid w:val="000F0D7D"/>
    <w:rsid w:val="00102D6A"/>
    <w:rsid w:val="00115144"/>
    <w:rsid w:val="00120913"/>
    <w:rsid w:val="001246FD"/>
    <w:rsid w:val="00126774"/>
    <w:rsid w:val="001312E5"/>
    <w:rsid w:val="001340DA"/>
    <w:rsid w:val="00135C87"/>
    <w:rsid w:val="00136EC1"/>
    <w:rsid w:val="001409A5"/>
    <w:rsid w:val="0014472F"/>
    <w:rsid w:val="001521D4"/>
    <w:rsid w:val="00160C13"/>
    <w:rsid w:val="001618B4"/>
    <w:rsid w:val="001620D3"/>
    <w:rsid w:val="0016688B"/>
    <w:rsid w:val="00174DD8"/>
    <w:rsid w:val="001755EA"/>
    <w:rsid w:val="00181C40"/>
    <w:rsid w:val="00181E12"/>
    <w:rsid w:val="00187460"/>
    <w:rsid w:val="00187AA3"/>
    <w:rsid w:val="001907D7"/>
    <w:rsid w:val="00192E96"/>
    <w:rsid w:val="001942F9"/>
    <w:rsid w:val="00197C7F"/>
    <w:rsid w:val="001A1E7B"/>
    <w:rsid w:val="001B4BB6"/>
    <w:rsid w:val="001B4D93"/>
    <w:rsid w:val="001B5291"/>
    <w:rsid w:val="001C02E9"/>
    <w:rsid w:val="001C6314"/>
    <w:rsid w:val="001C6C34"/>
    <w:rsid w:val="001D14DC"/>
    <w:rsid w:val="001D32D9"/>
    <w:rsid w:val="001D3C5D"/>
    <w:rsid w:val="001D5538"/>
    <w:rsid w:val="001F2554"/>
    <w:rsid w:val="001F643B"/>
    <w:rsid w:val="00202749"/>
    <w:rsid w:val="00203B78"/>
    <w:rsid w:val="00205A21"/>
    <w:rsid w:val="0021153A"/>
    <w:rsid w:val="00211717"/>
    <w:rsid w:val="00233595"/>
    <w:rsid w:val="00235B67"/>
    <w:rsid w:val="00240D14"/>
    <w:rsid w:val="002448EF"/>
    <w:rsid w:val="00246459"/>
    <w:rsid w:val="00261A0D"/>
    <w:rsid w:val="00261B82"/>
    <w:rsid w:val="00263F15"/>
    <w:rsid w:val="0027047D"/>
    <w:rsid w:val="00272680"/>
    <w:rsid w:val="0028248D"/>
    <w:rsid w:val="00285797"/>
    <w:rsid w:val="002858BF"/>
    <w:rsid w:val="0028775A"/>
    <w:rsid w:val="0029487D"/>
    <w:rsid w:val="00296273"/>
    <w:rsid w:val="002964A6"/>
    <w:rsid w:val="00296D11"/>
    <w:rsid w:val="00297D0A"/>
    <w:rsid w:val="00297E15"/>
    <w:rsid w:val="002A26F2"/>
    <w:rsid w:val="002A7D1F"/>
    <w:rsid w:val="002B0FF8"/>
    <w:rsid w:val="002B2AF7"/>
    <w:rsid w:val="002B3559"/>
    <w:rsid w:val="002B5BCB"/>
    <w:rsid w:val="002D2125"/>
    <w:rsid w:val="002D2F93"/>
    <w:rsid w:val="002E3AB2"/>
    <w:rsid w:val="002E3BDB"/>
    <w:rsid w:val="002E73BC"/>
    <w:rsid w:val="002F0788"/>
    <w:rsid w:val="002F48D1"/>
    <w:rsid w:val="002F5F91"/>
    <w:rsid w:val="002F781A"/>
    <w:rsid w:val="003015C9"/>
    <w:rsid w:val="00302DC3"/>
    <w:rsid w:val="00311404"/>
    <w:rsid w:val="00311CB0"/>
    <w:rsid w:val="0031411E"/>
    <w:rsid w:val="00315B2E"/>
    <w:rsid w:val="00320028"/>
    <w:rsid w:val="00332197"/>
    <w:rsid w:val="003373AB"/>
    <w:rsid w:val="00346FE4"/>
    <w:rsid w:val="003470A7"/>
    <w:rsid w:val="0034783E"/>
    <w:rsid w:val="00354673"/>
    <w:rsid w:val="003569F1"/>
    <w:rsid w:val="00360618"/>
    <w:rsid w:val="0036161C"/>
    <w:rsid w:val="00361F7F"/>
    <w:rsid w:val="003625DE"/>
    <w:rsid w:val="00364208"/>
    <w:rsid w:val="003736DB"/>
    <w:rsid w:val="003776C5"/>
    <w:rsid w:val="00383506"/>
    <w:rsid w:val="00391726"/>
    <w:rsid w:val="00393849"/>
    <w:rsid w:val="00394E4F"/>
    <w:rsid w:val="003A3C20"/>
    <w:rsid w:val="003A4AA8"/>
    <w:rsid w:val="003A7A3C"/>
    <w:rsid w:val="003B3B3C"/>
    <w:rsid w:val="003B5205"/>
    <w:rsid w:val="003C1F39"/>
    <w:rsid w:val="003C42F9"/>
    <w:rsid w:val="003D0C74"/>
    <w:rsid w:val="003D1DA7"/>
    <w:rsid w:val="003D279A"/>
    <w:rsid w:val="003D6CEC"/>
    <w:rsid w:val="003D715B"/>
    <w:rsid w:val="003E03FA"/>
    <w:rsid w:val="003E0BDF"/>
    <w:rsid w:val="003E20AE"/>
    <w:rsid w:val="003E2813"/>
    <w:rsid w:val="003E597F"/>
    <w:rsid w:val="003F0FFD"/>
    <w:rsid w:val="003F5A4B"/>
    <w:rsid w:val="003F6054"/>
    <w:rsid w:val="00412CD8"/>
    <w:rsid w:val="004136C1"/>
    <w:rsid w:val="00425AD1"/>
    <w:rsid w:val="00427EE1"/>
    <w:rsid w:val="00433707"/>
    <w:rsid w:val="00434FEF"/>
    <w:rsid w:val="00437D4B"/>
    <w:rsid w:val="00443DEC"/>
    <w:rsid w:val="00444B25"/>
    <w:rsid w:val="004467AB"/>
    <w:rsid w:val="0044697C"/>
    <w:rsid w:val="00450EE0"/>
    <w:rsid w:val="00453A51"/>
    <w:rsid w:val="00461F34"/>
    <w:rsid w:val="0046273F"/>
    <w:rsid w:val="00470661"/>
    <w:rsid w:val="00480492"/>
    <w:rsid w:val="00487770"/>
    <w:rsid w:val="00495C8A"/>
    <w:rsid w:val="00497941"/>
    <w:rsid w:val="00497FA1"/>
    <w:rsid w:val="004A1D8B"/>
    <w:rsid w:val="004B1D26"/>
    <w:rsid w:val="004B7AF2"/>
    <w:rsid w:val="004B7B07"/>
    <w:rsid w:val="004C031E"/>
    <w:rsid w:val="004C08D8"/>
    <w:rsid w:val="004C6B0F"/>
    <w:rsid w:val="004D26F9"/>
    <w:rsid w:val="004D3A79"/>
    <w:rsid w:val="004D45C3"/>
    <w:rsid w:val="004D76A6"/>
    <w:rsid w:val="004E7AB2"/>
    <w:rsid w:val="004F4013"/>
    <w:rsid w:val="004F76B1"/>
    <w:rsid w:val="0050349A"/>
    <w:rsid w:val="00511461"/>
    <w:rsid w:val="00522E6F"/>
    <w:rsid w:val="00523088"/>
    <w:rsid w:val="00523F8F"/>
    <w:rsid w:val="00530AF7"/>
    <w:rsid w:val="005355A8"/>
    <w:rsid w:val="00562712"/>
    <w:rsid w:val="00563637"/>
    <w:rsid w:val="00565B67"/>
    <w:rsid w:val="005669C5"/>
    <w:rsid w:val="0058393D"/>
    <w:rsid w:val="00594703"/>
    <w:rsid w:val="005A1A84"/>
    <w:rsid w:val="005A5994"/>
    <w:rsid w:val="005B2BF9"/>
    <w:rsid w:val="005C0494"/>
    <w:rsid w:val="005C0C1E"/>
    <w:rsid w:val="005D2BC1"/>
    <w:rsid w:val="005D7064"/>
    <w:rsid w:val="005D736E"/>
    <w:rsid w:val="005D77B4"/>
    <w:rsid w:val="005E2629"/>
    <w:rsid w:val="005F4797"/>
    <w:rsid w:val="005F4E45"/>
    <w:rsid w:val="00602395"/>
    <w:rsid w:val="006029E6"/>
    <w:rsid w:val="00621777"/>
    <w:rsid w:val="006307E9"/>
    <w:rsid w:val="006411CA"/>
    <w:rsid w:val="0064131A"/>
    <w:rsid w:val="00641CC9"/>
    <w:rsid w:val="00641D31"/>
    <w:rsid w:val="0064431D"/>
    <w:rsid w:val="00647184"/>
    <w:rsid w:val="006504A8"/>
    <w:rsid w:val="006507D8"/>
    <w:rsid w:val="00652CA7"/>
    <w:rsid w:val="0065342E"/>
    <w:rsid w:val="0066204B"/>
    <w:rsid w:val="006636B1"/>
    <w:rsid w:val="00674CDE"/>
    <w:rsid w:val="0068100E"/>
    <w:rsid w:val="006A2946"/>
    <w:rsid w:val="006A474B"/>
    <w:rsid w:val="006A7501"/>
    <w:rsid w:val="006B7A9C"/>
    <w:rsid w:val="006C2319"/>
    <w:rsid w:val="006C5D04"/>
    <w:rsid w:val="006D69D0"/>
    <w:rsid w:val="006E0212"/>
    <w:rsid w:val="006E22E0"/>
    <w:rsid w:val="006E561C"/>
    <w:rsid w:val="006E6E9F"/>
    <w:rsid w:val="00701E58"/>
    <w:rsid w:val="0070456E"/>
    <w:rsid w:val="00705443"/>
    <w:rsid w:val="00715A9B"/>
    <w:rsid w:val="00716044"/>
    <w:rsid w:val="0071624A"/>
    <w:rsid w:val="00721787"/>
    <w:rsid w:val="00721ACB"/>
    <w:rsid w:val="007265AB"/>
    <w:rsid w:val="00733636"/>
    <w:rsid w:val="00743496"/>
    <w:rsid w:val="007673F8"/>
    <w:rsid w:val="00774466"/>
    <w:rsid w:val="00777403"/>
    <w:rsid w:val="007822C1"/>
    <w:rsid w:val="00786135"/>
    <w:rsid w:val="00791720"/>
    <w:rsid w:val="00795E6A"/>
    <w:rsid w:val="00795FD6"/>
    <w:rsid w:val="007B15DE"/>
    <w:rsid w:val="007B75A0"/>
    <w:rsid w:val="007C1178"/>
    <w:rsid w:val="007C2A82"/>
    <w:rsid w:val="007C3E3F"/>
    <w:rsid w:val="007C450D"/>
    <w:rsid w:val="007C5434"/>
    <w:rsid w:val="007C747D"/>
    <w:rsid w:val="007D0B21"/>
    <w:rsid w:val="007D1755"/>
    <w:rsid w:val="007D75ED"/>
    <w:rsid w:val="007E48C6"/>
    <w:rsid w:val="007E5838"/>
    <w:rsid w:val="007F2FFE"/>
    <w:rsid w:val="00804A4E"/>
    <w:rsid w:val="008055D8"/>
    <w:rsid w:val="00811154"/>
    <w:rsid w:val="00822A8D"/>
    <w:rsid w:val="00823E13"/>
    <w:rsid w:val="0082530F"/>
    <w:rsid w:val="00830063"/>
    <w:rsid w:val="00835799"/>
    <w:rsid w:val="00835F73"/>
    <w:rsid w:val="00836E06"/>
    <w:rsid w:val="00845FCF"/>
    <w:rsid w:val="0087243C"/>
    <w:rsid w:val="008841EE"/>
    <w:rsid w:val="00884B8C"/>
    <w:rsid w:val="00887264"/>
    <w:rsid w:val="00890367"/>
    <w:rsid w:val="00890602"/>
    <w:rsid w:val="00891EF2"/>
    <w:rsid w:val="008955CF"/>
    <w:rsid w:val="008A3BC4"/>
    <w:rsid w:val="008B3CB8"/>
    <w:rsid w:val="008B5ED8"/>
    <w:rsid w:val="008B72A7"/>
    <w:rsid w:val="008C5C60"/>
    <w:rsid w:val="008C5FEB"/>
    <w:rsid w:val="008C745E"/>
    <w:rsid w:val="008D41BC"/>
    <w:rsid w:val="008D46DC"/>
    <w:rsid w:val="008D5A2D"/>
    <w:rsid w:val="008E5783"/>
    <w:rsid w:val="008F449D"/>
    <w:rsid w:val="008F5888"/>
    <w:rsid w:val="00900234"/>
    <w:rsid w:val="00903112"/>
    <w:rsid w:val="009061A2"/>
    <w:rsid w:val="00913A93"/>
    <w:rsid w:val="009170A5"/>
    <w:rsid w:val="009210EF"/>
    <w:rsid w:val="00923F7B"/>
    <w:rsid w:val="00931671"/>
    <w:rsid w:val="00931CD7"/>
    <w:rsid w:val="00935EA5"/>
    <w:rsid w:val="0094230A"/>
    <w:rsid w:val="009424DF"/>
    <w:rsid w:val="00951675"/>
    <w:rsid w:val="009610C5"/>
    <w:rsid w:val="009631FC"/>
    <w:rsid w:val="00967357"/>
    <w:rsid w:val="00970E51"/>
    <w:rsid w:val="00975BC5"/>
    <w:rsid w:val="00975E4B"/>
    <w:rsid w:val="00981CDB"/>
    <w:rsid w:val="009A18F0"/>
    <w:rsid w:val="009B0603"/>
    <w:rsid w:val="009B2FE0"/>
    <w:rsid w:val="009B73D6"/>
    <w:rsid w:val="009C5759"/>
    <w:rsid w:val="009C7153"/>
    <w:rsid w:val="009D202A"/>
    <w:rsid w:val="009D29D2"/>
    <w:rsid w:val="009D60E9"/>
    <w:rsid w:val="009D7876"/>
    <w:rsid w:val="009E1777"/>
    <w:rsid w:val="009F0F82"/>
    <w:rsid w:val="00A00808"/>
    <w:rsid w:val="00A07A6A"/>
    <w:rsid w:val="00A16EA7"/>
    <w:rsid w:val="00A20612"/>
    <w:rsid w:val="00A22188"/>
    <w:rsid w:val="00A2426D"/>
    <w:rsid w:val="00A26A95"/>
    <w:rsid w:val="00A27F16"/>
    <w:rsid w:val="00A32CBC"/>
    <w:rsid w:val="00A32ECB"/>
    <w:rsid w:val="00A4142C"/>
    <w:rsid w:val="00A4242B"/>
    <w:rsid w:val="00A43466"/>
    <w:rsid w:val="00A45F1A"/>
    <w:rsid w:val="00A53D30"/>
    <w:rsid w:val="00A54D43"/>
    <w:rsid w:val="00A574B5"/>
    <w:rsid w:val="00A64286"/>
    <w:rsid w:val="00A65C12"/>
    <w:rsid w:val="00A71CC0"/>
    <w:rsid w:val="00A76532"/>
    <w:rsid w:val="00A8357D"/>
    <w:rsid w:val="00A8438B"/>
    <w:rsid w:val="00A86A49"/>
    <w:rsid w:val="00A9047C"/>
    <w:rsid w:val="00A9075C"/>
    <w:rsid w:val="00A9152F"/>
    <w:rsid w:val="00A91BBA"/>
    <w:rsid w:val="00A9301C"/>
    <w:rsid w:val="00AC3EB1"/>
    <w:rsid w:val="00AC4B5E"/>
    <w:rsid w:val="00AD2F75"/>
    <w:rsid w:val="00AD5EC4"/>
    <w:rsid w:val="00AE2E4E"/>
    <w:rsid w:val="00AF0694"/>
    <w:rsid w:val="00AF353C"/>
    <w:rsid w:val="00AF54ED"/>
    <w:rsid w:val="00B002B2"/>
    <w:rsid w:val="00B02942"/>
    <w:rsid w:val="00B045F5"/>
    <w:rsid w:val="00B047D5"/>
    <w:rsid w:val="00B04D05"/>
    <w:rsid w:val="00B05498"/>
    <w:rsid w:val="00B06E65"/>
    <w:rsid w:val="00B11287"/>
    <w:rsid w:val="00B1308B"/>
    <w:rsid w:val="00B13751"/>
    <w:rsid w:val="00B16B82"/>
    <w:rsid w:val="00B30534"/>
    <w:rsid w:val="00B3175A"/>
    <w:rsid w:val="00B31CC1"/>
    <w:rsid w:val="00B346C4"/>
    <w:rsid w:val="00B35CA5"/>
    <w:rsid w:val="00B36CE1"/>
    <w:rsid w:val="00B37F03"/>
    <w:rsid w:val="00B413E6"/>
    <w:rsid w:val="00B416BB"/>
    <w:rsid w:val="00B45161"/>
    <w:rsid w:val="00B467FA"/>
    <w:rsid w:val="00B51768"/>
    <w:rsid w:val="00B5234E"/>
    <w:rsid w:val="00B82FE5"/>
    <w:rsid w:val="00B922A4"/>
    <w:rsid w:val="00BA0C05"/>
    <w:rsid w:val="00BA2CC8"/>
    <w:rsid w:val="00BB1C25"/>
    <w:rsid w:val="00BB303F"/>
    <w:rsid w:val="00BB6EE8"/>
    <w:rsid w:val="00BC158C"/>
    <w:rsid w:val="00BC2D05"/>
    <w:rsid w:val="00BC3483"/>
    <w:rsid w:val="00BD34AC"/>
    <w:rsid w:val="00BE1B2B"/>
    <w:rsid w:val="00BE649A"/>
    <w:rsid w:val="00BE6C3D"/>
    <w:rsid w:val="00BF1B66"/>
    <w:rsid w:val="00BF5E36"/>
    <w:rsid w:val="00BF7C68"/>
    <w:rsid w:val="00C023CB"/>
    <w:rsid w:val="00C07F7A"/>
    <w:rsid w:val="00C122A7"/>
    <w:rsid w:val="00C12377"/>
    <w:rsid w:val="00C20606"/>
    <w:rsid w:val="00C20C42"/>
    <w:rsid w:val="00C256F4"/>
    <w:rsid w:val="00C36C5F"/>
    <w:rsid w:val="00C3701A"/>
    <w:rsid w:val="00C41B35"/>
    <w:rsid w:val="00C41FF0"/>
    <w:rsid w:val="00C43F12"/>
    <w:rsid w:val="00C51B42"/>
    <w:rsid w:val="00C53FAC"/>
    <w:rsid w:val="00C54D56"/>
    <w:rsid w:val="00C6574C"/>
    <w:rsid w:val="00C7099C"/>
    <w:rsid w:val="00C73345"/>
    <w:rsid w:val="00C8345F"/>
    <w:rsid w:val="00C93828"/>
    <w:rsid w:val="00C97C0F"/>
    <w:rsid w:val="00CA1F83"/>
    <w:rsid w:val="00CA5D09"/>
    <w:rsid w:val="00CB148B"/>
    <w:rsid w:val="00CB5EA0"/>
    <w:rsid w:val="00CC083C"/>
    <w:rsid w:val="00CC6F03"/>
    <w:rsid w:val="00CD0106"/>
    <w:rsid w:val="00CD0D0D"/>
    <w:rsid w:val="00CE0162"/>
    <w:rsid w:val="00CE0501"/>
    <w:rsid w:val="00CE751B"/>
    <w:rsid w:val="00CF19D4"/>
    <w:rsid w:val="00CF769E"/>
    <w:rsid w:val="00D06096"/>
    <w:rsid w:val="00D07787"/>
    <w:rsid w:val="00D0779B"/>
    <w:rsid w:val="00D10407"/>
    <w:rsid w:val="00D1219A"/>
    <w:rsid w:val="00D14315"/>
    <w:rsid w:val="00D201DE"/>
    <w:rsid w:val="00D24133"/>
    <w:rsid w:val="00D3110D"/>
    <w:rsid w:val="00D31A76"/>
    <w:rsid w:val="00D3224E"/>
    <w:rsid w:val="00D5490A"/>
    <w:rsid w:val="00D565F5"/>
    <w:rsid w:val="00D629F8"/>
    <w:rsid w:val="00D66058"/>
    <w:rsid w:val="00D70000"/>
    <w:rsid w:val="00D71113"/>
    <w:rsid w:val="00D77F61"/>
    <w:rsid w:val="00D82AD2"/>
    <w:rsid w:val="00D94C7E"/>
    <w:rsid w:val="00D9638A"/>
    <w:rsid w:val="00DA1385"/>
    <w:rsid w:val="00DA6059"/>
    <w:rsid w:val="00DB15D5"/>
    <w:rsid w:val="00DB34DA"/>
    <w:rsid w:val="00DC067F"/>
    <w:rsid w:val="00DC1A01"/>
    <w:rsid w:val="00DC2ABB"/>
    <w:rsid w:val="00DC3E73"/>
    <w:rsid w:val="00DC5BEC"/>
    <w:rsid w:val="00DD440F"/>
    <w:rsid w:val="00DD5425"/>
    <w:rsid w:val="00DE0E84"/>
    <w:rsid w:val="00DF06E9"/>
    <w:rsid w:val="00DF5631"/>
    <w:rsid w:val="00E03D2C"/>
    <w:rsid w:val="00E049F2"/>
    <w:rsid w:val="00E05E1D"/>
    <w:rsid w:val="00E10154"/>
    <w:rsid w:val="00E1067C"/>
    <w:rsid w:val="00E12061"/>
    <w:rsid w:val="00E13E3D"/>
    <w:rsid w:val="00E14C5F"/>
    <w:rsid w:val="00E20D88"/>
    <w:rsid w:val="00E22318"/>
    <w:rsid w:val="00E40B62"/>
    <w:rsid w:val="00E46E2D"/>
    <w:rsid w:val="00E4710A"/>
    <w:rsid w:val="00E50141"/>
    <w:rsid w:val="00E5343E"/>
    <w:rsid w:val="00E55FE1"/>
    <w:rsid w:val="00E60478"/>
    <w:rsid w:val="00E64D90"/>
    <w:rsid w:val="00E6514D"/>
    <w:rsid w:val="00E65285"/>
    <w:rsid w:val="00E81BBD"/>
    <w:rsid w:val="00E83C19"/>
    <w:rsid w:val="00E85B78"/>
    <w:rsid w:val="00E9030A"/>
    <w:rsid w:val="00E913B2"/>
    <w:rsid w:val="00EB7ACD"/>
    <w:rsid w:val="00EB7CBB"/>
    <w:rsid w:val="00EC78CA"/>
    <w:rsid w:val="00EE016E"/>
    <w:rsid w:val="00EF12D6"/>
    <w:rsid w:val="00F01010"/>
    <w:rsid w:val="00F042B1"/>
    <w:rsid w:val="00F11315"/>
    <w:rsid w:val="00F11809"/>
    <w:rsid w:val="00F1375B"/>
    <w:rsid w:val="00F14A6D"/>
    <w:rsid w:val="00F151A9"/>
    <w:rsid w:val="00F170FC"/>
    <w:rsid w:val="00F21AD0"/>
    <w:rsid w:val="00F23527"/>
    <w:rsid w:val="00F24F8D"/>
    <w:rsid w:val="00F25FF4"/>
    <w:rsid w:val="00F26670"/>
    <w:rsid w:val="00F30BF7"/>
    <w:rsid w:val="00F35BBA"/>
    <w:rsid w:val="00F360CC"/>
    <w:rsid w:val="00F517F9"/>
    <w:rsid w:val="00F7183F"/>
    <w:rsid w:val="00F71FEA"/>
    <w:rsid w:val="00F72DF8"/>
    <w:rsid w:val="00F762C4"/>
    <w:rsid w:val="00F764E7"/>
    <w:rsid w:val="00F82768"/>
    <w:rsid w:val="00F86403"/>
    <w:rsid w:val="00FA05D3"/>
    <w:rsid w:val="00FA7B78"/>
    <w:rsid w:val="00FB6D55"/>
    <w:rsid w:val="00FC4204"/>
    <w:rsid w:val="00FD095D"/>
    <w:rsid w:val="00FD106F"/>
    <w:rsid w:val="00FD34F5"/>
    <w:rsid w:val="00FE3D8D"/>
    <w:rsid w:val="00FF1DE0"/>
    <w:rsid w:val="00FF2146"/>
    <w:rsid w:val="00FF21E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88D5-1537-4CB8-9CF4-C98C7648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 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8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25B8-C785-4449-9CBD-9D6823C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31759</Words>
  <Characters>181029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AndreevaTV</dc:creator>
  <cp:keywords/>
  <cp:lastModifiedBy>Алексей</cp:lastModifiedBy>
  <cp:revision>3</cp:revision>
  <cp:lastPrinted>2014-02-13T10:32:00Z</cp:lastPrinted>
  <dcterms:created xsi:type="dcterms:W3CDTF">2019-12-29T19:11:00Z</dcterms:created>
  <dcterms:modified xsi:type="dcterms:W3CDTF">2019-12-29T19:11:00Z</dcterms:modified>
</cp:coreProperties>
</file>