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CB" w:rsidRPr="009C204D" w:rsidRDefault="001A63CB" w:rsidP="004B71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A63CB" w:rsidRPr="00FB19A2" w:rsidRDefault="001A63CB" w:rsidP="007C5B86">
      <w:pPr>
        <w:jc w:val="center"/>
        <w:rPr>
          <w:rFonts w:ascii="Times New Roman" w:hAnsi="Times New Roman" w:cs="Times New Roman"/>
          <w:sz w:val="20"/>
          <w:szCs w:val="20"/>
        </w:rPr>
      </w:pPr>
      <w:r w:rsidRPr="00FB19A2">
        <w:rPr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652858593" r:id="rId5"/>
        </w:object>
      </w:r>
    </w:p>
    <w:p w:rsidR="001A63CB" w:rsidRPr="009C204D" w:rsidRDefault="001A63CB" w:rsidP="009C20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 xml:space="preserve">ДУМА </w:t>
      </w:r>
    </w:p>
    <w:p w:rsidR="001A63CB" w:rsidRPr="009C204D" w:rsidRDefault="001A63CB" w:rsidP="009C20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ВЕСЬЕГОНСКОГО МУНИЦИПАЛЬНОГО ОКРУГА</w:t>
      </w:r>
    </w:p>
    <w:p w:rsidR="001A63CB" w:rsidRPr="009C204D" w:rsidRDefault="001A63CB" w:rsidP="009C20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:rsidR="001A63CB" w:rsidRDefault="001A63CB" w:rsidP="009C20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C204D" w:rsidRDefault="009C204D" w:rsidP="009C2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г.Весьегонск </w:t>
      </w:r>
    </w:p>
    <w:p w:rsidR="009C204D" w:rsidRDefault="009C204D" w:rsidP="009C2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CB" w:rsidRDefault="001A63CB" w:rsidP="009C2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19A2">
        <w:rPr>
          <w:rFonts w:ascii="Times New Roman" w:hAnsi="Times New Roman" w:cs="Times New Roman"/>
          <w:sz w:val="20"/>
          <w:szCs w:val="20"/>
        </w:rPr>
        <w:t>0</w:t>
      </w:r>
      <w:r w:rsidR="009C204D">
        <w:rPr>
          <w:rFonts w:ascii="Times New Roman" w:hAnsi="Times New Roman" w:cs="Times New Roman"/>
          <w:sz w:val="20"/>
          <w:szCs w:val="20"/>
        </w:rPr>
        <w:t>3.06.2020</w:t>
      </w:r>
      <w:r w:rsidRPr="00FB19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C2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№106</w:t>
      </w:r>
    </w:p>
    <w:p w:rsidR="009C204D" w:rsidRPr="009C204D" w:rsidRDefault="009C204D" w:rsidP="009C20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63CB" w:rsidRPr="009C204D" w:rsidRDefault="001A63CB" w:rsidP="004B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1A63CB" w:rsidRPr="009C204D" w:rsidRDefault="001A63CB" w:rsidP="004B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«О порядке  приватизации </w:t>
      </w:r>
    </w:p>
    <w:p w:rsidR="001A63CB" w:rsidRPr="009C204D" w:rsidRDefault="001A63CB" w:rsidP="004B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 </w:t>
      </w:r>
    </w:p>
    <w:p w:rsidR="001A63CB" w:rsidRPr="009C204D" w:rsidRDefault="001A63CB" w:rsidP="004B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1A63CB" w:rsidRPr="009C204D" w:rsidRDefault="001A63CB" w:rsidP="004B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Тверской области»</w:t>
      </w:r>
      <w:r w:rsidR="008972B9" w:rsidRPr="008972B9">
        <w:rPr>
          <w:rFonts w:ascii="Times New Roman" w:eastAsia="Times New Roman" w:hAnsi="Times New Roman" w:cs="Times New Roman"/>
          <w:noProof/>
          <w:color w:val="1E1D1E"/>
          <w:sz w:val="24"/>
          <w:szCs w:val="24"/>
          <w:lang w:eastAsia="ru-RU"/>
        </w:rPr>
        <w:t xml:space="preserve"> </w:t>
      </w:r>
    </w:p>
    <w:p w:rsidR="001A63CB" w:rsidRPr="009C204D" w:rsidRDefault="001A63CB" w:rsidP="004B7169">
      <w:pPr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9A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Законом РФ от </w:t>
      </w:r>
      <w:r w:rsidR="008972B9">
        <w:rPr>
          <w:rFonts w:ascii="Times New Roman" w:hAnsi="Times New Roman" w:cs="Times New Roman"/>
          <w:sz w:val="24"/>
          <w:szCs w:val="24"/>
        </w:rPr>
        <w:t>04.07.1991</w:t>
      </w:r>
      <w:r w:rsidRPr="009C204D">
        <w:rPr>
          <w:rFonts w:ascii="Times New Roman" w:hAnsi="Times New Roman" w:cs="Times New Roman"/>
          <w:sz w:val="24"/>
          <w:szCs w:val="24"/>
        </w:rPr>
        <w:t xml:space="preserve"> </w:t>
      </w:r>
      <w:r w:rsidR="008972B9">
        <w:rPr>
          <w:rFonts w:ascii="Times New Roman" w:hAnsi="Times New Roman" w:cs="Times New Roman"/>
          <w:sz w:val="24"/>
          <w:szCs w:val="24"/>
        </w:rPr>
        <w:t xml:space="preserve">№ </w:t>
      </w:r>
      <w:r w:rsidRPr="009C204D">
        <w:rPr>
          <w:rFonts w:ascii="Times New Roman" w:hAnsi="Times New Roman" w:cs="Times New Roman"/>
          <w:sz w:val="24"/>
          <w:szCs w:val="24"/>
        </w:rPr>
        <w:t xml:space="preserve">1541-I "О приватизации жилищного фонда в Российской Федерации", п.5 ст.30 Устава Весьегонского муниципального округа Тверской области, Дума Весьегонского муниципального округа </w:t>
      </w:r>
    </w:p>
    <w:p w:rsidR="001A63CB" w:rsidRPr="009C204D" w:rsidRDefault="001A63CB" w:rsidP="009A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FB1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РЕШИЛА :</w:t>
      </w:r>
      <w:bookmarkStart w:id="0" w:name="_GoBack"/>
      <w:bookmarkEnd w:id="0"/>
    </w:p>
    <w:p w:rsidR="001A63CB" w:rsidRPr="009C204D" w:rsidRDefault="001A63CB" w:rsidP="009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1.Утвердить Положение «О порядке приватизации муниципального жилищного фонда Весьегонского муниципального округа Тверской области». (Прилагается).</w:t>
      </w:r>
    </w:p>
    <w:p w:rsidR="001A63CB" w:rsidRPr="009C204D" w:rsidRDefault="001A63CB" w:rsidP="00FB19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«Весьегонская жизнь» и разместить   на официальном сайте  Администрации Весьегонского муниципального округа в информационно-телекоммуникационной сети «Интернет».</w:t>
      </w:r>
    </w:p>
    <w:p w:rsidR="001A63CB" w:rsidRPr="009C204D" w:rsidRDefault="001A63CB" w:rsidP="00FB19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3.</w:t>
      </w:r>
      <w:r w:rsidRPr="009C204D">
        <w:rPr>
          <w:rFonts w:ascii="Times New Roman" w:hAnsi="Times New Roman" w:cs="Times New Roman"/>
          <w:color w:val="000000"/>
          <w:sz w:val="24"/>
          <w:szCs w:val="24"/>
        </w:rPr>
        <w:t xml:space="preserve"> .Контроль за выполнением настоящего решения   возложить на постоянную депутатскую комиссию Думы Весьегонского муниципального округа по бюджету и имуществу.</w:t>
      </w:r>
    </w:p>
    <w:p w:rsidR="001A63CB" w:rsidRPr="009C204D" w:rsidRDefault="001A63CB" w:rsidP="00E2640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sz w:val="24"/>
          <w:szCs w:val="24"/>
        </w:rPr>
        <w:t>4</w:t>
      </w:r>
      <w:r w:rsidRPr="009C204D">
        <w:rPr>
          <w:rFonts w:ascii="Times New Roman" w:hAnsi="Times New Roman" w:cs="Times New Roman"/>
          <w:sz w:val="24"/>
          <w:szCs w:val="24"/>
        </w:rPr>
        <w:t xml:space="preserve"> Настоящее решения  вступает в силу со дня его официального опубликования.</w:t>
      </w:r>
    </w:p>
    <w:p w:rsidR="001A63CB" w:rsidRPr="009C204D" w:rsidRDefault="008972B9" w:rsidP="00F9152E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s1027" type="#_x0000_t75" alt="Подпись Ермошин" style="position:absolute;margin-left:195.45pt;margin-top:2.95pt;width:102.75pt;height:57pt;z-index:1;visibility:visible">
            <v:imagedata r:id="rId6" o:title="Подпись Ермошин"/>
          </v:shape>
        </w:pict>
      </w:r>
    </w:p>
    <w:p w:rsidR="001A63CB" w:rsidRPr="009C204D" w:rsidRDefault="001A63CB" w:rsidP="008D59F4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Председатель Думы Весьегонского</w:t>
      </w:r>
    </w:p>
    <w:p w:rsidR="001A63CB" w:rsidRPr="009C204D" w:rsidRDefault="008972B9" w:rsidP="008D59F4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5" o:spid="_x0000_s1028" type="#_x0000_t75" style="position:absolute;margin-left:335.25pt;margin-top:12pt;width:86.85pt;height:31.5pt;z-index:2;visibility:visible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  <w:r w:rsidR="001A63CB" w:rsidRPr="009C204D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А.С.Ермошин</w:t>
      </w:r>
    </w:p>
    <w:p w:rsidR="001A63CB" w:rsidRPr="009C204D" w:rsidRDefault="001A63CB" w:rsidP="008D59F4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F9152E">
      <w:pPr>
        <w:ind w:right="141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Глава Весьегонского муниципального округа                                          А.В.Пашуков</w:t>
      </w:r>
    </w:p>
    <w:p w:rsidR="001A63CB" w:rsidRPr="00FB19A2" w:rsidRDefault="001A63CB" w:rsidP="00F9152E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F9152E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F9152E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F9152E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F9152E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E2640F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1A63CB" w:rsidRPr="009C204D" w:rsidRDefault="001A63CB" w:rsidP="00E26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Приложение  к решению</w:t>
      </w:r>
    </w:p>
    <w:p w:rsidR="001A63CB" w:rsidRPr="009C204D" w:rsidRDefault="001A63CB" w:rsidP="00E26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Думы  Весьегонского муниципального округа </w:t>
      </w:r>
    </w:p>
    <w:p w:rsidR="001A63CB" w:rsidRPr="009C204D" w:rsidRDefault="001A63CB" w:rsidP="00E26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от </w:t>
      </w:r>
      <w:r w:rsidR="009C204D" w:rsidRPr="009C204D">
        <w:rPr>
          <w:rFonts w:ascii="Times New Roman" w:hAnsi="Times New Roman" w:cs="Times New Roman"/>
          <w:sz w:val="24"/>
          <w:szCs w:val="24"/>
        </w:rPr>
        <w:t>03.06.2020 № 106</w:t>
      </w:r>
      <w:r w:rsidRPr="009C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CB" w:rsidRPr="009C204D" w:rsidRDefault="001A63CB" w:rsidP="00F9152E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F9152E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E26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E26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A63CB" w:rsidRPr="009C204D" w:rsidRDefault="001A63CB" w:rsidP="00E26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о порядке приватизации муниципального жилищного фонда  Весьегонского</w:t>
      </w:r>
    </w:p>
    <w:p w:rsidR="001A63CB" w:rsidRPr="009C204D" w:rsidRDefault="001A63CB" w:rsidP="00E26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Тверской области</w:t>
      </w:r>
    </w:p>
    <w:p w:rsidR="001A63CB" w:rsidRPr="009C204D" w:rsidRDefault="001A63CB" w:rsidP="00E26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3CB" w:rsidRPr="009C204D" w:rsidRDefault="001A63CB" w:rsidP="00E26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 xml:space="preserve">      1. Общие положения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1.1. Настоящее Положение устанавливает единые правила передачи в собственность граждан Российской Федерации жилых помещений в муниципальном жилищном фонде социального использования Весьегонского муниципального округа Тверской  в порядке приватизации, являющиеся обязательными для: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  Администрации Весьегонского муниципального округа Тверской области</w:t>
      </w:r>
      <w:r w:rsidRPr="009C204D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предприятий и учреждений, за которыми жилищный фонд закреплен на праве оперативного управления или хозяйственного ведения;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1.2. 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учреждений, осуществляется путем бесплатной передачи в собственность граждан Российской Федерации, на договорной основе   занимаемых ими жилых помещений на условиях социального найма на добровольной основе,  с письменного согласия всех, совместно проживающих совершеннолетних членов семьи и несовершеннолетних в возрасте от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Основными принципами передачи жилых помещений в собственность граждан являются добровольность, безвозмездность, однократность.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Каждый гражданин имеет право на получение жилого помещения в собственность бесплатно, в порядке приватизации, только один раз.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 которых проживают исключительно несовершеннолетние в возрасте от 14 до 18  лет, передаются им в собственность по их заявлению с согласия родителей(усыновителей), попечителей и органов опеки и попечительства.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В случае смерти родителей, а так же в иных случаях утраты попечения родителей, если в жилом доме остались проживать исключительно несовершеннолетние, органы опеки и попечительства, руководители учреждений для детей-ситрот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14 лет, оформляются по заявления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14 лет, оформляются самостоятельно с согласия из законных представителей и органов опеки и попечительства.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 договора передачи в собственность 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 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Граждане, занявшие жилое помещение самовольно или без решения соответствующих органов, временные жильцы и поднаниматели, граждане, проживающие на условиях договора коммерческого найма, не имеют права на приватизацию занимаемого жилого помещения.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Граждане Российской Федерации, забронировавшие жилые помещения, осуществляют приватизацию жилья по месту бронирования жилых помещений.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1.3. Как совершеннолетние, так и несовершеннолетние члены семьи могут оставить за собой право на приватизацию муниципального жилья на будущий период. В этом случае после приватизации жилого помещения они становятся нанимателями жилой площади у владельцев приватизированного жилья.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Наниматели, бывшие члены семьи собственника, другие лица, не являющиеся собственниками приватизированного жилого помещения, но имеющие право пользования этим помещением могут быть выселены собственником в случаях и по основаниям, предусмотренным законом.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1.4.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16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В случае смерти родителей, а также в иных случаях утраты попечения родителей, если в жилом помещении остались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 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1.5. Жилые помещения, в которых проживают только недееспособные граждане, передаются им в собственность по заявлению опекунов с предварительного разрешения органов опеки и попечительства.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Отказ от включения недееспособных граждан в число участников приватизации может быть осуществлен опекунами недееспособных граждан только при наличии разрешения органов опеки и попечительства.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lastRenderedPageBreak/>
        <w:t>1.6. Жилые помещения передаются в общую собственность либо в собственность одного из совместно проживающих лиц (личную), в том числе несовершеннолетних, в соответствии с достигнутым между этими лицами соглашением.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Вид собственности на жилое помещение должен быть указан в заявлении граждан и договоре передачи жилья в собственность.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Если граждане приватизируют жилые помещения в общую собственность, то в договоре должны быть определены доли каждого собственника. Доля выражается арифметически (одна вторая, одна третья и т.п. часть квартиры).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1.7. Граждане, ставшие собственниками жилых помещений, владеют, пользуются и распоряжаются ими по своему усмотрению, вправе продавать, завещать, дарить, сдавать в аренду, в наем, совершать с ними иные сделки, не противоречащие законодательству и не ущемляющие права и интересы других лиц.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Владение, пользование и распоряжение общей долевой собственностью производится по согласию всех ее участников. В случае разногласия порядок владения, пользования и распоряжения определяется по иску любого из участников в судебном порядке.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Каждый участник общей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1A63CB" w:rsidRPr="009C204D" w:rsidRDefault="001A63CB" w:rsidP="00A7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97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1.8. Собственнику приватизированной квартиры в многоквартирном доме наряду с принадлежащим ему жилым помещением, занимаемым под квартиру, принадлежит также доля в праве собственности на общее имущество, в том числе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:rsidR="001A63CB" w:rsidRPr="009C204D" w:rsidRDefault="001A63CB" w:rsidP="0097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Собственник квартиры не вправе отчуждать свою долю в праве собственности на общее имущество жилого дома, а также совершать иные действия, влекущие передачу этой доли отдельно от права собственности на квартиру.</w:t>
      </w:r>
    </w:p>
    <w:p w:rsidR="001A63CB" w:rsidRPr="009C204D" w:rsidRDefault="001A63CB" w:rsidP="0097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97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1.9. Приватизация жилья оформляется договором передачи жилых помещений в собственность граждан.  При этом  нотариального удостоверения договора передачи не требуется и государственная пошлина не взимается.</w:t>
      </w:r>
    </w:p>
    <w:p w:rsidR="001A63CB" w:rsidRPr="009C204D" w:rsidRDefault="001A63CB" w:rsidP="0097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Переход права собственности регистрируется в органах Росреестра.</w:t>
      </w:r>
    </w:p>
    <w:p w:rsidR="001A63CB" w:rsidRPr="009C204D" w:rsidRDefault="001A63CB" w:rsidP="0097723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В отношении муниципального жилищного фонда договор передачи жилых помещений в собственность граждан заключается Администрацией  Весьегонского муниципального округа, муниципальным унитарным предприятием, за которыми жилищный фонд закреплен на правах хозяйственного ведения, муниципальным учреждением, в оперативное управление которому передан жилищный фонд, с одной стороны, и гражданином (гражданами), приобретающим жилое помещение в собственность, с другой стороны.</w:t>
      </w:r>
    </w:p>
    <w:p w:rsidR="001A63CB" w:rsidRPr="009C204D" w:rsidRDefault="001A63CB" w:rsidP="0097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1.10. При переходе муниципальных предприятий, учреждений в иную форму собственности либо при их ликвидации жилищные фонд, находящийся в хозяйственном ведении предприятий или оперативном управлении учреждений, предприятий,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 права приватизации жилого помещения.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1.11.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</w:t>
      </w:r>
      <w:r w:rsidRPr="009C204D">
        <w:rPr>
          <w:rFonts w:ascii="Times New Roman" w:hAnsi="Times New Roman" w:cs="Times New Roman"/>
          <w:sz w:val="24"/>
          <w:szCs w:val="24"/>
        </w:rPr>
        <w:lastRenderedPageBreak/>
        <w:t>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1.12. Приватизация занимаемых гражданами жилых помещений в домах, требующих капитального ремонта, осуществляется в соответствии с настоящим Положением. За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фонда. В случае необходимости выселения жильцов на время ремонта наймодатель обязан предоставить владельцам ремонтируемых жилых помещении временное жилое помещение, отвечающее санитарно-гигиеническим нормам.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1.13. Договор передачи в собственность жилого помещения в порядке приватизации может быть расторгнут по соглашению сторон до государственной регистрации перехода права собственности.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1.14. Форма заявления, договора передачи жилых помещений в собственность граждан, договора передачи жилых помещений в муниципальную собственность устанавливаются настоящим Положением (Приложение 1, 2, 3).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2. Порядок передачи жилого помещения в собственность граждан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2.1. Основанием для оформления договора на передачу жилых помещений в собственность граждан является заявление установленной формы (Приложение 1).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Заявление подается  гражданами в Администрацию Весьегонского муниципального округа или в администрацию предприятия, учреждения, в ведении которых находится муниципальный жилищный фонд.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выписка из домовой книги;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выписка из лицевого счета;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копия ордера на жилое помещение или копия договора социального найма (при предоставлении жилого помещения до ноября 1984 года);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технический паспорт на жилое помещение, в случае приватизации комнаты (комнат) в коммунальной квартире или доме представляется технический паспорт на комнату (комнаты) и на квартиру или дом;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выписка из реестра муниципальной собственности;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документы, подтверждающие, что ранее право на приватизацию жилого помещения не было использовано (в случае изменения места жительства после 4 июля 1991 года);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заключение органов опеки и попечительства о возможности приватизации жилых помещений, в которых проживают исключительно несовершеннолетние;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свидетельство опекуна (попечителя);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копия охранного свидетельства в случае приватизации бронированного жилого помещения;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нотариально оформленная доверенность, если договор на передачу жилого помещения в собственность граждан оформляется доверенным лицом гражданина;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нотариально заверенный отказ от приватизации жилого помещения от граждан, не возражающих против приватизации, но не желающих быть собственниками жилых помещений;</w:t>
      </w:r>
    </w:p>
    <w:p w:rsidR="001A63CB" w:rsidRPr="009C204D" w:rsidRDefault="001A63CB" w:rsidP="004B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заявление на приватизацию жилого помещения оформляется в Отделе ЖКХ и благоустройства  Весьегонского муниципального округа  всеми гражданами старше 14 лет, имеющими право пользования жилым помещением на условиях договора социального найма при предъявлении паспортов лицами старше 14 лет и свидетельств о рождении несовершеннолетних членов семьи (либо документов их заменяющих).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lastRenderedPageBreak/>
        <w:t>2.2. Договор передачи жилого помещения в собственность подписывается, с одной стороны, главой  Весьегонского муниципального округа</w:t>
      </w:r>
      <w:r w:rsidRPr="009C2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04D">
        <w:rPr>
          <w:rFonts w:ascii="Times New Roman" w:hAnsi="Times New Roman" w:cs="Times New Roman"/>
          <w:sz w:val="24"/>
          <w:szCs w:val="24"/>
        </w:rPr>
        <w:t xml:space="preserve"> или уполномоченным им лицом, либо руководителем предприятия, учреждения, в ведении которых находится муниципальный жилищный фонд</w:t>
      </w:r>
      <w:r w:rsidRPr="009C204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9C204D">
        <w:rPr>
          <w:rFonts w:ascii="Times New Roman" w:hAnsi="Times New Roman" w:cs="Times New Roman"/>
          <w:sz w:val="24"/>
          <w:szCs w:val="24"/>
        </w:rPr>
        <w:t>с другой стороны - всеми членами семьи старше 14 лет, участвующими в приватизации жилого помещения.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От имени несовершеннолетних, не достигших четырнадцати лет, договор передачи жилого помещения в собственность подписывают их законные представители (родители, усыновители или попечители). Несовершеннолетние в возрасте от 14 до 18 лет подписывают договор в присутствии родителей (усыновителей или попечителей).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Договор составляется в трех экземплярах, по одному для каждой из сторон и один для органов Росреестра.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2.3. Решение вопроса о приватизации жилого помещения принимается в двухмесячный срок со дня подачи заявления в  Администрацию</w:t>
      </w:r>
      <w:r w:rsidRPr="009C204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C204D">
        <w:rPr>
          <w:rFonts w:ascii="Times New Roman" w:hAnsi="Times New Roman" w:cs="Times New Roman"/>
          <w:sz w:val="24"/>
          <w:szCs w:val="24"/>
        </w:rPr>
        <w:t>Весьегонского муниципального округа или предприятие, учреждение, в ведении которых находится муниципальный жилищный фонд.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Гражданам не может быть отказано в приватизации занимаемых ими жилых помещений, исключая случаи, предусмотренные законом. Решение об отказе в приватизации может быть обжаловано в судебном порядке.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2.4. Право собственности на жилые помещения, приобретаемые по договорам приватизации, возникает с момента государственной регистрации перехода права органами Росреестра по Тверской области в едином государственном реестре недвижимости.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Договор, заключенный с нарушением действующего законодательства и настоящего положения является недействительным.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2.5. Если гражданин, подавший заявление о приватизации жилого помещения, умер до оформления договора на передачу жилого помещения в его собственность либо до регистрации перехода права собственности, то в случае возникновения спора по поводу наследования жилого помещения вопрос решается в судебном порядке.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2.6. Оформление договоров приватизации осуществляется бесплатно.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2.7. Сотрудники Администрации Весьегонского муниципального округа и сотрудники соответствующих служб предприятий, учреждений ведут журналы регистрации договоров приватизации жилого помещения в собственность, готовят данные для статистической отчетности, ведут учет приватизированных квартир.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Учетные дела, журналы регистрации договоров являются документами строгой отчетности и подлежат постоянному хранению в архиве.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 xml:space="preserve">     3. Порядок передачи приватизированного жилого помещения в муниципальную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3.1.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соответствующие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3.2. Передача жилого помещения находящегося в собственности граждан, оформляется договором передачи квартиры или комнаты в муниципальную собственность.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lastRenderedPageBreak/>
        <w:t>3.3. Основанием для оформления договора передачи жилого помещения в муниципальную собственность является заявление гражданина, изъявившего желание передать принадлежащее ему на праве собственности жилое помещение в муниципальную собственность. Если жилое помещение находится в собственности нескольких лиц, то заявление оформляется от каждого собственника жилого помещения. Если жилое помещение или доля жилого помещения находится в собственности несовершеннолетнего, то заявление оформляется его законным представителем с предварительного разрешений органов опеки и попечительства.</w:t>
      </w:r>
    </w:p>
    <w:p w:rsidR="001A63CB" w:rsidRPr="009C204D" w:rsidRDefault="001A63CB" w:rsidP="00A1566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Заявление подается в Администрацию Весьегонского муниципального округа.</w:t>
      </w:r>
      <w:r w:rsidRPr="009C204D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договор передачи жилого помещения в собственность граждан;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справка о зарегистрированных по месту жительства или месту пребывания граждан в жилом помещении;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выписка из лицевого счета;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справка об отсутствии задолженности по налогам;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справка об отсутствии задолженности по коммунальным платежам, в том числе: вода (горячая и холодная) и канализация, электроэнергия, отопление, содержание и вывоз ТБО, газоснабжение, капитальный ремонт.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технический паспорт на жилое помещение;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свидетельство опекуна (попечителя) в случае участия несовершеннолетних: граждан;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нотариально оформленная доверенность, если договор на передачу жилого помещения в муниципальную собственность оформляется доверенным лицом гражданина;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- заключение органов опеки и попечительства об обоснованности и возможности передачи жилого помещения в муниципальную собственность (если собственником жилого помещения или доли в жилом посещении является несовершеннолетний).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3.4. Оформление договора передачи жилых помещений гражданами в муниципальную собственность, и регистрация перехода права собственности осуществляется в порядке, предусмотренном для оформления договоров приватизации.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3.5. После регистрации перехода права собственности на жилое помещение, приобретаемое по договору передачи жилого помещения в муниципальную собственность,  вносятся  изменения в Реестр муниципального имущества Весьегонского муниципального округа  Тверской области.</w:t>
      </w: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4.      Обслуживание и ремонт приватизированного жилья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4.1. Обслуживание и ремонт приватизированных жилых помещений должны осуществляться с обязательным соблюдением единых правил и норм эксплуатации и ремонта жилищного фонда на условиях, установленных для муниципального жилищного фонда, за счет средств их собственников.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Оплата коммунальных услуг производится собственниками жилых помещений так же, как и нанимателями жилых помещений.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4.2. Обслуживание и ремонт жилого дома в целом осуществляется жилищно-эксплуатационными и ремонтно-строительными организациями или их правопреемниками, обслуживающими этот дом до начала приватизации, кроме тех жилых помещений, собственники которых избрали иные организации для обслуживания этих жилых помещений.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4.3. Собственники жилых помещений обязаны участвовать в общих расходах по обслуживанию и ремонту строения, его инженерного оборудования и придомовой территория соразмерно занимаемой ими площади в этом доме.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lastRenderedPageBreak/>
        <w:t>Оплата расходов, связанных с обслуживанием и ремонтом приватизированных жилых помещений, производится собственниками по ставкам, установленным для обслуживания муниципального жилищного фонда.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4.4. Собственники жилых помещений для представления своих интересов могут создавать товарищества собственников жилья.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Товарищества действуют в соответствии с учредительными документами, в которых определяются права, обязанности и ответственность их участников.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4.5. Контроль за техническим состоянием и своевременным ремонтом приватизированного жилищного фонда осуществляют органы местного самоуправления и органы государственной жилищной инспекции.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Нарушение правил эксплуатации приватизированных жилых помещений, инженерного оборудования, коммуникаций и придомовой территории влечет ответственность в соответствии с законом.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4D" w:rsidRPr="009C204D" w:rsidRDefault="009C204D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B7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к Положению «О порядке приватизации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Весьегонского    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администрации,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предприятия, учреждения)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от_____________________________________________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(основной квартиросъемщик)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Заявление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На основании Закона РФ "О приватизации жилищного фонда в  РФ",  прошу (просим) передать в _______________________________ собственность занимаемую мной (нами)                    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(индивидуальную, общедолевую) 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отдельную квартиру, состоящую из _______ комнат (ы) на _____ этаже общей площадью __________ кв.м, в том  числе  жилой площадью ___________ кв. м по адресу: 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75"/>
        <w:gridCol w:w="1825"/>
        <w:gridCol w:w="1260"/>
        <w:gridCol w:w="1260"/>
        <w:gridCol w:w="1440"/>
        <w:gridCol w:w="1363"/>
      </w:tblGrid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7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Ф.И.О. всех членов семьи, в т.ч. временно отсутствующих, но имеющих право на жилое помещение</w:t>
            </w:r>
          </w:p>
        </w:tc>
        <w:tc>
          <w:tcPr>
            <w:tcW w:w="182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удостоверяющй личность, серия номер, дата выдачи, кем выдан</w:t>
            </w: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  <w:tc>
          <w:tcPr>
            <w:tcW w:w="144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Доля ( при долевой собственности)</w:t>
            </w:r>
          </w:p>
        </w:tc>
        <w:tc>
          <w:tcPr>
            <w:tcW w:w="136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Подпись членов семьи, дающих право на приватизацию квартиры</w:t>
            </w: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Подписи верны и личности удостоверены по документам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(должность,                подпись,                   Ф.И.О.)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МП                                                                                                                дата "____"__________ 20__ г.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Члены семьи, не участвующие в приватизации квартиры: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Документ, удостоверяющий личность (наименование, серия, номер, дата выдачи, кем выдан)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Подпись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Подпись должностного лица 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(Ф.И.О.)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(должность)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К заявлению прилагаются:         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Даю своё согласие на обработку моих персональных данных   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«____» ____________ 20__ г.                                                          _____________________</w:t>
      </w:r>
    </w:p>
    <w:p w:rsidR="001A63CB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     </w:t>
      </w: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4D" w:rsidRPr="009C204D" w:rsidRDefault="009C204D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2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к Положению «О порядке приватизации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 Весьегонского              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ДОГОВОР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передачи жилого помещения в собственность граждан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«______»____________г. ______, 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(число, месяц, год - прописью)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 или органа управления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предприятия или учреждения)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действующая от имени 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(наименование собственника, от имени которого передается квартира)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должность и фамилия, имя, отчество руководителя)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передает отдельную квартиру N ________ в доме N _______ корп. N _________ по адресу: ______________________________________________________, состоящую из ________ комнат(ы), расположенных(ной) на ___________ этаже, общей площадью __________ кв. м, жилой площадью __________ кв. м, площадь лоджий (балконов) __________ кв. м, в 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            (собственность, общую собственность)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нижеперечисленным гражданам: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53"/>
        <w:gridCol w:w="1914"/>
        <w:gridCol w:w="1914"/>
        <w:gridCol w:w="1981"/>
        <w:gridCol w:w="1915"/>
      </w:tblGrid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05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648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Условия договора: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1.  Оборудование  и  составные  части  жилого   помещения   являются неотъемлемой частью жилого помещения и переходят в собственность граждан, указанных в настоящем договоре.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2. Гражданам, указанным в настоящем договоре,  передаются  также  на  праве  общей  долевой  собственности  общие   помещения   дома,   несущие конструкции   дома,   электрическое,   санитарно-техническое    и    иное оборудование за пределами  или  внутри  жилого  помещения,  обслуживающее  более одного жилого помещения. Доля в праве общей собственности на  общее  имущество  в  доме,   ранее   использовавшемся   в   качестве   общежития собственника помещения в этом доме пропорциональна размеру общей  площади  указанного помещения.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3. Граждане вступают в права собственников  жилого  помещения  после  государственной регистрации  перехода права  и  осуществляют  права  владения, </w:t>
      </w:r>
      <w:r w:rsidRPr="009C204D">
        <w:rPr>
          <w:rFonts w:ascii="Times New Roman" w:hAnsi="Times New Roman" w:cs="Times New Roman"/>
          <w:sz w:val="24"/>
          <w:szCs w:val="24"/>
        </w:rPr>
        <w:lastRenderedPageBreak/>
        <w:t>пользования и распоряжения принадлежащим им жилым помещением  в  соответствии с законодательством Российской Федерации.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4.  В  случае  смерти  собственника  все  права  и  обязанности   по настоящему договору переходят к его наследникам на общих основаниях.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5. Граждане обязуются: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нести бремя расходов, связанных с содержанием жилого помещения;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содержать жилые помещения в соответствии  с  действующими  Правилами  пользования жилыми помещениями, содержания дома и придомовой территории и использовать их в соответствии с назначением;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в установленном порядке уплачивать  налог  на  имущество,  возмещать  расходы на ремонт, эксплуатацию и содержание жилого  помещения,  а  также соразмерно занимаемой  площади  -  расходы  на  ремонт  и   обслуживание инженерного оборудования,  мест  общего  пользования  дома  и  содержание придомовой территории.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6. Указанное  в  настоящем  договоре  жилое  помещение  не  является  предметом залога, в споре и под арестом не  состоит,  судебных  исков  на  жилое помещение и прав третьих лиц не заявлено.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7. Администрация и граждане, указанные в настоящем договоре подтверждают, что условия приватизации жилых помещений, установленные абз. 1 ст. 2, абз.2 ст. 7 и ст. 11 Федерального закона от 04.07.1991 г. №1541-I «О прватизации жилищного фонда РФ»  соблюдены.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8. Настоящий договор составлен в 3-х экземплярах, из которых один остается  в  делах  администрации,  второй  -  в     Управлении Федеральной службы государственной регистрации, кадастра и картографии по Тверской области,   третий -   выдается собственникам.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Подписи: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Граждане:    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Pr="00FB19A2" w:rsidRDefault="001A63CB" w:rsidP="00524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3CB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3CB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3CB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3CB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3CB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3CB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3CB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3CB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к Положению «О порядке приватизации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 Весьегонского   </w:t>
      </w:r>
    </w:p>
    <w:p w:rsidR="001A63CB" w:rsidRPr="009C204D" w:rsidRDefault="001A63CB" w:rsidP="00FB1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муниципального округа  Тверской области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FB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FB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A63CB" w:rsidRPr="009C204D" w:rsidRDefault="001A63CB" w:rsidP="00FB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4D">
        <w:rPr>
          <w:rFonts w:ascii="Times New Roman" w:hAnsi="Times New Roman" w:cs="Times New Roman"/>
          <w:b/>
          <w:bCs/>
          <w:sz w:val="24"/>
          <w:szCs w:val="24"/>
        </w:rPr>
        <w:t>передачи квартиры в муниципальную собственность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(число, месяц, год - прописью)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Мы (я) 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отчество; дата рождения, место рождения)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(документ, удостоверяющий личность - наименование, серия, номер,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дата выдачи, кем выдан)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зарегистрированные по адресу: 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              (город, улица, дом, корпус, квартира)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именуемые в дальнейшем "Собственник(и)", с одной стороны, и _____________________, в лице ___________________________________, действующего на основании Устава, именуемая в дальнейшем «Администрация», с другой стороны, заключили настоящий договор о нижеследующем: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1.1. В  соответствии  со  ст.9.1  Федерального  закона от 20.05.2002  N  1541-I  "О приватизации жилого фонда в Российской Федерации" года "Собственник(и)"  безвозмездно  передает(ют),  а  "Администрация"  принимает  в муниципальную собственность (казну муниципального образования)  квартиру, находящуюся в по адресу: __________________________, дом N ____________  корп. N _____________, состоящую из _______________ комнат общей площадью       ____________ кв. м, в том числе жилой площадью _____________ кв. м,  что   подтверждается техническим паспортом ___________________________________,(орган, осуществляющий технический учет) кадастровый N 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1.2.  "Собственник(и)» безвозмездно   передает(ют), а   "Администрация" принимает в общую долевую собственность общие помещения дома, несущие конструкции, электрическое, санитарно-техническое и иное оборудование за пределами или внутри квартиры, обслуживающее более одной квартиры, а также общие помещения квартиры.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1.3. Указанная квартира принадлежит на праве ________________________________ гражданину(ам):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127"/>
        <w:gridCol w:w="1891"/>
        <w:gridCol w:w="3321"/>
      </w:tblGrid>
      <w:tr w:rsidR="001A63CB" w:rsidRPr="009C204D">
        <w:tc>
          <w:tcPr>
            <w:tcW w:w="769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127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91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</w:p>
        </w:tc>
        <w:tc>
          <w:tcPr>
            <w:tcW w:w="3321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D">
              <w:rPr>
                <w:rFonts w:ascii="Times New Roman" w:hAnsi="Times New Roman" w:cs="Times New Roman"/>
                <w:sz w:val="24"/>
                <w:szCs w:val="24"/>
              </w:rPr>
              <w:t>Основания приобретения квартиры в собственность (№ договора, кем зарегистрирован, номер регистрации, номер выписки из ЕГРН, когда и кем выдана)</w:t>
            </w:r>
          </w:p>
        </w:tc>
      </w:tr>
      <w:tr w:rsidR="001A63CB" w:rsidRPr="009C204D">
        <w:tc>
          <w:tcPr>
            <w:tcW w:w="769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769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CB" w:rsidRPr="009C204D">
        <w:tc>
          <w:tcPr>
            <w:tcW w:w="769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1A63CB" w:rsidRPr="009C204D" w:rsidRDefault="001A63CB" w:rsidP="002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1.4. Инвентаризационная оценка квартиры составляет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     (сумма цифрами и прописью в рублях)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на основании справки N _________________________________________ выданной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      (орган, выдавший справку, дата выдачи справки)</w:t>
      </w:r>
    </w:p>
    <w:p w:rsidR="001A63CB" w:rsidRPr="009C204D" w:rsidRDefault="001A63CB" w:rsidP="0052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1.5. "Собственник(и)" постоянно проживает(ют) в квартире, указанной в п.п. 1.1. настоящего Договора, другого жилья не имеет(ют).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2. Обременения и споры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2.1.  "Собственник(и)» доводит(ят) до   сведения   "Администрации», а "Администрация" принимает к сведению, что по предмету договора не имеется споров.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2.2. "Собственник(и)" доводит(ят) до сведения «Администрация», что на момент заключения настоящего договора квартира, указанная в п. настоящего Договора, никому не продана, не является предметом залога, не обещана в дарение, в споре или под арестом не состоит, судебных исков на квартиру и прав третьих лиц не заявлено.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3. Переход права собственности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3.1. Согласно ст.131 Гражданского кодекса Российской Федерации право собственности и другие вещные права на недвижимое имущество, ограничение этих   прав, их   возникновение, переход   и   прекращение   подлежит государственной регистрации в Едином государственном реестре прав на недвижимое имущество и   сделок   с   ним   органами, осуществляющими государственную регистрацию недвижимости.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3.2. После государственной регистрации права собственности "Администрация" осуществляет права владения, пользования и распоряжения принадлежащей квартирой в соответствии со ст.  Федерального  закона  N 55-ФЗ  "О внесении  изменений  и  дополнений  в  закон  Российской   Федерации   "О приватизации жилого фонда в российской Федерации" от 20 мая 2002 года.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3.3. Граждане, указанные в п.1.3 настоящего Договора, сохраняют право пользования квартирой, указанной в п.1.1. настоящего Договора, на условиях социального найма жилого помещения.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4.1.  Настоящий Договор содержит весь объем   соглашений   между сторонами в отношении предмета настоящего договора, отменяет и делает недействительными все другие обязательства и представления, которые не могли быть приняты или сделаны сторонами, будь то в устной или письменной форме, до заключения настоящего договора.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4.2. Настоящий договор составлен и подписан в ______________________ (кол-во экземпляров) экземплярах, имеющих одинаковую юридическую   силу.   Один   экземпляр договора, подписанного сторонами, передается в   Управлении Федеральной службы государственной регистрации, кадастра и картографии по Тверской области, один -  "Администрации», остальные экземпляры по числу участников выдаются гражданам.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Подписи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"Администрация"                                   Граждане: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                   _____________________________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                         (Ф.И.О., подпись)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                   _____________________________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                   _____________________________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>_________________________                   _____________________________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CB" w:rsidRPr="009C204D" w:rsidRDefault="001A63CB" w:rsidP="000B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D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Дата "____" ________ 20___ г.</w:t>
      </w:r>
    </w:p>
    <w:sectPr w:rsidR="001A63CB" w:rsidRPr="009C204D" w:rsidSect="009C20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B20"/>
    <w:rsid w:val="00092E06"/>
    <w:rsid w:val="000B6EBA"/>
    <w:rsid w:val="000B7F05"/>
    <w:rsid w:val="00112BC4"/>
    <w:rsid w:val="00137DEB"/>
    <w:rsid w:val="00140F25"/>
    <w:rsid w:val="0017519C"/>
    <w:rsid w:val="001A0E38"/>
    <w:rsid w:val="001A63CB"/>
    <w:rsid w:val="00232ACB"/>
    <w:rsid w:val="002339E1"/>
    <w:rsid w:val="00273517"/>
    <w:rsid w:val="002B01B1"/>
    <w:rsid w:val="002F0775"/>
    <w:rsid w:val="00314B2C"/>
    <w:rsid w:val="003925FD"/>
    <w:rsid w:val="003D2F99"/>
    <w:rsid w:val="00453B7E"/>
    <w:rsid w:val="004A1B51"/>
    <w:rsid w:val="004B7169"/>
    <w:rsid w:val="004C4F37"/>
    <w:rsid w:val="004D40EC"/>
    <w:rsid w:val="004D79E2"/>
    <w:rsid w:val="00524867"/>
    <w:rsid w:val="005344D2"/>
    <w:rsid w:val="00564FD5"/>
    <w:rsid w:val="005714ED"/>
    <w:rsid w:val="0058682F"/>
    <w:rsid w:val="005C5CE8"/>
    <w:rsid w:val="00654228"/>
    <w:rsid w:val="00655AD7"/>
    <w:rsid w:val="00676C51"/>
    <w:rsid w:val="00684615"/>
    <w:rsid w:val="00686002"/>
    <w:rsid w:val="006D7216"/>
    <w:rsid w:val="006E1EC6"/>
    <w:rsid w:val="006F759C"/>
    <w:rsid w:val="00737613"/>
    <w:rsid w:val="007931CA"/>
    <w:rsid w:val="007B6133"/>
    <w:rsid w:val="007C5B86"/>
    <w:rsid w:val="00836B20"/>
    <w:rsid w:val="00880988"/>
    <w:rsid w:val="008952D4"/>
    <w:rsid w:val="008972B9"/>
    <w:rsid w:val="008A6C49"/>
    <w:rsid w:val="008C133A"/>
    <w:rsid w:val="008D59F4"/>
    <w:rsid w:val="008D6862"/>
    <w:rsid w:val="008E3D54"/>
    <w:rsid w:val="0090615B"/>
    <w:rsid w:val="0092466A"/>
    <w:rsid w:val="00977230"/>
    <w:rsid w:val="0097723C"/>
    <w:rsid w:val="009774DA"/>
    <w:rsid w:val="00995329"/>
    <w:rsid w:val="009A18D5"/>
    <w:rsid w:val="009B075D"/>
    <w:rsid w:val="009C204D"/>
    <w:rsid w:val="009D38C1"/>
    <w:rsid w:val="00A1566F"/>
    <w:rsid w:val="00A27D8D"/>
    <w:rsid w:val="00A35996"/>
    <w:rsid w:val="00A76DC0"/>
    <w:rsid w:val="00AA72B3"/>
    <w:rsid w:val="00AA7EAA"/>
    <w:rsid w:val="00AB094B"/>
    <w:rsid w:val="00AC3084"/>
    <w:rsid w:val="00B04E07"/>
    <w:rsid w:val="00B62322"/>
    <w:rsid w:val="00B71C10"/>
    <w:rsid w:val="00BA3B19"/>
    <w:rsid w:val="00BA4E44"/>
    <w:rsid w:val="00BE0B99"/>
    <w:rsid w:val="00BF2262"/>
    <w:rsid w:val="00BF6F48"/>
    <w:rsid w:val="00C423AB"/>
    <w:rsid w:val="00C80B9F"/>
    <w:rsid w:val="00CC2CF1"/>
    <w:rsid w:val="00CD0225"/>
    <w:rsid w:val="00CF349C"/>
    <w:rsid w:val="00D05F46"/>
    <w:rsid w:val="00D46F14"/>
    <w:rsid w:val="00D77252"/>
    <w:rsid w:val="00DA7B13"/>
    <w:rsid w:val="00E2640F"/>
    <w:rsid w:val="00E81328"/>
    <w:rsid w:val="00EC06B7"/>
    <w:rsid w:val="00EE2B5C"/>
    <w:rsid w:val="00EE7D9A"/>
    <w:rsid w:val="00F03B37"/>
    <w:rsid w:val="00F34324"/>
    <w:rsid w:val="00F71EC2"/>
    <w:rsid w:val="00F818AD"/>
    <w:rsid w:val="00F9152E"/>
    <w:rsid w:val="00FA55AA"/>
    <w:rsid w:val="00FB02AA"/>
    <w:rsid w:val="00FB19A2"/>
    <w:rsid w:val="00FB650A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6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735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a0"/>
    <w:link w:val="1"/>
    <w:uiPriority w:val="99"/>
    <w:rsid w:val="00CC2CF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32AC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B7169"/>
    <w:rPr>
      <w:rFonts w:ascii="Times New Roman" w:hAnsi="Times New Roman" w:cs="Times New Roman"/>
      <w:color w:val="auto"/>
      <w:u w:val="single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73517"/>
    <w:rPr>
      <w:rFonts w:ascii="Arial" w:hAnsi="Arial" w:cs="Arial"/>
      <w:b/>
      <w:bCs/>
      <w:color w:val="00008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5324</Words>
  <Characters>30353</Characters>
  <Application>Microsoft Office Word</Application>
  <DocSecurity>0</DocSecurity>
  <Lines>252</Lines>
  <Paragraphs>71</Paragraphs>
  <ScaleCrop>false</ScaleCrop>
  <Company>diakov.net</Company>
  <LinksUpToDate>false</LinksUpToDate>
  <CharactersWithSpaces>35606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27</cp:revision>
  <cp:lastPrinted>2020-05-29T12:49:00Z</cp:lastPrinted>
  <dcterms:created xsi:type="dcterms:W3CDTF">2020-03-12T07:22:00Z</dcterms:created>
  <dcterms:modified xsi:type="dcterms:W3CDTF">2020-06-05T07:37:00Z</dcterms:modified>
</cp:coreProperties>
</file>