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2" w:rsidRPr="00A60862" w:rsidRDefault="00A60862" w:rsidP="00A60862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55015089" r:id="rId6"/>
        </w:object>
      </w:r>
    </w:p>
    <w:p w:rsidR="00A60862" w:rsidRPr="00A60862" w:rsidRDefault="00A60862" w:rsidP="00A60862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ДУМА  ВЕСЬЕГОНСКОГО  МУНИЦИПАЛЬНОГО ОКРУГА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ПРОТОКОЛ</w:t>
      </w:r>
    </w:p>
    <w:p w:rsidR="00A60862" w:rsidRPr="00A60862" w:rsidRDefault="00347413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60862" w:rsidRPr="00A60862">
        <w:rPr>
          <w:rFonts w:ascii="Times New Roman" w:hAnsi="Times New Roman" w:cs="Times New Roman"/>
          <w:sz w:val="24"/>
          <w:szCs w:val="24"/>
        </w:rPr>
        <w:t xml:space="preserve"> сессии Думы Весьегонского муниципального округа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первого созыва</w:t>
      </w:r>
    </w:p>
    <w:p w:rsidR="00A60862" w:rsidRPr="00A60862" w:rsidRDefault="00347413" w:rsidP="00A60862">
      <w:pPr>
        <w:jc w:val="right"/>
        <w:rPr>
          <w:rFonts w:ascii="Times New Roman" w:hAnsi="Times New Roman" w:cs="Times New Roman"/>
          <w:sz w:val="24"/>
          <w:szCs w:val="24"/>
        </w:rPr>
      </w:pPr>
      <w:r w:rsidRPr="00021141">
        <w:rPr>
          <w:rFonts w:ascii="Times New Roman" w:hAnsi="Times New Roman" w:cs="Times New Roman"/>
          <w:sz w:val="24"/>
          <w:szCs w:val="24"/>
        </w:rPr>
        <w:t>0</w:t>
      </w:r>
      <w:r w:rsidR="007A5743">
        <w:rPr>
          <w:rFonts w:ascii="Times New Roman" w:hAnsi="Times New Roman" w:cs="Times New Roman"/>
          <w:sz w:val="24"/>
          <w:szCs w:val="24"/>
        </w:rPr>
        <w:t>3</w:t>
      </w:r>
      <w:r w:rsidR="00D8440B">
        <w:rPr>
          <w:rFonts w:ascii="Times New Roman" w:hAnsi="Times New Roman" w:cs="Times New Roman"/>
          <w:sz w:val="24"/>
          <w:szCs w:val="24"/>
        </w:rPr>
        <w:t>.0</w:t>
      </w:r>
      <w:r w:rsidR="007A5743">
        <w:rPr>
          <w:rFonts w:ascii="Times New Roman" w:hAnsi="Times New Roman" w:cs="Times New Roman"/>
          <w:sz w:val="24"/>
          <w:szCs w:val="24"/>
        </w:rPr>
        <w:t>6</w:t>
      </w:r>
      <w:r w:rsidR="00504DA4">
        <w:rPr>
          <w:rFonts w:ascii="Times New Roman" w:hAnsi="Times New Roman" w:cs="Times New Roman"/>
          <w:sz w:val="24"/>
          <w:szCs w:val="24"/>
        </w:rPr>
        <w:t>.2020</w:t>
      </w:r>
    </w:p>
    <w:p w:rsidR="00A60862" w:rsidRPr="002B6369" w:rsidRDefault="00A60862" w:rsidP="002B6369">
      <w:pPr>
        <w:ind w:firstLine="720"/>
        <w:jc w:val="both"/>
        <w:rPr>
          <w:sz w:val="24"/>
          <w:szCs w:val="24"/>
        </w:rPr>
      </w:pPr>
      <w:r w:rsidRPr="002B6369">
        <w:rPr>
          <w:rFonts w:ascii="Times New Roman" w:hAnsi="Times New Roman" w:cs="Times New Roman"/>
          <w:b/>
          <w:sz w:val="24"/>
          <w:szCs w:val="24"/>
        </w:rPr>
        <w:t>Ермошин А.С.:</w:t>
      </w:r>
      <w:r w:rsidRPr="00D40799">
        <w:rPr>
          <w:sz w:val="24"/>
          <w:szCs w:val="24"/>
        </w:rPr>
        <w:t xml:space="preserve">  </w:t>
      </w:r>
      <w:r w:rsidRPr="00A60862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2B6369">
        <w:rPr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Из 14 депутатов Думы Весьегонского муниципального округа на заседании по данным регистрации присутствуют 1</w:t>
      </w:r>
      <w:r w:rsidR="007A5743">
        <w:rPr>
          <w:rFonts w:ascii="Times New Roman" w:hAnsi="Times New Roman" w:cs="Times New Roman"/>
          <w:sz w:val="24"/>
          <w:szCs w:val="24"/>
        </w:rPr>
        <w:t>3</w:t>
      </w:r>
      <w:r w:rsidRPr="00A60862">
        <w:rPr>
          <w:rFonts w:ascii="Times New Roman" w:hAnsi="Times New Roman" w:cs="Times New Roman"/>
          <w:sz w:val="24"/>
          <w:szCs w:val="24"/>
        </w:rPr>
        <w:t xml:space="preserve"> депутатов. Таким образом, Дума правомочна провести заседание.</w:t>
      </w:r>
    </w:p>
    <w:p w:rsidR="00A60862" w:rsidRPr="00D40799" w:rsidRDefault="00A60862" w:rsidP="00A6086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D40799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Думы</w:t>
      </w:r>
      <w:r w:rsidRPr="00D40799">
        <w:rPr>
          <w:rFonts w:ascii="Times New Roman" w:hAnsi="Times New Roman"/>
          <w:sz w:val="24"/>
          <w:szCs w:val="24"/>
        </w:rPr>
        <w:t xml:space="preserve"> депутатов </w:t>
      </w:r>
      <w:r w:rsidRPr="00461E15">
        <w:rPr>
          <w:rFonts w:ascii="Times New Roman" w:hAnsi="Times New Roman"/>
          <w:sz w:val="24"/>
          <w:szCs w:val="24"/>
        </w:rPr>
        <w:t>приглашены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799">
        <w:rPr>
          <w:rFonts w:ascii="Times New Roman" w:hAnsi="Times New Roman"/>
          <w:sz w:val="24"/>
          <w:szCs w:val="24"/>
        </w:rPr>
        <w:t>присутствуют:</w:t>
      </w:r>
    </w:p>
    <w:p w:rsidR="00A60862" w:rsidRPr="00D40799" w:rsidRDefault="007A5743" w:rsidP="00A60862">
      <w:pPr>
        <w:pStyle w:val="a3"/>
        <w:rPr>
          <w:sz w:val="24"/>
          <w:szCs w:val="24"/>
        </w:rPr>
      </w:pPr>
      <w:r>
        <w:rPr>
          <w:sz w:val="24"/>
          <w:szCs w:val="24"/>
        </w:rPr>
        <w:t>И. о. п</w:t>
      </w:r>
      <w:r w:rsidR="00A60862">
        <w:rPr>
          <w:sz w:val="24"/>
          <w:szCs w:val="24"/>
        </w:rPr>
        <w:t>рокурор</w:t>
      </w:r>
      <w:r>
        <w:rPr>
          <w:sz w:val="24"/>
          <w:szCs w:val="24"/>
        </w:rPr>
        <w:t>а</w:t>
      </w:r>
      <w:r w:rsidR="00A60862">
        <w:rPr>
          <w:sz w:val="24"/>
          <w:szCs w:val="24"/>
        </w:rPr>
        <w:t xml:space="preserve"> Весьегонского района Титов</w:t>
      </w:r>
      <w:r>
        <w:rPr>
          <w:sz w:val="24"/>
          <w:szCs w:val="24"/>
        </w:rPr>
        <w:t>а Е</w:t>
      </w:r>
      <w:r w:rsidR="00A60862">
        <w:rPr>
          <w:sz w:val="24"/>
          <w:szCs w:val="24"/>
        </w:rPr>
        <w:t xml:space="preserve">. С., глава </w:t>
      </w:r>
      <w:r>
        <w:rPr>
          <w:sz w:val="24"/>
          <w:szCs w:val="24"/>
        </w:rPr>
        <w:t>Весьегонского муниципального округа</w:t>
      </w:r>
      <w:r w:rsidR="00A60862">
        <w:rPr>
          <w:sz w:val="24"/>
          <w:szCs w:val="24"/>
        </w:rPr>
        <w:t xml:space="preserve"> Пашуков А. В.,</w:t>
      </w:r>
      <w:r w:rsidR="00C71F10">
        <w:rPr>
          <w:sz w:val="24"/>
          <w:szCs w:val="24"/>
        </w:rPr>
        <w:t xml:space="preserve"> заместитель Главы Администрации вопросам ЖКХ и благоустройству территорий Козлов А. В.,</w:t>
      </w:r>
      <w:r w:rsidR="00A60862">
        <w:rPr>
          <w:sz w:val="24"/>
          <w:szCs w:val="24"/>
        </w:rPr>
        <w:t xml:space="preserve"> главный редактор газеты «Весьегонская жизнь» Кондрашов С. А., управляющий делами аппарата главы администрации Лисенков С. В., заведующий отделом правового обеспечения администрации Весьегонского района Чистякова М. М, </w:t>
      </w:r>
      <w:r w:rsidR="007965CD">
        <w:rPr>
          <w:sz w:val="24"/>
          <w:szCs w:val="24"/>
        </w:rPr>
        <w:t>заведующий финансовым отделом Администрации Весьегонского муниципального округа, Брагина И. В.,</w:t>
      </w:r>
      <w:r w:rsidR="00504DA4">
        <w:rPr>
          <w:sz w:val="24"/>
          <w:szCs w:val="24"/>
        </w:rPr>
        <w:t xml:space="preserve"> заведующий Отделом жилищно-коммунального хозяйства и благоустройства территории</w:t>
      </w:r>
      <w:r w:rsidR="00D8440B">
        <w:rPr>
          <w:sz w:val="24"/>
          <w:szCs w:val="24"/>
        </w:rPr>
        <w:t xml:space="preserve"> Мурцева Е.В</w:t>
      </w:r>
      <w:r w:rsidR="00021141">
        <w:rPr>
          <w:sz w:val="24"/>
          <w:szCs w:val="24"/>
        </w:rPr>
        <w:t>., заведующий отделом экономики и защиты прав потребителей</w:t>
      </w:r>
      <w:r w:rsidR="00C71F10">
        <w:rPr>
          <w:sz w:val="24"/>
          <w:szCs w:val="24"/>
        </w:rPr>
        <w:t>, Ратникова Л. А</w:t>
      </w:r>
      <w:r w:rsidR="00021141">
        <w:rPr>
          <w:sz w:val="24"/>
          <w:szCs w:val="24"/>
        </w:rPr>
        <w:t>.</w:t>
      </w:r>
      <w:r>
        <w:rPr>
          <w:sz w:val="24"/>
          <w:szCs w:val="24"/>
        </w:rPr>
        <w:t>, главный специалист</w:t>
      </w:r>
      <w:r w:rsidRPr="007A5743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жилищно-коммунального хозяйства и благоустройства территории Угнивенко М.С.</w:t>
      </w:r>
    </w:p>
    <w:p w:rsidR="00A60862" w:rsidRP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 xml:space="preserve">Кто за то, чтобы открыть </w:t>
      </w:r>
      <w:r w:rsidR="00347413">
        <w:rPr>
          <w:rFonts w:ascii="Times New Roman" w:hAnsi="Times New Roman" w:cs="Times New Roman"/>
          <w:sz w:val="24"/>
          <w:szCs w:val="24"/>
        </w:rPr>
        <w:t>де</w:t>
      </w:r>
      <w:r w:rsidR="007A5743">
        <w:rPr>
          <w:rFonts w:ascii="Times New Roman" w:hAnsi="Times New Roman" w:cs="Times New Roman"/>
          <w:sz w:val="24"/>
          <w:szCs w:val="24"/>
        </w:rPr>
        <w:t>сято</w:t>
      </w:r>
      <w:r w:rsidR="00347413">
        <w:rPr>
          <w:rFonts w:ascii="Times New Roman" w:hAnsi="Times New Roman" w:cs="Times New Roman"/>
          <w:sz w:val="24"/>
          <w:szCs w:val="24"/>
        </w:rPr>
        <w:t>е</w:t>
      </w:r>
      <w:r w:rsidRPr="00A60862">
        <w:rPr>
          <w:rFonts w:ascii="Times New Roman" w:hAnsi="Times New Roman" w:cs="Times New Roman"/>
          <w:sz w:val="24"/>
          <w:szCs w:val="24"/>
        </w:rPr>
        <w:t xml:space="preserve"> заседание Думы Весьегонского муниципального округа.</w:t>
      </w:r>
    </w:p>
    <w:p w:rsidR="00A60862" w:rsidRP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60862" w:rsidRPr="00A60862" w:rsidRDefault="007A5743" w:rsidP="00A6086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</w:t>
      </w:r>
      <w:r w:rsidR="00347413">
        <w:rPr>
          <w:rFonts w:ascii="Times New Roman" w:hAnsi="Times New Roman" w:cs="Times New Roman"/>
          <w:b/>
          <w:sz w:val="24"/>
          <w:szCs w:val="24"/>
        </w:rPr>
        <w:t>ятое</w:t>
      </w:r>
      <w:r w:rsidR="00A60862" w:rsidRPr="00A60862"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="00A60862" w:rsidRPr="00A60862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</w:t>
      </w:r>
      <w:r w:rsidR="00A60862" w:rsidRPr="00A60862">
        <w:rPr>
          <w:rFonts w:ascii="Times New Roman" w:hAnsi="Times New Roman" w:cs="Times New Roman"/>
          <w:b/>
          <w:sz w:val="24"/>
          <w:szCs w:val="24"/>
        </w:rPr>
        <w:t xml:space="preserve"> первого созыва объявляется открытым.</w:t>
      </w:r>
    </w:p>
    <w:p w:rsidR="00A60862" w:rsidRPr="00A60862" w:rsidRDefault="00A60862" w:rsidP="002B6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Ермошин А.С.:</w:t>
      </w:r>
      <w:r w:rsidR="002B6369">
        <w:rPr>
          <w:rFonts w:ascii="Times New Roman" w:hAnsi="Times New Roman" w:cs="Times New Roman"/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2B6369">
        <w:rPr>
          <w:rFonts w:ascii="Times New Roman" w:hAnsi="Times New Roman" w:cs="Times New Roman"/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Нам необходимо утвердить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CD">
        <w:rPr>
          <w:rFonts w:ascii="Times New Roman" w:hAnsi="Times New Roman" w:cs="Times New Roman"/>
          <w:sz w:val="24"/>
          <w:szCs w:val="24"/>
        </w:rPr>
        <w:t>де</w:t>
      </w:r>
      <w:r w:rsidR="007A5743">
        <w:rPr>
          <w:rFonts w:ascii="Times New Roman" w:hAnsi="Times New Roman" w:cs="Times New Roman"/>
          <w:sz w:val="24"/>
          <w:szCs w:val="24"/>
        </w:rPr>
        <w:t>с</w:t>
      </w:r>
      <w:r w:rsidR="007965CD">
        <w:rPr>
          <w:rFonts w:ascii="Times New Roman" w:hAnsi="Times New Roman" w:cs="Times New Roman"/>
          <w:sz w:val="24"/>
          <w:szCs w:val="24"/>
        </w:rPr>
        <w:t>ятого</w:t>
      </w:r>
      <w:r w:rsidRPr="00A60862">
        <w:rPr>
          <w:rFonts w:ascii="Times New Roman" w:hAnsi="Times New Roman" w:cs="Times New Roman"/>
          <w:sz w:val="24"/>
          <w:szCs w:val="24"/>
        </w:rPr>
        <w:t xml:space="preserve"> заседания Думы Весьегонского муниципального округа первого созыва.</w:t>
      </w:r>
    </w:p>
    <w:p w:rsid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Предлагается следующая повестка дня:</w:t>
      </w:r>
    </w:p>
    <w:p w:rsidR="007A5743" w:rsidRPr="008D74FA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главы муниципального округа. </w:t>
      </w:r>
    </w:p>
    <w:p w:rsidR="007A5743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организации летнего отдыха детей и занятости подростков.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«Весьегонский район» Тверской области за 2019 год.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городского поселения – город Весьегонск Тверской области за 2019 год.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«Ё</w:t>
      </w:r>
      <w:r w:rsidRPr="0076539D">
        <w:rPr>
          <w:rFonts w:ascii="Times New Roman" w:hAnsi="Times New Roman" w:cs="Times New Roman"/>
          <w:sz w:val="24"/>
          <w:szCs w:val="24"/>
        </w:rPr>
        <w:t>гонское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бюджета муниципального образования «Ивановское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«Кесемское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«Любегощенское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7A5743" w:rsidRPr="0076539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«Романовское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</w:p>
    <w:p w:rsidR="007A5743" w:rsidRPr="0050760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«Чамеровское</w:t>
      </w:r>
      <w:r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год.</w:t>
      </w:r>
    </w:p>
    <w:p w:rsidR="007A5743" w:rsidRPr="003E280D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CD4105">
        <w:rPr>
          <w:rFonts w:ascii="Times New Roman" w:hAnsi="Times New Roman" w:cs="Times New Roman"/>
          <w:sz w:val="24"/>
          <w:szCs w:val="24"/>
        </w:rPr>
        <w:t>об исполнении бюджета Весьегонского муниципального округа Тверской области за 1 квартал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743" w:rsidRPr="00AE089F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9F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бюджетном процессе в </w:t>
      </w:r>
      <w:r w:rsidRPr="00AE089F">
        <w:rPr>
          <w:rFonts w:ascii="Times New Roman" w:hAnsi="Times New Roman" w:cs="Times New Roman"/>
          <w:iCs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A5743" w:rsidRPr="00FB2D70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перечисления </w:t>
      </w:r>
      <w:r w:rsidRPr="00FB2D70">
        <w:rPr>
          <w:rFonts w:ascii="Times New Roman" w:hAnsi="Times New Roman" w:cs="Times New Roman"/>
          <w:sz w:val="24"/>
          <w:szCs w:val="24"/>
        </w:rPr>
        <w:t>в бюджет  Весьегонского муниципального округа Тверской области части прибыли муниципальных унитарных предприятий,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74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9F">
        <w:rPr>
          <w:rFonts w:ascii="Times New Roman" w:eastAsia="Times New Roman" w:hAnsi="Times New Roman" w:cs="Times New Roman"/>
          <w:sz w:val="24"/>
          <w:szCs w:val="24"/>
        </w:rPr>
        <w:t>Об   установлении   размера отчислений  в  бюджет</w:t>
      </w:r>
      <w:r w:rsidRPr="00AE089F">
        <w:rPr>
          <w:rFonts w:ascii="Times New Roman" w:hAnsi="Times New Roman" w:cs="Times New Roman"/>
          <w:sz w:val="24"/>
          <w:szCs w:val="24"/>
        </w:rPr>
        <w:t xml:space="preserve"> </w:t>
      </w:r>
      <w:r w:rsidRPr="00AE089F">
        <w:rPr>
          <w:rFonts w:ascii="Times New Roman" w:eastAsia="Times New Roman" w:hAnsi="Times New Roman" w:cs="Times New Roman"/>
          <w:sz w:val="24"/>
          <w:szCs w:val="24"/>
        </w:rPr>
        <w:t>Весьегонского  муниципального   округа  Тверской  области части прибыли муниципальных унитарных предприятий, остающейся после уплаты  налогов и иных обязательных платежей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74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ревизионной комиссии Весьегонского муниципального округа.</w:t>
      </w:r>
    </w:p>
    <w:p w:rsidR="007A5743" w:rsidRPr="008D74FA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39D">
        <w:rPr>
          <w:rFonts w:ascii="Times New Roman" w:hAnsi="Times New Roman" w:cs="Times New Roman"/>
          <w:sz w:val="24"/>
          <w:szCs w:val="24"/>
        </w:rPr>
        <w:t>О внесении изменений в решение Думы Весьегонского муниципального округа  Тверской области № 19 от 29.10.2019 «О системе налогообложения в виде единого налога на вмененный доход для отдельных видов деятельности на территории Весьегонского  муниципального округа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743" w:rsidRPr="0050760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 снабжении населения, </w:t>
      </w:r>
      <w:r w:rsidR="00786281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труднодоступной и отдаленной </w:t>
      </w:r>
      <w:r w:rsidR="00786281"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округа, товарами первой необходимости.</w:t>
      </w:r>
    </w:p>
    <w:p w:rsidR="007A5743" w:rsidRDefault="007A5743" w:rsidP="007A5743">
      <w:pPr>
        <w:pStyle w:val="31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Об утверждении Порядка формирования специализированного жилищного фонда Весьегонского  муниципального округа Тверской области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</w:t>
      </w:r>
    </w:p>
    <w:p w:rsidR="007A574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помещения.</w:t>
      </w:r>
    </w:p>
    <w:p w:rsidR="007A5743" w:rsidRPr="00507603" w:rsidRDefault="007A5743" w:rsidP="007A5743">
      <w:pPr>
        <w:pStyle w:val="a5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03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Об утверждении Порядка принятия решения о применении к депутату Думы Весьегонского муниципального округа, главе Весьегонского муниципального округа мер ответственности, указанных в части 7.3-1 статьи 40 Федерального закона от 06.10.2003 № 131-ФЗ«Об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.</w:t>
      </w:r>
    </w:p>
    <w:p w:rsidR="007A5743" w:rsidRPr="00C87AC0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603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О внесении изменений в </w:t>
      </w:r>
      <w:r w:rsidRPr="0050760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Положение о муниципальной службе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.</w:t>
      </w:r>
    </w:p>
    <w:p w:rsidR="007A5743" w:rsidRPr="00716C70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4FA">
        <w:rPr>
          <w:rFonts w:ascii="Times New Roman" w:hAnsi="Times New Roman" w:cs="Times New Roman"/>
          <w:sz w:val="24"/>
          <w:szCs w:val="24"/>
        </w:rPr>
        <w:t>Внесение изменений в план приватизации.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743" w:rsidRPr="00A74E96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«Правил благоустройства территории муниципального округа Тверской области».</w:t>
      </w:r>
    </w:p>
    <w:p w:rsidR="007A5743" w:rsidRDefault="007A5743" w:rsidP="007A57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86281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порядке приватизации муниципального жилого фонда Весьегонского муниципального округа Тверской области».   </w:t>
      </w:r>
    </w:p>
    <w:p w:rsidR="00D8440B" w:rsidRPr="005F6DF1" w:rsidRDefault="007A5743" w:rsidP="005F6DF1">
      <w:pPr>
        <w:pStyle w:val="a5"/>
        <w:numPr>
          <w:ilvl w:val="0"/>
          <w:numId w:val="6"/>
        </w:numPr>
        <w:snapToGri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546">
        <w:rPr>
          <w:rFonts w:ascii="Times New Roman" w:hAnsi="Times New Roman" w:cs="Times New Roman"/>
          <w:sz w:val="24"/>
          <w:szCs w:val="24"/>
        </w:rPr>
        <w:lastRenderedPageBreak/>
        <w:t>О проведении антикоррупционной экспертизы муниципальных нормативных правовых актов и проектов нормативных правовых актов Администрации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62" w:rsidRPr="00FA165A" w:rsidRDefault="00A60862" w:rsidP="00FA165A">
      <w:pPr>
        <w:ind w:right="2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5A">
        <w:rPr>
          <w:rFonts w:ascii="Times New Roman" w:hAnsi="Times New Roman" w:cs="Times New Roman"/>
          <w:b/>
          <w:sz w:val="24"/>
          <w:szCs w:val="24"/>
        </w:rPr>
        <w:t>Повестка дня принимается.</w:t>
      </w:r>
    </w:p>
    <w:p w:rsidR="007A5743" w:rsidRPr="007A5743" w:rsidRDefault="00A60862" w:rsidP="008F592B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7A574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A5743">
        <w:rPr>
          <w:rFonts w:ascii="Times New Roman" w:hAnsi="Times New Roman" w:cs="Times New Roman"/>
          <w:sz w:val="24"/>
          <w:szCs w:val="24"/>
        </w:rPr>
        <w:t xml:space="preserve"> </w:t>
      </w:r>
      <w:r w:rsidR="007A5743" w:rsidRPr="00C71F10">
        <w:rPr>
          <w:rFonts w:ascii="Times New Roman" w:hAnsi="Times New Roman" w:cs="Times New Roman"/>
          <w:b/>
          <w:sz w:val="24"/>
          <w:szCs w:val="24"/>
        </w:rPr>
        <w:t>Пашукова А. В.,</w:t>
      </w:r>
      <w:r w:rsidR="007A5743">
        <w:rPr>
          <w:b/>
        </w:rPr>
        <w:t xml:space="preserve">  </w:t>
      </w:r>
      <w:r w:rsidR="007A5743" w:rsidRPr="00C71F10">
        <w:rPr>
          <w:rFonts w:ascii="Times New Roman" w:hAnsi="Times New Roman" w:cs="Times New Roman"/>
          <w:b/>
          <w:sz w:val="24"/>
          <w:szCs w:val="24"/>
        </w:rPr>
        <w:t>Главу Весьегонского муниципального округа</w:t>
      </w:r>
      <w:r w:rsidR="007A5743" w:rsidRPr="00D44C93">
        <w:rPr>
          <w:b/>
        </w:rPr>
        <w:t xml:space="preserve"> </w:t>
      </w:r>
      <w:r w:rsidR="007A5743">
        <w:rPr>
          <w:b/>
        </w:rPr>
        <w:t>«</w:t>
      </w:r>
      <w:r w:rsidR="00102619">
        <w:rPr>
          <w:rFonts w:ascii="Times New Roman" w:hAnsi="Times New Roman" w:cs="Times New Roman"/>
          <w:sz w:val="24"/>
          <w:szCs w:val="24"/>
        </w:rPr>
        <w:t>Информация главы муниципального округа о работе округа  за текущий период</w:t>
      </w:r>
      <w:r w:rsidR="007A5743">
        <w:rPr>
          <w:sz w:val="24"/>
          <w:szCs w:val="24"/>
        </w:rPr>
        <w:t>»</w:t>
      </w:r>
      <w:r w:rsidR="007A5743" w:rsidRPr="00D44C93">
        <w:rPr>
          <w:b/>
        </w:rPr>
        <w:t xml:space="preserve">                            </w:t>
      </w:r>
    </w:p>
    <w:p w:rsidR="006B248B" w:rsidRPr="007A5743" w:rsidRDefault="008F592B" w:rsidP="007A5743">
      <w:pPr>
        <w:pStyle w:val="a5"/>
        <w:spacing w:line="256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7A5743">
        <w:rPr>
          <w:rFonts w:ascii="Times New Roman" w:hAnsi="Times New Roman" w:cs="Times New Roman"/>
          <w:sz w:val="24"/>
          <w:szCs w:val="24"/>
        </w:rPr>
        <w:t xml:space="preserve"> </w:t>
      </w:r>
      <w:r w:rsidR="006B248B" w:rsidRPr="007A5743">
        <w:rPr>
          <w:rFonts w:ascii="Times New Roman" w:hAnsi="Times New Roman" w:cs="Times New Roman"/>
          <w:sz w:val="24"/>
          <w:szCs w:val="24"/>
        </w:rPr>
        <w:t>(</w:t>
      </w:r>
      <w:r w:rsidR="007A5743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  <w:r w:rsidR="006B248B" w:rsidRPr="007A5743">
        <w:rPr>
          <w:rFonts w:ascii="Times New Roman" w:hAnsi="Times New Roman" w:cs="Times New Roman"/>
          <w:b/>
          <w:i/>
          <w:sz w:val="24"/>
          <w:szCs w:val="24"/>
        </w:rPr>
        <w:t xml:space="preserve"> принят</w:t>
      </w:r>
      <w:r w:rsidR="007A574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B248B" w:rsidRPr="007A5743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единогласно)</w:t>
      </w:r>
    </w:p>
    <w:p w:rsidR="009B4EE7" w:rsidRDefault="009B4EE7" w:rsidP="009B4EE7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i/>
          <w:sz w:val="24"/>
          <w:szCs w:val="24"/>
        </w:rPr>
        <w:t>Живописцеву Е. А</w:t>
      </w:r>
      <w:r w:rsidR="00102619" w:rsidRPr="00FA165A">
        <w:rPr>
          <w:rFonts w:ascii="Times New Roman" w:hAnsi="Times New Roman" w:cs="Times New Roman"/>
          <w:b/>
          <w:i/>
          <w:sz w:val="24"/>
          <w:szCs w:val="24"/>
        </w:rPr>
        <w:t>., заместителя</w:t>
      </w:r>
      <w:r w:rsidR="00102619">
        <w:rPr>
          <w:rFonts w:ascii="Times New Roman" w:hAnsi="Times New Roman" w:cs="Times New Roman"/>
          <w:b/>
          <w:i/>
          <w:sz w:val="24"/>
          <w:szCs w:val="24"/>
        </w:rPr>
        <w:t xml:space="preserve"> Главы Администрации,</w:t>
      </w:r>
      <w:r w:rsidR="00102619" w:rsidRPr="00FA165A">
        <w:rPr>
          <w:rFonts w:ascii="Times New Roman" w:hAnsi="Times New Roman" w:cs="Times New Roman"/>
          <w:b/>
          <w:i/>
          <w:sz w:val="24"/>
          <w:szCs w:val="24"/>
        </w:rPr>
        <w:t xml:space="preserve"> заведующего отделом </w:t>
      </w:r>
      <w:r w:rsidR="00102619">
        <w:rPr>
          <w:rFonts w:ascii="Times New Roman" w:hAnsi="Times New Roman" w:cs="Times New Roman"/>
          <w:b/>
          <w:i/>
          <w:sz w:val="24"/>
          <w:szCs w:val="24"/>
        </w:rPr>
        <w:t>культуры</w:t>
      </w:r>
      <w:r w:rsidR="00102619" w:rsidRPr="00FA165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654E6">
        <w:rPr>
          <w:rFonts w:ascii="Times New Roman" w:hAnsi="Times New Roman"/>
          <w:sz w:val="24"/>
          <w:szCs w:val="24"/>
        </w:rPr>
        <w:t>Об утверждении промежуточного ликвидационного баланса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E6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городского п</w:t>
      </w:r>
      <w:r w:rsidRPr="00D654E6">
        <w:rPr>
          <w:rFonts w:ascii="Times New Roman" w:hAnsi="Times New Roman"/>
          <w:sz w:val="24"/>
          <w:szCs w:val="24"/>
        </w:rPr>
        <w:t>оселени</w:t>
      </w:r>
      <w:r w:rsidR="00786281" w:rsidRPr="00D654E6">
        <w:rPr>
          <w:rFonts w:ascii="Times New Roman" w:hAnsi="Times New Roman"/>
          <w:sz w:val="24"/>
          <w:szCs w:val="24"/>
        </w:rPr>
        <w:t>я</w:t>
      </w:r>
      <w:r w:rsidR="0078628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город Весьегонск </w:t>
      </w:r>
      <w:r w:rsidRPr="00021141">
        <w:rPr>
          <w:rFonts w:ascii="Times New Roman" w:hAnsi="Times New Roman"/>
          <w:sz w:val="24"/>
          <w:szCs w:val="24"/>
        </w:rPr>
        <w:t>Тверской области</w:t>
      </w:r>
      <w:r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8F592B" w:rsidRDefault="009B4EE7" w:rsidP="009B4EE7">
      <w:pPr>
        <w:pStyle w:val="a5"/>
        <w:spacing w:line="256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Default="009B4EE7" w:rsidP="009B4EE7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>Брагину И. В., заместителя главы, заведующего финансовым отделом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Весьегонского муниципального округа 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«Весьегонский район» Тверской области за 2019 год</w:t>
      </w:r>
      <w:r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8F592B" w:rsidRDefault="009B4EE7" w:rsidP="009B4EE7">
      <w:pPr>
        <w:pStyle w:val="a5"/>
        <w:spacing w:line="256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Default="009B4EE7" w:rsidP="009B4EE7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городского поселения – город Весьегонск Тверской области за 2019 год</w:t>
      </w:r>
      <w:r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Pr="00920B3C" w:rsidRDefault="009B4EE7" w:rsidP="00920B3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3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20B3C">
        <w:rPr>
          <w:rFonts w:ascii="Times New Roman" w:hAnsi="Times New Roman" w:cs="Times New Roman"/>
          <w:sz w:val="24"/>
          <w:szCs w:val="24"/>
        </w:rPr>
        <w:t xml:space="preserve"> </w:t>
      </w:r>
      <w:r w:rsidR="00102619" w:rsidRPr="00920B3C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 w:rsidRPr="00920B3C">
        <w:rPr>
          <w:rFonts w:ascii="Times New Roman" w:hAnsi="Times New Roman" w:cs="Times New Roman"/>
          <w:b/>
          <w:sz w:val="24"/>
          <w:szCs w:val="24"/>
        </w:rPr>
        <w:t>«</w:t>
      </w:r>
      <w:r w:rsidR="00102619" w:rsidRPr="00920B3C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«Ёгонское сельское поселение</w:t>
      </w:r>
      <w:r w:rsidR="00102619" w:rsidRPr="00920B3C">
        <w:rPr>
          <w:szCs w:val="24"/>
        </w:rPr>
        <w:t xml:space="preserve"> </w:t>
      </w:r>
      <w:r w:rsidR="00102619" w:rsidRPr="00920B3C"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  <w:r w:rsidRPr="00920B3C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Pr="00102619" w:rsidRDefault="009B4EE7" w:rsidP="00920B3C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«Ивановское</w:t>
      </w:r>
      <w:r w:rsidR="00102619"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2619">
        <w:rPr>
          <w:szCs w:val="24"/>
        </w:rPr>
        <w:t xml:space="preserve"> </w:t>
      </w:r>
      <w:r w:rsidR="00102619"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  <w:r w:rsidRPr="00102619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Pr="00102619" w:rsidRDefault="009B4EE7" w:rsidP="00920B3C">
      <w:pPr>
        <w:pStyle w:val="a5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«Кесемское</w:t>
      </w:r>
      <w:r w:rsidR="00102619"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2619">
        <w:rPr>
          <w:szCs w:val="24"/>
        </w:rPr>
        <w:t xml:space="preserve"> </w:t>
      </w:r>
      <w:r w:rsidR="00102619"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  <w:r w:rsidRPr="00102619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Default="009B4EE7" w:rsidP="009B4EE7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>Брагину И. В., заместителя главы, заведующего финансовым отделом Администрации Весьегонского муниципального округа 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«Любегощенское</w:t>
      </w:r>
      <w:r w:rsidR="00102619"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2619">
        <w:rPr>
          <w:szCs w:val="24"/>
        </w:rPr>
        <w:t xml:space="preserve"> </w:t>
      </w:r>
      <w:r w:rsidR="00102619"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  <w:r w:rsidR="00102619" w:rsidRPr="00102619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Default="009B4EE7" w:rsidP="009B4EE7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60862">
        <w:rPr>
          <w:rFonts w:ascii="Times New Roman" w:hAnsi="Times New Roman" w:cs="Times New Roman"/>
          <w:sz w:val="24"/>
          <w:szCs w:val="24"/>
        </w:rPr>
        <w:t xml:space="preserve"> </w:t>
      </w:r>
      <w:r w:rsidR="00102619">
        <w:rPr>
          <w:rFonts w:ascii="Times New Roman" w:hAnsi="Times New Roman" w:cs="Times New Roman"/>
          <w:b/>
          <w:sz w:val="24"/>
          <w:szCs w:val="24"/>
        </w:rPr>
        <w:t>Брагину И. В., заместителя главы, заведующего финансовым отделом Администрации Весьегонского муниципального округа «</w:t>
      </w:r>
      <w:r w:rsidR="0010261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«Романовское</w:t>
      </w:r>
      <w:r w:rsidR="00102619" w:rsidRPr="007653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2619">
        <w:rPr>
          <w:szCs w:val="24"/>
        </w:rPr>
        <w:t xml:space="preserve"> </w:t>
      </w:r>
      <w:r w:rsidR="00102619">
        <w:rPr>
          <w:rFonts w:ascii="Times New Roman" w:hAnsi="Times New Roman" w:cs="Times New Roman"/>
          <w:sz w:val="24"/>
          <w:szCs w:val="24"/>
        </w:rPr>
        <w:t>Весьегонского района Тверской области» за 2019 год</w:t>
      </w:r>
      <w:r w:rsidR="00102619" w:rsidRPr="00102619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9B4EE7" w:rsidRPr="009B4EE7" w:rsidRDefault="009B4EE7" w:rsidP="009B4EE7">
      <w:pPr>
        <w:pStyle w:val="a5"/>
        <w:spacing w:line="25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(</w:t>
      </w:r>
      <w:r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Pr="00D8440B" w:rsidRDefault="009B4EE7" w:rsidP="009B4EE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D844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СЛУШАЛИ:</w:t>
      </w:r>
      <w:r w:rsidRPr="00D84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619" w:rsidRPr="00102619">
        <w:rPr>
          <w:rFonts w:ascii="Times New Roman" w:hAnsi="Times New Roman" w:cs="Times New Roman"/>
          <w:b/>
          <w:sz w:val="24"/>
          <w:szCs w:val="24"/>
          <w:lang w:val="ru-RU"/>
        </w:rPr>
        <w:t>Брагину И. В., заместителя главы, заведующего финансовым отделом Администрации Весьегонского муниципального округа «</w:t>
      </w:r>
      <w:r w:rsidR="00102619" w:rsidRPr="00102619">
        <w:rPr>
          <w:rFonts w:ascii="Times New Roman" w:hAnsi="Times New Roman" w:cs="Times New Roman"/>
          <w:sz w:val="24"/>
          <w:szCs w:val="24"/>
          <w:lang w:val="ru-RU"/>
        </w:rPr>
        <w:t>Отчет об исполнении бюджета муниципального образования «</w:t>
      </w:r>
      <w:r w:rsidR="00102619">
        <w:rPr>
          <w:rFonts w:ascii="Times New Roman" w:hAnsi="Times New Roman" w:cs="Times New Roman"/>
          <w:sz w:val="24"/>
          <w:szCs w:val="24"/>
          <w:lang w:val="ru-RU"/>
        </w:rPr>
        <w:t>Чамеровское</w:t>
      </w:r>
      <w:r w:rsidR="00102619" w:rsidRPr="0010261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</w:t>
      </w:r>
      <w:r w:rsidR="00102619" w:rsidRPr="00102619">
        <w:rPr>
          <w:szCs w:val="24"/>
          <w:lang w:val="ru-RU"/>
        </w:rPr>
        <w:t xml:space="preserve"> </w:t>
      </w:r>
      <w:r w:rsidR="00102619" w:rsidRPr="00102619">
        <w:rPr>
          <w:rFonts w:ascii="Times New Roman" w:hAnsi="Times New Roman" w:cs="Times New Roman"/>
          <w:sz w:val="24"/>
          <w:szCs w:val="24"/>
          <w:lang w:val="ru-RU"/>
        </w:rPr>
        <w:t>Весьегонского района Тверской области» за 2019 год</w:t>
      </w:r>
      <w:r w:rsidR="00102619" w:rsidRPr="00102619">
        <w:rPr>
          <w:rFonts w:ascii="Times New Roman" w:hAnsi="Times New Roman"/>
          <w:noProof/>
          <w:sz w:val="24"/>
          <w:szCs w:val="24"/>
          <w:lang w:val="ru-RU"/>
        </w:rPr>
        <w:t>»</w:t>
      </w:r>
    </w:p>
    <w:p w:rsidR="009B4EE7" w:rsidRPr="00F278D9" w:rsidRDefault="009B4EE7" w:rsidP="009B4EE7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4"/>
          <w:szCs w:val="24"/>
        </w:rPr>
        <w:t>(</w:t>
      </w:r>
      <w:r w:rsidRPr="00F278D9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9B4EE7" w:rsidRPr="009B4EE7" w:rsidRDefault="009B4EE7" w:rsidP="009B4EE7">
      <w:pPr>
        <w:pStyle w:val="a5"/>
        <w:numPr>
          <w:ilvl w:val="0"/>
          <w:numId w:val="2"/>
        </w:numPr>
        <w:snapToGrid w:val="0"/>
        <w:jc w:val="both"/>
      </w:pPr>
      <w:r w:rsidRPr="00FA165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20B3C" w:rsidRP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 w:rsidRPr="00FA165A">
        <w:rPr>
          <w:rFonts w:ascii="Times New Roman" w:hAnsi="Times New Roman" w:cs="Times New Roman"/>
          <w:b/>
          <w:i/>
        </w:rPr>
        <w:t>«</w:t>
      </w:r>
      <w:r w:rsidR="00920B3C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920B3C" w:rsidRPr="00CD4105">
        <w:rPr>
          <w:rFonts w:ascii="Times New Roman" w:hAnsi="Times New Roman" w:cs="Times New Roman"/>
          <w:sz w:val="24"/>
          <w:szCs w:val="24"/>
        </w:rPr>
        <w:t>об исполнении бюджета Весьегонского муниципального округа Тверской области за 1 квартал 2020 года</w:t>
      </w:r>
      <w:r w:rsidRPr="00FA165A">
        <w:rPr>
          <w:rFonts w:ascii="Times New Roman" w:hAnsi="Times New Roman" w:cs="Times New Roman"/>
          <w:i/>
        </w:rPr>
        <w:t>»</w:t>
      </w:r>
      <w:r w:rsidRPr="00FA165A">
        <w:rPr>
          <w:rFonts w:ascii="Times New Roman" w:hAnsi="Times New Roman" w:cs="Times New Roman"/>
        </w:rPr>
        <w:t xml:space="preserve">  </w:t>
      </w:r>
    </w:p>
    <w:p w:rsidR="00F278D9" w:rsidRPr="00D44C93" w:rsidRDefault="00F278D9" w:rsidP="00FA165A">
      <w:pPr>
        <w:pStyle w:val="a5"/>
        <w:numPr>
          <w:ilvl w:val="0"/>
          <w:numId w:val="2"/>
        </w:numPr>
        <w:snapToGrid w:val="0"/>
        <w:jc w:val="both"/>
        <w:rPr>
          <w:b/>
        </w:rPr>
      </w:pPr>
      <w:r w:rsidRPr="00FA165A">
        <w:rPr>
          <w:rFonts w:ascii="Times New Roman" w:hAnsi="Times New Roman" w:cs="Times New Roman"/>
        </w:rPr>
        <w:t xml:space="preserve"> </w:t>
      </w:r>
      <w:r w:rsidR="00D44C93" w:rsidRPr="00D44C93">
        <w:rPr>
          <w:rFonts w:ascii="Times New Roman" w:hAnsi="Times New Roman" w:cs="Times New Roman"/>
          <w:b/>
        </w:rPr>
        <w:t>СЛУШАЛИ:</w:t>
      </w:r>
      <w:r w:rsidRPr="00D44C93">
        <w:rPr>
          <w:rFonts w:ascii="Times New Roman" w:hAnsi="Times New Roman" w:cs="Times New Roman"/>
          <w:b/>
        </w:rPr>
        <w:t xml:space="preserve">    </w:t>
      </w:r>
      <w:r w:rsidR="00920B3C" w:rsidRP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 w:rsidR="00C71F10">
        <w:rPr>
          <w:b/>
        </w:rPr>
        <w:t>«</w:t>
      </w:r>
      <w:r w:rsidR="00920B3C" w:rsidRPr="00AE089F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бюджетном процессе в </w:t>
      </w:r>
      <w:r w:rsidR="00920B3C" w:rsidRPr="00AE089F">
        <w:rPr>
          <w:rFonts w:ascii="Times New Roman" w:hAnsi="Times New Roman" w:cs="Times New Roman"/>
          <w:iCs/>
          <w:sz w:val="24"/>
          <w:szCs w:val="24"/>
        </w:rPr>
        <w:t>Весьегонском муниципальном округе Тверской области</w:t>
      </w:r>
      <w:r w:rsidR="00C71F10">
        <w:rPr>
          <w:sz w:val="24"/>
          <w:szCs w:val="24"/>
        </w:rPr>
        <w:t>»</w:t>
      </w:r>
      <w:r w:rsidRPr="00D44C93">
        <w:rPr>
          <w:b/>
        </w:rPr>
        <w:t xml:space="preserve">                            </w:t>
      </w:r>
    </w:p>
    <w:p w:rsidR="00F278D9" w:rsidRDefault="00F278D9" w:rsidP="00F278D9">
      <w:pPr>
        <w:pStyle w:val="a5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4"/>
          <w:szCs w:val="24"/>
        </w:rPr>
        <w:t>(</w:t>
      </w:r>
      <w:r w:rsidRPr="00F278D9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C71F10" w:rsidRPr="00C71F10" w:rsidRDefault="00C71F10" w:rsidP="00C71F10">
      <w:pPr>
        <w:pStyle w:val="a5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920B3C" w:rsidRP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0B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порядке перечисления </w:t>
      </w:r>
      <w:r w:rsidR="00920B3C" w:rsidRPr="00FB2D70">
        <w:rPr>
          <w:rFonts w:ascii="Times New Roman" w:hAnsi="Times New Roman" w:cs="Times New Roman"/>
          <w:sz w:val="24"/>
          <w:szCs w:val="24"/>
        </w:rPr>
        <w:t>в бюджет  Весьегонского муниципального округа Тверской области части прибыли муниципальных унитарных предприятий,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0B3C" w:rsidRDefault="00C71F10" w:rsidP="00920B3C">
      <w:pPr>
        <w:pStyle w:val="a5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принимается).</w:t>
      </w:r>
    </w:p>
    <w:p w:rsidR="00920B3C" w:rsidRPr="00C71F10" w:rsidRDefault="00920B3C" w:rsidP="00920B3C">
      <w:pPr>
        <w:pStyle w:val="a5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089F">
        <w:rPr>
          <w:rFonts w:ascii="Times New Roman" w:eastAsia="Times New Roman" w:hAnsi="Times New Roman" w:cs="Times New Roman"/>
          <w:sz w:val="24"/>
          <w:szCs w:val="24"/>
        </w:rPr>
        <w:t>Об   установлении   размера отчислений  в  бюджет</w:t>
      </w:r>
      <w:r w:rsidRPr="00AE089F">
        <w:rPr>
          <w:rFonts w:ascii="Times New Roman" w:hAnsi="Times New Roman" w:cs="Times New Roman"/>
          <w:sz w:val="24"/>
          <w:szCs w:val="24"/>
        </w:rPr>
        <w:t xml:space="preserve"> </w:t>
      </w:r>
      <w:r w:rsidRPr="00AE089F">
        <w:rPr>
          <w:rFonts w:ascii="Times New Roman" w:eastAsia="Times New Roman" w:hAnsi="Times New Roman" w:cs="Times New Roman"/>
          <w:sz w:val="24"/>
          <w:szCs w:val="24"/>
        </w:rPr>
        <w:t>Весьегонского  муниципального   округа  Тверской  области части прибыли муниципальных унитарных предприятий, остающейся после уплаты  налогов и иных обязательных платежей за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0B3C" w:rsidRDefault="00920B3C" w:rsidP="00920B3C">
      <w:pPr>
        <w:pStyle w:val="a5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принимается).</w:t>
      </w:r>
    </w:p>
    <w:p w:rsidR="00920B3C" w:rsidRPr="00C71F10" w:rsidRDefault="00920B3C" w:rsidP="00920B3C">
      <w:pPr>
        <w:pStyle w:val="a5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2619">
        <w:rPr>
          <w:rFonts w:ascii="Times New Roman" w:hAnsi="Times New Roman" w:cs="Times New Roman"/>
          <w:b/>
          <w:sz w:val="24"/>
          <w:szCs w:val="24"/>
        </w:rPr>
        <w:t xml:space="preserve">Брагину И. В., заместителя главы, заведующего финансовым отделом Администрации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ревизионной комиссии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0B3C" w:rsidRDefault="00920B3C" w:rsidP="00920B3C">
      <w:pPr>
        <w:pStyle w:val="a5"/>
        <w:spacing w:line="240" w:lineRule="exac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принимается).</w:t>
      </w:r>
    </w:p>
    <w:p w:rsidR="00BB07AC" w:rsidRPr="00BB07AC" w:rsidRDefault="007D0C26" w:rsidP="00BB07A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AC">
        <w:rPr>
          <w:rFonts w:ascii="Times New Roman" w:hAnsi="Times New Roman" w:cs="Times New Roman"/>
          <w:b/>
          <w:sz w:val="24"/>
          <w:szCs w:val="24"/>
        </w:rPr>
        <w:t>СЛУШАЛИ: Ратникову Л. А, заведующего отделом экономики и зхащиты прав потребителей</w:t>
      </w:r>
      <w:r w:rsidR="00BB07AC" w:rsidRPr="00BB07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7AC" w:rsidRPr="00BB07A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Весьегонского муниципального округа  Тверской области № 19 от 29.10.2019 «О системе налогообложения в виде единого налога на вмененный доход для отдельных видов деятельности на территории Весьегонского  муниципального округа Тверской области». </w:t>
      </w:r>
    </w:p>
    <w:p w:rsidR="00BB07AC" w:rsidRPr="00BB07AC" w:rsidRDefault="00BB07AC" w:rsidP="00BB07AC">
      <w:pPr>
        <w:pStyle w:val="a5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9D1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49D1" w:rsidRPr="002949D1" w:rsidRDefault="002949D1" w:rsidP="002949D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AC">
        <w:rPr>
          <w:rFonts w:ascii="Times New Roman" w:hAnsi="Times New Roman" w:cs="Times New Roman"/>
          <w:b/>
          <w:sz w:val="24"/>
          <w:szCs w:val="24"/>
        </w:rPr>
        <w:t xml:space="preserve">СЛУШАЛИ: Ратникову Л. А, заведующего отделом экономики и </w:t>
      </w:r>
      <w:r w:rsidR="00786281" w:rsidRPr="00BB07AC">
        <w:rPr>
          <w:rFonts w:ascii="Times New Roman" w:hAnsi="Times New Roman" w:cs="Times New Roman"/>
          <w:b/>
          <w:sz w:val="24"/>
          <w:szCs w:val="24"/>
        </w:rPr>
        <w:t>защиты</w:t>
      </w:r>
      <w:r w:rsidRPr="00BB07AC">
        <w:rPr>
          <w:rFonts w:ascii="Times New Roman" w:hAnsi="Times New Roman" w:cs="Times New Roman"/>
          <w:b/>
          <w:sz w:val="24"/>
          <w:szCs w:val="24"/>
        </w:rPr>
        <w:t xml:space="preserve"> прав потребителей: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 снабжении населения, </w:t>
      </w:r>
      <w:r w:rsidR="00786281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труднодоступной и отдаленной </w:t>
      </w:r>
      <w:r w:rsidR="00786281"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округа, товарами первой необходимости»</w:t>
      </w:r>
    </w:p>
    <w:p w:rsidR="002949D1" w:rsidRDefault="002949D1" w:rsidP="002949D1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Н.: </w:t>
      </w:r>
      <w:r w:rsidR="00786281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</w:t>
      </w:r>
      <w:r w:rsidR="00786281">
        <w:rPr>
          <w:rFonts w:ascii="Times New Roman" w:eastAsia="Times New Roman" w:hAnsi="Times New Roman" w:cs="Times New Roman"/>
          <w:sz w:val="24"/>
          <w:szCs w:val="24"/>
        </w:rPr>
        <w:t>боюсь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дорогами и их состоянием. Наши магазины находятся в труднодоступной </w:t>
      </w:r>
      <w:r w:rsidR="00786281">
        <w:rPr>
          <w:rFonts w:ascii="Times New Roman" w:eastAsia="Times New Roman" w:hAnsi="Times New Roman" w:cs="Times New Roman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</w:rPr>
        <w:t>. РАЙПО работает всегда в любых погодных условиях. Хочется увидеть схему размещения стационарных объектов. Хотела бы знать о возможности возмещении из бюджета Администрации Весьегонского муниципального округа части расходов РАЙПО в период бездорожья, когда мы одни обеспечиваем людей хлебом.</w:t>
      </w:r>
    </w:p>
    <w:p w:rsidR="002949D1" w:rsidRDefault="002949D1" w:rsidP="002949D1">
      <w:pPr>
        <w:pStyle w:val="a5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Ермошин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С.: проработать данный вопрос юридическому отделу, отделу экономики, транспортному отделу. Ответ предоставить Кузнецовой С.Н.</w:t>
      </w:r>
    </w:p>
    <w:p w:rsidR="001A0600" w:rsidRPr="001A0600" w:rsidRDefault="001A0600" w:rsidP="001A0600">
      <w:pPr>
        <w:pStyle w:val="a5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9D1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0B3C" w:rsidRPr="001A0600" w:rsidRDefault="001A0600" w:rsidP="001A0600">
      <w:pPr>
        <w:pStyle w:val="31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18. СЛУШАЛИ: Угнивенко М. С., главного специалиста Отдела ЖКХ и благоустройства территории Администрации Весьегонского муниципального округа: «</w:t>
      </w:r>
      <w:r>
        <w:rPr>
          <w:sz w:val="24"/>
          <w:szCs w:val="24"/>
        </w:rPr>
        <w:t>Об утверждении Порядка формирования специализированного жилищного фонда Весьегонского  муниципального округа Тверской области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</w:t>
      </w:r>
      <w:r w:rsidRPr="001A0600">
        <w:rPr>
          <w:b/>
          <w:sz w:val="24"/>
          <w:szCs w:val="24"/>
        </w:rPr>
        <w:t>»</w:t>
      </w:r>
    </w:p>
    <w:p w:rsidR="001A0600" w:rsidRDefault="001A0600" w:rsidP="001A0600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D1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0600" w:rsidRPr="001A0600" w:rsidRDefault="001A0600" w:rsidP="001A0600">
      <w:pPr>
        <w:pStyle w:val="31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СЛУШАЛИ: Угнивенко М. С., главного специалиста Отдела ЖКХ и благоустройства территории Администрации Весьегонского муниципального округа: «</w:t>
      </w:r>
      <w:r>
        <w:rPr>
          <w:sz w:val="24"/>
          <w:szCs w:val="24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</w:t>
      </w:r>
      <w:r w:rsidRPr="001A0600">
        <w:rPr>
          <w:b/>
          <w:sz w:val="24"/>
          <w:szCs w:val="24"/>
        </w:rPr>
        <w:t>»</w:t>
      </w:r>
    </w:p>
    <w:p w:rsidR="001A0600" w:rsidRPr="001A0600" w:rsidRDefault="001A0600" w:rsidP="001A060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9D1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0600" w:rsidRDefault="001A0600" w:rsidP="00F77A46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СЛУШАЛИ: Лисенкова С. В., управляющего делами Администрации Весьегонского муниципального округа «</w:t>
      </w:r>
      <w:r w:rsidRPr="00507603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Об утверждении Порядка принятия решения о применении к депутату Думы Весьегонского муниципального округа, главе Весьегонского муниципального округа мер ответственности, указанных в части 7.3-1 статьи 40 Федерального закона от 06.10.2003 № 131-ФЗ«Об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0600" w:rsidRPr="001A0600" w:rsidRDefault="001A0600" w:rsidP="001A0600">
      <w:pPr>
        <w:pStyle w:val="a5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(Решение принято единогласно, прилагается)</w:t>
      </w:r>
    </w:p>
    <w:p w:rsidR="00C71F10" w:rsidRPr="001A0600" w:rsidRDefault="001A0600" w:rsidP="001A0600">
      <w:pPr>
        <w:pStyle w:val="a5"/>
        <w:numPr>
          <w:ilvl w:val="0"/>
          <w:numId w:val="7"/>
        </w:numPr>
        <w:spacing w:line="24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Лисенкова С. В., управляющего делами Администрации Весьегонского муниципального округа «</w:t>
      </w:r>
      <w:r w:rsidRPr="00507603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О внесении изменений в </w:t>
      </w:r>
      <w:r w:rsidRPr="00507603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Положение о муниципальной службе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0600" w:rsidRDefault="001A0600" w:rsidP="001A0600">
      <w:pPr>
        <w:pStyle w:val="a5"/>
        <w:spacing w:line="24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98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прилагается)</w:t>
      </w:r>
      <w:r w:rsidR="00E62B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2B98" w:rsidRDefault="00E62B98" w:rsidP="00F77A46">
      <w:pPr>
        <w:pStyle w:val="a5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46">
        <w:rPr>
          <w:rFonts w:ascii="Times New Roman" w:hAnsi="Times New Roman" w:cs="Times New Roman"/>
          <w:b/>
          <w:sz w:val="24"/>
          <w:szCs w:val="24"/>
        </w:rPr>
        <w:t xml:space="preserve">СЛУШАЛИ: Круглову М.Г., заместителя </w:t>
      </w:r>
      <w:r w:rsidR="00786281" w:rsidRPr="00F77A46"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="00F77A46" w:rsidRPr="00F77A46">
        <w:rPr>
          <w:rFonts w:ascii="Times New Roman" w:hAnsi="Times New Roman" w:cs="Times New Roman"/>
          <w:b/>
          <w:sz w:val="24"/>
          <w:szCs w:val="24"/>
        </w:rPr>
        <w:t xml:space="preserve"> отделом имущественных отношений Администрации </w:t>
      </w:r>
      <w:r w:rsidR="00786281" w:rsidRPr="00F77A46">
        <w:rPr>
          <w:rFonts w:ascii="Times New Roman" w:hAnsi="Times New Roman" w:cs="Times New Roman"/>
          <w:b/>
          <w:sz w:val="24"/>
          <w:szCs w:val="24"/>
        </w:rPr>
        <w:t>Весьегонского</w:t>
      </w:r>
      <w:r w:rsidR="00F77A46" w:rsidRPr="00F77A4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округа: «</w:t>
      </w:r>
      <w:r w:rsidR="00F77A46" w:rsidRPr="00F77A46">
        <w:rPr>
          <w:rFonts w:ascii="Times New Roman" w:hAnsi="Times New Roman" w:cs="Times New Roman"/>
          <w:sz w:val="24"/>
          <w:szCs w:val="24"/>
        </w:rPr>
        <w:t>Внесение изменений в план приватизации</w:t>
      </w:r>
      <w:r w:rsidR="00F77A46" w:rsidRPr="00F77A46">
        <w:rPr>
          <w:rFonts w:ascii="Times New Roman" w:hAnsi="Times New Roman" w:cs="Times New Roman"/>
          <w:b/>
          <w:sz w:val="24"/>
          <w:szCs w:val="24"/>
        </w:rPr>
        <w:t>»</w:t>
      </w:r>
    </w:p>
    <w:p w:rsidR="00F77A46" w:rsidRDefault="00F77A46" w:rsidP="00F77A46">
      <w:pPr>
        <w:pStyle w:val="a5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прилагается)</w:t>
      </w:r>
    </w:p>
    <w:p w:rsidR="00F77A46" w:rsidRPr="006A42DD" w:rsidRDefault="00F77A46" w:rsidP="006A42DD">
      <w:pPr>
        <w:pStyle w:val="a5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DD">
        <w:rPr>
          <w:rFonts w:ascii="Times New Roman" w:hAnsi="Times New Roman" w:cs="Times New Roman"/>
          <w:b/>
          <w:sz w:val="24"/>
          <w:szCs w:val="24"/>
        </w:rPr>
        <w:t xml:space="preserve">СЛУШАЛИ: Мурцеву Е. В., заведующего Отделом </w:t>
      </w:r>
      <w:r w:rsidR="006A42DD" w:rsidRPr="006A42DD">
        <w:rPr>
          <w:rFonts w:ascii="Times New Roman" w:hAnsi="Times New Roman" w:cs="Times New Roman"/>
          <w:b/>
          <w:sz w:val="24"/>
          <w:szCs w:val="24"/>
        </w:rPr>
        <w:t>ЖКХ и благоустройства территорий Администрации Весьегонского муниципального округа «</w:t>
      </w:r>
      <w:r w:rsidR="006A42DD" w:rsidRPr="006A42D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«Правил благоустройства территории муниципального округа Тверской области</w:t>
      </w:r>
      <w:r w:rsidR="006A42DD" w:rsidRPr="006A42DD">
        <w:rPr>
          <w:rFonts w:ascii="Times New Roman" w:hAnsi="Times New Roman" w:cs="Times New Roman"/>
          <w:b/>
          <w:sz w:val="24"/>
          <w:szCs w:val="24"/>
        </w:rPr>
        <w:t>»</w:t>
      </w:r>
    </w:p>
    <w:p w:rsidR="006A42DD" w:rsidRPr="006A42DD" w:rsidRDefault="006A42DD" w:rsidP="006A42DD">
      <w:pPr>
        <w:pStyle w:val="a5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2DD">
        <w:rPr>
          <w:rFonts w:ascii="Times New Roman" w:hAnsi="Times New Roman" w:cs="Times New Roman"/>
          <w:b/>
          <w:i/>
          <w:sz w:val="24"/>
          <w:szCs w:val="24"/>
        </w:rPr>
        <w:t>(Решение принято единогласно, прилагается)</w:t>
      </w:r>
    </w:p>
    <w:p w:rsidR="005F6DF1" w:rsidRPr="005F6DF1" w:rsidRDefault="006A42DD" w:rsidP="005F6DF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DF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F6DF1" w:rsidRPr="005F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F1" w:rsidRPr="006A42DD">
        <w:rPr>
          <w:rFonts w:ascii="Times New Roman" w:hAnsi="Times New Roman" w:cs="Times New Roman"/>
          <w:b/>
          <w:sz w:val="24"/>
          <w:szCs w:val="24"/>
        </w:rPr>
        <w:t>Мурцеву Е. В., заведующего Отделом ЖКХ и благоустройства территорий Администрации Весьегонского муниципального округа</w:t>
      </w:r>
      <w:r w:rsidR="005F6DF1" w:rsidRPr="005F6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F1" w:rsidRPr="005F6DF1">
        <w:rPr>
          <w:rFonts w:ascii="Times New Roman" w:hAnsi="Times New Roman" w:cs="Times New Roman"/>
          <w:sz w:val="24"/>
          <w:szCs w:val="24"/>
        </w:rPr>
        <w:t xml:space="preserve">Об утвержджении Положения «О порядке приватизации муниципального жилого фонда Весьегонского муниципального округа Тверской области».   </w:t>
      </w:r>
    </w:p>
    <w:p w:rsidR="005F6DF1" w:rsidRPr="005F6DF1" w:rsidRDefault="005F6DF1" w:rsidP="005F6D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(Решение принято единогласно, прилагается)</w:t>
      </w:r>
    </w:p>
    <w:p w:rsidR="00F77A46" w:rsidRPr="005F6DF1" w:rsidRDefault="005F6DF1" w:rsidP="005F6DF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 Чистякову М. М., заведующего отделом правового обеспечения </w:t>
      </w:r>
      <w:r w:rsidR="00786281">
        <w:rPr>
          <w:rFonts w:ascii="Times New Roman" w:hAnsi="Times New Roman" w:cs="Times New Roman"/>
          <w:b/>
          <w:sz w:val="24"/>
          <w:szCs w:val="24"/>
        </w:rPr>
        <w:t>Админстрации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Весьегонского муниципального округа «</w:t>
      </w:r>
      <w:r w:rsidRPr="00525546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муниципальных нормативных правовых актов и проектов нормативных правовых актов Администрации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78D9" w:rsidRDefault="00F278D9" w:rsidP="00F278D9">
      <w:pPr>
        <w:pStyle w:val="3"/>
        <w:ind w:left="284"/>
        <w:rPr>
          <w:rFonts w:ascii="Times New Roman" w:hAnsi="Times New Roman" w:cs="Times New Roman"/>
          <w:sz w:val="24"/>
          <w:szCs w:val="24"/>
        </w:rPr>
      </w:pPr>
      <w:r w:rsidRPr="00E662E0">
        <w:rPr>
          <w:sz w:val="24"/>
          <w:szCs w:val="24"/>
        </w:rPr>
        <w:t xml:space="preserve">          </w:t>
      </w:r>
      <w:r w:rsidRPr="00F278D9">
        <w:rPr>
          <w:rFonts w:ascii="Times New Roman" w:hAnsi="Times New Roman" w:cs="Times New Roman"/>
          <w:sz w:val="24"/>
          <w:szCs w:val="24"/>
        </w:rPr>
        <w:t xml:space="preserve">Ермошин А. С.. объявляет </w:t>
      </w:r>
      <w:r w:rsidR="00347413">
        <w:rPr>
          <w:rFonts w:ascii="Times New Roman" w:hAnsi="Times New Roman" w:cs="Times New Roman"/>
          <w:sz w:val="24"/>
          <w:szCs w:val="24"/>
        </w:rPr>
        <w:t>де</w:t>
      </w:r>
      <w:r w:rsidR="007A5743">
        <w:rPr>
          <w:rFonts w:ascii="Times New Roman" w:hAnsi="Times New Roman" w:cs="Times New Roman"/>
          <w:sz w:val="24"/>
          <w:szCs w:val="24"/>
        </w:rPr>
        <w:t>с</w:t>
      </w:r>
      <w:r w:rsidR="00347413">
        <w:rPr>
          <w:rFonts w:ascii="Times New Roman" w:hAnsi="Times New Roman" w:cs="Times New Roman"/>
          <w:sz w:val="24"/>
          <w:szCs w:val="24"/>
        </w:rPr>
        <w:t>ятую</w:t>
      </w:r>
      <w:r w:rsidRPr="00F278D9">
        <w:rPr>
          <w:rFonts w:ascii="Times New Roman" w:hAnsi="Times New Roman" w:cs="Times New Roman"/>
          <w:sz w:val="24"/>
          <w:szCs w:val="24"/>
        </w:rPr>
        <w:t xml:space="preserve"> сессию Думы Весьегонского муниципального округа первого созыва – закрытой.</w:t>
      </w:r>
    </w:p>
    <w:p w:rsidR="004F6A83" w:rsidRPr="00F278D9" w:rsidRDefault="004F6A83" w:rsidP="00F278D9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278D9" w:rsidRPr="00F278D9" w:rsidRDefault="00F278D9" w:rsidP="00F278D9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8"/>
        </w:rPr>
        <w:t xml:space="preserve">               </w:t>
      </w:r>
      <w:r w:rsidRPr="00F278D9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А.С. Ермошин</w:t>
      </w:r>
    </w:p>
    <w:p w:rsidR="00584EE0" w:rsidRPr="005F6DF1" w:rsidRDefault="00F278D9" w:rsidP="005F6DF1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6A83">
        <w:rPr>
          <w:rFonts w:ascii="Times New Roman" w:hAnsi="Times New Roman" w:cs="Times New Roman"/>
          <w:sz w:val="24"/>
          <w:szCs w:val="24"/>
        </w:rPr>
        <w:t xml:space="preserve"> </w:t>
      </w:r>
      <w:r w:rsidRPr="00F278D9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</w:t>
      </w:r>
      <w:r w:rsidR="004F6A83">
        <w:rPr>
          <w:rFonts w:ascii="Times New Roman" w:hAnsi="Times New Roman" w:cs="Times New Roman"/>
          <w:sz w:val="24"/>
          <w:szCs w:val="24"/>
        </w:rPr>
        <w:t xml:space="preserve"> </w:t>
      </w:r>
      <w:r w:rsidRPr="00F278D9">
        <w:rPr>
          <w:rFonts w:ascii="Times New Roman" w:hAnsi="Times New Roman" w:cs="Times New Roman"/>
          <w:sz w:val="24"/>
          <w:szCs w:val="24"/>
        </w:rPr>
        <w:t xml:space="preserve">  О. А. Савина</w:t>
      </w:r>
    </w:p>
    <w:sectPr w:rsidR="00584EE0" w:rsidRPr="005F6DF1" w:rsidSect="005F6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2E"/>
    <w:multiLevelType w:val="hybridMultilevel"/>
    <w:tmpl w:val="8E22475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F78"/>
    <w:multiLevelType w:val="hybridMultilevel"/>
    <w:tmpl w:val="EF6A4FF4"/>
    <w:lvl w:ilvl="0" w:tplc="9EBC42E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A668BB"/>
    <w:multiLevelType w:val="hybridMultilevel"/>
    <w:tmpl w:val="CEBC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AC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E60C6"/>
    <w:multiLevelType w:val="hybridMultilevel"/>
    <w:tmpl w:val="64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83E"/>
    <w:multiLevelType w:val="hybridMultilevel"/>
    <w:tmpl w:val="36A02AB4"/>
    <w:lvl w:ilvl="0" w:tplc="C3B4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416E6"/>
    <w:multiLevelType w:val="hybridMultilevel"/>
    <w:tmpl w:val="B35C3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A091B"/>
    <w:multiLevelType w:val="hybridMultilevel"/>
    <w:tmpl w:val="DAF82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0862"/>
    <w:rsid w:val="00021141"/>
    <w:rsid w:val="00060610"/>
    <w:rsid w:val="000852C0"/>
    <w:rsid w:val="00102619"/>
    <w:rsid w:val="001A0600"/>
    <w:rsid w:val="001C2CA0"/>
    <w:rsid w:val="001E7F2E"/>
    <w:rsid w:val="00257AF1"/>
    <w:rsid w:val="002949D1"/>
    <w:rsid w:val="002978DA"/>
    <w:rsid w:val="002B6369"/>
    <w:rsid w:val="002F6F6E"/>
    <w:rsid w:val="00347413"/>
    <w:rsid w:val="004657C9"/>
    <w:rsid w:val="004F6A83"/>
    <w:rsid w:val="00504DA4"/>
    <w:rsid w:val="005351C0"/>
    <w:rsid w:val="00567F69"/>
    <w:rsid w:val="00584EE0"/>
    <w:rsid w:val="005872EF"/>
    <w:rsid w:val="005F6DF1"/>
    <w:rsid w:val="00693556"/>
    <w:rsid w:val="006A42DD"/>
    <w:rsid w:val="006B248B"/>
    <w:rsid w:val="00737BB0"/>
    <w:rsid w:val="00780E77"/>
    <w:rsid w:val="00786281"/>
    <w:rsid w:val="007965CD"/>
    <w:rsid w:val="007A5743"/>
    <w:rsid w:val="007D0C26"/>
    <w:rsid w:val="007D271A"/>
    <w:rsid w:val="008F592B"/>
    <w:rsid w:val="00920B3C"/>
    <w:rsid w:val="00990297"/>
    <w:rsid w:val="009B0595"/>
    <w:rsid w:val="009B4EE7"/>
    <w:rsid w:val="00A60862"/>
    <w:rsid w:val="00BB07AC"/>
    <w:rsid w:val="00C12159"/>
    <w:rsid w:val="00C71F10"/>
    <w:rsid w:val="00CD771B"/>
    <w:rsid w:val="00D44C93"/>
    <w:rsid w:val="00D8440B"/>
    <w:rsid w:val="00DD2061"/>
    <w:rsid w:val="00E62B98"/>
    <w:rsid w:val="00F15455"/>
    <w:rsid w:val="00F278D9"/>
    <w:rsid w:val="00F66E95"/>
    <w:rsid w:val="00F77A46"/>
    <w:rsid w:val="00F9309D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0"/>
  </w:style>
  <w:style w:type="paragraph" w:styleId="1">
    <w:name w:val="heading 1"/>
    <w:basedOn w:val="a"/>
    <w:next w:val="a"/>
    <w:link w:val="10"/>
    <w:qFormat/>
    <w:rsid w:val="007D271A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8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08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6086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6086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278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78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7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7D271A"/>
    <w:rPr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7D271A"/>
    <w:pPr>
      <w:spacing w:after="0" w:line="240" w:lineRule="auto"/>
    </w:pPr>
    <w:rPr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965C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965CD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31">
    <w:name w:val="Основной текст с отступом 31"/>
    <w:basedOn w:val="a"/>
    <w:rsid w:val="007A574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2020-06-30T06:36:00Z</cp:lastPrinted>
  <dcterms:created xsi:type="dcterms:W3CDTF">2019-12-04T10:45:00Z</dcterms:created>
  <dcterms:modified xsi:type="dcterms:W3CDTF">2020-06-30T06:38:00Z</dcterms:modified>
</cp:coreProperties>
</file>