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D" w:rsidRDefault="007D23FB" w:rsidP="00EE02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6395D">
        <w:rPr>
          <w:rFonts w:ascii="Times New Roman" w:hAnsi="Times New Roman" w:cs="Times New Roman"/>
          <w:b/>
          <w:sz w:val="28"/>
        </w:rPr>
        <w:t>тветственность за оскорбление</w:t>
      </w:r>
      <w:r>
        <w:rPr>
          <w:rFonts w:ascii="Times New Roman" w:hAnsi="Times New Roman" w:cs="Times New Roman"/>
          <w:b/>
          <w:sz w:val="28"/>
        </w:rPr>
        <w:t xml:space="preserve"> другого лица</w:t>
      </w:r>
    </w:p>
    <w:p w:rsidR="00EE02FA" w:rsidRDefault="00EE02FA" w:rsidP="00EE02F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D23FB" w:rsidRDefault="007D23FB" w:rsidP="00EE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Конституцией Российской Федерации (Далее – Конституция РФ) установлено, что в</w:t>
      </w:r>
      <w:r w:rsidRPr="007D23FB">
        <w:rPr>
          <w:rFonts w:ascii="Times New Roman" w:hAnsi="Times New Roman" w:cs="Times New Roman"/>
          <w:sz w:val="28"/>
        </w:rPr>
        <w:t xml:space="preserve">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</w:t>
      </w:r>
      <w:r>
        <w:rPr>
          <w:rFonts w:ascii="Times New Roman" w:hAnsi="Times New Roman" w:cs="Times New Roman"/>
          <w:sz w:val="28"/>
        </w:rPr>
        <w:t xml:space="preserve"> и в соответствии с Конституцией РФ, о</w:t>
      </w:r>
      <w:r w:rsidRPr="007D23FB">
        <w:rPr>
          <w:rFonts w:ascii="Times New Roman" w:hAnsi="Times New Roman" w:cs="Times New Roman"/>
          <w:sz w:val="28"/>
        </w:rPr>
        <w:t>существление прав и свобод человека и гражданина не должно нару</w:t>
      </w:r>
      <w:r>
        <w:rPr>
          <w:rFonts w:ascii="Times New Roman" w:hAnsi="Times New Roman" w:cs="Times New Roman"/>
          <w:sz w:val="28"/>
        </w:rPr>
        <w:t>шать права и свободы других лиц (статья 17),</w:t>
      </w:r>
      <w:r w:rsidR="009E777D">
        <w:rPr>
          <w:rFonts w:ascii="Times New Roman" w:hAnsi="Times New Roman" w:cs="Times New Roman"/>
          <w:sz w:val="28"/>
        </w:rPr>
        <w:t xml:space="preserve"> д</w:t>
      </w:r>
      <w:r w:rsidR="009E777D" w:rsidRPr="009E777D">
        <w:rPr>
          <w:rFonts w:ascii="Times New Roman" w:hAnsi="Times New Roman" w:cs="Times New Roman"/>
          <w:sz w:val="28"/>
        </w:rPr>
        <w:t>остоинство личности охраняется государством. Ничто не может быть основанием для его умаления</w:t>
      </w:r>
      <w:r w:rsidR="009E777D">
        <w:rPr>
          <w:rFonts w:ascii="Times New Roman" w:hAnsi="Times New Roman" w:cs="Times New Roman"/>
          <w:sz w:val="28"/>
        </w:rPr>
        <w:t xml:space="preserve"> (статья 21),</w:t>
      </w:r>
      <w:r>
        <w:rPr>
          <w:rFonts w:ascii="Times New Roman" w:hAnsi="Times New Roman" w:cs="Times New Roman"/>
          <w:sz w:val="28"/>
        </w:rPr>
        <w:t xml:space="preserve"> к</w:t>
      </w:r>
      <w:r w:rsidRPr="007D23FB">
        <w:rPr>
          <w:rFonts w:ascii="Times New Roman" w:hAnsi="Times New Roman" w:cs="Times New Roman"/>
          <w:sz w:val="28"/>
        </w:rPr>
        <w:t>аждый имеет право на неприкосновенность частной жизни, личную и семейную тайну, защ</w:t>
      </w:r>
      <w:r>
        <w:rPr>
          <w:rFonts w:ascii="Times New Roman" w:hAnsi="Times New Roman" w:cs="Times New Roman"/>
          <w:sz w:val="28"/>
        </w:rPr>
        <w:t>иту своей чести и доброго имени (статья 23), к</w:t>
      </w:r>
      <w:r w:rsidRPr="007D23FB">
        <w:rPr>
          <w:rFonts w:ascii="Times New Roman" w:hAnsi="Times New Roman" w:cs="Times New Roman"/>
          <w:sz w:val="28"/>
        </w:rPr>
        <w:t>аждому гарантируется свобода мысли и слова</w:t>
      </w:r>
      <w:r>
        <w:rPr>
          <w:rFonts w:ascii="Times New Roman" w:hAnsi="Times New Roman" w:cs="Times New Roman"/>
          <w:sz w:val="28"/>
        </w:rPr>
        <w:t>, г</w:t>
      </w:r>
      <w:r w:rsidRPr="007D23FB">
        <w:rPr>
          <w:rFonts w:ascii="Times New Roman" w:hAnsi="Times New Roman" w:cs="Times New Roman"/>
          <w:sz w:val="28"/>
        </w:rPr>
        <w:t>арантируется свобода массовой информации</w:t>
      </w:r>
      <w:r>
        <w:rPr>
          <w:rFonts w:ascii="Times New Roman" w:hAnsi="Times New Roman" w:cs="Times New Roman"/>
          <w:sz w:val="28"/>
        </w:rPr>
        <w:t xml:space="preserve"> (статья 29). </w:t>
      </w:r>
    </w:p>
    <w:p w:rsidR="002A29B7" w:rsidRDefault="002A29B7" w:rsidP="00EE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наличие свободы слова нередко приводит к злоупотреблению данным правом, что выражается в множестве жалоб, ежегодно адресуемых в прокуратуры Российской Федерации, главной причиной подачи которых является оскорбление.</w:t>
      </w:r>
    </w:p>
    <w:p w:rsidR="00D57DAA" w:rsidRPr="0076395D" w:rsidRDefault="00D57DAA" w:rsidP="00EE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 законом от 07.12.2011 №</w:t>
      </w:r>
      <w:r w:rsidRPr="00D57DAA">
        <w:rPr>
          <w:rFonts w:ascii="Times New Roman" w:hAnsi="Times New Roman" w:cs="Times New Roman"/>
          <w:sz w:val="28"/>
        </w:rPr>
        <w:t xml:space="preserve"> 420-ФЗ </w:t>
      </w:r>
      <w:r>
        <w:rPr>
          <w:rFonts w:ascii="Times New Roman" w:hAnsi="Times New Roman" w:cs="Times New Roman"/>
          <w:sz w:val="28"/>
        </w:rPr>
        <w:t>статья Уголовного кодекса Российской Федерации (Далее – УК РФ), предусматривающая уголовную ответственность за оскорбление другого лица, была признана утратившей силу и, наряду с дополнениями, была перенесена в Ко</w:t>
      </w:r>
      <w:r w:rsidR="00BA4D4B">
        <w:rPr>
          <w:rFonts w:ascii="Times New Roman" w:hAnsi="Times New Roman" w:cs="Times New Roman"/>
          <w:sz w:val="28"/>
        </w:rPr>
        <w:t>декс об административных правонарушениях</w:t>
      </w:r>
      <w:r>
        <w:rPr>
          <w:rFonts w:ascii="Times New Roman" w:hAnsi="Times New Roman" w:cs="Times New Roman"/>
          <w:sz w:val="28"/>
        </w:rPr>
        <w:t xml:space="preserve"> Р</w:t>
      </w:r>
      <w:r w:rsidR="00BA4D4B">
        <w:rPr>
          <w:rFonts w:ascii="Times New Roman" w:hAnsi="Times New Roman" w:cs="Times New Roman"/>
          <w:sz w:val="28"/>
        </w:rPr>
        <w:t xml:space="preserve">оссийской </w:t>
      </w:r>
      <w:r>
        <w:rPr>
          <w:rFonts w:ascii="Times New Roman" w:hAnsi="Times New Roman" w:cs="Times New Roman"/>
          <w:sz w:val="28"/>
        </w:rPr>
        <w:t>Ф</w:t>
      </w:r>
      <w:r w:rsidR="00BA4D4B">
        <w:rPr>
          <w:rFonts w:ascii="Times New Roman" w:hAnsi="Times New Roman" w:cs="Times New Roman"/>
          <w:sz w:val="28"/>
        </w:rPr>
        <w:t>едерации (Далее – КоАП РФ)</w:t>
      </w:r>
      <w:r>
        <w:rPr>
          <w:rFonts w:ascii="Times New Roman" w:hAnsi="Times New Roman" w:cs="Times New Roman"/>
          <w:sz w:val="28"/>
        </w:rPr>
        <w:t>, в связи с чем данное деяние и по сей день характеризуется не как преступление, а как административное правонарушение.</w:t>
      </w:r>
    </w:p>
    <w:p w:rsidR="009E777D" w:rsidRPr="009E777D" w:rsidRDefault="0076395D" w:rsidP="00EE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Статьей 5.61 </w:t>
      </w:r>
      <w:r w:rsidR="00BA4D4B">
        <w:rPr>
          <w:rFonts w:ascii="Times New Roman" w:hAnsi="Times New Roman" w:cs="Times New Roman"/>
          <w:sz w:val="28"/>
        </w:rPr>
        <w:t>КоАП РФ</w:t>
      </w:r>
      <w:r>
        <w:rPr>
          <w:rFonts w:ascii="Times New Roman" w:hAnsi="Times New Roman" w:cs="Times New Roman"/>
          <w:sz w:val="28"/>
        </w:rPr>
        <w:t xml:space="preserve"> установлена административная ответственность за оскорбление, то есть унижение чести и достоинства другого лица, выраженное в неприличной форме.</w:t>
      </w:r>
      <w:r w:rsidR="002A29B7">
        <w:rPr>
          <w:rFonts w:ascii="Times New Roman" w:hAnsi="Times New Roman" w:cs="Times New Roman"/>
          <w:sz w:val="28"/>
        </w:rPr>
        <w:t xml:space="preserve"> Таким образом, под оскорблением законодатель понимает отрицательную оценку личности, выраженную в неприличной форме и унижающую честь и достоинство потерпевшего. По смыслу закона, н</w:t>
      </w:r>
      <w:r w:rsidR="002A29B7" w:rsidRPr="002A29B7">
        <w:rPr>
          <w:rFonts w:ascii="Times New Roman" w:hAnsi="Times New Roman" w:cs="Times New Roman"/>
          <w:sz w:val="28"/>
        </w:rPr>
        <w:t>еприличной формой унижения чести и достоинства следует считать циничную, глубоко противоречащую нравственным нормам, правилам поведения в обществе форму унизительного обращения с человеком</w:t>
      </w:r>
      <w:r w:rsidR="002A29B7">
        <w:rPr>
          <w:rFonts w:ascii="Times New Roman" w:hAnsi="Times New Roman" w:cs="Times New Roman"/>
          <w:sz w:val="28"/>
        </w:rPr>
        <w:t>.</w:t>
      </w:r>
      <w:r w:rsidR="009E777D">
        <w:rPr>
          <w:rFonts w:ascii="Times New Roman" w:hAnsi="Times New Roman" w:cs="Times New Roman"/>
          <w:sz w:val="28"/>
        </w:rPr>
        <w:t xml:space="preserve"> </w:t>
      </w:r>
      <w:r w:rsidR="009E777D" w:rsidRPr="009E777D">
        <w:rPr>
          <w:rFonts w:ascii="Times New Roman" w:hAnsi="Times New Roman" w:cs="Times New Roman"/>
          <w:sz w:val="28"/>
        </w:rPr>
        <w:t>Оскорбление может быть выражено устно, например,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пощечина).</w:t>
      </w:r>
    </w:p>
    <w:p w:rsidR="002A29B7" w:rsidRDefault="002A29B7" w:rsidP="00EE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Субъектом данного правонарушения может быть любое физическое вменяемое лицо, достигшее на момент совершения данного правонарушения 16 лет.</w:t>
      </w:r>
    </w:p>
    <w:p w:rsidR="002A29B7" w:rsidRDefault="002A29B7" w:rsidP="00EE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указанное правонарушение предусмотрена более суровая санкция, если оскорбление содержится </w:t>
      </w:r>
      <w:r w:rsidRPr="002A29B7">
        <w:rPr>
          <w:rFonts w:ascii="Times New Roman" w:hAnsi="Times New Roman" w:cs="Times New Roman"/>
          <w:sz w:val="28"/>
        </w:rPr>
        <w:t xml:space="preserve">в публичном выступлении, публично </w:t>
      </w:r>
      <w:proofErr w:type="spellStart"/>
      <w:r w:rsidRPr="002A29B7">
        <w:rPr>
          <w:rFonts w:ascii="Times New Roman" w:hAnsi="Times New Roman" w:cs="Times New Roman"/>
          <w:sz w:val="28"/>
        </w:rPr>
        <w:t>демонстрирующемся</w:t>
      </w:r>
      <w:proofErr w:type="spellEnd"/>
      <w:r w:rsidRPr="002A29B7">
        <w:rPr>
          <w:rFonts w:ascii="Times New Roman" w:hAnsi="Times New Roman" w:cs="Times New Roman"/>
          <w:sz w:val="28"/>
        </w:rPr>
        <w:t xml:space="preserve"> произведении или средствах массовой информации</w:t>
      </w:r>
      <w:r w:rsidR="009E777D">
        <w:rPr>
          <w:rFonts w:ascii="Times New Roman" w:hAnsi="Times New Roman" w:cs="Times New Roman"/>
          <w:sz w:val="28"/>
        </w:rPr>
        <w:t xml:space="preserve">. </w:t>
      </w:r>
      <w:r w:rsidR="000E155E">
        <w:rPr>
          <w:rFonts w:ascii="Times New Roman" w:hAnsi="Times New Roman" w:cs="Times New Roman"/>
          <w:sz w:val="28"/>
        </w:rPr>
        <w:t>Помимо этого,</w:t>
      </w:r>
      <w:r w:rsidR="009E777D">
        <w:rPr>
          <w:rFonts w:ascii="Times New Roman" w:hAnsi="Times New Roman" w:cs="Times New Roman"/>
          <w:sz w:val="28"/>
        </w:rPr>
        <w:t xml:space="preserve"> установлена квалифицированная санкция за н</w:t>
      </w:r>
      <w:r w:rsidR="009E777D" w:rsidRPr="009E777D">
        <w:rPr>
          <w:rFonts w:ascii="Times New Roman" w:hAnsi="Times New Roman" w:cs="Times New Roman"/>
          <w:sz w:val="28"/>
        </w:rPr>
        <w:t xml:space="preserve">епринятие мер к недопущению оскорбления в публично </w:t>
      </w:r>
      <w:proofErr w:type="spellStart"/>
      <w:r w:rsidR="009E777D" w:rsidRPr="009E777D">
        <w:rPr>
          <w:rFonts w:ascii="Times New Roman" w:hAnsi="Times New Roman" w:cs="Times New Roman"/>
          <w:sz w:val="28"/>
        </w:rPr>
        <w:t>демонстрирующемся</w:t>
      </w:r>
      <w:proofErr w:type="spellEnd"/>
      <w:r w:rsidR="009E777D" w:rsidRPr="009E777D">
        <w:rPr>
          <w:rFonts w:ascii="Times New Roman" w:hAnsi="Times New Roman" w:cs="Times New Roman"/>
          <w:sz w:val="28"/>
        </w:rPr>
        <w:t xml:space="preserve"> произведении или средствах массовой информации</w:t>
      </w:r>
      <w:r w:rsidR="009E777D">
        <w:rPr>
          <w:rFonts w:ascii="Times New Roman" w:hAnsi="Times New Roman" w:cs="Times New Roman"/>
          <w:sz w:val="28"/>
        </w:rPr>
        <w:t>.</w:t>
      </w:r>
    </w:p>
    <w:p w:rsidR="002A29B7" w:rsidRDefault="009E777D" w:rsidP="00EE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зависимости от статуса субъекта правонарушения и от обстоятельств, при которых имело место оскорбление, наказание в виде административного штрафа может быть </w:t>
      </w:r>
      <w:r w:rsidR="00BA4D4B">
        <w:rPr>
          <w:rFonts w:ascii="Times New Roman" w:hAnsi="Times New Roman" w:cs="Times New Roman"/>
          <w:sz w:val="28"/>
        </w:rPr>
        <w:t xml:space="preserve">назначено в размере от одной </w:t>
      </w:r>
      <w:bookmarkStart w:id="0" w:name="_GoBack"/>
      <w:bookmarkEnd w:id="0"/>
      <w:r w:rsidR="00BA4D4B">
        <w:rPr>
          <w:rFonts w:ascii="Times New Roman" w:hAnsi="Times New Roman" w:cs="Times New Roman"/>
          <w:sz w:val="28"/>
        </w:rPr>
        <w:t xml:space="preserve">тысячи до пятисот </w:t>
      </w:r>
      <w:r>
        <w:rPr>
          <w:rFonts w:ascii="Times New Roman" w:hAnsi="Times New Roman" w:cs="Times New Roman"/>
          <w:sz w:val="28"/>
        </w:rPr>
        <w:t>тысяч рублей.</w:t>
      </w:r>
    </w:p>
    <w:p w:rsidR="009E777D" w:rsidRDefault="009E777D" w:rsidP="00EE02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EE02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EE02FA" w:rsidRDefault="00EE02FA" w:rsidP="00EE02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EE02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                                                       </w:t>
      </w:r>
      <w:r w:rsidR="00EE02FA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А.С. Титов</w:t>
      </w:r>
    </w:p>
    <w:p w:rsidR="00D57DAA" w:rsidRDefault="00D57DAA" w:rsidP="00D57DA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57DAA" w:rsidRPr="0076395D" w:rsidRDefault="00D57DAA">
      <w:pPr>
        <w:ind w:firstLine="709"/>
        <w:rPr>
          <w:rFonts w:ascii="Times New Roman" w:hAnsi="Times New Roman" w:cs="Times New Roman"/>
          <w:sz w:val="28"/>
        </w:rPr>
      </w:pPr>
    </w:p>
    <w:sectPr w:rsidR="00D57DAA" w:rsidRPr="0076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F"/>
    <w:rsid w:val="000E155E"/>
    <w:rsid w:val="002A29B7"/>
    <w:rsid w:val="003935DF"/>
    <w:rsid w:val="0076395D"/>
    <w:rsid w:val="007D23FB"/>
    <w:rsid w:val="009E777D"/>
    <w:rsid w:val="00BA4D4B"/>
    <w:rsid w:val="00D57DAA"/>
    <w:rsid w:val="00D74976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39AB-36F1-4F2F-A3B4-D2C64D0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5</cp:revision>
  <dcterms:created xsi:type="dcterms:W3CDTF">2020-09-14T05:49:00Z</dcterms:created>
  <dcterms:modified xsi:type="dcterms:W3CDTF">2020-09-14T14:38:00Z</dcterms:modified>
</cp:coreProperties>
</file>