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76" w:rsidRDefault="000C1E40" w:rsidP="006126D3">
      <w:pPr>
        <w:spacing w:after="0"/>
        <w:jc w:val="center"/>
        <w:rPr>
          <w:rFonts w:ascii="Times New Roman" w:hAnsi="Times New Roman" w:cs="Times New Roman"/>
          <w:b/>
          <w:sz w:val="28"/>
        </w:rPr>
      </w:pPr>
      <w:r>
        <w:rPr>
          <w:rFonts w:ascii="Times New Roman" w:hAnsi="Times New Roman" w:cs="Times New Roman"/>
          <w:b/>
          <w:sz w:val="28"/>
        </w:rPr>
        <w:t xml:space="preserve">Участие прокурора в гражданском судопроизводстве </w:t>
      </w:r>
    </w:p>
    <w:p w:rsidR="0076395D" w:rsidRDefault="0076395D" w:rsidP="006126D3">
      <w:pPr>
        <w:spacing w:after="0"/>
        <w:ind w:firstLine="709"/>
        <w:rPr>
          <w:rFonts w:ascii="Times New Roman" w:hAnsi="Times New Roman" w:cs="Times New Roman"/>
          <w:b/>
          <w:sz w:val="28"/>
        </w:rPr>
      </w:pPr>
    </w:p>
    <w:p w:rsidR="000C1E40" w:rsidRDefault="006917B6" w:rsidP="006917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статье </w:t>
      </w:r>
      <w:r w:rsidR="000C1E40">
        <w:rPr>
          <w:rFonts w:ascii="Times New Roman" w:hAnsi="Times New Roman" w:cs="Times New Roman"/>
          <w:sz w:val="28"/>
        </w:rPr>
        <w:t>45</w:t>
      </w:r>
      <w:r>
        <w:rPr>
          <w:rFonts w:ascii="Times New Roman" w:hAnsi="Times New Roman" w:cs="Times New Roman"/>
          <w:sz w:val="28"/>
        </w:rPr>
        <w:t xml:space="preserve"> </w:t>
      </w:r>
      <w:r w:rsidR="000C1E40">
        <w:rPr>
          <w:rFonts w:ascii="Times New Roman" w:hAnsi="Times New Roman" w:cs="Times New Roman"/>
          <w:sz w:val="28"/>
        </w:rPr>
        <w:t>Гражданско</w:t>
      </w:r>
      <w:r>
        <w:rPr>
          <w:rFonts w:ascii="Times New Roman" w:hAnsi="Times New Roman" w:cs="Times New Roman"/>
          <w:sz w:val="28"/>
        </w:rPr>
        <w:t>-процессуального кодекса Российской Федерации</w:t>
      </w:r>
      <w:r w:rsidR="00E11E89">
        <w:rPr>
          <w:rFonts w:ascii="Times New Roman" w:hAnsi="Times New Roman" w:cs="Times New Roman"/>
          <w:sz w:val="28"/>
        </w:rPr>
        <w:t xml:space="preserve"> (Далее – ГПК РФ)</w:t>
      </w:r>
      <w:r>
        <w:rPr>
          <w:rFonts w:ascii="Times New Roman" w:hAnsi="Times New Roman" w:cs="Times New Roman"/>
          <w:sz w:val="28"/>
        </w:rPr>
        <w:t xml:space="preserve"> </w:t>
      </w:r>
      <w:r w:rsidR="000C1E40">
        <w:rPr>
          <w:rFonts w:ascii="Times New Roman" w:hAnsi="Times New Roman" w:cs="Times New Roman"/>
          <w:sz w:val="28"/>
        </w:rPr>
        <w:t>п</w:t>
      </w:r>
      <w:r w:rsidR="000C1E40" w:rsidRPr="000C1E40">
        <w:rPr>
          <w:rFonts w:ascii="Times New Roman" w:hAnsi="Times New Roman" w:cs="Times New Roman"/>
          <w:sz w:val="28"/>
        </w:rPr>
        <w:t xml:space="preserve">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w:t>
      </w:r>
    </w:p>
    <w:p w:rsidR="005253BE" w:rsidRPr="005253BE" w:rsidRDefault="000C1E40" w:rsidP="006917B6">
      <w:pPr>
        <w:spacing w:after="0" w:line="240" w:lineRule="auto"/>
        <w:ind w:firstLine="709"/>
        <w:jc w:val="both"/>
        <w:rPr>
          <w:rFonts w:ascii="Times New Roman" w:hAnsi="Times New Roman" w:cs="Times New Roman"/>
          <w:sz w:val="28"/>
        </w:rPr>
      </w:pPr>
      <w:r w:rsidRPr="000C1E40">
        <w:rPr>
          <w:rFonts w:ascii="Times New Roman" w:hAnsi="Times New Roman" w:cs="Times New Roman"/>
          <w:sz w:val="28"/>
        </w:rPr>
        <w:t>Заявление в защиту прав, свобод и законных интересов гражданина может быть подано прокурором только в случае, если гражданин п</w:t>
      </w:r>
      <w:r w:rsidR="00E11E89">
        <w:rPr>
          <w:rFonts w:ascii="Times New Roman" w:hAnsi="Times New Roman" w:cs="Times New Roman"/>
          <w:sz w:val="28"/>
        </w:rPr>
        <w:t xml:space="preserve">о состоянию здоровья, возрасту </w:t>
      </w:r>
      <w:r w:rsidRPr="000C1E40">
        <w:rPr>
          <w:rFonts w:ascii="Times New Roman" w:hAnsi="Times New Roman" w:cs="Times New Roman"/>
          <w:sz w:val="28"/>
        </w:rPr>
        <w:t>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r w:rsidR="006917B6">
        <w:rPr>
          <w:rFonts w:ascii="Times New Roman" w:hAnsi="Times New Roman" w:cs="Times New Roman"/>
          <w:sz w:val="28"/>
        </w:rPr>
        <w:t>.</w:t>
      </w:r>
    </w:p>
    <w:p w:rsidR="000C1E40" w:rsidRDefault="000C1E40" w:rsidP="006126D3">
      <w:pPr>
        <w:spacing w:after="0"/>
        <w:ind w:firstLine="709"/>
        <w:jc w:val="both"/>
        <w:rPr>
          <w:rFonts w:ascii="Times New Roman" w:hAnsi="Times New Roman" w:cs="Times New Roman"/>
          <w:sz w:val="28"/>
        </w:rPr>
      </w:pPr>
      <w:r w:rsidRPr="000C1E40">
        <w:rPr>
          <w:rFonts w:ascii="Times New Roman" w:hAnsi="Times New Roman" w:cs="Times New Roman"/>
          <w:sz w:val="28"/>
        </w:rPr>
        <w:t>Прокурор, подавший заявление, пользуется всеми процессуальными правами и несет все процессуальные обязанности истца</w:t>
      </w:r>
      <w:r>
        <w:rPr>
          <w:rFonts w:ascii="Times New Roman" w:hAnsi="Times New Roman" w:cs="Times New Roman"/>
          <w:sz w:val="28"/>
        </w:rPr>
        <w:t xml:space="preserve"> (</w:t>
      </w:r>
      <w:r w:rsidR="00E11E89" w:rsidRPr="00E11E89">
        <w:rPr>
          <w:rFonts w:ascii="Times New Roman" w:hAnsi="Times New Roman" w:cs="Times New Roman"/>
          <w:sz w:val="28"/>
        </w:rPr>
        <w:t>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w:t>
      </w:r>
      <w:r w:rsidR="00E11E89">
        <w:rPr>
          <w:rFonts w:ascii="Times New Roman" w:hAnsi="Times New Roman" w:cs="Times New Roman"/>
          <w:sz w:val="28"/>
        </w:rPr>
        <w:t xml:space="preserve"> и так далее</w:t>
      </w:r>
      <w:r>
        <w:rPr>
          <w:rFonts w:ascii="Times New Roman" w:hAnsi="Times New Roman" w:cs="Times New Roman"/>
          <w:sz w:val="28"/>
        </w:rPr>
        <w:t>)</w:t>
      </w:r>
      <w:r w:rsidRPr="000C1E40">
        <w:rPr>
          <w:rFonts w:ascii="Times New Roman" w:hAnsi="Times New Roman" w:cs="Times New Roman"/>
          <w:sz w:val="28"/>
        </w:rPr>
        <w:t xml:space="preserve">, за исключением права на заключение мирового соглашения и обязанности по уплате судебных расходов. </w:t>
      </w:r>
    </w:p>
    <w:p w:rsidR="000C1E40" w:rsidRDefault="000C1E40" w:rsidP="006126D3">
      <w:pPr>
        <w:spacing w:after="0"/>
        <w:ind w:firstLine="709"/>
        <w:jc w:val="both"/>
        <w:rPr>
          <w:rFonts w:ascii="Times New Roman" w:hAnsi="Times New Roman" w:cs="Times New Roman"/>
          <w:sz w:val="28"/>
        </w:rPr>
      </w:pPr>
      <w:r w:rsidRPr="000C1E40">
        <w:rPr>
          <w:rFonts w:ascii="Times New Roman" w:hAnsi="Times New Roman" w:cs="Times New Roman"/>
          <w:sz w:val="28"/>
        </w:rPr>
        <w:t>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C1E40" w:rsidRPr="000C1E40" w:rsidRDefault="000C1E40" w:rsidP="006126D3">
      <w:pPr>
        <w:spacing w:after="0"/>
        <w:ind w:firstLine="709"/>
        <w:jc w:val="both"/>
        <w:rPr>
          <w:rFonts w:ascii="Times New Roman" w:hAnsi="Times New Roman" w:cs="Times New Roman"/>
          <w:b/>
          <w:sz w:val="28"/>
        </w:rPr>
      </w:pPr>
      <w:r>
        <w:rPr>
          <w:rFonts w:ascii="Times New Roman" w:hAnsi="Times New Roman" w:cs="Times New Roman"/>
          <w:sz w:val="28"/>
        </w:rPr>
        <w:t>Помимо вышеуказанного, п</w:t>
      </w:r>
      <w:r w:rsidRPr="000C1E40">
        <w:rPr>
          <w:rFonts w:ascii="Times New Roman" w:hAnsi="Times New Roman" w:cs="Times New Roman"/>
          <w:sz w:val="28"/>
        </w:rPr>
        <w:t xml:space="preserve">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w:t>
      </w:r>
      <w:r>
        <w:rPr>
          <w:rFonts w:ascii="Times New Roman" w:hAnsi="Times New Roman" w:cs="Times New Roman"/>
          <w:sz w:val="28"/>
        </w:rPr>
        <w:t>ГПК РФ</w:t>
      </w:r>
      <w:r w:rsidRPr="000C1E40">
        <w:rPr>
          <w:rFonts w:ascii="Times New Roman" w:hAnsi="Times New Roman" w:cs="Times New Roman"/>
          <w:sz w:val="28"/>
        </w:rPr>
        <w:t xml:space="preserve"> и другими федеральными законами, в целях </w:t>
      </w:r>
      <w:proofErr w:type="gramStart"/>
      <w:r>
        <w:rPr>
          <w:rFonts w:ascii="Times New Roman" w:hAnsi="Times New Roman" w:cs="Times New Roman"/>
          <w:sz w:val="28"/>
        </w:rPr>
        <w:t>осуществления</w:t>
      </w:r>
      <w:proofErr w:type="gramEnd"/>
      <w:r w:rsidRPr="000C1E40">
        <w:rPr>
          <w:rFonts w:ascii="Times New Roman" w:hAnsi="Times New Roman" w:cs="Times New Roman"/>
          <w:sz w:val="28"/>
        </w:rPr>
        <w:t xml:space="preserve">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6126D3" w:rsidRDefault="006126D3" w:rsidP="00E11E89">
      <w:pPr>
        <w:spacing w:after="0"/>
        <w:jc w:val="both"/>
        <w:rPr>
          <w:rFonts w:ascii="Times New Roman" w:hAnsi="Times New Roman" w:cs="Times New Roman"/>
          <w:sz w:val="28"/>
        </w:rPr>
      </w:pPr>
    </w:p>
    <w:p w:rsidR="00E11E89" w:rsidRDefault="00E11E89" w:rsidP="00E11E89">
      <w:pPr>
        <w:spacing w:after="0"/>
        <w:jc w:val="both"/>
        <w:rPr>
          <w:rFonts w:ascii="Times New Roman" w:hAnsi="Times New Roman" w:cs="Times New Roman"/>
          <w:sz w:val="28"/>
        </w:rPr>
      </w:pPr>
    </w:p>
    <w:p w:rsidR="009E777D" w:rsidRDefault="009E777D" w:rsidP="006126D3">
      <w:pPr>
        <w:spacing w:after="0" w:line="240" w:lineRule="exact"/>
        <w:jc w:val="both"/>
        <w:rPr>
          <w:rFonts w:ascii="Times New Roman" w:hAnsi="Times New Roman" w:cs="Times New Roman"/>
          <w:sz w:val="28"/>
        </w:rPr>
      </w:pPr>
      <w:r>
        <w:rPr>
          <w:rFonts w:ascii="Times New Roman" w:hAnsi="Times New Roman" w:cs="Times New Roman"/>
          <w:sz w:val="28"/>
        </w:rPr>
        <w:t>Прокурор района</w:t>
      </w:r>
    </w:p>
    <w:p w:rsidR="006126D3" w:rsidRDefault="006126D3" w:rsidP="006126D3">
      <w:pPr>
        <w:spacing w:after="0" w:line="240" w:lineRule="exact"/>
        <w:jc w:val="both"/>
        <w:rPr>
          <w:rFonts w:ascii="Times New Roman" w:hAnsi="Times New Roman" w:cs="Times New Roman"/>
          <w:sz w:val="28"/>
        </w:rPr>
      </w:pPr>
    </w:p>
    <w:p w:rsidR="00D57DAA" w:rsidRPr="0076395D" w:rsidRDefault="009E777D" w:rsidP="00844EBE">
      <w:pPr>
        <w:spacing w:after="0" w:line="240" w:lineRule="exact"/>
        <w:jc w:val="both"/>
        <w:rPr>
          <w:rFonts w:ascii="Times New Roman" w:hAnsi="Times New Roman" w:cs="Times New Roman"/>
          <w:sz w:val="28"/>
        </w:rPr>
      </w:pPr>
      <w:r>
        <w:rPr>
          <w:rFonts w:ascii="Times New Roman" w:hAnsi="Times New Roman" w:cs="Times New Roman"/>
          <w:sz w:val="28"/>
        </w:rPr>
        <w:t xml:space="preserve">старший советник юстиции                                                        </w:t>
      </w:r>
      <w:r w:rsidR="00507339">
        <w:rPr>
          <w:rFonts w:ascii="Times New Roman" w:hAnsi="Times New Roman" w:cs="Times New Roman"/>
          <w:sz w:val="28"/>
        </w:rPr>
        <w:t xml:space="preserve">            </w:t>
      </w:r>
      <w:r>
        <w:rPr>
          <w:rFonts w:ascii="Times New Roman" w:hAnsi="Times New Roman" w:cs="Times New Roman"/>
          <w:sz w:val="28"/>
        </w:rPr>
        <w:t>А.С. Титов</w:t>
      </w:r>
      <w:bookmarkStart w:id="0" w:name="_GoBack"/>
      <w:bookmarkEnd w:id="0"/>
    </w:p>
    <w:sectPr w:rsidR="00D57DAA" w:rsidRPr="0076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DF"/>
    <w:rsid w:val="00064656"/>
    <w:rsid w:val="000C1E40"/>
    <w:rsid w:val="001610C1"/>
    <w:rsid w:val="00247F0C"/>
    <w:rsid w:val="00295A6D"/>
    <w:rsid w:val="002A29B7"/>
    <w:rsid w:val="002B613A"/>
    <w:rsid w:val="003935DF"/>
    <w:rsid w:val="004A7ACC"/>
    <w:rsid w:val="00507339"/>
    <w:rsid w:val="005253BE"/>
    <w:rsid w:val="006126D3"/>
    <w:rsid w:val="006363F4"/>
    <w:rsid w:val="006917B6"/>
    <w:rsid w:val="00723BE3"/>
    <w:rsid w:val="0076395D"/>
    <w:rsid w:val="007B4294"/>
    <w:rsid w:val="007D23FB"/>
    <w:rsid w:val="007E47E1"/>
    <w:rsid w:val="00844EBE"/>
    <w:rsid w:val="0093518C"/>
    <w:rsid w:val="009E777D"/>
    <w:rsid w:val="009F5706"/>
    <w:rsid w:val="00B1245C"/>
    <w:rsid w:val="00C57725"/>
    <w:rsid w:val="00CB0575"/>
    <w:rsid w:val="00D12246"/>
    <w:rsid w:val="00D57DAA"/>
    <w:rsid w:val="00D74976"/>
    <w:rsid w:val="00DC0495"/>
    <w:rsid w:val="00E11E89"/>
    <w:rsid w:val="00E3065F"/>
    <w:rsid w:val="00F66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939AB-36F1-4F2F-A3B4-D2C64D06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400">
      <w:bodyDiv w:val="1"/>
      <w:marLeft w:val="0"/>
      <w:marRight w:val="0"/>
      <w:marTop w:val="0"/>
      <w:marBottom w:val="0"/>
      <w:divBdr>
        <w:top w:val="none" w:sz="0" w:space="0" w:color="auto"/>
        <w:left w:val="none" w:sz="0" w:space="0" w:color="auto"/>
        <w:bottom w:val="none" w:sz="0" w:space="0" w:color="auto"/>
        <w:right w:val="none" w:sz="0" w:space="0" w:color="auto"/>
      </w:divBdr>
      <w:divsChild>
        <w:div w:id="1526748089">
          <w:marLeft w:val="0"/>
          <w:marRight w:val="0"/>
          <w:marTop w:val="192"/>
          <w:marBottom w:val="0"/>
          <w:divBdr>
            <w:top w:val="none" w:sz="0" w:space="0" w:color="auto"/>
            <w:left w:val="none" w:sz="0" w:space="0" w:color="auto"/>
            <w:bottom w:val="none" w:sz="0" w:space="0" w:color="auto"/>
            <w:right w:val="none" w:sz="0" w:space="0" w:color="auto"/>
          </w:divBdr>
        </w:div>
      </w:divsChild>
    </w:div>
    <w:div w:id="12781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3EB8-A0E5-471C-BFED-A8016F4A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д м и н</dc:creator>
  <cp:keywords/>
  <dc:description/>
  <cp:lastModifiedBy>а д м и н</cp:lastModifiedBy>
  <cp:revision>5</cp:revision>
  <dcterms:created xsi:type="dcterms:W3CDTF">2020-09-14T12:51:00Z</dcterms:created>
  <dcterms:modified xsi:type="dcterms:W3CDTF">2020-09-14T14:41:00Z</dcterms:modified>
</cp:coreProperties>
</file>