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D" w:rsidRPr="008005D6" w:rsidRDefault="00254D0D" w:rsidP="0025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5D6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660483746" r:id="rId7"/>
        </w:object>
      </w:r>
    </w:p>
    <w:p w:rsidR="00DF1713" w:rsidRPr="00DF1713" w:rsidRDefault="00254D0D" w:rsidP="00DF17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17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DF1713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254D0D" w:rsidRPr="00DF1713" w:rsidRDefault="00254D0D" w:rsidP="00DF17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171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DF1713" w:rsidRDefault="00254D0D" w:rsidP="00DF17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1713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8005D6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8005D6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5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05D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54D0D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5D6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E3F7C" w:rsidRDefault="008E3F7C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3F7C" w:rsidRDefault="00665321" w:rsidP="008E3F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</w:t>
      </w:r>
      <w:r w:rsidR="00254D0D" w:rsidRPr="008005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.2020</w:t>
      </w:r>
      <w:r w:rsidR="00DF17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4D0D" w:rsidRPr="008005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E3F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 w:rsidR="00DF17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375</w:t>
      </w:r>
    </w:p>
    <w:p w:rsidR="008E3F7C" w:rsidRDefault="008E3F7C" w:rsidP="008E3F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54D0D" w:rsidRPr="009744AD" w:rsidRDefault="000E4CAD" w:rsidP="008E3F7C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0E4CAD">
        <w:rPr>
          <w:rFonts w:ascii="Times New Roman" w:eastAsia="Times New Roman" w:hAnsi="Times New Roman" w:cs="Times New Roman"/>
          <w:noProof/>
        </w:rPr>
        <w:pict>
          <v:rect id="Прямоугольник 1" o:spid="_x0000_s1026" style="position:absolute;left:0;text-align:left;margin-left:-8.9pt;margin-top:4.15pt;width:282.9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" stroked="f">
            <v:textbox>
              <w:txbxContent>
                <w:p w:rsidR="00665321" w:rsidRPr="008005D6" w:rsidRDefault="00665321" w:rsidP="008005D6">
                  <w:pPr>
                    <w:pStyle w:val="a5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8005D6">
                    <w:rPr>
                      <w:rStyle w:val="a6"/>
                      <w:b w:val="0"/>
                      <w:color w:val="000000"/>
                    </w:rPr>
                    <w:t>Об организации проведения открыт</w:t>
                  </w:r>
                  <w:r>
                    <w:rPr>
                      <w:rStyle w:val="a6"/>
                      <w:b w:val="0"/>
                      <w:color w:val="000000"/>
                    </w:rPr>
                    <w:t xml:space="preserve">ого </w:t>
                  </w:r>
                </w:p>
                <w:p w:rsidR="00665321" w:rsidRDefault="00665321" w:rsidP="008005D6">
                  <w:pPr>
                    <w:pStyle w:val="a5"/>
                    <w:spacing w:before="0" w:beforeAutospacing="0" w:after="0" w:afterAutospacing="0"/>
                    <w:rPr>
                      <w:rStyle w:val="a6"/>
                      <w:b w:val="0"/>
                      <w:color w:val="000000"/>
                    </w:rPr>
                  </w:pPr>
                  <w:r>
                    <w:rPr>
                      <w:rStyle w:val="a6"/>
                      <w:b w:val="0"/>
                      <w:color w:val="000000"/>
                    </w:rPr>
                    <w:t>к</w:t>
                  </w:r>
                  <w:r w:rsidRPr="008005D6">
                    <w:rPr>
                      <w:rStyle w:val="a6"/>
                      <w:b w:val="0"/>
                      <w:color w:val="000000"/>
                    </w:rPr>
                    <w:t>онкурс</w:t>
                  </w:r>
                  <w:r>
                    <w:rPr>
                      <w:rStyle w:val="a6"/>
                      <w:b w:val="0"/>
                      <w:color w:val="000000"/>
                    </w:rPr>
                    <w:t xml:space="preserve">а </w:t>
                  </w:r>
                  <w:r w:rsidRPr="008005D6">
                    <w:rPr>
                      <w:rStyle w:val="a6"/>
                      <w:b w:val="0"/>
                      <w:color w:val="000000"/>
                    </w:rPr>
                    <w:t xml:space="preserve">по отбору управляющей организации </w:t>
                  </w:r>
                </w:p>
                <w:p w:rsidR="00665321" w:rsidRDefault="00665321" w:rsidP="008005D6">
                  <w:pPr>
                    <w:pStyle w:val="a5"/>
                    <w:spacing w:before="0" w:beforeAutospacing="0" w:after="0" w:afterAutospacing="0"/>
                    <w:rPr>
                      <w:rStyle w:val="a6"/>
                      <w:b w:val="0"/>
                      <w:color w:val="000000"/>
                    </w:rPr>
                  </w:pPr>
                  <w:r w:rsidRPr="008005D6">
                    <w:rPr>
                      <w:rStyle w:val="a6"/>
                      <w:b w:val="0"/>
                      <w:color w:val="000000"/>
                    </w:rPr>
                    <w:t xml:space="preserve">для </w:t>
                  </w:r>
                  <w:r>
                    <w:rPr>
                      <w:rStyle w:val="a6"/>
                      <w:b w:val="0"/>
                      <w:color w:val="000000"/>
                    </w:rPr>
                    <w:t>управления многоквартирными домами на территории Весьегонского муниципального округа</w:t>
                  </w:r>
                </w:p>
                <w:p w:rsidR="00665321" w:rsidRDefault="00665321" w:rsidP="008005D6">
                  <w:pPr>
                    <w:pStyle w:val="a5"/>
                    <w:spacing w:before="0" w:beforeAutospacing="0" w:after="0" w:afterAutospacing="0"/>
                    <w:rPr>
                      <w:rStyle w:val="a6"/>
                      <w:b w:val="0"/>
                      <w:color w:val="000000"/>
                    </w:rPr>
                  </w:pPr>
                </w:p>
                <w:p w:rsidR="00665321" w:rsidRDefault="00665321" w:rsidP="008005D6">
                  <w:pPr>
                    <w:pStyle w:val="a5"/>
                    <w:spacing w:before="0" w:beforeAutospacing="0" w:after="0" w:afterAutospacing="0"/>
                    <w:rPr>
                      <w:rStyle w:val="a6"/>
                      <w:b w:val="0"/>
                      <w:color w:val="000000"/>
                    </w:rPr>
                  </w:pPr>
                </w:p>
                <w:p w:rsidR="00665321" w:rsidRPr="008005D6" w:rsidRDefault="00665321" w:rsidP="008005D6">
                  <w:pPr>
                    <w:pStyle w:val="a5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</w:p>
                <w:p w:rsidR="00665321" w:rsidRPr="00254D0D" w:rsidRDefault="00665321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4D0D" w:rsidRPr="009744AD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</w:rPr>
      </w:pPr>
    </w:p>
    <w:p w:rsidR="00254D0D" w:rsidRPr="009744AD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C37F5" w:rsidRPr="009744AD" w:rsidRDefault="005C37F5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E3F7C" w:rsidRDefault="008E3F7C" w:rsidP="008E3F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477D2" w:rsidRPr="00D64C4F" w:rsidRDefault="004477D2" w:rsidP="008E3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C4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161 Жилищного кодекса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</w:t>
      </w:r>
      <w:r w:rsidR="008E3F7C" w:rsidRPr="00D64C4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64C4F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06.02.2006 </w:t>
      </w:r>
      <w:r w:rsidR="008E3F7C" w:rsidRPr="00D64C4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D64C4F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8E3F7C" w:rsidRPr="00D64C4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64C4F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8E3F7C" w:rsidRPr="00D64C4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64C4F">
        <w:rPr>
          <w:rFonts w:ascii="Times New Roman" w:hAnsi="Times New Roman" w:cs="Times New Roman"/>
          <w:color w:val="000000"/>
          <w:sz w:val="24"/>
          <w:szCs w:val="24"/>
        </w:rPr>
        <w:t>, Уставом Весьегонского муниципального округа</w:t>
      </w:r>
      <w:proofErr w:type="gramEnd"/>
    </w:p>
    <w:p w:rsidR="004477D2" w:rsidRPr="00D64C4F" w:rsidRDefault="004477D2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DF1713" w:rsidRDefault="008E3F7C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F171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F1713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7E6D13" w:rsidRPr="00D64C4F" w:rsidRDefault="007E6D13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3F7C" w:rsidRPr="00D64C4F" w:rsidRDefault="00F252BC" w:rsidP="00AB4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386D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</w:t>
      </w:r>
      <w:r w:rsidR="008E3F7C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509E" w:rsidRPr="00D64C4F" w:rsidRDefault="008E3F7C" w:rsidP="00AB4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подготовке и проведени</w:t>
      </w:r>
      <w:r w:rsid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отбору управляющей организации </w:t>
      </w:r>
      <w:r w:rsidRPr="00D64C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управления многоквартирными домами на территорииВесьегонского муниципального округа Тверской области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№1).</w:t>
      </w:r>
    </w:p>
    <w:p w:rsidR="0035509E" w:rsidRPr="00D64C4F" w:rsidRDefault="008E3F7C" w:rsidP="00AB4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конкурсной комиссии по отбору 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управляющей организации </w:t>
      </w:r>
      <w:r w:rsidRPr="00D64C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управления многоквартирными домами на территорииВесьегонского муниципального округа Тверской области </w:t>
      </w:r>
      <w:r w:rsidR="00830F62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52BC" w:rsidRPr="00D64C4F" w:rsidRDefault="008E3F7C" w:rsidP="00AB4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Определить, что о</w:t>
      </w:r>
      <w:r w:rsidR="00F252BC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рганизатором открыт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F252BC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252BC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отбору управляющей организации для управления многоквартирными домами </w:t>
      </w:r>
      <w:r w:rsidRPr="00D64C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территорииВесьегонского муниципального округа Тверской области </w:t>
      </w:r>
      <w:r w:rsidR="00F252BC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конкурс) является Администрация Весьегонского муниципального округа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F252BC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3F7C" w:rsidRPr="00D64C4F" w:rsidRDefault="008E3F7C" w:rsidP="00AB4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Возложить 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Отдел жилищно-коммунального хозяйства и благоустройства территории Весьегонского муниципального округа Тверской области </w:t>
      </w:r>
      <w:r w:rsidR="0035509E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по проведе</w:t>
      </w:r>
      <w:r w:rsidR="00263C07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нию конкурса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4C4F" w:rsidRDefault="00D64C4F" w:rsidP="00D64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нформационно-телекоммуникационной сети «Интернет».</w:t>
      </w:r>
    </w:p>
    <w:p w:rsidR="00353C2D" w:rsidRDefault="00353C2D" w:rsidP="00353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D64C4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35509E" w:rsidRPr="00D64C4F" w:rsidRDefault="00353C2D" w:rsidP="00353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263C07" w:rsidRPr="00D64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3C07" w:rsidRPr="00D64C4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 А.В. Козлова.</w:t>
      </w:r>
    </w:p>
    <w:p w:rsidR="00D64C4F" w:rsidRPr="00D64C4F" w:rsidRDefault="00D64C4F" w:rsidP="00AB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C4F" w:rsidRPr="00D64C4F" w:rsidRDefault="00665321" w:rsidP="00AB4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123190</wp:posOffset>
            </wp:positionV>
            <wp:extent cx="1828800" cy="6667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F1713" w:rsidRDefault="00254D0D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744AD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9744AD">
        <w:rPr>
          <w:rFonts w:ascii="Times New Roman" w:eastAsia="Times New Roman" w:hAnsi="Times New Roman" w:cs="Times New Roman"/>
        </w:rPr>
        <w:t>Весьегонского</w:t>
      </w:r>
      <w:proofErr w:type="gramEnd"/>
      <w:r w:rsidRPr="009744AD">
        <w:rPr>
          <w:rFonts w:ascii="Times New Roman" w:eastAsia="Times New Roman" w:hAnsi="Times New Roman" w:cs="Times New Roman"/>
        </w:rPr>
        <w:t xml:space="preserve"> </w:t>
      </w:r>
    </w:p>
    <w:p w:rsidR="00AB4218" w:rsidRPr="009744AD" w:rsidRDefault="00665321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54D0D" w:rsidRPr="009744AD">
        <w:rPr>
          <w:rFonts w:ascii="Times New Roman" w:eastAsia="Times New Roman" w:hAnsi="Times New Roman" w:cs="Times New Roman"/>
        </w:rPr>
        <w:t xml:space="preserve">муниципального округа                           </w:t>
      </w:r>
      <w:r w:rsidR="00DF1713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254D0D" w:rsidRPr="009744AD">
        <w:rPr>
          <w:rFonts w:ascii="Times New Roman" w:eastAsia="Times New Roman" w:hAnsi="Times New Roman" w:cs="Times New Roman"/>
        </w:rPr>
        <w:t>А.В. Пашуков</w:t>
      </w:r>
    </w:p>
    <w:p w:rsidR="00353C2D" w:rsidRDefault="00353C2D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712B" w:rsidRDefault="00FD712B" w:rsidP="005C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1082E" w:rsidRDefault="0061082E" w:rsidP="00DF1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5D6" w:rsidRPr="008005D6" w:rsidRDefault="008005D6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8005D6" w:rsidRPr="008005D6" w:rsidRDefault="005C37F5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</w:t>
      </w:r>
      <w:r w:rsidR="008005D6"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8005D6" w:rsidRPr="008005D6" w:rsidRDefault="005C37F5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</w:t>
      </w:r>
      <w:r w:rsidR="008005D6"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</w:t>
      </w:r>
    </w:p>
    <w:p w:rsidR="008005D6" w:rsidRDefault="00353C2D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37F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65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28.08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.2020 </w:t>
      </w:r>
      <w:r w:rsidR="005C37F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F1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375</w:t>
      </w:r>
    </w:p>
    <w:p w:rsidR="00353C2D" w:rsidRDefault="00353C2D" w:rsidP="005C37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B46" w:rsidRDefault="00F12B46" w:rsidP="00F12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C2D" w:rsidRDefault="00353C2D" w:rsidP="00F1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53C2D" w:rsidRPr="00353C2D" w:rsidRDefault="00353C2D" w:rsidP="00F12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подготовке и проведени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353C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открытого конкурса по отбору управляющей организации </w:t>
      </w:r>
      <w:r w:rsidRPr="00353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управления многоквартирными домами на территорииВесьегонского муниципального округа Тверской области</w:t>
      </w:r>
    </w:p>
    <w:p w:rsidR="00353C2D" w:rsidRPr="0061082E" w:rsidRDefault="00353C2D" w:rsidP="0035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082E" w:rsidRPr="0061082E" w:rsidRDefault="004C4400" w:rsidP="00610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82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1082E" w:rsidRPr="0061082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</w:t>
      </w:r>
      <w:hyperlink r:id="rId9" w:anchor="/document/12138291/entry/0" w:history="1">
        <w:r w:rsidR="0061082E" w:rsidRPr="0061082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</w:t>
        </w:r>
      </w:hyperlink>
      <w:r w:rsidR="0061082E" w:rsidRPr="0061082E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61082E">
        <w:rPr>
          <w:rFonts w:ascii="Times New Roman" w:hAnsi="Times New Roman" w:cs="Times New Roman"/>
          <w:color w:val="000000"/>
          <w:sz w:val="24"/>
          <w:szCs w:val="24"/>
        </w:rPr>
        <w:t xml:space="preserve"> и постановлением</w:t>
      </w:r>
      <w:r w:rsidR="0061082E" w:rsidRPr="0061082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</w:t>
      </w:r>
      <w:r w:rsidR="0061082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1082E" w:rsidRPr="006108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1082E">
        <w:rPr>
          <w:rFonts w:ascii="Times New Roman" w:hAnsi="Times New Roman" w:cs="Times New Roman"/>
          <w:color w:val="000000"/>
          <w:sz w:val="24"/>
          <w:szCs w:val="24"/>
        </w:rPr>
        <w:t>.02.2</w:t>
      </w:r>
      <w:r w:rsidR="0061082E" w:rsidRPr="0061082E">
        <w:rPr>
          <w:rFonts w:ascii="Times New Roman" w:hAnsi="Times New Roman" w:cs="Times New Roman"/>
          <w:color w:val="000000"/>
          <w:sz w:val="24"/>
          <w:szCs w:val="24"/>
        </w:rPr>
        <w:t xml:space="preserve">006 </w:t>
      </w:r>
      <w:r w:rsidR="0061082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1082E" w:rsidRPr="0061082E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61082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1082E" w:rsidRPr="0061082E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61082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02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2303" w:rsidRDefault="0061082E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жилищно-коммунального хозяйства и благоустройства территории Весьегонского муниципального округа Тверской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функции по проведению конкурса:</w:t>
      </w:r>
    </w:p>
    <w:p w:rsidR="008005D6" w:rsidRDefault="0061082E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проведения конкурс</w:t>
      </w:r>
      <w:r w:rsidR="00A02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случаях:</w:t>
      </w:r>
    </w:p>
    <w:p w:rsidR="008005D6" w:rsidRPr="00353C2D" w:rsidRDefault="00B6345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собственниками помещений в многоквартирном доме не выбран способ управления этим домом, в том числе в следующих случаях:</w:t>
      </w:r>
    </w:p>
    <w:p w:rsidR="008005D6" w:rsidRPr="00353C2D" w:rsidRDefault="008005D6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-собственниками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8005D6" w:rsidRPr="00353C2D" w:rsidRDefault="008005D6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-по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8005D6" w:rsidRPr="00353C2D" w:rsidRDefault="00B6345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8005D6" w:rsidRPr="00353C2D" w:rsidRDefault="008005D6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-большинство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A02B63" w:rsidRPr="00A02B63" w:rsidRDefault="00A02B63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02B63">
        <w:rPr>
          <w:rFonts w:ascii="Times New Roman" w:hAnsi="Times New Roman" w:cs="Times New Roman"/>
          <w:color w:val="000000"/>
          <w:sz w:val="24"/>
          <w:szCs w:val="24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8005D6" w:rsidRPr="00353C2D" w:rsidRDefault="008005D6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- 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8005D6" w:rsidRPr="00353C2D" w:rsidRDefault="00B6345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8005D6" w:rsidRDefault="00B6345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8005D6" w:rsidRPr="00353C2D" w:rsidRDefault="00A02B63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.2. Определяет многоквартирны</w:t>
      </w:r>
      <w:proofErr w:type="gramStart"/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, в отношении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конкурс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 конкурса).</w:t>
      </w:r>
    </w:p>
    <w:p w:rsidR="008005D6" w:rsidRDefault="00A02B63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.3. Формирует лоты, входящие в состав конкурса.</w:t>
      </w:r>
    </w:p>
    <w:p w:rsidR="00A02B63" w:rsidRDefault="00A02B63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Разрабатывает конкурсную документацию.</w:t>
      </w:r>
    </w:p>
    <w:p w:rsidR="008005D6" w:rsidRDefault="00A02B63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акт о состоянии общего имущества собственников помещений в многоквартирном доме, являющегося объектом конкурса (в соответствии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 Правилам</w:t>
      </w:r>
      <w:r w:rsidR="00182303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06.02.2006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5D6" w:rsidRDefault="00A02B63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обязательных работ и услуг в зависимости от уровня благоустройства, конструктивных и технических параметров объекта конкурса,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форме согласно приложению </w:t>
      </w:r>
      <w:r w:rsidR="00431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31A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B63" w:rsidRDefault="00A02B63" w:rsidP="009F2895">
      <w:pPr>
        <w:spacing w:after="0" w:line="240" w:lineRule="auto"/>
        <w:ind w:firstLine="709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9F28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Roboto" w:hAnsi="Roboto"/>
          <w:color w:val="000000"/>
          <w:sz w:val="23"/>
          <w:szCs w:val="23"/>
        </w:rPr>
        <w:t>пределяет расчетную стоимость каждой из работ и услуг</w:t>
      </w:r>
      <w:r w:rsidR="009F2895">
        <w:rPr>
          <w:rFonts w:ascii="Roboto" w:hAnsi="Roboto"/>
          <w:color w:val="000000"/>
          <w:sz w:val="23"/>
          <w:szCs w:val="23"/>
        </w:rPr>
        <w:t xml:space="preserve"> всоответствии с перечнем работ и услуг.</w:t>
      </w:r>
    </w:p>
    <w:p w:rsidR="009F2895" w:rsidRDefault="009F2895" w:rsidP="009F2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95">
        <w:rPr>
          <w:rFonts w:ascii="Times New Roman" w:hAnsi="Times New Roman" w:cs="Times New Roman"/>
          <w:color w:val="000000"/>
          <w:sz w:val="24"/>
          <w:szCs w:val="24"/>
        </w:rPr>
        <w:t xml:space="preserve">2.8. Разрабатывает проект договора управления многоквартирным домом,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F289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со </w:t>
      </w:r>
      <w:hyperlink r:id="rId10" w:anchor="/document/12138291/entry/162" w:history="1">
        <w:r w:rsidRPr="009F289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162</w:t>
        </w:r>
      </w:hyperlink>
      <w:r w:rsidRPr="009F2895">
        <w:rPr>
          <w:rFonts w:ascii="Times New Roman" w:hAnsi="Times New Roman" w:cs="Times New Roman"/>
          <w:color w:val="000000"/>
          <w:sz w:val="24"/>
          <w:szCs w:val="24"/>
        </w:rPr>
        <w:t xml:space="preserve"> Жилищного кодекса Российской Федерации.</w:t>
      </w:r>
    </w:p>
    <w:p w:rsidR="00A02B63" w:rsidRDefault="009F2895" w:rsidP="00353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2895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proofErr w:type="gramStart"/>
      <w:r w:rsidRPr="009F2895">
        <w:rPr>
          <w:rFonts w:ascii="Times New Roman" w:hAnsi="Times New Roman" w:cs="Times New Roman"/>
          <w:color w:val="000000"/>
          <w:sz w:val="24"/>
          <w:szCs w:val="24"/>
        </w:rPr>
        <w:t>Определяет размер обеспечения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627DC" w:rsidRDefault="009F2895" w:rsidP="004F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="003627D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F693F">
        <w:rPr>
          <w:rFonts w:ascii="Times New Roman" w:hAnsi="Times New Roman" w:cs="Times New Roman"/>
          <w:color w:val="000000"/>
          <w:sz w:val="24"/>
          <w:szCs w:val="24"/>
        </w:rPr>
        <w:t>беспечивает п</w:t>
      </w:r>
      <w:r w:rsidRPr="004F693F">
        <w:rPr>
          <w:rFonts w:ascii="Times New Roman" w:hAnsi="Times New Roman" w:cs="Times New Roman"/>
          <w:color w:val="000000"/>
          <w:sz w:val="24"/>
          <w:szCs w:val="24"/>
        </w:rPr>
        <w:t>редостав</w:t>
      </w:r>
      <w:r w:rsidR="004F693F">
        <w:rPr>
          <w:rFonts w:ascii="Times New Roman" w:hAnsi="Times New Roman" w:cs="Times New Roman"/>
          <w:color w:val="000000"/>
          <w:sz w:val="24"/>
          <w:szCs w:val="24"/>
        </w:rPr>
        <w:t xml:space="preserve">ление </w:t>
      </w:r>
      <w:r w:rsidRPr="004F693F">
        <w:rPr>
          <w:rFonts w:ascii="Times New Roman" w:hAnsi="Times New Roman" w:cs="Times New Roman"/>
          <w:color w:val="000000"/>
          <w:sz w:val="24"/>
          <w:szCs w:val="24"/>
        </w:rPr>
        <w:t>конкурсн</w:t>
      </w:r>
      <w:r w:rsidR="004F693F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4F693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4F69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F693F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указанном в извещении о проведении конкурса</w:t>
      </w:r>
      <w:r w:rsidR="003627DC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="003627DC" w:rsidRPr="004F693F">
        <w:rPr>
          <w:rFonts w:ascii="Times New Roman" w:hAnsi="Times New Roman" w:cs="Times New Roman"/>
          <w:color w:val="000000"/>
          <w:sz w:val="24"/>
          <w:szCs w:val="24"/>
        </w:rPr>
        <w:t>а основании заявления любого заинтересованного лица, поданного в письменной форме</w:t>
      </w:r>
      <w:r w:rsidR="003627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27DC" w:rsidRPr="003627DC" w:rsidRDefault="004F693F" w:rsidP="004F6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="003627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627DC" w:rsidRPr="004F693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627DC">
        <w:rPr>
          <w:rFonts w:ascii="Times New Roman" w:hAnsi="Times New Roman" w:cs="Times New Roman"/>
          <w:color w:val="000000"/>
          <w:sz w:val="24"/>
          <w:szCs w:val="24"/>
        </w:rPr>
        <w:t xml:space="preserve">осит </w:t>
      </w:r>
      <w:r w:rsidR="003627DC" w:rsidRPr="004F693F">
        <w:rPr>
          <w:rFonts w:ascii="Times New Roman" w:hAnsi="Times New Roman" w:cs="Times New Roman"/>
          <w:color w:val="000000"/>
          <w:sz w:val="24"/>
          <w:szCs w:val="24"/>
        </w:rPr>
        <w:t>изменения в конкурсную документацию</w:t>
      </w:r>
      <w:r w:rsidR="003627D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F693F">
        <w:rPr>
          <w:rFonts w:ascii="Times New Roman" w:hAnsi="Times New Roman" w:cs="Times New Roman"/>
          <w:color w:val="000000"/>
          <w:sz w:val="24"/>
          <w:szCs w:val="24"/>
        </w:rPr>
        <w:t>о собственной инициативе или в соответствии с запросом заинтересованного лица</w:t>
      </w:r>
      <w:r w:rsidR="003627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27DC" w:rsidRDefault="003627DC" w:rsidP="00362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7DC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Pr="00362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порядок проведения осмотров заинтересованными лицами и претендентами объекта конкурса и график проведения таких осмотров, 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обеспечивающий выполнение требований, предусмотренных пунктом 51 Правил, </w:t>
      </w:r>
      <w:r w:rsidRPr="00362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3627DC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такого </w:t>
      </w:r>
      <w:r w:rsidRPr="003627DC">
        <w:rPr>
          <w:rFonts w:ascii="Times New Roman" w:hAnsi="Times New Roman" w:cs="Times New Roman"/>
          <w:color w:val="000000"/>
          <w:sz w:val="24"/>
          <w:szCs w:val="24"/>
        </w:rPr>
        <w:t>осмотра претендентами и другими заинтересованными лицами.</w:t>
      </w:r>
    </w:p>
    <w:p w:rsidR="003627DC" w:rsidRDefault="003627DC" w:rsidP="003627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 Направляет разъяснения в случае поступления запроса о разъяснении положений конкурсной документации.</w:t>
      </w:r>
    </w:p>
    <w:p w:rsidR="008005D6" w:rsidRDefault="003627DC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позднее, чем за 25 дней до даты начала процедуры вскрытия конвертов с заявками на участие в конкурсе уведомля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т о дате проведения конкурса:</w:t>
      </w:r>
    </w:p>
    <w:p w:rsidR="008005D6" w:rsidRDefault="00B6345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собственников помещений в многоквартирном доме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</w:t>
      </w:r>
      <w:r w:rsidR="00C84FED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ногоквартирн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C84FED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ах)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размещения сообщения в местах, удобных для ознакомления собственниками помещений</w:t>
      </w:r>
      <w:r w:rsidR="00C84FED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многоквартирном доме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</w:t>
      </w:r>
      <w:r w:rsidR="00C84FED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www.torgi.gov.ru (далее - официальный сайт)</w:t>
      </w:r>
      <w:r w:rsidR="00C84F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005D6" w:rsidRDefault="00B6345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части 13 статьи 161 Жилищного кодекса Российской Федерации, путем размещения сообщения в местах, удобных для ознакомления лицами, принявшими помещения, - надосках</w:t>
      </w:r>
      <w:proofErr w:type="gramEnd"/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8005D6" w:rsidRPr="00353C2D" w:rsidRDefault="00C84FED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формы и способы осуществления собственниками помещений </w:t>
      </w:r>
      <w:r w:rsidR="001F3B67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многоквартирном доме</w:t>
      </w:r>
      <w:r w:rsidR="001F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лицами, принявшими помещения, </w:t>
      </w:r>
      <w:proofErr w:type="gramStart"/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управляющей организацией ее обязательств по договорам управления многоквартирным домом, предусматривающие:</w:t>
      </w:r>
    </w:p>
    <w:p w:rsidR="008005D6" w:rsidRPr="00353C2D" w:rsidRDefault="00BD5DFF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 управляющей организации предоставлять по запросу собственни</w:t>
      </w:r>
      <w:r w:rsidR="00381BB2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помещения </w:t>
      </w:r>
      <w:r w:rsidR="001F3B67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многоквартирном доме</w:t>
      </w:r>
      <w:r w:rsidR="001F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лица, принявшего помещения, в</w:t>
      </w:r>
      <w:r w:rsidR="00381BB2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3 рабочих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документы, связанные с выполнением обязательств по договору управления многоквартирным домом;</w:t>
      </w:r>
    </w:p>
    <w:p w:rsidR="001F3B67" w:rsidRDefault="001F3B67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B67" w:rsidRDefault="001F3B67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B67" w:rsidRDefault="001F3B67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5D6" w:rsidRDefault="00BD5DFF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собственника помещения </w:t>
      </w:r>
      <w:r w:rsidR="001F3B67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 многоквартирном доме</w:t>
      </w:r>
      <w:r w:rsidR="001F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лица, принявшего помещения</w:t>
      </w:r>
      <w:r w:rsidR="00375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758B1" w:rsidRDefault="003758B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Формирует и предоставляет для утверждения организатором конкурса документы, необходимые для проведения конкурса. </w:t>
      </w:r>
    </w:p>
    <w:p w:rsidR="00AF2441" w:rsidRDefault="003758B1" w:rsidP="00AF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прием конвертов с </w:t>
      </w:r>
      <w:r w:rsidR="008005D6" w:rsidRPr="00A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заявками на участие в конкурсе. </w:t>
      </w:r>
      <w:r w:rsidR="00AF2441" w:rsidRPr="00A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Регистрирует заявки на участие в конкурсе в </w:t>
      </w:r>
      <w:r w:rsidR="008005D6" w:rsidRPr="00AF2441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</w:t>
      </w:r>
      <w:r w:rsidR="00AF2441" w:rsidRPr="00A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8005D6" w:rsidRPr="00AF244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</w:t>
      </w:r>
      <w:r w:rsidR="00AF2441" w:rsidRPr="00AF2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требованию претендента предоставляет </w:t>
      </w:r>
      <w:r w:rsidR="00AF2441" w:rsidRPr="00AF2441">
        <w:rPr>
          <w:rFonts w:ascii="Times New Roman" w:hAnsi="Times New Roman" w:cs="Times New Roman"/>
          <w:color w:val="000000"/>
          <w:sz w:val="24"/>
          <w:szCs w:val="24"/>
        </w:rPr>
        <w:t xml:space="preserve">для ознакомления журнал </w:t>
      </w:r>
      <w:r w:rsidR="00AF2441" w:rsidRPr="00AF2441">
        <w:rPr>
          <w:rStyle w:val="highlightsearch4"/>
          <w:rFonts w:ascii="Times New Roman" w:hAnsi="Times New Roman" w:cs="Times New Roman"/>
          <w:color w:val="000000"/>
          <w:sz w:val="24"/>
          <w:szCs w:val="24"/>
        </w:rPr>
        <w:t>заявок</w:t>
      </w:r>
      <w:r w:rsidR="00AF2441" w:rsidRPr="00AF244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AF2441" w:rsidRPr="00AF2441">
        <w:rPr>
          <w:rStyle w:val="highlightsearch4"/>
          <w:rFonts w:ascii="Times New Roman" w:hAnsi="Times New Roman" w:cs="Times New Roman"/>
          <w:color w:val="000000"/>
          <w:sz w:val="24"/>
          <w:szCs w:val="24"/>
        </w:rPr>
        <w:t>выдаетрасписку</w:t>
      </w:r>
      <w:r w:rsidR="00AF2441" w:rsidRPr="00AF244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AF2441" w:rsidRPr="00AF2441">
        <w:rPr>
          <w:rStyle w:val="highlightsearch4"/>
          <w:rFonts w:ascii="Times New Roman" w:hAnsi="Times New Roman" w:cs="Times New Roman"/>
          <w:color w:val="000000"/>
          <w:sz w:val="24"/>
          <w:szCs w:val="24"/>
        </w:rPr>
        <w:t>получении</w:t>
      </w:r>
      <w:r w:rsidR="00AF2441" w:rsidRPr="00AF2441">
        <w:rPr>
          <w:rFonts w:ascii="Times New Roman" w:hAnsi="Times New Roman" w:cs="Times New Roman"/>
          <w:color w:val="000000"/>
          <w:sz w:val="24"/>
          <w:szCs w:val="24"/>
        </w:rPr>
        <w:t xml:space="preserve"> такой заявки по форме согласно </w:t>
      </w:r>
      <w:hyperlink r:id="rId11" w:anchor="/document/12144905/entry/15000" w:history="1">
        <w:r w:rsidR="00AF2441" w:rsidRPr="00AF24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  <w:r w:rsidR="00AF24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AF2441" w:rsidRPr="00AF24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 5</w:t>
        </w:r>
      </w:hyperlink>
      <w:r w:rsidR="00AF2441">
        <w:rPr>
          <w:rFonts w:ascii="Times New Roman" w:hAnsi="Times New Roman" w:cs="Times New Roman"/>
          <w:sz w:val="24"/>
          <w:szCs w:val="24"/>
        </w:rPr>
        <w:t xml:space="preserve"> к Правилам</w:t>
      </w:r>
      <w:r w:rsidR="00AF2441" w:rsidRPr="00AF2441">
        <w:rPr>
          <w:rFonts w:ascii="Times New Roman" w:hAnsi="Times New Roman" w:cs="Times New Roman"/>
          <w:sz w:val="24"/>
          <w:szCs w:val="24"/>
        </w:rPr>
        <w:t>.</w:t>
      </w:r>
    </w:p>
    <w:p w:rsidR="008005D6" w:rsidRDefault="00AF244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размещение информации и документов, подлежащих такому размещению в соответствии с требованиями действующего законодательства,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5D6" w:rsidRDefault="00AF244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подачи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конкурсных заявок, дату и время окончания приема конкурсных заявок, заседаний конкурсной комиссии по вскрытию конвертов </w:t>
      </w:r>
      <w:r w:rsidR="00F91FED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на участие в конкурсе, комиссии по проведению конкурса.</w:t>
      </w:r>
    </w:p>
    <w:p w:rsidR="008005D6" w:rsidRDefault="00AF2441" w:rsidP="0035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 членов конкурсной комиссии по отбору управляющ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управления многоквартирным</w:t>
      </w:r>
      <w:r w:rsidR="00F91FED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и домами</w:t>
      </w:r>
      <w:r w:rsidRPr="00AF24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территорииВесьегонского муниципального округа Тверской области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месте, дате и времени проведения заседания комиссии</w:t>
      </w:r>
      <w:r w:rsidR="008B6B90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425E" w:rsidRDefault="004763A5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</w:t>
      </w:r>
      <w:r w:rsidR="000542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425E" w:rsidRPr="0005425E">
        <w:rPr>
          <w:rFonts w:ascii="Times New Roman" w:hAnsi="Times New Roman" w:cs="Times New Roman"/>
          <w:color w:val="000000"/>
          <w:sz w:val="24"/>
          <w:szCs w:val="24"/>
        </w:rPr>
        <w:t>существля</w:t>
      </w:r>
      <w:r w:rsidR="0005425E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="0005425E" w:rsidRPr="0005425E">
        <w:rPr>
          <w:rFonts w:ascii="Times New Roman" w:hAnsi="Times New Roman" w:cs="Times New Roman"/>
          <w:color w:val="000000"/>
          <w:sz w:val="24"/>
          <w:szCs w:val="24"/>
        </w:rPr>
        <w:t>аудиозапись процедуры вскрытия конвертов с заявками на участие в конкурсе</w:t>
      </w:r>
      <w:r w:rsidR="0005425E">
        <w:rPr>
          <w:rFonts w:ascii="Times New Roman" w:hAnsi="Times New Roman" w:cs="Times New Roman"/>
          <w:color w:val="000000"/>
          <w:sz w:val="24"/>
          <w:szCs w:val="24"/>
        </w:rPr>
        <w:t xml:space="preserve"> и а</w:t>
      </w:r>
      <w:r w:rsidR="0005425E" w:rsidRPr="0005425E">
        <w:rPr>
          <w:rFonts w:ascii="Times New Roman" w:hAnsi="Times New Roman" w:cs="Times New Roman"/>
          <w:color w:val="000000"/>
          <w:sz w:val="24"/>
          <w:szCs w:val="24"/>
        </w:rPr>
        <w:t>удиозапись конкурса.</w:t>
      </w:r>
    </w:p>
    <w:p w:rsidR="004763A5" w:rsidRDefault="0005425E" w:rsidP="0047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2.22. </w:t>
      </w:r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 рабочих дней с даты утверждения протокола конкурса уведомля</w:t>
      </w:r>
      <w:r w:rsidR="004763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т всех собственников помещений</w:t>
      </w:r>
      <w:r w:rsidR="004763A5" w:rsidRPr="004763A5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 и лиц, принявших помещения</w:t>
      </w:r>
      <w:proofErr w:type="gramStart"/>
      <w:r w:rsidR="004763A5" w:rsidRPr="004763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результатах конкурса и об условиях договора управления этим домом путем размещения проекта договора в </w:t>
      </w:r>
      <w:r w:rsidR="00476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порядке, </w:t>
      </w:r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</w:t>
      </w:r>
      <w:r w:rsidR="00476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</w:t>
      </w:r>
      <w:r w:rsidR="00476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</w:t>
      </w:r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763A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763A5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оложения.</w:t>
      </w:r>
    </w:p>
    <w:p w:rsidR="004763A5" w:rsidRDefault="004763A5" w:rsidP="00353C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05425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Организует з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005D6" w:rsidRPr="00353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управления 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>многоквартирным домом по результатам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3A5" w:rsidRPr="004763A5" w:rsidRDefault="004763A5" w:rsidP="00431A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05425E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Обеспечивает хранение в течение 3 лет п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>ротокол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>, составленны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 xml:space="preserve"> в ходе проведения конкурса, заяв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>к на участие в конкурсе, конкурсн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>, изменени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>, внесенны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конкурсную документацию, и разъяснени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документации, а также аудиозапис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 w:rsidRPr="004763A5">
        <w:rPr>
          <w:rFonts w:ascii="Times New Roman" w:hAnsi="Times New Roman" w:cs="Times New Roman"/>
          <w:color w:val="000000"/>
          <w:sz w:val="24"/>
          <w:szCs w:val="24"/>
        </w:rPr>
        <w:t>процедуры вскрытия конвертов с заявками на участие в конкурсе и проведения конкурса</w:t>
      </w:r>
      <w:r w:rsidR="00431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FED" w:rsidRDefault="00F91FED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FED" w:rsidRDefault="00F91FED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FED" w:rsidRDefault="00F91FED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FED" w:rsidRDefault="00F91FED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309" w:rsidRDefault="00CD7309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309" w:rsidRPr="008005D6" w:rsidRDefault="00CD7309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3" w:rsidRDefault="00431AC3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005D6" w:rsidRPr="008005D6" w:rsidRDefault="008005D6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8005D6" w:rsidRPr="008005D6" w:rsidRDefault="00381BB2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</w:t>
      </w:r>
      <w:r w:rsidR="008005D6"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8005D6" w:rsidRPr="008005D6" w:rsidRDefault="00381BB2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</w:t>
      </w:r>
      <w:r w:rsidR="008005D6" w:rsidRPr="00800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</w:t>
      </w:r>
    </w:p>
    <w:p w:rsidR="00431AC3" w:rsidRDefault="00665321" w:rsidP="00431A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28.08</w:t>
      </w:r>
      <w:r w:rsidR="00DF1713">
        <w:rPr>
          <w:rFonts w:ascii="Times New Roman" w:eastAsia="Times New Roman" w:hAnsi="Times New Roman" w:cs="Times New Roman"/>
          <w:color w:val="000000"/>
          <w:sz w:val="24"/>
          <w:szCs w:val="24"/>
        </w:rPr>
        <w:t>.2020 № 375</w:t>
      </w:r>
    </w:p>
    <w:p w:rsidR="00F471C9" w:rsidRDefault="00F471C9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1C9" w:rsidRDefault="00F471C9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F62" w:rsidRPr="00431AC3" w:rsidRDefault="00830F62" w:rsidP="001823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7B8" w:rsidRPr="00431AC3" w:rsidRDefault="00B447B8" w:rsidP="00B4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1AC3" w:rsidRDefault="00431AC3" w:rsidP="0043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1A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31AC3" w:rsidRDefault="00431AC3" w:rsidP="0043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1A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конкурсной комиссии по отбору управляющей организации </w:t>
      </w:r>
      <w:r w:rsidRPr="00431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управления многоквартирными домами на территорииВесьегонского муниципального округа Тверской област</w:t>
      </w:r>
      <w:r w:rsidR="005E4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F4B72" w:rsidRDefault="003F4B72" w:rsidP="0043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B72" w:rsidRPr="004C51FC" w:rsidRDefault="003F4B72" w:rsidP="003F4B7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sub_1"/>
      <w:r w:rsidRPr="004C51FC">
        <w:rPr>
          <w:rFonts w:ascii="Times New Roman" w:hAnsi="Times New Roman"/>
          <w:sz w:val="24"/>
          <w:szCs w:val="24"/>
        </w:rPr>
        <w:t>1. Общие положения</w:t>
      </w:r>
    </w:p>
    <w:bookmarkEnd w:id="1"/>
    <w:p w:rsidR="003F4B72" w:rsidRDefault="003F4B72" w:rsidP="0043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4434" w:rsidRDefault="005E4434" w:rsidP="005E4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15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2344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51585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3F4B7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в соответствии с требованиями действующего законодательства Российской Федерации, в том числе постановления </w:t>
      </w:r>
      <w:r w:rsidR="003F4B72" w:rsidRPr="0061082E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РФ от </w:t>
      </w:r>
      <w:r w:rsidR="003F4B7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F4B72" w:rsidRPr="006108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4B72">
        <w:rPr>
          <w:rFonts w:ascii="Times New Roman" w:hAnsi="Times New Roman" w:cs="Times New Roman"/>
          <w:color w:val="000000"/>
          <w:sz w:val="24"/>
          <w:szCs w:val="24"/>
        </w:rPr>
        <w:t>.02.2</w:t>
      </w:r>
      <w:r w:rsidR="003F4B72" w:rsidRPr="0061082E">
        <w:rPr>
          <w:rFonts w:ascii="Times New Roman" w:hAnsi="Times New Roman" w:cs="Times New Roman"/>
          <w:color w:val="000000"/>
          <w:sz w:val="24"/>
          <w:szCs w:val="24"/>
        </w:rPr>
        <w:t xml:space="preserve">006 </w:t>
      </w:r>
      <w:r w:rsidR="003F4B72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F4B72" w:rsidRPr="0061082E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3F4B7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F4B72" w:rsidRPr="0061082E">
        <w:rPr>
          <w:rFonts w:ascii="Times New Roman" w:hAnsi="Times New Roman" w:cs="Times New Roman"/>
          <w:color w:val="000000"/>
          <w:sz w:val="24"/>
          <w:szCs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F4B72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Pr="0051585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компетенцию и организационные основы деятельности </w:t>
      </w:r>
      <w:r w:rsidRPr="00515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конкурсной комиссии по отбору управляющей организации </w:t>
      </w:r>
      <w:r w:rsidRPr="00515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управления многоквартирными домами на территорииВесьегонского муниципального округа Тверской области</w:t>
      </w:r>
      <w:proofErr w:type="gramEnd"/>
      <w:r w:rsidRPr="00515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– конкурсная комиссия).</w:t>
      </w:r>
    </w:p>
    <w:p w:rsidR="0023448B" w:rsidRDefault="0023448B" w:rsidP="00234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 </w:t>
      </w:r>
      <w:r w:rsidRPr="0051585B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создается постановлением Администрации Весьегонского муниципального округа не позднее, чем за 5 рабочих дней до размещения извещения о проведении конкурса. </w:t>
      </w:r>
    </w:p>
    <w:p w:rsidR="005E4434" w:rsidRDefault="0023448B" w:rsidP="005E4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Конкурсная комиссия в с</w:t>
      </w:r>
      <w:r w:rsidR="005E4434" w:rsidRPr="0051585B">
        <w:rPr>
          <w:rFonts w:ascii="Times New Roman" w:hAnsi="Times New Roman" w:cs="Times New Roman"/>
          <w:color w:val="000000"/>
          <w:sz w:val="24"/>
          <w:szCs w:val="24"/>
        </w:rPr>
        <w:t xml:space="preserve">воей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E4434" w:rsidRPr="0051585B">
        <w:rPr>
          <w:rFonts w:ascii="Times New Roman" w:hAnsi="Times New Roman" w:cs="Times New Roman"/>
          <w:color w:val="000000"/>
          <w:sz w:val="24"/>
          <w:szCs w:val="24"/>
        </w:rPr>
        <w:t>уководствуется 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708A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80708A" w:rsidRPr="0080708A">
        <w:rPr>
          <w:rFonts w:ascii="Times New Roman" w:hAnsi="Times New Roman" w:cs="Times New Roman"/>
          <w:color w:val="000000"/>
          <w:sz w:val="24"/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80708A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</w:t>
      </w:r>
      <w:hyperlink r:id="rId12" w:anchor="/document/12144905/entry/0" w:history="1">
        <w:r w:rsidR="0080708A" w:rsidRPr="008070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80708A" w:rsidRPr="0080708A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РФ от </w:t>
      </w:r>
      <w:r w:rsidR="008070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0708A" w:rsidRPr="008070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708A">
        <w:rPr>
          <w:rFonts w:ascii="Times New Roman" w:hAnsi="Times New Roman" w:cs="Times New Roman"/>
          <w:color w:val="000000"/>
          <w:sz w:val="24"/>
          <w:szCs w:val="24"/>
        </w:rPr>
        <w:t>.02.</w:t>
      </w:r>
      <w:r w:rsidR="0080708A" w:rsidRPr="0080708A">
        <w:rPr>
          <w:rFonts w:ascii="Times New Roman" w:hAnsi="Times New Roman" w:cs="Times New Roman"/>
          <w:color w:val="000000"/>
          <w:sz w:val="24"/>
          <w:szCs w:val="24"/>
        </w:rPr>
        <w:t>2006 </w:t>
      </w:r>
      <w:r w:rsidR="0080708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0708A" w:rsidRPr="0080708A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80708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E4434" w:rsidRPr="0051585B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23448B" w:rsidRDefault="0023448B" w:rsidP="005E4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448B" w:rsidRDefault="0023448B" w:rsidP="0023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bookmarkStart w:id="2" w:name="sub_4"/>
      <w:r w:rsidRPr="004C51FC">
        <w:rPr>
          <w:rFonts w:ascii="Times New Roman" w:hAnsi="Times New Roman"/>
          <w:sz w:val="24"/>
          <w:szCs w:val="24"/>
        </w:rPr>
        <w:t xml:space="preserve">. </w:t>
      </w:r>
      <w:r w:rsidRPr="0023448B">
        <w:rPr>
          <w:rFonts w:ascii="Times New Roman" w:hAnsi="Times New Roman"/>
          <w:b/>
          <w:sz w:val="24"/>
          <w:szCs w:val="24"/>
        </w:rPr>
        <w:t>Порядок формирования комисси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23448B" w:rsidRDefault="0023448B" w:rsidP="00234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434" w:rsidRDefault="0023448B" w:rsidP="005E4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bookmarkEnd w:id="2"/>
      <w:r w:rsidR="005E4434" w:rsidRPr="0051585B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является постоянно действующим органом.</w:t>
      </w:r>
    </w:p>
    <w:p w:rsidR="0051585B" w:rsidRDefault="0023448B" w:rsidP="005E4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51585B" w:rsidRPr="0051585B">
        <w:rPr>
          <w:rFonts w:ascii="Times New Roman" w:hAnsi="Times New Roman" w:cs="Times New Roman"/>
          <w:color w:val="000000"/>
          <w:sz w:val="24"/>
          <w:szCs w:val="24"/>
        </w:rPr>
        <w:t>Срок полномочий конкурсной комиссии составляет 2 года.</w:t>
      </w:r>
    </w:p>
    <w:p w:rsidR="00AC1185" w:rsidRDefault="00AC1185" w:rsidP="00AC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AC1185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AC1185">
        <w:rPr>
          <w:rFonts w:ascii="Times New Roman" w:hAnsi="Times New Roman" w:cs="Times New Roman"/>
          <w:sz w:val="24"/>
          <w:szCs w:val="24"/>
        </w:rPr>
        <w:t>омиссии утверждается постановлением Администрации Весьегонского муниципального округа.</w:t>
      </w:r>
    </w:p>
    <w:p w:rsidR="00BB3557" w:rsidRDefault="00AC1185" w:rsidP="00BB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C1185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конкурсной комиссии должно входить не менее 5 человек, в том числе должностные лица </w:t>
      </w:r>
      <w:r w:rsidR="00FA473F">
        <w:rPr>
          <w:rFonts w:ascii="Times New Roman" w:hAnsi="Times New Roman" w:cs="Times New Roman"/>
          <w:color w:val="000000"/>
          <w:sz w:val="24"/>
          <w:szCs w:val="24"/>
        </w:rPr>
        <w:t>Администрации Весьегонского муниципального округа</w:t>
      </w:r>
      <w:r w:rsidR="00BB3557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работники Отдела </w:t>
      </w:r>
      <w:r w:rsidR="00BB3557" w:rsidRPr="00D64C4F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жилищно-коммунального хозяйства и благоустройства территории Весьегонского муниципального округа Тверской области</w:t>
      </w:r>
      <w:r w:rsidR="00BB3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3557" w:rsidRPr="0051585B">
        <w:rPr>
          <w:rFonts w:ascii="Times New Roman" w:hAnsi="Times New Roman" w:cs="Times New Roman"/>
          <w:color w:val="000000"/>
          <w:sz w:val="24"/>
          <w:szCs w:val="24"/>
        </w:rPr>
        <w:t>депута</w:t>
      </w:r>
      <w:proofErr w:type="gramStart"/>
      <w:r w:rsidR="00BB3557" w:rsidRPr="0051585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B355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BB3557">
        <w:rPr>
          <w:rFonts w:ascii="Times New Roman" w:hAnsi="Times New Roman" w:cs="Times New Roman"/>
          <w:color w:val="000000"/>
          <w:sz w:val="24"/>
          <w:szCs w:val="24"/>
        </w:rPr>
        <w:t xml:space="preserve">ы) Думы Весьегонского муниципального округа </w:t>
      </w:r>
      <w:r w:rsidR="00BB3557" w:rsidRPr="0051585B">
        <w:rPr>
          <w:rFonts w:ascii="Times New Roman" w:hAnsi="Times New Roman" w:cs="Times New Roman"/>
          <w:color w:val="000000"/>
          <w:sz w:val="24"/>
          <w:szCs w:val="24"/>
        </w:rPr>
        <w:t>(по согласованию).</w:t>
      </w:r>
    </w:p>
    <w:p w:rsidR="005E4434" w:rsidRDefault="00BB3557" w:rsidP="00BB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557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proofErr w:type="gramStart"/>
      <w:r w:rsidR="005E4434" w:rsidRPr="00BB3557">
        <w:rPr>
          <w:rFonts w:ascii="Times New Roman" w:hAnsi="Times New Roman" w:cs="Times New Roman"/>
          <w:color w:val="000000"/>
          <w:sz w:val="24"/>
          <w:szCs w:val="24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="005E4434" w:rsidRPr="00BB3557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муниципального округатакие лица </w:t>
      </w:r>
      <w:r w:rsidR="005E4434" w:rsidRPr="00BB3557">
        <w:rPr>
          <w:rFonts w:ascii="Times New Roman" w:hAnsi="Times New Roman" w:cs="Times New Roman"/>
          <w:color w:val="000000"/>
          <w:sz w:val="24"/>
          <w:szCs w:val="24"/>
        </w:rPr>
        <w:t>незамедлительно исключ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аются </w:t>
      </w:r>
      <w:r w:rsidR="005E4434" w:rsidRPr="00BB3557">
        <w:rPr>
          <w:rFonts w:ascii="Times New Roman" w:hAnsi="Times New Roman" w:cs="Times New Roman"/>
          <w:color w:val="000000"/>
          <w:sz w:val="24"/>
          <w:szCs w:val="24"/>
        </w:rPr>
        <w:t>из состава конкурсной комиссии и назнач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аются </w:t>
      </w:r>
      <w:r w:rsidR="005E4434" w:rsidRPr="00BB3557">
        <w:rPr>
          <w:rFonts w:ascii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E4434" w:rsidRPr="00BB3557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E4434" w:rsidRPr="00BB355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Положением.</w:t>
      </w:r>
    </w:p>
    <w:p w:rsidR="003C2B33" w:rsidRDefault="003C2B33" w:rsidP="00BB3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3C2B3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 работой конкурсной комиссии осуществляет председатель конкурсной комиссии, назначаемый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Весьегонского муниципального округа, </w:t>
      </w:r>
      <w:r w:rsidRPr="003C2B33">
        <w:rPr>
          <w:rFonts w:ascii="Times New Roman" w:hAnsi="Times New Roman" w:cs="Times New Roman"/>
          <w:color w:val="000000"/>
          <w:sz w:val="24"/>
          <w:szCs w:val="24"/>
        </w:rPr>
        <w:t xml:space="preserve">а в его отсутствие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C2B33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2B33">
        <w:rPr>
          <w:rFonts w:ascii="Times New Roman" w:hAnsi="Times New Roman" w:cs="Times New Roman"/>
          <w:color w:val="000000"/>
          <w:sz w:val="24"/>
          <w:szCs w:val="24"/>
        </w:rPr>
        <w:t>назначаемый председателем конкурсной комиссии.</w:t>
      </w:r>
    </w:p>
    <w:p w:rsidR="003C2B33" w:rsidRDefault="003C2B33" w:rsidP="00BB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3C2B33">
        <w:rPr>
          <w:rFonts w:ascii="Times New Roman" w:hAnsi="Times New Roman" w:cs="Times New Roman"/>
          <w:sz w:val="24"/>
          <w:szCs w:val="24"/>
        </w:rPr>
        <w:t xml:space="preserve">Замена члена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3C2B33">
        <w:rPr>
          <w:rFonts w:ascii="Times New Roman" w:hAnsi="Times New Roman" w:cs="Times New Roman"/>
          <w:sz w:val="24"/>
          <w:szCs w:val="24"/>
        </w:rPr>
        <w:t xml:space="preserve">омиссии допускается только по решению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конкурса, </w:t>
      </w:r>
      <w:r w:rsidRPr="003C2B33">
        <w:rPr>
          <w:rFonts w:ascii="Times New Roman" w:hAnsi="Times New Roman" w:cs="Times New Roman"/>
          <w:sz w:val="24"/>
          <w:szCs w:val="24"/>
        </w:rPr>
        <w:t xml:space="preserve">принявшего решение о создании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3C2B33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B33" w:rsidRDefault="003C2B33" w:rsidP="00BB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B33" w:rsidRDefault="003C2B33" w:rsidP="003C2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3" w:name="sub_3"/>
      <w:r w:rsidRPr="003C2B33">
        <w:rPr>
          <w:rFonts w:ascii="Times New Roman" w:hAnsi="Times New Roman"/>
          <w:b/>
          <w:sz w:val="24"/>
          <w:szCs w:val="24"/>
        </w:rPr>
        <w:t xml:space="preserve">. Функции </w:t>
      </w:r>
      <w:r>
        <w:rPr>
          <w:rFonts w:ascii="Times New Roman" w:hAnsi="Times New Roman"/>
          <w:b/>
          <w:sz w:val="24"/>
          <w:szCs w:val="24"/>
        </w:rPr>
        <w:t xml:space="preserve">конкурсной </w:t>
      </w:r>
      <w:r w:rsidRPr="003C2B33">
        <w:rPr>
          <w:rFonts w:ascii="Times New Roman" w:hAnsi="Times New Roman"/>
          <w:b/>
          <w:sz w:val="24"/>
          <w:szCs w:val="24"/>
        </w:rPr>
        <w:t>комиссии</w:t>
      </w:r>
    </w:p>
    <w:p w:rsidR="003C2B33" w:rsidRDefault="003C2B33" w:rsidP="003C2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B33" w:rsidRDefault="003C2B33" w:rsidP="003C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B33">
        <w:rPr>
          <w:rFonts w:ascii="Times New Roman" w:hAnsi="Times New Roman" w:cs="Times New Roman"/>
          <w:sz w:val="24"/>
          <w:szCs w:val="24"/>
        </w:rPr>
        <w:t xml:space="preserve">3.1. </w:t>
      </w:r>
      <w:bookmarkEnd w:id="3"/>
      <w:r w:rsidRPr="003C2B33">
        <w:rPr>
          <w:rFonts w:ascii="Times New Roman" w:hAnsi="Times New Roman" w:cs="Times New Roman"/>
          <w:sz w:val="24"/>
          <w:szCs w:val="24"/>
        </w:rPr>
        <w:t>Основными функциями конкурсной комиссии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08A" w:rsidRDefault="003C2B33" w:rsidP="003C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08A" w:rsidRPr="0080708A">
        <w:rPr>
          <w:rFonts w:ascii="Times New Roman" w:hAnsi="Times New Roman" w:cs="Times New Roman"/>
          <w:sz w:val="24"/>
          <w:szCs w:val="24"/>
        </w:rPr>
        <w:t>п</w:t>
      </w:r>
      <w:r w:rsidR="0080708A" w:rsidRPr="0080708A">
        <w:rPr>
          <w:rFonts w:ascii="Times New Roman" w:hAnsi="Times New Roman" w:cs="Times New Roman"/>
          <w:color w:val="000000"/>
          <w:sz w:val="24"/>
          <w:szCs w:val="24"/>
        </w:rPr>
        <w:t xml:space="preserve">роверка соответствия претендентов требованиям, указанным в </w:t>
      </w:r>
      <w:hyperlink r:id="rId13" w:anchor="/document/12144905/entry/10152" w:history="1">
        <w:r w:rsidR="0080708A" w:rsidRPr="008070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2 - 8 пункта 15</w:t>
        </w:r>
      </w:hyperlink>
      <w:r w:rsidR="0080708A" w:rsidRPr="0080708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070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2B33" w:rsidRDefault="0080708A" w:rsidP="003C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C2B33" w:rsidRPr="003C2B33">
        <w:rPr>
          <w:rFonts w:ascii="Times New Roman" w:hAnsi="Times New Roman" w:cs="Times New Roman"/>
          <w:color w:val="000000"/>
          <w:sz w:val="24"/>
          <w:szCs w:val="24"/>
        </w:rPr>
        <w:t>рассмотрение и оценка заявок на участие в конкурсе</w:t>
      </w:r>
      <w:r w:rsidR="003C2B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425E" w:rsidRPr="0005425E" w:rsidRDefault="003C2B33" w:rsidP="003C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C2B33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едение </w:t>
      </w:r>
      <w:r w:rsidRPr="003C2B33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0708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80708A">
        <w:rPr>
          <w:rFonts w:ascii="Roboto" w:hAnsi="Roboto"/>
          <w:color w:val="000000"/>
          <w:sz w:val="23"/>
          <w:szCs w:val="23"/>
        </w:rPr>
        <w:t xml:space="preserve">право заключения договоров управления многоквартирным домом либо на право заключения договоров управления несколькими многоквартирными </w:t>
      </w:r>
      <w:r w:rsidR="0080708A" w:rsidRPr="0005425E">
        <w:rPr>
          <w:rFonts w:ascii="Times New Roman" w:hAnsi="Times New Roman" w:cs="Times New Roman"/>
          <w:color w:val="000000"/>
          <w:sz w:val="24"/>
          <w:szCs w:val="24"/>
        </w:rPr>
        <w:t>домами</w:t>
      </w:r>
      <w:r w:rsidR="0005425E" w:rsidRPr="000542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425E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5E">
        <w:rPr>
          <w:rFonts w:ascii="Times New Roman" w:hAnsi="Times New Roman" w:cs="Times New Roman"/>
          <w:color w:val="000000"/>
          <w:sz w:val="24"/>
          <w:szCs w:val="24"/>
        </w:rPr>
        <w:t xml:space="preserve">- иные функции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законодательством </w:t>
      </w:r>
      <w:r w:rsidRPr="0051585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25E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25E" w:rsidRDefault="0005425E" w:rsidP="00054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bookmarkStart w:id="4" w:name="sub_5"/>
      <w:r w:rsidRPr="004C51FC">
        <w:rPr>
          <w:rFonts w:ascii="Times New Roman" w:hAnsi="Times New Roman"/>
          <w:sz w:val="24"/>
          <w:szCs w:val="24"/>
        </w:rPr>
        <w:t xml:space="preserve">. </w:t>
      </w:r>
      <w:r w:rsidRPr="0005425E">
        <w:rPr>
          <w:rFonts w:ascii="Times New Roman" w:hAnsi="Times New Roman"/>
          <w:b/>
          <w:sz w:val="24"/>
          <w:szCs w:val="24"/>
        </w:rPr>
        <w:t xml:space="preserve">Порядок проведения заседаний </w:t>
      </w:r>
      <w:r>
        <w:rPr>
          <w:rFonts w:ascii="Times New Roman" w:hAnsi="Times New Roman"/>
          <w:b/>
          <w:sz w:val="24"/>
          <w:szCs w:val="24"/>
        </w:rPr>
        <w:t xml:space="preserve">конкурсной </w:t>
      </w:r>
      <w:r w:rsidRPr="0005425E">
        <w:rPr>
          <w:rFonts w:ascii="Times New Roman" w:hAnsi="Times New Roman"/>
          <w:b/>
          <w:sz w:val="24"/>
          <w:szCs w:val="24"/>
        </w:rPr>
        <w:t>комиссии</w:t>
      </w:r>
    </w:p>
    <w:p w:rsidR="0005425E" w:rsidRDefault="0005425E" w:rsidP="00054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434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5425E">
        <w:rPr>
          <w:rFonts w:ascii="Times New Roman" w:hAnsi="Times New Roman" w:cs="Times New Roman"/>
          <w:sz w:val="24"/>
          <w:szCs w:val="24"/>
        </w:rPr>
        <w:t xml:space="preserve">1. </w:t>
      </w:r>
      <w:bookmarkEnd w:id="4"/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>Члены конкурсной комиссии должны своевременно и должным образом уведомляться о месте, дате и времени проведения заседания комиссии.</w:t>
      </w:r>
    </w:p>
    <w:p w:rsidR="005E4434" w:rsidRPr="0005425E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5E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5E4434" w:rsidRPr="0005425E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5E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5E4434" w:rsidRPr="0005425E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5E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5E4434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5E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области, а </w:t>
      </w:r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 xml:space="preserve">также представители общественных объединений потребителей (их ассоциаций, союзов), действующих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области. </w:t>
      </w:r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>Полномочия указанных представителей подтверждаются документально.</w:t>
      </w:r>
    </w:p>
    <w:p w:rsidR="005E4434" w:rsidRDefault="0005425E" w:rsidP="00054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25E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5E4434" w:rsidRPr="0005425E">
        <w:rPr>
          <w:rFonts w:ascii="Times New Roman" w:hAnsi="Times New Roman" w:cs="Times New Roman"/>
          <w:color w:val="000000"/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226364" w:rsidRDefault="0005425E" w:rsidP="0022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Организатор конкурса </w:t>
      </w:r>
      <w:r w:rsidRPr="0005425E">
        <w:rPr>
          <w:rFonts w:ascii="Times New Roman" w:hAnsi="Times New Roman" w:cs="Times New Roman"/>
          <w:sz w:val="24"/>
          <w:szCs w:val="24"/>
        </w:rPr>
        <w:t xml:space="preserve">обязан организовать материально-техническое обеспечение деятельности </w:t>
      </w:r>
      <w:r w:rsidR="00226364">
        <w:rPr>
          <w:rFonts w:ascii="Times New Roman" w:hAnsi="Times New Roman" w:cs="Times New Roman"/>
          <w:sz w:val="24"/>
          <w:szCs w:val="24"/>
        </w:rPr>
        <w:t>конкурсной к</w:t>
      </w:r>
      <w:r w:rsidRPr="0005425E">
        <w:rPr>
          <w:rFonts w:ascii="Times New Roman" w:hAnsi="Times New Roman" w:cs="Times New Roman"/>
          <w:sz w:val="24"/>
          <w:szCs w:val="24"/>
        </w:rPr>
        <w:t>омиссии, в том числе предоставить удобное для работы помещение, оргтехнику, канцелярские принадлежности и т.п</w:t>
      </w:r>
      <w:r w:rsidR="00226364">
        <w:rPr>
          <w:rFonts w:ascii="Times New Roman" w:hAnsi="Times New Roman" w:cs="Times New Roman"/>
          <w:sz w:val="24"/>
          <w:szCs w:val="24"/>
        </w:rPr>
        <w:t>.</w:t>
      </w:r>
    </w:p>
    <w:p w:rsidR="00226364" w:rsidRDefault="00226364" w:rsidP="0022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434" w:rsidRDefault="00226364" w:rsidP="002263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26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Обжалование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 конкурса</w:t>
      </w:r>
    </w:p>
    <w:p w:rsidR="00226364" w:rsidRPr="00226364" w:rsidRDefault="00226364" w:rsidP="0022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364" w:rsidRPr="00226364" w:rsidRDefault="00226364" w:rsidP="00226364">
      <w:pPr>
        <w:spacing w:after="0" w:line="240" w:lineRule="auto"/>
        <w:ind w:firstLine="567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226364">
        <w:rPr>
          <w:rFonts w:ascii="Times New Roman" w:hAnsi="Times New Roman" w:cs="Times New Roman"/>
          <w:sz w:val="24"/>
          <w:szCs w:val="24"/>
        </w:rPr>
        <w:t xml:space="preserve">5.1. Участник конкурса вправе обжаловать результаты конкурса в порядке, предусмотренном </w:t>
      </w:r>
      <w:hyperlink r:id="rId14" w:anchor="/document/70353464/entry/600" w:history="1">
        <w:r w:rsidRPr="002263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2636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434" w:rsidRPr="00226364" w:rsidRDefault="005E4434" w:rsidP="005E4434">
      <w:pPr>
        <w:shd w:val="clear" w:color="auto" w:fill="FFFFFF"/>
        <w:textAlignment w:val="top"/>
        <w:rPr>
          <w:rFonts w:ascii="Times New Roman" w:hAnsi="Times New Roman" w:cs="Times New Roman"/>
          <w:vanish/>
          <w:sz w:val="24"/>
          <w:szCs w:val="24"/>
        </w:rPr>
      </w:pPr>
      <w:r w:rsidRPr="00226364">
        <w:rPr>
          <w:rFonts w:ascii="Times New Roman" w:hAnsi="Times New Roman" w:cs="Times New Roman"/>
          <w:vanish/>
          <w:sz w:val="24"/>
          <w:szCs w:val="24"/>
        </w:rPr>
        <w:t>На главную страницу</w:t>
      </w:r>
    </w:p>
    <w:p w:rsidR="005E4434" w:rsidRPr="00226364" w:rsidRDefault="005E4434" w:rsidP="0043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AC3" w:rsidRPr="00226364" w:rsidRDefault="00431AC3" w:rsidP="0043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364" w:rsidRPr="00226364" w:rsidRDefault="00226364" w:rsidP="002263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6364" w:rsidRDefault="00226364" w:rsidP="0018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26364" w:rsidSect="00ED4A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7B2A"/>
    <w:multiLevelType w:val="hybridMultilevel"/>
    <w:tmpl w:val="C2F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7FCF"/>
    <w:multiLevelType w:val="hybridMultilevel"/>
    <w:tmpl w:val="0E26342A"/>
    <w:lvl w:ilvl="0" w:tplc="43A8D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0D"/>
    <w:rsid w:val="00013E23"/>
    <w:rsid w:val="00034D6A"/>
    <w:rsid w:val="00035EB2"/>
    <w:rsid w:val="0005425E"/>
    <w:rsid w:val="00094B61"/>
    <w:rsid w:val="000D6CCF"/>
    <w:rsid w:val="000E4CAD"/>
    <w:rsid w:val="00177C06"/>
    <w:rsid w:val="00182303"/>
    <w:rsid w:val="00192ECC"/>
    <w:rsid w:val="001C732F"/>
    <w:rsid w:val="001F3B67"/>
    <w:rsid w:val="00226364"/>
    <w:rsid w:val="0023448B"/>
    <w:rsid w:val="00254D0D"/>
    <w:rsid w:val="00263C07"/>
    <w:rsid w:val="002A2A83"/>
    <w:rsid w:val="002C59F7"/>
    <w:rsid w:val="003218CB"/>
    <w:rsid w:val="00353C2D"/>
    <w:rsid w:val="00353E1E"/>
    <w:rsid w:val="0035509E"/>
    <w:rsid w:val="003627DC"/>
    <w:rsid w:val="003758B1"/>
    <w:rsid w:val="00381BB2"/>
    <w:rsid w:val="00392290"/>
    <w:rsid w:val="003929B3"/>
    <w:rsid w:val="003A30E4"/>
    <w:rsid w:val="003A3DFF"/>
    <w:rsid w:val="003C2B33"/>
    <w:rsid w:val="003F4B72"/>
    <w:rsid w:val="00431AC3"/>
    <w:rsid w:val="004477D2"/>
    <w:rsid w:val="00451C51"/>
    <w:rsid w:val="004763A5"/>
    <w:rsid w:val="0048559B"/>
    <w:rsid w:val="004B7538"/>
    <w:rsid w:val="004C4400"/>
    <w:rsid w:val="004D3179"/>
    <w:rsid w:val="004E1E5B"/>
    <w:rsid w:val="004F693F"/>
    <w:rsid w:val="0051585B"/>
    <w:rsid w:val="0052587D"/>
    <w:rsid w:val="005C06D6"/>
    <w:rsid w:val="005C37F5"/>
    <w:rsid w:val="005E21A0"/>
    <w:rsid w:val="005E4434"/>
    <w:rsid w:val="00604546"/>
    <w:rsid w:val="0061082E"/>
    <w:rsid w:val="00665321"/>
    <w:rsid w:val="006A02D4"/>
    <w:rsid w:val="006A1BA0"/>
    <w:rsid w:val="006B654A"/>
    <w:rsid w:val="006F31D5"/>
    <w:rsid w:val="007260E2"/>
    <w:rsid w:val="007316C5"/>
    <w:rsid w:val="007E6D13"/>
    <w:rsid w:val="007F79A5"/>
    <w:rsid w:val="008005D6"/>
    <w:rsid w:val="00800BAB"/>
    <w:rsid w:val="0080708A"/>
    <w:rsid w:val="008127A7"/>
    <w:rsid w:val="00830F62"/>
    <w:rsid w:val="008B6B90"/>
    <w:rsid w:val="008E3F7C"/>
    <w:rsid w:val="009700B1"/>
    <w:rsid w:val="009744AD"/>
    <w:rsid w:val="009B3BB4"/>
    <w:rsid w:val="009F2895"/>
    <w:rsid w:val="00A02B63"/>
    <w:rsid w:val="00A93C18"/>
    <w:rsid w:val="00AB4218"/>
    <w:rsid w:val="00AC1185"/>
    <w:rsid w:val="00AF2441"/>
    <w:rsid w:val="00AF5C83"/>
    <w:rsid w:val="00B25C4C"/>
    <w:rsid w:val="00B447B8"/>
    <w:rsid w:val="00B63451"/>
    <w:rsid w:val="00B831F1"/>
    <w:rsid w:val="00B91096"/>
    <w:rsid w:val="00BB311A"/>
    <w:rsid w:val="00BB3557"/>
    <w:rsid w:val="00BD5DFF"/>
    <w:rsid w:val="00C51FE5"/>
    <w:rsid w:val="00C53F2D"/>
    <w:rsid w:val="00C84FED"/>
    <w:rsid w:val="00CC083B"/>
    <w:rsid w:val="00CD33A3"/>
    <w:rsid w:val="00CD7309"/>
    <w:rsid w:val="00D64C4F"/>
    <w:rsid w:val="00DF1713"/>
    <w:rsid w:val="00E039F6"/>
    <w:rsid w:val="00E0493B"/>
    <w:rsid w:val="00ED08C5"/>
    <w:rsid w:val="00ED3770"/>
    <w:rsid w:val="00ED4A8D"/>
    <w:rsid w:val="00F0386D"/>
    <w:rsid w:val="00F12B46"/>
    <w:rsid w:val="00F252BC"/>
    <w:rsid w:val="00F471C9"/>
    <w:rsid w:val="00F91FED"/>
    <w:rsid w:val="00FA473F"/>
    <w:rsid w:val="00FD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B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character" w:styleId="a7">
    <w:name w:val="Hyperlink"/>
    <w:basedOn w:val="a0"/>
    <w:uiPriority w:val="99"/>
    <w:semiHidden/>
    <w:unhideWhenUsed/>
    <w:rsid w:val="0061082E"/>
    <w:rPr>
      <w:color w:val="0000FF"/>
      <w:u w:val="single"/>
    </w:rPr>
  </w:style>
  <w:style w:type="paragraph" w:customStyle="1" w:styleId="s1">
    <w:name w:val="s_1"/>
    <w:basedOn w:val="a"/>
    <w:rsid w:val="004F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758B1"/>
  </w:style>
  <w:style w:type="character" w:styleId="a8">
    <w:name w:val="Emphasis"/>
    <w:basedOn w:val="a0"/>
    <w:uiPriority w:val="20"/>
    <w:qFormat/>
    <w:rsid w:val="00431AC3"/>
    <w:rPr>
      <w:i/>
      <w:iCs/>
    </w:rPr>
  </w:style>
  <w:style w:type="paragraph" w:customStyle="1" w:styleId="empty">
    <w:name w:val="empty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-header-text8">
    <w:name w:val="x-header-text8"/>
    <w:basedOn w:val="a0"/>
    <w:rsid w:val="005E4434"/>
  </w:style>
  <w:style w:type="character" w:customStyle="1" w:styleId="10">
    <w:name w:val="Заголовок 1 Знак"/>
    <w:basedOn w:val="a0"/>
    <w:link w:val="1"/>
    <w:uiPriority w:val="9"/>
    <w:rsid w:val="003F4B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uiPriority w:val="99"/>
    <w:rsid w:val="003F4B72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3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B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0BA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05D6"/>
    <w:rPr>
      <w:b/>
      <w:bCs/>
    </w:rPr>
  </w:style>
  <w:style w:type="character" w:styleId="a7">
    <w:name w:val="Hyperlink"/>
    <w:basedOn w:val="a0"/>
    <w:uiPriority w:val="99"/>
    <w:semiHidden/>
    <w:unhideWhenUsed/>
    <w:rsid w:val="0061082E"/>
    <w:rPr>
      <w:color w:val="0000FF"/>
      <w:u w:val="single"/>
    </w:rPr>
  </w:style>
  <w:style w:type="paragraph" w:customStyle="1" w:styleId="s1">
    <w:name w:val="s_1"/>
    <w:basedOn w:val="a"/>
    <w:rsid w:val="004F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758B1"/>
  </w:style>
  <w:style w:type="character" w:styleId="a8">
    <w:name w:val="Emphasis"/>
    <w:basedOn w:val="a0"/>
    <w:uiPriority w:val="20"/>
    <w:qFormat/>
    <w:rsid w:val="00431AC3"/>
    <w:rPr>
      <w:i/>
      <w:iCs/>
    </w:rPr>
  </w:style>
  <w:style w:type="paragraph" w:customStyle="1" w:styleId="empty">
    <w:name w:val="empty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E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4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4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4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-header-text8">
    <w:name w:val="x-header-text8"/>
    <w:basedOn w:val="a0"/>
    <w:rsid w:val="005E4434"/>
  </w:style>
  <w:style w:type="character" w:customStyle="1" w:styleId="10">
    <w:name w:val="Заголовок 1 Знак"/>
    <w:basedOn w:val="a0"/>
    <w:link w:val="1"/>
    <w:uiPriority w:val="9"/>
    <w:rsid w:val="003F4B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uiPriority w:val="99"/>
    <w:rsid w:val="003F4B72"/>
    <w:rPr>
      <w:rFonts w:cs="Times New Roman"/>
      <w:b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22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3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obileonline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DAA5-2368-461F-BEDF-481082E9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36</cp:revision>
  <cp:lastPrinted>2020-09-01T13:06:00Z</cp:lastPrinted>
  <dcterms:created xsi:type="dcterms:W3CDTF">2020-06-04T10:11:00Z</dcterms:created>
  <dcterms:modified xsi:type="dcterms:W3CDTF">2020-09-01T13:42:00Z</dcterms:modified>
</cp:coreProperties>
</file>