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26" w:rsidRDefault="00364B5E">
      <w:pPr>
        <w:rPr>
          <w:rFonts w:ascii="Times New Roman" w:hAnsi="Times New Roman" w:cs="Times New Roman"/>
          <w:sz w:val="28"/>
          <w:szCs w:val="28"/>
        </w:rPr>
      </w:pPr>
      <w:r w:rsidRPr="00364B5E">
        <w:rPr>
          <w:rFonts w:ascii="Times New Roman" w:hAnsi="Times New Roman" w:cs="Times New Roman"/>
          <w:sz w:val="28"/>
          <w:szCs w:val="28"/>
        </w:rPr>
        <w:t>Изменения в решение Думы Весьегонского муниципального округа «О бюджете Весьегонского муниципального округа Тверской области на 2020 год и на плановый период 2021 и 2022 годов»</w:t>
      </w:r>
    </w:p>
    <w:p w:rsidR="00364B5E" w:rsidRDefault="00364B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14"/>
        <w:gridCol w:w="1710"/>
        <w:gridCol w:w="1656"/>
        <w:gridCol w:w="1643"/>
        <w:gridCol w:w="2248"/>
      </w:tblGrid>
      <w:tr w:rsidR="00364B5E" w:rsidTr="00594485">
        <w:tc>
          <w:tcPr>
            <w:tcW w:w="2314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вынесенная на 1 чтение               руб.</w:t>
            </w:r>
          </w:p>
        </w:tc>
        <w:tc>
          <w:tcPr>
            <w:tcW w:w="1656" w:type="dxa"/>
          </w:tcPr>
          <w:p w:rsid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 чтение</w:t>
            </w:r>
          </w:p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43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2248" w:type="dxa"/>
          </w:tcPr>
          <w:p w:rsid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364B5E" w:rsidTr="00594485">
        <w:tc>
          <w:tcPr>
            <w:tcW w:w="2314" w:type="dxa"/>
          </w:tcPr>
          <w:p w:rsid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0408 «Транспорт»</w:t>
            </w:r>
          </w:p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 09201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710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5 486 400,00</w:t>
            </w:r>
          </w:p>
        </w:tc>
        <w:tc>
          <w:tcPr>
            <w:tcW w:w="1656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1 371 603,00</w:t>
            </w:r>
          </w:p>
        </w:tc>
        <w:tc>
          <w:tcPr>
            <w:tcW w:w="1643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- 4114 797,00</w:t>
            </w:r>
          </w:p>
        </w:tc>
        <w:tc>
          <w:tcPr>
            <w:tcW w:w="2248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Изменились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1FAD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 50% на 50%, утверждено Методикой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 район 80% область</w:t>
            </w:r>
          </w:p>
        </w:tc>
      </w:tr>
      <w:tr w:rsidR="00364B5E" w:rsidTr="00594485">
        <w:tc>
          <w:tcPr>
            <w:tcW w:w="2314" w:type="dxa"/>
          </w:tcPr>
          <w:p w:rsid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0310 «Национальная безопасность и правоохранительная деятельность»</w:t>
            </w:r>
          </w:p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 1080120110</w:t>
            </w:r>
          </w:p>
        </w:tc>
        <w:tc>
          <w:tcPr>
            <w:tcW w:w="1710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</w:p>
        </w:tc>
        <w:tc>
          <w:tcPr>
            <w:tcW w:w="1656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  <w:tc>
          <w:tcPr>
            <w:tcW w:w="1643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+100 000,00</w:t>
            </w:r>
          </w:p>
        </w:tc>
        <w:tc>
          <w:tcPr>
            <w:tcW w:w="2248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ссигнования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опашку земель и содержание пожарного автотранспорта</w:t>
            </w:r>
          </w:p>
        </w:tc>
      </w:tr>
      <w:tr w:rsidR="00364B5E" w:rsidTr="00594485">
        <w:tc>
          <w:tcPr>
            <w:tcW w:w="2314" w:type="dxa"/>
          </w:tcPr>
          <w:p w:rsid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0502 «Коммунальное хозяйство»</w:t>
            </w:r>
          </w:p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 2010220220</w:t>
            </w:r>
          </w:p>
        </w:tc>
        <w:tc>
          <w:tcPr>
            <w:tcW w:w="1710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656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1 671 797,00</w:t>
            </w:r>
          </w:p>
        </w:tc>
        <w:tc>
          <w:tcPr>
            <w:tcW w:w="1643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+ 971 797,00</w:t>
            </w:r>
          </w:p>
        </w:tc>
        <w:tc>
          <w:tcPr>
            <w:tcW w:w="2248" w:type="dxa"/>
          </w:tcPr>
          <w:p w:rsidR="00364B5E" w:rsidRPr="00364B5E" w:rsidRDefault="003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ссигнования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</w:t>
            </w:r>
            <w:r w:rsidR="006E1FAD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канализационных сетей</w:t>
            </w:r>
            <w:r w:rsidR="0059448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округа</w:t>
            </w:r>
          </w:p>
        </w:tc>
      </w:tr>
      <w:tr w:rsidR="00364B5E" w:rsidTr="00594485">
        <w:tc>
          <w:tcPr>
            <w:tcW w:w="2314" w:type="dxa"/>
          </w:tcPr>
          <w:p w:rsid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 «Благоустройство»</w:t>
            </w:r>
          </w:p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 2020120130</w:t>
            </w:r>
          </w:p>
        </w:tc>
        <w:tc>
          <w:tcPr>
            <w:tcW w:w="1710" w:type="dxa"/>
          </w:tcPr>
          <w:p w:rsidR="00364B5E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364B5E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1643" w:type="dxa"/>
          </w:tcPr>
          <w:p w:rsidR="00364B5E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+ 35 000,00</w:t>
            </w:r>
          </w:p>
        </w:tc>
        <w:tc>
          <w:tcPr>
            <w:tcW w:w="2248" w:type="dxa"/>
          </w:tcPr>
          <w:p w:rsidR="00364B5E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трансформаторной подстанции на территории бывшего Романовского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364B5E" w:rsidTr="00594485">
        <w:tc>
          <w:tcPr>
            <w:tcW w:w="2314" w:type="dxa"/>
          </w:tcPr>
          <w:p w:rsidR="00364B5E" w:rsidRPr="00594485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 20202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1710" w:type="dxa"/>
          </w:tcPr>
          <w:p w:rsidR="00364B5E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1656" w:type="dxa"/>
          </w:tcPr>
          <w:p w:rsidR="00364B5E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2 008 000,00</w:t>
            </w:r>
          </w:p>
        </w:tc>
        <w:tc>
          <w:tcPr>
            <w:tcW w:w="1643" w:type="dxa"/>
          </w:tcPr>
          <w:p w:rsidR="00364B5E" w:rsidRPr="00594485" w:rsidRDefault="00594485">
            <w:pPr>
              <w:rPr>
                <w:rFonts w:ascii="Times New Roman" w:hAnsi="Times New Roman" w:cs="Times New Roman"/>
              </w:rPr>
            </w:pPr>
            <w:r w:rsidRPr="00594485">
              <w:rPr>
                <w:rFonts w:ascii="Times New Roman" w:hAnsi="Times New Roman" w:cs="Times New Roman"/>
              </w:rPr>
              <w:t>+ 1 408 000,00</w:t>
            </w:r>
          </w:p>
        </w:tc>
        <w:tc>
          <w:tcPr>
            <w:tcW w:w="2248" w:type="dxa"/>
          </w:tcPr>
          <w:p w:rsidR="00364B5E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ссигнования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местных инициатив</w:t>
            </w:r>
          </w:p>
        </w:tc>
      </w:tr>
      <w:tr w:rsidR="00364B5E" w:rsidTr="00594485">
        <w:tc>
          <w:tcPr>
            <w:tcW w:w="2314" w:type="dxa"/>
          </w:tcPr>
          <w:p w:rsid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0701 «Дошкольное образование»</w:t>
            </w:r>
          </w:p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 1710220210</w:t>
            </w:r>
          </w:p>
        </w:tc>
        <w:tc>
          <w:tcPr>
            <w:tcW w:w="1710" w:type="dxa"/>
          </w:tcPr>
          <w:p w:rsidR="00364B5E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20 204 557,00</w:t>
            </w:r>
          </w:p>
        </w:tc>
        <w:tc>
          <w:tcPr>
            <w:tcW w:w="1656" w:type="dxa"/>
          </w:tcPr>
          <w:p w:rsidR="00364B5E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20 629 847,00</w:t>
            </w:r>
          </w:p>
        </w:tc>
        <w:tc>
          <w:tcPr>
            <w:tcW w:w="1643" w:type="dxa"/>
          </w:tcPr>
          <w:p w:rsidR="00364B5E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+ 425 290,00</w:t>
            </w:r>
          </w:p>
        </w:tc>
        <w:tc>
          <w:tcPr>
            <w:tcW w:w="2248" w:type="dxa"/>
          </w:tcPr>
          <w:p w:rsidR="00364B5E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Увеличены бюджетные ассигнования на оплату труда (первоначально были уменьшены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0408)</w:t>
            </w:r>
          </w:p>
        </w:tc>
      </w:tr>
      <w:tr w:rsidR="00594485" w:rsidTr="00594485">
        <w:tc>
          <w:tcPr>
            <w:tcW w:w="2314" w:type="dxa"/>
          </w:tcPr>
          <w:p w:rsidR="00594485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0702 «Общее образование»</w:t>
            </w:r>
          </w:p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 1720320320</w:t>
            </w:r>
          </w:p>
        </w:tc>
        <w:tc>
          <w:tcPr>
            <w:tcW w:w="1710" w:type="dxa"/>
          </w:tcPr>
          <w:p w:rsidR="00594485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19 146 549,00</w:t>
            </w:r>
          </w:p>
        </w:tc>
        <w:tc>
          <w:tcPr>
            <w:tcW w:w="1656" w:type="dxa"/>
          </w:tcPr>
          <w:p w:rsidR="00594485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19 412 229,00</w:t>
            </w:r>
          </w:p>
        </w:tc>
        <w:tc>
          <w:tcPr>
            <w:tcW w:w="1643" w:type="dxa"/>
          </w:tcPr>
          <w:p w:rsidR="00594485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+ 265 680,00</w:t>
            </w:r>
          </w:p>
        </w:tc>
        <w:tc>
          <w:tcPr>
            <w:tcW w:w="2248" w:type="dxa"/>
          </w:tcPr>
          <w:p w:rsidR="00594485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Увеличены бюджетные ассигнования на оплату труда (первоначально были уменьшены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0408)</w:t>
            </w:r>
          </w:p>
        </w:tc>
      </w:tr>
      <w:tr w:rsidR="00594485" w:rsidTr="00594485">
        <w:tc>
          <w:tcPr>
            <w:tcW w:w="2314" w:type="dxa"/>
          </w:tcPr>
          <w:p w:rsidR="00594485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0703 «Дополнительное образование детей»</w:t>
            </w:r>
          </w:p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 1720120110</w:t>
            </w:r>
          </w:p>
        </w:tc>
        <w:tc>
          <w:tcPr>
            <w:tcW w:w="1710" w:type="dxa"/>
          </w:tcPr>
          <w:p w:rsidR="00594485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5 098 606,00</w:t>
            </w:r>
          </w:p>
        </w:tc>
        <w:tc>
          <w:tcPr>
            <w:tcW w:w="1656" w:type="dxa"/>
          </w:tcPr>
          <w:p w:rsidR="00594485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5 242 005,00</w:t>
            </w:r>
          </w:p>
        </w:tc>
        <w:tc>
          <w:tcPr>
            <w:tcW w:w="1643" w:type="dxa"/>
          </w:tcPr>
          <w:p w:rsidR="00594485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- 143 399,00</w:t>
            </w:r>
          </w:p>
        </w:tc>
        <w:tc>
          <w:tcPr>
            <w:tcW w:w="2248" w:type="dxa"/>
          </w:tcPr>
          <w:p w:rsidR="00594485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Увеличены бюджетные ассигнования на оплату труда (первоначально были уменьшены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0408)</w:t>
            </w:r>
          </w:p>
        </w:tc>
      </w:tr>
      <w:tr w:rsidR="00594485" w:rsidTr="00594485">
        <w:tc>
          <w:tcPr>
            <w:tcW w:w="2314" w:type="dxa"/>
          </w:tcPr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 1430120110</w:t>
            </w:r>
          </w:p>
        </w:tc>
        <w:tc>
          <w:tcPr>
            <w:tcW w:w="1710" w:type="dxa"/>
          </w:tcPr>
          <w:p w:rsidR="00594485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4 505 354,00</w:t>
            </w:r>
          </w:p>
        </w:tc>
        <w:tc>
          <w:tcPr>
            <w:tcW w:w="1656" w:type="dxa"/>
          </w:tcPr>
          <w:p w:rsidR="00594485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5 173 548,00</w:t>
            </w:r>
          </w:p>
        </w:tc>
        <w:tc>
          <w:tcPr>
            <w:tcW w:w="1643" w:type="dxa"/>
          </w:tcPr>
          <w:p w:rsidR="00594485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+ 668 194,00</w:t>
            </w:r>
          </w:p>
        </w:tc>
        <w:tc>
          <w:tcPr>
            <w:tcW w:w="2248" w:type="dxa"/>
          </w:tcPr>
          <w:p w:rsidR="00594485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Увеличены бюджетные ассигнования на оплату труда (первоначально были уменьшены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0408)</w:t>
            </w:r>
          </w:p>
        </w:tc>
      </w:tr>
      <w:tr w:rsidR="00364B5E" w:rsidTr="00594485">
        <w:tc>
          <w:tcPr>
            <w:tcW w:w="2314" w:type="dxa"/>
          </w:tcPr>
          <w:p w:rsid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0709 «Другие вопросы в области образования»</w:t>
            </w:r>
          </w:p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 1790120110</w:t>
            </w:r>
          </w:p>
        </w:tc>
        <w:tc>
          <w:tcPr>
            <w:tcW w:w="1710" w:type="dxa"/>
          </w:tcPr>
          <w:p w:rsidR="00364B5E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3 276 426,00</w:t>
            </w:r>
          </w:p>
        </w:tc>
        <w:tc>
          <w:tcPr>
            <w:tcW w:w="1656" w:type="dxa"/>
          </w:tcPr>
          <w:p w:rsidR="00364B5E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3 376 863,00</w:t>
            </w:r>
          </w:p>
        </w:tc>
        <w:tc>
          <w:tcPr>
            <w:tcW w:w="1643" w:type="dxa"/>
          </w:tcPr>
          <w:p w:rsidR="00364B5E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 97 437,00</w:t>
            </w:r>
          </w:p>
        </w:tc>
        <w:tc>
          <w:tcPr>
            <w:tcW w:w="2248" w:type="dxa"/>
          </w:tcPr>
          <w:p w:rsidR="00364B5E" w:rsidRPr="00364B5E" w:rsidRDefault="0058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Увеличены бюджетные ассигнования на оплату труда (первоначально были уменьшены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0408)</w:t>
            </w:r>
          </w:p>
        </w:tc>
      </w:tr>
      <w:tr w:rsidR="00594485" w:rsidTr="00594485">
        <w:tc>
          <w:tcPr>
            <w:tcW w:w="9571" w:type="dxa"/>
            <w:gridSpan w:val="5"/>
          </w:tcPr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Перераспределены бюджетные ассигнования</w:t>
            </w:r>
          </w:p>
        </w:tc>
      </w:tr>
      <w:tr w:rsidR="00594485" w:rsidTr="00594485">
        <w:tc>
          <w:tcPr>
            <w:tcW w:w="9571" w:type="dxa"/>
            <w:gridSpan w:val="5"/>
          </w:tcPr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Администрация Весьегонского муниципального округа Тверской области</w:t>
            </w:r>
          </w:p>
        </w:tc>
      </w:tr>
      <w:tr w:rsidR="00594485" w:rsidTr="00594485">
        <w:tc>
          <w:tcPr>
            <w:tcW w:w="2314" w:type="dxa"/>
          </w:tcPr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0104</w:t>
            </w:r>
          </w:p>
        </w:tc>
        <w:tc>
          <w:tcPr>
            <w:tcW w:w="1710" w:type="dxa"/>
          </w:tcPr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94485" w:rsidRPr="00594485" w:rsidRDefault="00594485">
            <w:pPr>
              <w:rPr>
                <w:rFonts w:ascii="Times New Roman" w:hAnsi="Times New Roman" w:cs="Times New Roman"/>
              </w:rPr>
            </w:pPr>
            <w:r w:rsidRPr="00594485">
              <w:rPr>
                <w:rFonts w:ascii="Times New Roman" w:hAnsi="Times New Roman" w:cs="Times New Roman"/>
              </w:rPr>
              <w:t>- 10 949 960,00</w:t>
            </w:r>
          </w:p>
        </w:tc>
        <w:tc>
          <w:tcPr>
            <w:tcW w:w="1643" w:type="dxa"/>
          </w:tcPr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85" w:rsidTr="00594485">
        <w:tc>
          <w:tcPr>
            <w:tcW w:w="9571" w:type="dxa"/>
            <w:gridSpan w:val="5"/>
          </w:tcPr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 Отдел жилищно-коммунального хозяйства, благоустройства и управления территориями Весьегонского муниципального округа Тверской области</w:t>
            </w:r>
          </w:p>
        </w:tc>
      </w:tr>
      <w:tr w:rsidR="00594485" w:rsidTr="00594485">
        <w:tc>
          <w:tcPr>
            <w:tcW w:w="2314" w:type="dxa"/>
          </w:tcPr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0104</w:t>
            </w:r>
          </w:p>
        </w:tc>
        <w:tc>
          <w:tcPr>
            <w:tcW w:w="1710" w:type="dxa"/>
          </w:tcPr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94485" w:rsidRPr="00594485" w:rsidRDefault="00594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485">
              <w:rPr>
                <w:rFonts w:ascii="Times New Roman" w:hAnsi="Times New Roman" w:cs="Times New Roman"/>
                <w:sz w:val="20"/>
                <w:szCs w:val="20"/>
              </w:rPr>
              <w:t>+ 10 949 960,00</w:t>
            </w:r>
          </w:p>
        </w:tc>
        <w:tc>
          <w:tcPr>
            <w:tcW w:w="1643" w:type="dxa"/>
          </w:tcPr>
          <w:p w:rsidR="00594485" w:rsidRPr="00364B5E" w:rsidRDefault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594485" w:rsidRPr="00364B5E" w:rsidRDefault="00594485" w:rsidP="005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на содержание Отдела</w:t>
            </w:r>
          </w:p>
        </w:tc>
      </w:tr>
    </w:tbl>
    <w:p w:rsidR="00364B5E" w:rsidRDefault="00364B5E">
      <w:pPr>
        <w:rPr>
          <w:rFonts w:ascii="Times New Roman" w:hAnsi="Times New Roman" w:cs="Times New Roman"/>
          <w:sz w:val="28"/>
          <w:szCs w:val="28"/>
        </w:rPr>
      </w:pPr>
    </w:p>
    <w:p w:rsidR="003527E5" w:rsidRPr="003527E5" w:rsidRDefault="003527E5">
      <w:pPr>
        <w:rPr>
          <w:rFonts w:ascii="Times New Roman" w:hAnsi="Times New Roman" w:cs="Times New Roman"/>
          <w:sz w:val="24"/>
          <w:szCs w:val="24"/>
        </w:rPr>
      </w:pPr>
      <w:r w:rsidRPr="003527E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3527E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527E5">
        <w:rPr>
          <w:rFonts w:ascii="Times New Roman" w:hAnsi="Times New Roman" w:cs="Times New Roman"/>
          <w:sz w:val="24"/>
          <w:szCs w:val="24"/>
        </w:rPr>
        <w:t>лавы, зав.финансовым отделом:                                И.В.Брагина</w:t>
      </w:r>
    </w:p>
    <w:sectPr w:rsidR="003527E5" w:rsidRPr="003527E5" w:rsidSect="00C2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B5E"/>
    <w:rsid w:val="003527E5"/>
    <w:rsid w:val="00364B5E"/>
    <w:rsid w:val="00582FDF"/>
    <w:rsid w:val="00594485"/>
    <w:rsid w:val="006E1FAD"/>
    <w:rsid w:val="007E5EE6"/>
    <w:rsid w:val="00C24626"/>
    <w:rsid w:val="00DF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2019-12-10T07:17:00Z</cp:lastPrinted>
  <dcterms:created xsi:type="dcterms:W3CDTF">2019-12-10T06:53:00Z</dcterms:created>
  <dcterms:modified xsi:type="dcterms:W3CDTF">2019-12-10T11:12:00Z</dcterms:modified>
</cp:coreProperties>
</file>