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53" w:rsidRDefault="00E73653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54" w:rsidRDefault="00284E65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Приложение</w:t>
      </w:r>
      <w:r w:rsidR="00A51C0C" w:rsidRPr="00544CCD">
        <w:rPr>
          <w:rFonts w:ascii="Times New Roman" w:hAnsi="Times New Roman" w:cs="Times New Roman"/>
          <w:sz w:val="24"/>
          <w:szCs w:val="24"/>
        </w:rPr>
        <w:br/>
      </w:r>
      <w:r w:rsidRPr="00544CCD">
        <w:rPr>
          <w:rFonts w:ascii="Times New Roman" w:hAnsi="Times New Roman" w:cs="Times New Roman"/>
          <w:sz w:val="24"/>
          <w:szCs w:val="24"/>
        </w:rPr>
        <w:t xml:space="preserve">к </w:t>
      </w:r>
      <w:r w:rsidR="00A51C0C" w:rsidRPr="00544CCD">
        <w:rPr>
          <w:rFonts w:ascii="Times New Roman" w:hAnsi="Times New Roman" w:cs="Times New Roman"/>
          <w:sz w:val="24"/>
          <w:szCs w:val="24"/>
        </w:rPr>
        <w:t>приказ</w:t>
      </w:r>
      <w:r w:rsidRPr="00544CCD">
        <w:rPr>
          <w:rFonts w:ascii="Times New Roman" w:hAnsi="Times New Roman" w:cs="Times New Roman"/>
          <w:sz w:val="24"/>
          <w:szCs w:val="24"/>
        </w:rPr>
        <w:t>у</w:t>
      </w:r>
      <w:r w:rsidR="00A51C0C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D81CD7" w:rsidRPr="00544CCD">
        <w:rPr>
          <w:rFonts w:ascii="Times New Roman" w:hAnsi="Times New Roman" w:cs="Times New Roman"/>
          <w:sz w:val="24"/>
          <w:szCs w:val="24"/>
        </w:rPr>
        <w:t>Ф</w:t>
      </w:r>
      <w:r w:rsidR="00A51C0C" w:rsidRPr="00544CCD">
        <w:rPr>
          <w:rFonts w:ascii="Times New Roman" w:hAnsi="Times New Roman" w:cs="Times New Roman"/>
          <w:sz w:val="24"/>
          <w:szCs w:val="24"/>
        </w:rPr>
        <w:t>инансов</w:t>
      </w:r>
      <w:r w:rsidR="00D81CD7" w:rsidRPr="00544CCD">
        <w:rPr>
          <w:rFonts w:ascii="Times New Roman" w:hAnsi="Times New Roman" w:cs="Times New Roman"/>
          <w:sz w:val="24"/>
          <w:szCs w:val="24"/>
        </w:rPr>
        <w:t>ого отдела</w:t>
      </w:r>
      <w:r w:rsidR="00254654">
        <w:rPr>
          <w:rFonts w:ascii="Times New Roman" w:hAnsi="Times New Roman" w:cs="Times New Roman"/>
          <w:sz w:val="24"/>
          <w:szCs w:val="24"/>
        </w:rPr>
        <w:t xml:space="preserve"> </w:t>
      </w:r>
      <w:r w:rsidR="00D81CD7" w:rsidRPr="00544C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54654" w:rsidRDefault="00D81CD7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Весьегонского</w:t>
      </w:r>
      <w:r w:rsidR="00254654">
        <w:rPr>
          <w:rFonts w:ascii="Times New Roman" w:hAnsi="Times New Roman" w:cs="Times New Roman"/>
          <w:sz w:val="24"/>
          <w:szCs w:val="24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953254" w:rsidRPr="00544CCD" w:rsidRDefault="00A51C0C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254654">
        <w:rPr>
          <w:rFonts w:ascii="Times New Roman" w:hAnsi="Times New Roman" w:cs="Times New Roman"/>
          <w:sz w:val="24"/>
          <w:szCs w:val="24"/>
        </w:rPr>
        <w:t>о</w:t>
      </w:r>
      <w:r w:rsidRPr="00544CCD">
        <w:rPr>
          <w:rFonts w:ascii="Times New Roman" w:hAnsi="Times New Roman" w:cs="Times New Roman"/>
          <w:sz w:val="24"/>
          <w:szCs w:val="24"/>
        </w:rPr>
        <w:t>бласти</w:t>
      </w:r>
      <w:r w:rsidR="00254654">
        <w:rPr>
          <w:rFonts w:ascii="Times New Roman" w:hAnsi="Times New Roman" w:cs="Times New Roman"/>
          <w:sz w:val="24"/>
          <w:szCs w:val="24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</w:rPr>
        <w:t xml:space="preserve">от </w:t>
      </w:r>
      <w:r w:rsidR="00D81CD7" w:rsidRPr="00544CCD">
        <w:rPr>
          <w:rFonts w:ascii="Times New Roman" w:hAnsi="Times New Roman" w:cs="Times New Roman"/>
          <w:sz w:val="24"/>
          <w:szCs w:val="24"/>
        </w:rPr>
        <w:t>10</w:t>
      </w:r>
      <w:r w:rsidR="00254654">
        <w:rPr>
          <w:rFonts w:ascii="Times New Roman" w:hAnsi="Times New Roman" w:cs="Times New Roman"/>
          <w:sz w:val="24"/>
          <w:szCs w:val="24"/>
        </w:rPr>
        <w:t>.03.</w:t>
      </w:r>
      <w:r w:rsidR="00D01F19" w:rsidRPr="00544CCD">
        <w:rPr>
          <w:rFonts w:ascii="Times New Roman" w:hAnsi="Times New Roman" w:cs="Times New Roman"/>
          <w:sz w:val="24"/>
          <w:szCs w:val="24"/>
        </w:rPr>
        <w:t xml:space="preserve">2020 </w:t>
      </w:r>
      <w:r w:rsidRPr="00544CCD">
        <w:rPr>
          <w:rFonts w:ascii="Times New Roman" w:hAnsi="Times New Roman" w:cs="Times New Roman"/>
          <w:sz w:val="24"/>
          <w:szCs w:val="24"/>
        </w:rPr>
        <w:t xml:space="preserve"> № </w:t>
      </w:r>
      <w:r w:rsidR="00D81CD7" w:rsidRPr="00544CCD">
        <w:rPr>
          <w:rFonts w:ascii="Times New Roman" w:hAnsi="Times New Roman" w:cs="Times New Roman"/>
          <w:sz w:val="24"/>
          <w:szCs w:val="24"/>
        </w:rPr>
        <w:t>3</w:t>
      </w:r>
      <w:r w:rsidR="00D01F19" w:rsidRPr="00544CCD">
        <w:rPr>
          <w:rFonts w:ascii="Times New Roman" w:hAnsi="Times New Roman" w:cs="Times New Roman"/>
          <w:sz w:val="24"/>
          <w:szCs w:val="24"/>
        </w:rPr>
        <w:t>6</w:t>
      </w:r>
    </w:p>
    <w:p w:rsidR="00A51C0C" w:rsidRPr="00544CCD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C0C" w:rsidRPr="00254654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54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25465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254654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расходов</w:t>
      </w:r>
      <w:r w:rsidRPr="00254654">
        <w:rPr>
          <w:rFonts w:ascii="Times New Roman" w:hAnsi="Times New Roman" w:cs="Times New Roman"/>
          <w:b/>
          <w:sz w:val="28"/>
          <w:szCs w:val="28"/>
        </w:rPr>
        <w:br/>
      </w:r>
      <w:r w:rsidR="00AC3186" w:rsidRPr="00254654">
        <w:rPr>
          <w:rFonts w:ascii="Times New Roman" w:hAnsi="Times New Roman" w:cs="Times New Roman"/>
          <w:b/>
          <w:sz w:val="28"/>
          <w:szCs w:val="28"/>
        </w:rPr>
        <w:t xml:space="preserve">Весьегонского муниципального округа </w:t>
      </w:r>
      <w:r w:rsidRPr="00254654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proofErr w:type="gramEnd"/>
    </w:p>
    <w:p w:rsidR="00A51C0C" w:rsidRPr="00544CCD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C0C" w:rsidRPr="00544CCD" w:rsidRDefault="00A51C0C" w:rsidP="00F320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br/>
        <w:t>Общие положения</w:t>
      </w:r>
    </w:p>
    <w:p w:rsidR="00A51C0C" w:rsidRPr="00544CCD" w:rsidRDefault="00A51C0C" w:rsidP="009D793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0435" w:rsidRPr="00544CCD" w:rsidRDefault="00A51C0C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Настоящая Методика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</w:t>
      </w:r>
      <w:r w:rsidR="00AC3186" w:rsidRPr="00544CCD">
        <w:rPr>
          <w:rFonts w:ascii="Times New Roman" w:hAnsi="Times New Roman" w:cs="Times New Roman"/>
          <w:sz w:val="24"/>
          <w:szCs w:val="24"/>
        </w:rPr>
        <w:br/>
        <w:t>Весьегонского муниципального округа Тверской области (далее – Методика)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разработана </w:t>
      </w:r>
      <w:r w:rsidR="00D40435" w:rsidRPr="00544CCD">
        <w:rPr>
          <w:rFonts w:ascii="Times New Roman" w:hAnsi="Times New Roman"/>
          <w:color w:val="000000" w:themeColor="text1"/>
          <w:sz w:val="24"/>
          <w:szCs w:val="24"/>
        </w:rPr>
        <w:t>в целях оценки эффективности налоговых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 в соответствии с Порядк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формирования перечня налоговых расходов  и оценки налоговых расходов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Тверской области, утвержденного постановлением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Администрации Весьегонского муниципального округа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 от 2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02.2020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(далее - Порядок).</w:t>
      </w:r>
      <w:proofErr w:type="gramEnd"/>
    </w:p>
    <w:p w:rsidR="00225930" w:rsidRPr="00544CCD" w:rsidRDefault="001741D5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Настоящая 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Методика применяется </w:t>
      </w:r>
      <w:r w:rsidR="008463BD" w:rsidRPr="00544CCD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оценки эффективности </w:t>
      </w:r>
      <w:r w:rsidR="00545EE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налоговых расходов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CD2681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r w:rsidR="004B1520" w:rsidRPr="00544C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1520" w:rsidRPr="00544CCD">
        <w:rPr>
          <w:rFonts w:ascii="Times New Roman" w:hAnsi="Times New Roman"/>
          <w:color w:val="000000" w:themeColor="text1"/>
          <w:sz w:val="24"/>
          <w:szCs w:val="24"/>
        </w:rPr>
        <w:t>отнесенных к не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152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программным </w:t>
      </w:r>
      <w:r w:rsidR="00B83DD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и нераспределенным </w:t>
      </w:r>
      <w:r w:rsidR="004B152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налоговым расходам, </w:t>
      </w:r>
      <w:r w:rsidR="00CD268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в части целевой категории </w:t>
      </w:r>
      <w:r w:rsidR="008463BD"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</w:t>
      </w:r>
      <w:r w:rsidR="00545EE2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>налоговы</w:t>
      </w:r>
      <w:r w:rsidR="00545EE2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расход</w:t>
      </w:r>
      <w:r w:rsidR="00545EE2" w:rsidRPr="00544CCD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отношении которых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Финансовый отдел Администрации Весьегонского муниципального округа Тверской области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 куратором налоговых расходов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Тверской 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>области в</w:t>
      </w:r>
      <w:r w:rsidR="008463BD" w:rsidRPr="00544CC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Перечнем налоговых расходов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области, утвержденным</w:t>
      </w:r>
      <w:proofErr w:type="gramEnd"/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Финансовым отделом Администрации Весьегонского муниципального округа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 (далее - </w:t>
      </w:r>
      <w:r w:rsidR="008463BD" w:rsidRPr="00544CCD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  <w:r w:rsidR="00CD268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налоговых расходов</w:t>
      </w:r>
      <w:r w:rsidR="000E4DFA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Финансовый отдел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>, соответственно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B3087" w:rsidRPr="00544CCD" w:rsidRDefault="00CD2681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В целях оценки эффективности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налоговых расходов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 </w:t>
      </w:r>
      <w:r w:rsidR="00CD0F9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(далее - налоговые расходы)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Финансовый отдел</w:t>
      </w:r>
      <w:r w:rsidR="008B3087" w:rsidRPr="00544CC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B3087" w:rsidRPr="00544CCD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формирует паспорта налоговых расходов, содержащие информацию </w:t>
      </w:r>
      <w:r w:rsidR="00CD268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 нормативных, целевых и фискальных характеристиках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налоговых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расходов (</w:t>
      </w:r>
      <w:r w:rsidR="00296F36" w:rsidRPr="00544CCD">
        <w:rPr>
          <w:rFonts w:ascii="Times New Roman" w:hAnsi="Times New Roman"/>
          <w:color w:val="000000" w:themeColor="text1"/>
          <w:sz w:val="24"/>
          <w:szCs w:val="24"/>
        </w:rPr>
        <w:t>приложени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96F3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Методике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D2681" w:rsidRPr="00544CCD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осуществля</w:t>
      </w:r>
      <w:r w:rsidR="00CD0F91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 оценку эффективности налоговых расходов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br/>
      </w:r>
      <w:r w:rsidR="005050F9" w:rsidRPr="00544CCD">
        <w:rPr>
          <w:rFonts w:ascii="Times New Roman" w:hAnsi="Times New Roman"/>
          <w:color w:val="000000" w:themeColor="text1"/>
          <w:sz w:val="24"/>
          <w:szCs w:val="24"/>
        </w:rPr>
        <w:t>и ф</w:t>
      </w:r>
      <w:r w:rsidR="005050F9" w:rsidRPr="00544CCD">
        <w:rPr>
          <w:rFonts w:ascii="Times New Roman" w:hAnsi="Times New Roman" w:cs="Times New Roman"/>
          <w:sz w:val="24"/>
          <w:szCs w:val="24"/>
        </w:rPr>
        <w:t>орм</w:t>
      </w:r>
      <w:r w:rsidR="009A66A3" w:rsidRPr="00544CCD">
        <w:rPr>
          <w:rFonts w:ascii="Times New Roman" w:hAnsi="Times New Roman" w:cs="Times New Roman"/>
          <w:sz w:val="24"/>
          <w:szCs w:val="24"/>
        </w:rPr>
        <w:t>ули</w:t>
      </w:r>
      <w:r w:rsidR="005050F9" w:rsidRPr="00544CCD">
        <w:rPr>
          <w:rFonts w:ascii="Times New Roman" w:hAnsi="Times New Roman" w:cs="Times New Roman"/>
          <w:sz w:val="24"/>
          <w:szCs w:val="24"/>
        </w:rPr>
        <w:t xml:space="preserve">рует выводы </w:t>
      </w:r>
      <w:r w:rsidR="009A66A3" w:rsidRPr="00544CCD">
        <w:rPr>
          <w:rFonts w:ascii="Times New Roman" w:hAnsi="Times New Roman" w:cs="Times New Roman"/>
          <w:sz w:val="24"/>
          <w:szCs w:val="24"/>
        </w:rPr>
        <w:t>о достижении целевых характеристик налогов</w:t>
      </w:r>
      <w:r w:rsidR="002C1B19" w:rsidRPr="00544CCD">
        <w:rPr>
          <w:rFonts w:ascii="Times New Roman" w:hAnsi="Times New Roman" w:cs="Times New Roman"/>
          <w:sz w:val="24"/>
          <w:szCs w:val="24"/>
        </w:rPr>
        <w:t>ого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2C1B19" w:rsidRPr="00544CCD">
        <w:rPr>
          <w:rFonts w:ascii="Times New Roman" w:hAnsi="Times New Roman" w:cs="Times New Roman"/>
          <w:sz w:val="24"/>
          <w:szCs w:val="24"/>
        </w:rPr>
        <w:t>а</w:t>
      </w:r>
      <w:r w:rsidR="009A66A3" w:rsidRPr="00544CCD">
        <w:rPr>
          <w:rFonts w:ascii="Times New Roman" w:hAnsi="Times New Roman" w:cs="Times New Roman"/>
          <w:sz w:val="24"/>
          <w:szCs w:val="24"/>
        </w:rPr>
        <w:t>, вкладе налогов</w:t>
      </w:r>
      <w:r w:rsidR="002C1B19" w:rsidRPr="00544CCD">
        <w:rPr>
          <w:rFonts w:ascii="Times New Roman" w:hAnsi="Times New Roman" w:cs="Times New Roman"/>
          <w:sz w:val="24"/>
          <w:szCs w:val="24"/>
        </w:rPr>
        <w:t>ого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2C1B19" w:rsidRPr="00544CCD">
        <w:rPr>
          <w:rFonts w:ascii="Times New Roman" w:hAnsi="Times New Roman" w:cs="Times New Roman"/>
          <w:sz w:val="24"/>
          <w:szCs w:val="24"/>
        </w:rPr>
        <w:t>а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в достижение 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AC3186" w:rsidRPr="00544CCD">
        <w:rPr>
          <w:rFonts w:ascii="Times New Roman" w:hAnsi="Times New Roman" w:cs="Times New Roman"/>
          <w:sz w:val="24"/>
          <w:szCs w:val="24"/>
        </w:rPr>
        <w:t>муниципальных программ Весьегонского муниципального округа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 и (или) </w:t>
      </w:r>
      <w:r w:rsidR="009A66A3" w:rsidRPr="00544CCD">
        <w:rPr>
          <w:rFonts w:ascii="Times New Roman" w:hAnsi="Times New Roman" w:cs="Times New Roman"/>
          <w:sz w:val="24"/>
          <w:szCs w:val="24"/>
        </w:rPr>
        <w:t>целей социально-экономической политики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области, не относящи</w:t>
      </w:r>
      <w:r w:rsidR="002C1B19" w:rsidRPr="00544CC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области, а также о результативности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налогов</w:t>
      </w:r>
      <w:r w:rsidR="002C1B19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2C1B19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50F9" w:rsidRPr="00544CCD">
        <w:rPr>
          <w:rFonts w:ascii="Times New Roman" w:hAnsi="Times New Roman" w:cs="Times New Roman"/>
          <w:sz w:val="24"/>
          <w:szCs w:val="24"/>
        </w:rPr>
        <w:t>по результатам оценки эффективности налоговых расходов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98073D" w:rsidRPr="00544CCD">
        <w:rPr>
          <w:rFonts w:ascii="Times New Roman" w:hAnsi="Times New Roman" w:cs="Times New Roman"/>
          <w:sz w:val="24"/>
          <w:szCs w:val="24"/>
        </w:rPr>
        <w:t xml:space="preserve"> - цели </w:t>
      </w:r>
      <w:r w:rsidR="00AC3186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 программ, цели социально-экономической политики, соответственно)</w:t>
      </w:r>
      <w:r w:rsidR="005050F9" w:rsidRPr="00544C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050F9" w:rsidRPr="00544CCD" w:rsidRDefault="005050F9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формирует </w:t>
      </w:r>
      <w:r w:rsidRPr="00544CCD">
        <w:rPr>
          <w:rFonts w:ascii="Times New Roman" w:hAnsi="Times New Roman" w:cs="Times New Roman"/>
          <w:sz w:val="24"/>
          <w:szCs w:val="24"/>
        </w:rPr>
        <w:t>отчеты по результатам проведения оценки эффективности налоговых расходов.</w:t>
      </w:r>
    </w:p>
    <w:p w:rsidR="000B2964" w:rsidRPr="00544CCD" w:rsidRDefault="000B2964" w:rsidP="000B29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7939" w:rsidRPr="00544CCD" w:rsidRDefault="009D7939" w:rsidP="009D79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br/>
        <w:t>Оценка эффективности налогов</w:t>
      </w:r>
      <w:r w:rsidR="00437B66" w:rsidRPr="00544CCD">
        <w:rPr>
          <w:rFonts w:ascii="Times New Roman" w:hAnsi="Times New Roman" w:cs="Times New Roman"/>
          <w:sz w:val="24"/>
          <w:szCs w:val="24"/>
        </w:rPr>
        <w:t>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37B66" w:rsidRPr="00544CCD">
        <w:rPr>
          <w:rFonts w:ascii="Times New Roman" w:hAnsi="Times New Roman" w:cs="Times New Roman"/>
          <w:sz w:val="24"/>
          <w:szCs w:val="24"/>
        </w:rPr>
        <w:t>ов</w:t>
      </w:r>
    </w:p>
    <w:p w:rsidR="0013741B" w:rsidRPr="00544CCD" w:rsidRDefault="0013741B" w:rsidP="0013741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E4DFA" w:rsidRPr="00544CCD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Оценка эффективности технических налоговых </w:t>
      </w:r>
      <w:r w:rsidR="00274C2A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расходов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включает:</w:t>
      </w:r>
    </w:p>
    <w:p w:rsidR="000E4DFA" w:rsidRPr="00544CCD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оценку целесообразности технических налоговых расходов;</w:t>
      </w:r>
    </w:p>
    <w:p w:rsidR="009D7939" w:rsidRPr="00544CCD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оценку результативности технических налоговых расходов.</w:t>
      </w:r>
    </w:p>
    <w:p w:rsidR="0039440E" w:rsidRPr="00544CCD" w:rsidRDefault="0039440E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Критериями целесообразности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3C6B2C" w:rsidRPr="00544CC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463BD" w:rsidRPr="00544CCD" w:rsidRDefault="00953254" w:rsidP="00B83DD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с</w:t>
      </w:r>
      <w:r w:rsidR="008463BD" w:rsidRPr="00544CCD">
        <w:rPr>
          <w:rFonts w:ascii="Times New Roman" w:hAnsi="Times New Roman" w:cs="Times New Roman"/>
          <w:sz w:val="24"/>
          <w:szCs w:val="24"/>
        </w:rPr>
        <w:t>оответстви</w:t>
      </w:r>
      <w:r w:rsidR="009E367E" w:rsidRPr="00544CCD">
        <w:rPr>
          <w:rFonts w:ascii="Times New Roman" w:hAnsi="Times New Roman" w:cs="Times New Roman"/>
          <w:sz w:val="24"/>
          <w:szCs w:val="24"/>
        </w:rPr>
        <w:t>е</w:t>
      </w:r>
      <w:r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0E4DFA" w:rsidRPr="00544CCD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8463BD" w:rsidRPr="00544CCD">
        <w:rPr>
          <w:rFonts w:ascii="Times New Roman" w:hAnsi="Times New Roman" w:cs="Times New Roman"/>
          <w:sz w:val="24"/>
          <w:szCs w:val="24"/>
        </w:rPr>
        <w:t>налогов</w:t>
      </w:r>
      <w:r w:rsidR="000E4DFA" w:rsidRPr="00544CCD">
        <w:rPr>
          <w:rFonts w:ascii="Times New Roman" w:hAnsi="Times New Roman" w:cs="Times New Roman"/>
          <w:sz w:val="24"/>
          <w:szCs w:val="24"/>
        </w:rPr>
        <w:t>ых</w:t>
      </w:r>
      <w:r w:rsidR="008463BD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E4DFA" w:rsidRPr="00544CCD">
        <w:rPr>
          <w:rFonts w:ascii="Times New Roman" w:hAnsi="Times New Roman" w:cs="Times New Roman"/>
          <w:sz w:val="24"/>
          <w:szCs w:val="24"/>
        </w:rPr>
        <w:t>ов</w:t>
      </w:r>
      <w:r w:rsidR="008463BD" w:rsidRPr="00544CCD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AC3186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B83DD7"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целям </w:t>
      </w:r>
      <w:r w:rsidR="008463BD" w:rsidRPr="00544CCD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 w:rsidR="004A7AD8" w:rsidRPr="00544CCD">
        <w:rPr>
          <w:rFonts w:ascii="Times New Roman" w:hAnsi="Times New Roman" w:cs="Times New Roman"/>
          <w:sz w:val="24"/>
          <w:szCs w:val="24"/>
        </w:rPr>
        <w:t>, не относящимся к 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463BD" w:rsidRPr="00544CCD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="008463BD" w:rsidRPr="00544CCD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E4DFA" w:rsidRPr="00544CCD">
        <w:rPr>
          <w:rFonts w:ascii="Times New Roman" w:hAnsi="Times New Roman" w:cs="Times New Roman"/>
          <w:sz w:val="24"/>
          <w:szCs w:val="24"/>
        </w:rPr>
        <w:t>;</w:t>
      </w:r>
    </w:p>
    <w:p w:rsidR="00545EE2" w:rsidRPr="00544CCD" w:rsidRDefault="00545EE2" w:rsidP="00545EE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44CCD">
        <w:rPr>
          <w:rFonts w:ascii="Times New Roman" w:hAnsi="Times New Roman" w:cs="Times New Roman"/>
          <w:sz w:val="24"/>
          <w:szCs w:val="24"/>
        </w:rPr>
        <w:t>востребованност</w:t>
      </w:r>
      <w:r w:rsidR="009E367E" w:rsidRPr="00544CC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2C1B19" w:rsidRPr="00544CCD">
        <w:rPr>
          <w:rFonts w:ascii="Times New Roman" w:hAnsi="Times New Roman" w:cs="Times New Roman"/>
          <w:sz w:val="24"/>
          <w:szCs w:val="24"/>
        </w:rPr>
        <w:t xml:space="preserve">налогоплательщиками </w:t>
      </w:r>
      <w:r w:rsidR="000E4DFA"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технических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</w:rPr>
        <w:t>налогов</w:t>
      </w:r>
      <w:r w:rsidR="000E4DFA" w:rsidRPr="00544CCD">
        <w:rPr>
          <w:rFonts w:ascii="Times New Roman" w:hAnsi="Times New Roman" w:cs="Times New Roman"/>
          <w:sz w:val="24"/>
          <w:szCs w:val="24"/>
        </w:rPr>
        <w:t>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E4DFA" w:rsidRPr="00544CCD">
        <w:rPr>
          <w:rFonts w:ascii="Times New Roman" w:hAnsi="Times New Roman" w:cs="Times New Roman"/>
          <w:sz w:val="24"/>
          <w:szCs w:val="24"/>
        </w:rPr>
        <w:t>ов.</w:t>
      </w:r>
    </w:p>
    <w:p w:rsidR="00AD3A25" w:rsidRPr="00544CCD" w:rsidRDefault="00AD3A25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Оценка соответствия технических налоговых расходов </w:t>
      </w:r>
      <w:r w:rsidRPr="00544CCD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программ и (или)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целям социально-экономической политики, не относящимся</w:t>
      </w:r>
      <w:r w:rsidR="00DB0BB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0BB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муниципальным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 </w:t>
      </w:r>
      <w:r w:rsidR="00DB0BB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Тверской области, заключается в определении прямой или косвенной взаимосвязи между техническим налоговым расходом и </w:t>
      </w:r>
      <w:r w:rsidRPr="00544CCD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программ и (или)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целями социально-экономической политики.</w:t>
      </w:r>
    </w:p>
    <w:p w:rsidR="00361E67" w:rsidRPr="00544CCD" w:rsidRDefault="00843A78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Под прямой взаимосвязью </w:t>
      </w:r>
      <w:r w:rsidR="00660EF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между техническим налоговым расходом и </w:t>
      </w:r>
      <w:r w:rsidR="00660EF0" w:rsidRPr="00544CCD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660EF0" w:rsidRPr="00544CCD">
        <w:rPr>
          <w:rFonts w:ascii="Times New Roman" w:hAnsi="Times New Roman" w:cs="Times New Roman"/>
          <w:sz w:val="24"/>
          <w:szCs w:val="24"/>
        </w:rPr>
        <w:t xml:space="preserve"> программ и (или) </w:t>
      </w:r>
      <w:r w:rsidR="00660EF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целями социально-экономической политики </w:t>
      </w:r>
      <w:r w:rsidR="00A07B8F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в целях настоящей Методики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понимается</w:t>
      </w:r>
      <w:r w:rsidR="00660EF0" w:rsidRPr="00544CCD">
        <w:rPr>
          <w:rFonts w:ascii="Times New Roman" w:hAnsi="Times New Roman"/>
          <w:color w:val="000000" w:themeColor="text1"/>
          <w:sz w:val="24"/>
          <w:szCs w:val="24"/>
        </w:rPr>
        <w:t>, что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0EF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налоговый расход оказывает </w:t>
      </w:r>
      <w:r w:rsidR="00A07B8F" w:rsidRPr="00544CCD">
        <w:rPr>
          <w:rFonts w:ascii="Times New Roman" w:hAnsi="Times New Roman"/>
          <w:color w:val="000000" w:themeColor="text1"/>
          <w:sz w:val="24"/>
          <w:szCs w:val="24"/>
        </w:rPr>
        <w:t>непосредственно</w:t>
      </w:r>
      <w:r w:rsidR="00361E67" w:rsidRPr="00544CCD">
        <w:rPr>
          <w:rFonts w:ascii="Times New Roman" w:hAnsi="Times New Roman"/>
          <w:color w:val="000000" w:themeColor="text1"/>
          <w:sz w:val="24"/>
          <w:szCs w:val="24"/>
        </w:rPr>
        <w:t>е влияние на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1E6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</w:t>
      </w:r>
      <w:r w:rsidR="00DB0BB4" w:rsidRPr="00544CCD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="00361E67"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целей социально-экономической политики.</w:t>
      </w:r>
    </w:p>
    <w:p w:rsidR="00843A78" w:rsidRPr="00544CCD" w:rsidRDefault="00361E67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Оценка прямого влияния должна</w:t>
      </w:r>
      <w:r w:rsidR="00843A78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быть понятной и однозначно воспринимаемой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3A78" w:rsidRPr="00544CCD" w:rsidRDefault="00361E67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Под косвенной взаимосвязью </w:t>
      </w:r>
      <w:r w:rsidR="00660EF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между техническим налоговым расходом и целями </w:t>
      </w:r>
      <w:r w:rsidR="00DB0BB4" w:rsidRPr="00544CCD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="00660EF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программ и (или) целями социально-экономической политики в целях настоящей Методики понимается, что налоговый расход </w:t>
      </w:r>
      <w:r w:rsidR="00660EF0" w:rsidRPr="00544CCD">
        <w:rPr>
          <w:rFonts w:ascii="Times New Roman" w:hAnsi="Times New Roman"/>
          <w:bCs/>
          <w:color w:val="000000" w:themeColor="text1"/>
          <w:sz w:val="24"/>
          <w:szCs w:val="24"/>
        </w:rPr>
        <w:t>обусл</w:t>
      </w:r>
      <w:r w:rsidR="00772692" w:rsidRPr="00544CCD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660EF0" w:rsidRPr="00544CCD">
        <w:rPr>
          <w:rFonts w:ascii="Times New Roman" w:hAnsi="Times New Roman"/>
          <w:bCs/>
          <w:color w:val="000000" w:themeColor="text1"/>
          <w:sz w:val="24"/>
          <w:szCs w:val="24"/>
        </w:rPr>
        <w:t>вливает или способствует</w:t>
      </w:r>
      <w:r w:rsidR="00953254" w:rsidRPr="00544C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D5DC9" w:rsidRPr="00544CCD">
        <w:rPr>
          <w:rFonts w:ascii="Times New Roman" w:hAnsi="Times New Roman"/>
          <w:color w:val="000000" w:themeColor="text1"/>
          <w:sz w:val="24"/>
          <w:szCs w:val="24"/>
        </w:rPr>
        <w:t>возникновению обстоятельств</w:t>
      </w:r>
      <w:r w:rsidR="00660EF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, оказывающих влияние на достижение целей </w:t>
      </w:r>
      <w:r w:rsidR="00DB0BB4" w:rsidRPr="00544CCD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="00660EF0" w:rsidRPr="00544C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B0BB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660EF0" w:rsidRPr="00544CCD">
        <w:rPr>
          <w:rFonts w:ascii="Times New Roman" w:hAnsi="Times New Roman" w:cs="Times New Roman"/>
          <w:sz w:val="24"/>
          <w:szCs w:val="24"/>
        </w:rPr>
        <w:t>и (или) целей социально-экономической политики.</w:t>
      </w:r>
    </w:p>
    <w:p w:rsidR="00EA7084" w:rsidRPr="00544CCD" w:rsidRDefault="00EA7084" w:rsidP="00EA708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Оценка косвенного влияния должна сопровождаться описанием обоснования взаимосвязи между налоговым расходом</w:t>
      </w:r>
      <w:r w:rsidR="000B2D4F" w:rsidRPr="00544CCD">
        <w:rPr>
          <w:rFonts w:ascii="Times New Roman" w:hAnsi="Times New Roman" w:cs="Times New Roman"/>
          <w:sz w:val="24"/>
          <w:szCs w:val="24"/>
        </w:rPr>
        <w:t xml:space="preserve"> и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0B2D4F" w:rsidRPr="00544CCD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0B2D4F" w:rsidRPr="00544CCD">
        <w:rPr>
          <w:rFonts w:ascii="Times New Roman" w:hAnsi="Times New Roman" w:cs="Times New Roman"/>
          <w:sz w:val="24"/>
          <w:szCs w:val="24"/>
        </w:rPr>
        <w:t xml:space="preserve"> программ и (или) </w:t>
      </w:r>
      <w:r w:rsidRPr="00544CCD">
        <w:rPr>
          <w:rFonts w:ascii="Times New Roman" w:hAnsi="Times New Roman" w:cs="Times New Roman"/>
          <w:sz w:val="24"/>
          <w:szCs w:val="24"/>
        </w:rPr>
        <w:t xml:space="preserve">целями социально-экономической политики </w:t>
      </w:r>
      <w:r w:rsidR="00DB0BB4" w:rsidRPr="00544CCD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r w:rsidRPr="00544CCD">
        <w:rPr>
          <w:rFonts w:ascii="Times New Roman" w:hAnsi="Times New Roman" w:cs="Times New Roman"/>
          <w:sz w:val="24"/>
          <w:szCs w:val="24"/>
        </w:rPr>
        <w:t>.</w:t>
      </w:r>
    </w:p>
    <w:p w:rsidR="00C550CE" w:rsidRPr="00544CCD" w:rsidRDefault="00772692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 w:rsidR="00C550CE" w:rsidRPr="00544CCD">
        <w:rPr>
          <w:rFonts w:ascii="Times New Roman" w:hAnsi="Times New Roman" w:cs="Times New Roman"/>
          <w:sz w:val="24"/>
          <w:szCs w:val="24"/>
        </w:rPr>
        <w:t xml:space="preserve">соответствия технических налоговых расходов целям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C550CE"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целям социально-экономической политики </w:t>
      </w:r>
      <w:r w:rsidRPr="00544CCD">
        <w:rPr>
          <w:rFonts w:ascii="Times New Roman" w:hAnsi="Times New Roman" w:cs="Times New Roman"/>
          <w:sz w:val="24"/>
          <w:szCs w:val="24"/>
        </w:rPr>
        <w:t>отражаются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</w:rPr>
        <w:t xml:space="preserve">в </w:t>
      </w:r>
      <w:r w:rsidR="00C550CE" w:rsidRPr="00544CCD">
        <w:rPr>
          <w:rFonts w:ascii="Times New Roman" w:hAnsi="Times New Roman" w:cs="Times New Roman"/>
          <w:sz w:val="24"/>
          <w:szCs w:val="24"/>
        </w:rPr>
        <w:t xml:space="preserve">пункте 1.1 </w:t>
      </w:r>
      <w:r w:rsidRPr="00544CCD">
        <w:rPr>
          <w:rFonts w:ascii="Times New Roman" w:hAnsi="Times New Roman" w:cs="Times New Roman"/>
          <w:sz w:val="24"/>
          <w:szCs w:val="24"/>
        </w:rPr>
        <w:t>отчет</w:t>
      </w:r>
      <w:r w:rsidR="00C550CE" w:rsidRPr="00544CCD">
        <w:rPr>
          <w:rFonts w:ascii="Times New Roman" w:hAnsi="Times New Roman" w:cs="Times New Roman"/>
          <w:sz w:val="24"/>
          <w:szCs w:val="24"/>
        </w:rPr>
        <w:t>а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об оценке эффективности налогового расхода </w:t>
      </w:r>
      <w:r w:rsidR="00DB0BB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 (приложение 2 к настоящей Методике)</w:t>
      </w:r>
      <w:r w:rsidR="00C550CE" w:rsidRPr="00544C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D49" w:rsidRPr="00544CCD" w:rsidRDefault="00995D49" w:rsidP="00C55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r w:rsidR="00772692" w:rsidRPr="00544CCD">
        <w:rPr>
          <w:rFonts w:ascii="Times New Roman" w:hAnsi="Times New Roman" w:cs="Times New Roman"/>
          <w:sz w:val="24"/>
          <w:szCs w:val="24"/>
        </w:rPr>
        <w:t xml:space="preserve">(индикатора) </w:t>
      </w:r>
      <w:r w:rsidRPr="00544CCD">
        <w:rPr>
          <w:rFonts w:ascii="Times New Roman" w:hAnsi="Times New Roman" w:cs="Times New Roman"/>
          <w:sz w:val="24"/>
          <w:szCs w:val="24"/>
        </w:rPr>
        <w:t xml:space="preserve">соответствия технических налоговых расходов целям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целям социально-экономической политики,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7973E6" w:rsidRPr="00544CCD">
        <w:rPr>
          <w:rFonts w:ascii="Times New Roman" w:hAnsi="Times New Roman" w:cs="Times New Roman"/>
          <w:sz w:val="24"/>
          <w:szCs w:val="24"/>
        </w:rPr>
        <w:t>устанавливается «Да», если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7973E6" w:rsidRPr="00544CCD">
        <w:rPr>
          <w:rFonts w:ascii="Times New Roman" w:hAnsi="Times New Roman" w:cs="Times New Roman"/>
          <w:sz w:val="24"/>
          <w:szCs w:val="24"/>
        </w:rPr>
        <w:t xml:space="preserve">установлена прямая или косвенная взаимосвязь между техническим налоговым расходом и целями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7973E6"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целями социально-экономической политики, в обратном случае в значение показателя устанавливается «Нет».</w:t>
      </w:r>
    </w:p>
    <w:p w:rsidR="000E4DFA" w:rsidRPr="00544CCD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Оценка </w:t>
      </w:r>
      <w:proofErr w:type="spellStart"/>
      <w:r w:rsidRPr="00544CCD">
        <w:rPr>
          <w:rFonts w:ascii="Times New Roman" w:hAnsi="Times New Roman"/>
          <w:color w:val="000000" w:themeColor="text1"/>
          <w:sz w:val="24"/>
          <w:szCs w:val="24"/>
        </w:rPr>
        <w:t>востребованности</w:t>
      </w:r>
      <w:proofErr w:type="spellEnd"/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налогоплательщиками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F3470B" w:rsidRPr="00544CCD">
        <w:rPr>
          <w:rFonts w:ascii="Times New Roman" w:hAnsi="Times New Roman" w:cs="Times New Roman"/>
          <w:sz w:val="24"/>
          <w:szCs w:val="24"/>
        </w:rPr>
        <w:t>характеризуется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FE5D60" w:rsidRPr="00544CCD">
        <w:rPr>
          <w:rFonts w:ascii="Times New Roman" w:hAnsi="Times New Roman" w:cs="Times New Roman"/>
          <w:sz w:val="24"/>
          <w:szCs w:val="24"/>
        </w:rPr>
        <w:t xml:space="preserve">как </w:t>
      </w:r>
      <w:r w:rsidR="003C6B2C" w:rsidRPr="00544CCD">
        <w:rPr>
          <w:rFonts w:ascii="Times New Roman" w:hAnsi="Times New Roman" w:cs="Times New Roman"/>
          <w:sz w:val="24"/>
          <w:szCs w:val="24"/>
        </w:rPr>
        <w:t>соотношение численности плательщиков</w:t>
      </w:r>
      <w:r w:rsidR="00CD0F91" w:rsidRPr="00544CC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3C6B2C" w:rsidRPr="00544CCD">
        <w:rPr>
          <w:rFonts w:ascii="Times New Roman" w:hAnsi="Times New Roman" w:cs="Times New Roman"/>
          <w:sz w:val="24"/>
          <w:szCs w:val="24"/>
        </w:rPr>
        <w:t>, воспользовавшихся правом на</w:t>
      </w:r>
      <w:r w:rsidR="00CD0F91" w:rsidRPr="00544CCD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4F7E54" w:rsidRPr="00544CCD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3C6B2C" w:rsidRPr="00544CCD">
        <w:rPr>
          <w:rFonts w:ascii="Times New Roman" w:hAnsi="Times New Roman" w:cs="Times New Roman"/>
          <w:sz w:val="24"/>
          <w:szCs w:val="24"/>
        </w:rPr>
        <w:t>льгот</w:t>
      </w:r>
      <w:r w:rsidR="004F7E54" w:rsidRPr="00544CCD">
        <w:rPr>
          <w:rFonts w:ascii="Times New Roman" w:hAnsi="Times New Roman" w:cs="Times New Roman"/>
          <w:sz w:val="24"/>
          <w:szCs w:val="24"/>
        </w:rPr>
        <w:t xml:space="preserve"> (далее - льгота)</w:t>
      </w:r>
      <w:r w:rsidR="003C6B2C" w:rsidRPr="00544CCD">
        <w:rPr>
          <w:rFonts w:ascii="Times New Roman" w:hAnsi="Times New Roman" w:cs="Times New Roman"/>
          <w:sz w:val="24"/>
          <w:szCs w:val="24"/>
        </w:rPr>
        <w:t>, обусловливающи</w:t>
      </w:r>
      <w:r w:rsidR="00CD0F91" w:rsidRPr="00544CCD">
        <w:rPr>
          <w:rFonts w:ascii="Times New Roman" w:hAnsi="Times New Roman" w:cs="Times New Roman"/>
          <w:sz w:val="24"/>
          <w:szCs w:val="24"/>
        </w:rPr>
        <w:t>х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3C6B2C"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технические</w:t>
      </w:r>
      <w:r w:rsidR="003C6B2C" w:rsidRPr="00544CCD">
        <w:rPr>
          <w:rFonts w:ascii="Times New Roman" w:hAnsi="Times New Roman" w:cs="Times New Roman"/>
          <w:sz w:val="24"/>
          <w:szCs w:val="24"/>
        </w:rPr>
        <w:t xml:space="preserve"> налоговые расходы,</w:t>
      </w:r>
      <w:r w:rsidR="000D5DC9" w:rsidRPr="00544CCD">
        <w:rPr>
          <w:rFonts w:ascii="Times New Roman" w:hAnsi="Times New Roman" w:cs="Times New Roman"/>
          <w:sz w:val="24"/>
          <w:szCs w:val="24"/>
        </w:rPr>
        <w:br/>
      </w:r>
      <w:r w:rsidR="003C6B2C" w:rsidRPr="00544CCD">
        <w:rPr>
          <w:rFonts w:ascii="Times New Roman" w:hAnsi="Times New Roman" w:cs="Times New Roman"/>
          <w:sz w:val="24"/>
          <w:szCs w:val="24"/>
        </w:rPr>
        <w:t>и общей численности плательщиков</w:t>
      </w:r>
      <w:r w:rsidR="00CD0F91" w:rsidRPr="00544CC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3C6B2C" w:rsidRPr="00544CCD">
        <w:rPr>
          <w:rFonts w:ascii="Times New Roman" w:hAnsi="Times New Roman" w:cs="Times New Roman"/>
          <w:sz w:val="24"/>
          <w:szCs w:val="24"/>
        </w:rPr>
        <w:t xml:space="preserve">, за </w:t>
      </w:r>
      <w:r w:rsidR="003611F4" w:rsidRPr="00544CCD">
        <w:rPr>
          <w:rFonts w:ascii="Times New Roman" w:hAnsi="Times New Roman" w:cs="Times New Roman"/>
          <w:sz w:val="24"/>
          <w:szCs w:val="24"/>
        </w:rPr>
        <w:t xml:space="preserve">период с начала действия для плательщиков соответствующих льгот или за </w:t>
      </w:r>
      <w:r w:rsidR="002C1B19" w:rsidRPr="00544CCD">
        <w:rPr>
          <w:rFonts w:ascii="Times New Roman" w:hAnsi="Times New Roman" w:cs="Times New Roman"/>
          <w:sz w:val="24"/>
          <w:szCs w:val="24"/>
        </w:rPr>
        <w:t>пять отчетных лет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9A66A3" w:rsidRPr="00544CCD" w:rsidRDefault="00B40A00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×100%</m:t>
        </m:r>
      </m:oMath>
      <w:r w:rsidR="00C5533A" w:rsidRPr="00544C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:rsidR="00C5533A" w:rsidRPr="00544CCD" w:rsidRDefault="00C5533A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где</w:t>
      </w:r>
    </w:p>
    <w:p w:rsidR="00C5533A" w:rsidRPr="00544CCD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5533A" w:rsidRPr="00544CCD"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 w:rsidR="00C5533A" w:rsidRPr="0054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3A" w:rsidRPr="00544CC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C5533A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C5533A" w:rsidRPr="00544CCD">
        <w:rPr>
          <w:rFonts w:ascii="Times New Roman" w:hAnsi="Times New Roman"/>
          <w:color w:val="000000" w:themeColor="text1"/>
          <w:sz w:val="24"/>
          <w:szCs w:val="24"/>
        </w:rPr>
        <w:t>налогоплательщиками технических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(далее - показатель </w:t>
      </w:r>
      <w:proofErr w:type="spellStart"/>
      <w:r w:rsidR="00C5533A" w:rsidRPr="00544CC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C5533A" w:rsidRPr="00544CCD">
        <w:rPr>
          <w:rFonts w:ascii="Times New Roman" w:hAnsi="Times New Roman" w:cs="Times New Roman"/>
          <w:sz w:val="24"/>
          <w:szCs w:val="24"/>
        </w:rPr>
        <w:t>);</w:t>
      </w:r>
    </w:p>
    <w:p w:rsidR="00045D4B" w:rsidRPr="00544CCD" w:rsidRDefault="00045D4B" w:rsidP="0004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4CC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44CCD">
        <w:rPr>
          <w:rFonts w:ascii="Times New Roman" w:hAnsi="Times New Roman" w:cs="Times New Roman"/>
          <w:sz w:val="24"/>
          <w:szCs w:val="24"/>
        </w:rPr>
        <w:t>порядковый</w:t>
      </w:r>
      <w:proofErr w:type="gramEnd"/>
      <w:r w:rsidRPr="00544CCD">
        <w:rPr>
          <w:rFonts w:ascii="Times New Roman" w:hAnsi="Times New Roman" w:cs="Times New Roman"/>
          <w:sz w:val="24"/>
          <w:szCs w:val="24"/>
        </w:rPr>
        <w:t xml:space="preserve"> номер года, имеющий значение от 1 до 5;</w:t>
      </w:r>
    </w:p>
    <w:p w:rsidR="00C5533A" w:rsidRPr="00544CCD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CC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</w:t>
      </w:r>
      <w:r w:rsidRPr="00544CC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C5533A" w:rsidRPr="00544C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533A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453CA9" w:rsidRPr="00544CCD">
        <w:rPr>
          <w:rFonts w:ascii="Times New Roman" w:hAnsi="Times New Roman" w:cs="Times New Roman"/>
          <w:sz w:val="24"/>
          <w:szCs w:val="24"/>
        </w:rPr>
        <w:t>численность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 плательщиков налогов, воспользовавшихся правом на </w:t>
      </w:r>
      <w:r w:rsidR="00F3438D" w:rsidRPr="00544CCD">
        <w:rPr>
          <w:rFonts w:ascii="Times New Roman" w:hAnsi="Times New Roman" w:cs="Times New Roman"/>
          <w:sz w:val="24"/>
          <w:szCs w:val="24"/>
        </w:rPr>
        <w:t>получение льгот</w:t>
      </w:r>
      <w:r w:rsidR="00453CA9" w:rsidRPr="00544C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3CA9"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53CA9" w:rsidRPr="00544CCD">
        <w:rPr>
          <w:rFonts w:ascii="Times New Roman" w:hAnsi="Times New Roman" w:cs="Times New Roman"/>
          <w:sz w:val="24"/>
          <w:szCs w:val="24"/>
        </w:rPr>
        <w:t>-м году</w:t>
      </w:r>
      <w:r w:rsidR="00C5533A" w:rsidRPr="00544CCD">
        <w:rPr>
          <w:rFonts w:ascii="Times New Roman" w:hAnsi="Times New Roman" w:cs="Times New Roman"/>
          <w:sz w:val="24"/>
          <w:szCs w:val="24"/>
        </w:rPr>
        <w:t>;</w:t>
      </w:r>
    </w:p>
    <w:p w:rsidR="00C5533A" w:rsidRPr="00544CCD" w:rsidRDefault="00453CA9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44CC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44CC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C5533A" w:rsidRPr="00544C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533A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C5533A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плательщиков </w:t>
      </w:r>
      <w:r w:rsidR="00C5533A" w:rsidRPr="00544CCD">
        <w:rPr>
          <w:rFonts w:ascii="Times New Roman" w:hAnsi="Times New Roman" w:cs="Times New Roman"/>
          <w:sz w:val="24"/>
          <w:szCs w:val="24"/>
        </w:rPr>
        <w:t>налогов</w:t>
      </w:r>
      <w:r w:rsidRPr="00544C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4CCD">
        <w:rPr>
          <w:rFonts w:ascii="Times New Roman" w:hAnsi="Times New Roman" w:cs="Times New Roman"/>
          <w:sz w:val="24"/>
          <w:szCs w:val="24"/>
        </w:rPr>
        <w:t>-м году</w:t>
      </w:r>
      <w:r w:rsidR="00C5533A" w:rsidRPr="00544CCD">
        <w:rPr>
          <w:rFonts w:ascii="Times New Roman" w:hAnsi="Times New Roman" w:cs="Times New Roman"/>
          <w:sz w:val="24"/>
          <w:szCs w:val="24"/>
        </w:rPr>
        <w:t>.</w:t>
      </w:r>
    </w:p>
    <w:p w:rsidR="003C6B2C" w:rsidRPr="00544CCD" w:rsidRDefault="00152551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Численность плательщиков налогов, воспользовавшихся правом на</w:t>
      </w:r>
      <w:r w:rsidR="004A7AD8" w:rsidRPr="00544CCD">
        <w:rPr>
          <w:rFonts w:ascii="Times New Roman" w:hAnsi="Times New Roman" w:cs="Times New Roman"/>
          <w:sz w:val="24"/>
          <w:szCs w:val="24"/>
        </w:rPr>
        <w:t> </w:t>
      </w:r>
      <w:r w:rsidRPr="00544CCD">
        <w:rPr>
          <w:rFonts w:ascii="Times New Roman" w:hAnsi="Times New Roman" w:cs="Times New Roman"/>
          <w:sz w:val="24"/>
          <w:szCs w:val="24"/>
        </w:rPr>
        <w:t>получение льгот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, </w:t>
      </w:r>
      <w:r w:rsidR="004A7AD8" w:rsidRPr="00544CCD">
        <w:rPr>
          <w:rFonts w:ascii="Times New Roman" w:hAnsi="Times New Roman" w:cs="Times New Roman"/>
          <w:sz w:val="24"/>
          <w:szCs w:val="24"/>
        </w:rPr>
        <w:t>определяется на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3C6B2C" w:rsidRPr="00544CC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информации о </w:t>
      </w:r>
      <w:r w:rsidR="004A3AAC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значениях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фискальных характеристик налоговых расходов</w:t>
      </w:r>
      <w:r w:rsidRPr="00544CCD">
        <w:rPr>
          <w:rFonts w:ascii="Times New Roman" w:hAnsi="Times New Roman" w:cs="Times New Roman"/>
          <w:sz w:val="24"/>
          <w:szCs w:val="24"/>
        </w:rPr>
        <w:t xml:space="preserve">, предоставленной </w:t>
      </w:r>
      <w:r w:rsidR="00DB0BB4" w:rsidRPr="00544CCD">
        <w:rPr>
          <w:rFonts w:ascii="Times New Roman" w:hAnsi="Times New Roman" w:cs="Times New Roman"/>
          <w:sz w:val="24"/>
          <w:szCs w:val="24"/>
        </w:rPr>
        <w:t>Межрайонной инспекцией</w:t>
      </w:r>
      <w:r w:rsidRPr="00544CCD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России</w:t>
      </w:r>
      <w:r w:rsidR="00DB0BB4" w:rsidRPr="00544CCD">
        <w:rPr>
          <w:rFonts w:ascii="Times New Roman" w:hAnsi="Times New Roman" w:cs="Times New Roman"/>
          <w:sz w:val="24"/>
          <w:szCs w:val="24"/>
        </w:rPr>
        <w:t xml:space="preserve"> № 2</w:t>
      </w:r>
      <w:r w:rsidRPr="00544CCD">
        <w:rPr>
          <w:rFonts w:ascii="Times New Roman" w:hAnsi="Times New Roman" w:cs="Times New Roman"/>
          <w:sz w:val="24"/>
          <w:szCs w:val="24"/>
        </w:rPr>
        <w:t xml:space="preserve"> по Тверской области (далее - </w:t>
      </w:r>
      <w:r w:rsidR="00DB0BB4" w:rsidRPr="00544CCD">
        <w:rPr>
          <w:rFonts w:ascii="Times New Roman" w:hAnsi="Times New Roman" w:cs="Times New Roman"/>
          <w:sz w:val="24"/>
          <w:szCs w:val="24"/>
        </w:rPr>
        <w:t>МИ</w:t>
      </w:r>
      <w:r w:rsidRPr="00544CCD">
        <w:rPr>
          <w:rFonts w:ascii="Times New Roman" w:hAnsi="Times New Roman" w:cs="Times New Roman"/>
          <w:sz w:val="24"/>
          <w:szCs w:val="24"/>
        </w:rPr>
        <w:t xml:space="preserve">ФНС </w:t>
      </w:r>
      <w:r w:rsidR="00DB0BB4" w:rsidRPr="00544CCD">
        <w:rPr>
          <w:rFonts w:ascii="Times New Roman" w:hAnsi="Times New Roman" w:cs="Times New Roman"/>
          <w:sz w:val="24"/>
          <w:szCs w:val="24"/>
        </w:rPr>
        <w:t xml:space="preserve">России № 2 </w:t>
      </w:r>
      <w:r w:rsidRPr="00544CCD">
        <w:rPr>
          <w:rFonts w:ascii="Times New Roman" w:hAnsi="Times New Roman" w:cs="Times New Roman"/>
          <w:sz w:val="24"/>
          <w:szCs w:val="24"/>
        </w:rPr>
        <w:t>по Тверской области)</w:t>
      </w:r>
      <w:r w:rsidR="004A7AD8" w:rsidRPr="00544CCD">
        <w:rPr>
          <w:rFonts w:ascii="Times New Roman" w:hAnsi="Times New Roman" w:cs="Times New Roman"/>
          <w:sz w:val="24"/>
          <w:szCs w:val="24"/>
        </w:rPr>
        <w:t xml:space="preserve"> в </w:t>
      </w:r>
      <w:r w:rsidR="0031479D" w:rsidRPr="00544CCD">
        <w:rPr>
          <w:rFonts w:ascii="Times New Roman" w:hAnsi="Times New Roman" w:cs="Times New Roman"/>
          <w:sz w:val="24"/>
          <w:szCs w:val="24"/>
        </w:rPr>
        <w:t>соответствии с пунктом 16 Порядка</w:t>
      </w:r>
      <w:r w:rsidR="003C6B2C" w:rsidRPr="00544CCD">
        <w:rPr>
          <w:rFonts w:ascii="Times New Roman" w:hAnsi="Times New Roman" w:cs="Times New Roman"/>
          <w:sz w:val="24"/>
          <w:szCs w:val="24"/>
        </w:rPr>
        <w:t>.</w:t>
      </w:r>
    </w:p>
    <w:p w:rsidR="00F44229" w:rsidRPr="00544CCD" w:rsidRDefault="003C30CE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Под общим количеством плательщиков </w:t>
      </w:r>
      <w:r w:rsidRPr="00544CCD">
        <w:rPr>
          <w:rFonts w:ascii="Times New Roman" w:hAnsi="Times New Roman" w:cs="Times New Roman"/>
          <w:sz w:val="24"/>
          <w:szCs w:val="24"/>
        </w:rPr>
        <w:t>налогов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понимается количество плательщиков </w:t>
      </w:r>
      <w:r w:rsidRPr="00544CCD">
        <w:rPr>
          <w:rFonts w:ascii="Times New Roman" w:hAnsi="Times New Roman" w:cs="Times New Roman"/>
          <w:sz w:val="24"/>
          <w:szCs w:val="24"/>
        </w:rPr>
        <w:t>налогов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, потенциально имеющих право на получение </w:t>
      </w:r>
      <w:r w:rsidRPr="00544CCD">
        <w:rPr>
          <w:rFonts w:ascii="Times New Roman" w:hAnsi="Times New Roman" w:cs="Times New Roman"/>
          <w:sz w:val="24"/>
          <w:szCs w:val="24"/>
        </w:rPr>
        <w:t xml:space="preserve">льгот, обусловливающих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технические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налоговые расходы.</w:t>
      </w:r>
    </w:p>
    <w:p w:rsidR="003C30CE" w:rsidRPr="00544CCD" w:rsidRDefault="009A4CC9" w:rsidP="009A4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Общее количество плательщиков налогов, являющихся органами местного самоуправления</w:t>
      </w:r>
      <w:r w:rsidR="004F7E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423C27" w:rsidRPr="00544CC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44CCD">
        <w:rPr>
          <w:rFonts w:ascii="Times New Roman" w:hAnsi="Times New Roman" w:cs="Times New Roman"/>
          <w:sz w:val="24"/>
          <w:szCs w:val="24"/>
        </w:rPr>
        <w:t xml:space="preserve"> Тверской области,  муниципальными учреждениями 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544CCD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B1AF6" w:rsidRPr="00544CCD">
        <w:rPr>
          <w:rFonts w:ascii="Times New Roman" w:hAnsi="Times New Roman" w:cs="Times New Roman"/>
          <w:sz w:val="24"/>
          <w:szCs w:val="24"/>
        </w:rPr>
        <w:t>,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3C30CE" w:rsidRPr="00544CCD">
        <w:rPr>
          <w:rFonts w:ascii="Times New Roman" w:hAnsi="Times New Roman" w:cs="Times New Roman"/>
          <w:sz w:val="24"/>
          <w:szCs w:val="24"/>
        </w:rPr>
        <w:t xml:space="preserve">определяется на основании </w:t>
      </w:r>
      <w:r w:rsidR="004B1AF6" w:rsidRPr="00544CCD">
        <w:rPr>
          <w:rFonts w:ascii="Times New Roman" w:hAnsi="Times New Roman" w:cs="Times New Roman"/>
          <w:sz w:val="24"/>
          <w:szCs w:val="24"/>
        </w:rPr>
        <w:t>сведени</w:t>
      </w:r>
      <w:r w:rsidR="008E4EB1" w:rsidRPr="00544CCD">
        <w:rPr>
          <w:rFonts w:ascii="Times New Roman" w:hAnsi="Times New Roman" w:cs="Times New Roman"/>
          <w:sz w:val="24"/>
          <w:szCs w:val="24"/>
        </w:rPr>
        <w:t xml:space="preserve">й, </w:t>
      </w:r>
      <w:r w:rsidR="004B1AF6" w:rsidRPr="00544CCD">
        <w:rPr>
          <w:rFonts w:ascii="Times New Roman" w:hAnsi="Times New Roman" w:cs="Times New Roman"/>
          <w:sz w:val="24"/>
          <w:szCs w:val="24"/>
        </w:rPr>
        <w:t>предоставля</w:t>
      </w:r>
      <w:r w:rsidR="008E4EB1" w:rsidRPr="00544CCD">
        <w:rPr>
          <w:rFonts w:ascii="Times New Roman" w:hAnsi="Times New Roman" w:cs="Times New Roman"/>
          <w:sz w:val="24"/>
          <w:szCs w:val="24"/>
        </w:rPr>
        <w:t>емых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423C27" w:rsidRPr="00544CCD">
        <w:rPr>
          <w:rFonts w:ascii="Times New Roman" w:hAnsi="Times New Roman" w:cs="Times New Roman"/>
          <w:sz w:val="24"/>
          <w:szCs w:val="24"/>
        </w:rPr>
        <w:t>учреждениями Весьегонского муниципального округа</w:t>
      </w:r>
      <w:r w:rsidR="004B1AF6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 по запросу </w:t>
      </w:r>
      <w:r w:rsidR="00423C27" w:rsidRPr="00544CCD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4B1AF6" w:rsidRPr="00544CCD">
        <w:rPr>
          <w:rFonts w:ascii="Times New Roman" w:hAnsi="Times New Roman" w:cs="Times New Roman"/>
          <w:sz w:val="24"/>
          <w:szCs w:val="24"/>
        </w:rPr>
        <w:t>.</w:t>
      </w:r>
    </w:p>
    <w:p w:rsidR="007973E6" w:rsidRPr="00544CCD" w:rsidRDefault="007973E6" w:rsidP="0095325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Единицей изменения значения показателя </w:t>
      </w:r>
      <w:proofErr w:type="spellStart"/>
      <w:r w:rsidRPr="00544CC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544CCD">
        <w:rPr>
          <w:rFonts w:ascii="Times New Roman" w:hAnsi="Times New Roman" w:cs="Times New Roman"/>
          <w:sz w:val="24"/>
          <w:szCs w:val="24"/>
        </w:rPr>
        <w:t xml:space="preserve"> является процент</w:t>
      </w:r>
      <w:proofErr w:type="gramStart"/>
      <w:r w:rsidRPr="00544CCD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CD0F91" w:rsidRPr="00544CCD" w:rsidRDefault="00152551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Пороговое значение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47690B" w:rsidRPr="00544CCD">
        <w:rPr>
          <w:rFonts w:ascii="Times New Roman" w:hAnsi="Times New Roman" w:cs="Times New Roman"/>
          <w:sz w:val="24"/>
          <w:szCs w:val="24"/>
        </w:rPr>
        <w:t>показателя</w:t>
      </w:r>
      <w:r w:rsidR="00F3470B" w:rsidRPr="0054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0B" w:rsidRPr="00544CC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423C27" w:rsidRPr="00544CCD">
        <w:rPr>
          <w:rFonts w:ascii="Times New Roman" w:hAnsi="Times New Roman" w:cs="Times New Roman"/>
          <w:sz w:val="24"/>
          <w:szCs w:val="24"/>
        </w:rPr>
        <w:t xml:space="preserve">, </w:t>
      </w:r>
      <w:r w:rsidRPr="00544CCD">
        <w:rPr>
          <w:rFonts w:ascii="Times New Roman" w:hAnsi="Times New Roman" w:cs="Times New Roman"/>
          <w:sz w:val="24"/>
          <w:szCs w:val="24"/>
        </w:rPr>
        <w:t xml:space="preserve"> при котором льгота, обусловливающая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технический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налоговый расход, считается востребованной, составляет </w:t>
      </w:r>
      <w:r w:rsidR="00700C9B" w:rsidRPr="00544CCD">
        <w:rPr>
          <w:rFonts w:ascii="Times New Roman" w:hAnsi="Times New Roman" w:cs="Times New Roman"/>
          <w:sz w:val="24"/>
          <w:szCs w:val="24"/>
        </w:rPr>
        <w:t>больше либо равно</w:t>
      </w:r>
      <w:r w:rsidR="0031369F" w:rsidRPr="00544CCD">
        <w:rPr>
          <w:rFonts w:ascii="Times New Roman" w:hAnsi="Times New Roman" w:cs="Times New Roman"/>
          <w:sz w:val="24"/>
          <w:szCs w:val="24"/>
        </w:rPr>
        <w:t>80</w:t>
      </w:r>
      <w:r w:rsidR="00F41FA8" w:rsidRPr="00544CCD">
        <w:rPr>
          <w:rFonts w:ascii="Times New Roman" w:hAnsi="Times New Roman" w:cs="Times New Roman"/>
          <w:sz w:val="24"/>
          <w:szCs w:val="24"/>
        </w:rPr>
        <w:t>%</w:t>
      </w:r>
      <w:r w:rsidR="0031369F" w:rsidRPr="00544CCD">
        <w:rPr>
          <w:rFonts w:ascii="Times New Roman" w:hAnsi="Times New Roman" w:cs="Times New Roman"/>
          <w:sz w:val="24"/>
          <w:szCs w:val="24"/>
        </w:rPr>
        <w:t xml:space="preserve"> (</w:t>
      </w:r>
      <w:r w:rsidR="00E53A12" w:rsidRPr="00544CC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1369F" w:rsidRPr="00544CCD">
        <w:rPr>
          <w:rFonts w:ascii="Times New Roman" w:hAnsi="Times New Roman" w:cs="Times New Roman"/>
          <w:sz w:val="24"/>
          <w:szCs w:val="24"/>
        </w:rPr>
        <w:t>≥ 80%)</w:t>
      </w:r>
      <w:r w:rsidR="0031479D" w:rsidRPr="00544CCD">
        <w:rPr>
          <w:rFonts w:ascii="Times New Roman" w:hAnsi="Times New Roman" w:cs="Times New Roman"/>
          <w:sz w:val="24"/>
          <w:szCs w:val="24"/>
        </w:rPr>
        <w:t>.</w:t>
      </w:r>
    </w:p>
    <w:p w:rsidR="00C550CE" w:rsidRPr="00544CCD" w:rsidRDefault="00C550CE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proofErr w:type="spellStart"/>
      <w:r w:rsidRPr="00544CCD">
        <w:rPr>
          <w:rFonts w:ascii="Times New Roman" w:hAnsi="Times New Roman"/>
          <w:color w:val="000000" w:themeColor="text1"/>
          <w:sz w:val="24"/>
          <w:szCs w:val="24"/>
        </w:rPr>
        <w:t>востребованности</w:t>
      </w:r>
      <w:proofErr w:type="spellEnd"/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налогоплательщиками технических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отражаются в пункте 1.2 отчета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об оценке эффективности налогового расхода 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области.</w:t>
      </w:r>
    </w:p>
    <w:p w:rsidR="00726C6C" w:rsidRPr="00544CCD" w:rsidRDefault="003C30CE" w:rsidP="00726C6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Результативность (бюджетная эффективность) </w:t>
      </w:r>
      <w:r w:rsidR="00725BA4" w:rsidRPr="00544CCD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544CCD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045D4B" w:rsidRPr="00544CCD">
        <w:rPr>
          <w:rFonts w:ascii="Times New Roman" w:hAnsi="Times New Roman" w:cs="Times New Roman"/>
          <w:sz w:val="24"/>
          <w:szCs w:val="24"/>
        </w:rPr>
        <w:t>характеризуется объемом налоговых расходов</w:t>
      </w:r>
      <w:r w:rsidR="00726C6C" w:rsidRPr="00544CCD">
        <w:rPr>
          <w:rFonts w:ascii="Times New Roman" w:hAnsi="Times New Roman" w:cs="Times New Roman"/>
          <w:sz w:val="24"/>
          <w:szCs w:val="24"/>
        </w:rPr>
        <w:t>.</w:t>
      </w:r>
    </w:p>
    <w:p w:rsidR="000A3117" w:rsidRPr="00544CCD" w:rsidRDefault="00FF1425" w:rsidP="00FF14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Критерием результативности (бюджетной эффективности)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технических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является </w:t>
      </w:r>
      <w:r w:rsidR="00D9703F" w:rsidRPr="00544CCD">
        <w:rPr>
          <w:rFonts w:ascii="Times New Roman" w:hAnsi="Times New Roman" w:cs="Times New Roman"/>
          <w:sz w:val="24"/>
          <w:szCs w:val="24"/>
        </w:rPr>
        <w:t>достижени</w:t>
      </w:r>
      <w:r w:rsidR="00E95D8D" w:rsidRPr="00544CCD">
        <w:rPr>
          <w:rFonts w:ascii="Times New Roman" w:hAnsi="Times New Roman" w:cs="Times New Roman"/>
          <w:sz w:val="24"/>
          <w:szCs w:val="24"/>
        </w:rPr>
        <w:t>е</w:t>
      </w:r>
      <w:r w:rsidR="00D9703F" w:rsidRPr="00544CCD">
        <w:rPr>
          <w:rFonts w:ascii="Times New Roman" w:hAnsi="Times New Roman" w:cs="Times New Roman"/>
          <w:sz w:val="24"/>
          <w:szCs w:val="24"/>
        </w:rPr>
        <w:t xml:space="preserve"> цели</w:t>
      </w:r>
      <w:r w:rsidR="00E95D8D" w:rsidRPr="00544CCD">
        <w:rPr>
          <w:rFonts w:ascii="Times New Roman" w:hAnsi="Times New Roman" w:cs="Times New Roman"/>
          <w:sz w:val="24"/>
          <w:szCs w:val="24"/>
        </w:rPr>
        <w:t xml:space="preserve"> технического налогового расхода </w:t>
      </w:r>
      <w:r w:rsidR="009B4BE1" w:rsidRPr="00544CCD">
        <w:rPr>
          <w:rFonts w:ascii="Times New Roman" w:hAnsi="Times New Roman" w:cs="Times New Roman"/>
          <w:sz w:val="24"/>
          <w:szCs w:val="24"/>
        </w:rPr>
        <w:t>по устранению встречных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финансовых </w:t>
      </w:r>
      <w:proofErr w:type="gramStart"/>
      <w:r w:rsidRPr="00544CCD">
        <w:rPr>
          <w:rFonts w:ascii="Times New Roman" w:hAnsi="Times New Roman" w:cs="Times New Roman"/>
          <w:sz w:val="24"/>
          <w:szCs w:val="24"/>
        </w:rPr>
        <w:t>потоков</w:t>
      </w:r>
      <w:r w:rsidR="009B4BE1" w:rsidRPr="00544CCD">
        <w:rPr>
          <w:rFonts w:ascii="Times New Roman" w:hAnsi="Times New Roman" w:cs="Times New Roman"/>
          <w:sz w:val="24"/>
          <w:szCs w:val="24"/>
        </w:rPr>
        <w:t xml:space="preserve"> средств  бюджета 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9B4BE1" w:rsidRPr="00544CCD">
        <w:rPr>
          <w:rFonts w:ascii="Times New Roman" w:hAnsi="Times New Roman" w:cs="Times New Roman"/>
          <w:sz w:val="24"/>
          <w:szCs w:val="24"/>
        </w:rPr>
        <w:t>Тверской области</w:t>
      </w:r>
      <w:proofErr w:type="gramEnd"/>
      <w:r w:rsidR="00726C6C" w:rsidRPr="00544CCD">
        <w:rPr>
          <w:rFonts w:ascii="Times New Roman" w:hAnsi="Times New Roman" w:cs="Times New Roman"/>
          <w:sz w:val="24"/>
          <w:szCs w:val="24"/>
        </w:rPr>
        <w:t>.</w:t>
      </w:r>
    </w:p>
    <w:p w:rsidR="008A1805" w:rsidRPr="00544CCD" w:rsidRDefault="008A1805" w:rsidP="000A31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CCD">
        <w:rPr>
          <w:rFonts w:ascii="Times New Roman" w:hAnsi="Times New Roman" w:cs="Times New Roman"/>
          <w:sz w:val="24"/>
          <w:szCs w:val="24"/>
        </w:rPr>
        <w:t>Значение показателя (индикатора) результативности (бюджетной эффективности) технических налоговых расходов, устанавливается «Да»,</w:t>
      </w:r>
      <w:r w:rsidR="00342DE6" w:rsidRPr="00544CCD">
        <w:rPr>
          <w:rFonts w:ascii="Times New Roman" w:hAnsi="Times New Roman" w:cs="Times New Roman"/>
          <w:sz w:val="24"/>
          <w:szCs w:val="24"/>
        </w:rPr>
        <w:br/>
        <w:t>в случае</w:t>
      </w:r>
      <w:r w:rsidR="000B38AE" w:rsidRPr="00544CCD">
        <w:rPr>
          <w:rFonts w:ascii="Times New Roman" w:hAnsi="Times New Roman" w:cs="Times New Roman"/>
          <w:sz w:val="24"/>
          <w:szCs w:val="24"/>
        </w:rPr>
        <w:t>,</w:t>
      </w:r>
      <w:r w:rsidR="00342DE6" w:rsidRPr="00544CCD">
        <w:rPr>
          <w:rFonts w:ascii="Times New Roman" w:hAnsi="Times New Roman" w:cs="Times New Roman"/>
          <w:sz w:val="24"/>
          <w:szCs w:val="24"/>
        </w:rPr>
        <w:t xml:space="preserve"> если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342DE6" w:rsidRPr="00544CCD">
        <w:rPr>
          <w:rFonts w:ascii="Times New Roman" w:hAnsi="Times New Roman" w:cs="Times New Roman"/>
          <w:sz w:val="24"/>
          <w:szCs w:val="24"/>
        </w:rPr>
        <w:t>значение объема снижения расходов  бюджета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342DE6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 на финансовое обеспечение плательщиков налогов, воспользовавшихся льготами, равно значению объема </w:t>
      </w:r>
      <w:r w:rsidR="000B38AE" w:rsidRPr="00544CCD">
        <w:rPr>
          <w:rFonts w:ascii="Times New Roman" w:hAnsi="Times New Roman" w:cs="Times New Roman"/>
          <w:sz w:val="24"/>
          <w:szCs w:val="24"/>
        </w:rPr>
        <w:t>выпадающих</w:t>
      </w:r>
      <w:r w:rsidR="00342DE6" w:rsidRPr="00544CCD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342DE6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 в результате предоставления налоговых льгот,</w:t>
      </w:r>
      <w:r w:rsidRPr="00544CCD">
        <w:rPr>
          <w:rFonts w:ascii="Times New Roman" w:hAnsi="Times New Roman" w:cs="Times New Roman"/>
          <w:sz w:val="24"/>
          <w:szCs w:val="24"/>
        </w:rPr>
        <w:t xml:space="preserve"> в обратном случае в значение показателя устанавливается «Нет».</w:t>
      </w:r>
      <w:proofErr w:type="gramEnd"/>
    </w:p>
    <w:p w:rsidR="001B5561" w:rsidRPr="00544CCD" w:rsidRDefault="00523621" w:rsidP="005050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 w:cs="Times New Roman"/>
          <w:sz w:val="24"/>
          <w:szCs w:val="24"/>
        </w:rPr>
        <w:t>В целях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1B5561" w:rsidRPr="00544CCD">
        <w:rPr>
          <w:rFonts w:ascii="Times New Roman" w:hAnsi="Times New Roman" w:cs="Times New Roman"/>
          <w:sz w:val="24"/>
          <w:szCs w:val="24"/>
        </w:rPr>
        <w:t>оценки эффективности технических налоговых расходов</w:t>
      </w:r>
      <w:r w:rsidR="0013741B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423C27" w:rsidRPr="00544CCD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13741B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F3438D" w:rsidRPr="00544CCD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F3438D" w:rsidRPr="00544CCD">
        <w:rPr>
          <w:rFonts w:ascii="Times New Roman" w:hAnsi="Times New Roman" w:cs="Times New Roman"/>
          <w:sz w:val="24"/>
          <w:szCs w:val="24"/>
        </w:rPr>
        <w:t xml:space="preserve">ормулируются выводы о достижении целевых характеристик налоговых расходов, вкладе налоговых расходов в достижение целей социально-экономической политики 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F3438D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области, не относящимся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438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r w:rsidR="00F3438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F3438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области, а также о результативности налоговых расходов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по каждому из оцениваемых налоговых расходов</w:t>
      </w:r>
      <w:r w:rsidR="00F3438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, на основании которых </w:t>
      </w:r>
      <w:r w:rsidR="00AE700D" w:rsidRPr="00544CCD">
        <w:rPr>
          <w:rFonts w:ascii="Times New Roman" w:hAnsi="Times New Roman" w:cs="Times New Roman"/>
          <w:sz w:val="24"/>
          <w:szCs w:val="24"/>
        </w:rPr>
        <w:t>производится обобщение результатов оценки эффективности</w:t>
      </w:r>
      <w:proofErr w:type="gramEnd"/>
      <w:r w:rsidR="00AE700D"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7E54" w:rsidRPr="00544CCD" w:rsidRDefault="001B5561" w:rsidP="001A26B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По итогам </w:t>
      </w:r>
      <w:proofErr w:type="gramStart"/>
      <w:r w:rsidR="00AE700D" w:rsidRPr="00544CCD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="00423C27" w:rsidRPr="00544CCD">
        <w:rPr>
          <w:rFonts w:ascii="Times New Roman" w:hAnsi="Times New Roman" w:cs="Times New Roman"/>
          <w:sz w:val="24"/>
          <w:szCs w:val="24"/>
        </w:rPr>
        <w:t xml:space="preserve"> Финансовый отдел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формирует 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рекомендации по результатам указанной оценки, включающие </w:t>
      </w:r>
      <w:r w:rsidR="00A12652" w:rsidRPr="00544CCD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r w:rsidR="002546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о необходимости сохранения (уточнения, отмены) предоставленных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льгот</w:t>
      </w:r>
      <w:r w:rsidR="004F7E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(далее - рекомендации).</w:t>
      </w:r>
    </w:p>
    <w:p w:rsidR="00545EE2" w:rsidRPr="00544CCD" w:rsidRDefault="00545EE2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63BD" w:rsidRPr="00544CCD" w:rsidRDefault="008463BD" w:rsidP="008463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43347" w:rsidRPr="00544CCD">
        <w:rPr>
          <w:rFonts w:ascii="Times New Roman" w:hAnsi="Times New Roman" w:cs="Times New Roman"/>
          <w:sz w:val="24"/>
          <w:szCs w:val="24"/>
        </w:rPr>
        <w:t>Формирование о</w:t>
      </w:r>
      <w:r w:rsidRPr="00544CCD">
        <w:rPr>
          <w:rFonts w:ascii="Times New Roman" w:hAnsi="Times New Roman" w:cs="Times New Roman"/>
          <w:sz w:val="24"/>
          <w:szCs w:val="24"/>
        </w:rPr>
        <w:t>тчетов по результатам проведения</w:t>
      </w:r>
      <w:r w:rsidR="004B1520" w:rsidRPr="00544CCD">
        <w:rPr>
          <w:rFonts w:ascii="Times New Roman" w:hAnsi="Times New Roman" w:cs="Times New Roman"/>
          <w:sz w:val="24"/>
          <w:szCs w:val="24"/>
        </w:rPr>
        <w:br/>
      </w:r>
      <w:r w:rsidRPr="00544CCD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643347" w:rsidRPr="00544CCD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8463BD" w:rsidRPr="00544CCD" w:rsidRDefault="008463BD" w:rsidP="00846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47" w:rsidRPr="00544CCD" w:rsidRDefault="00643347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оценки 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налоговых расходов 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>Финансовым отделом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формируются следующие </w:t>
      </w:r>
      <w:r w:rsidR="00977F76" w:rsidRPr="00544CCD">
        <w:rPr>
          <w:rFonts w:ascii="Times New Roman" w:hAnsi="Times New Roman"/>
          <w:color w:val="000000" w:themeColor="text1"/>
          <w:sz w:val="24"/>
          <w:szCs w:val="24"/>
        </w:rPr>
        <w:t>документы</w:t>
      </w:r>
      <w:r w:rsidR="001A26B5" w:rsidRPr="00544CCD">
        <w:rPr>
          <w:rFonts w:ascii="Times New Roman" w:hAnsi="Times New Roman"/>
          <w:color w:val="000000" w:themeColor="text1"/>
          <w:sz w:val="24"/>
          <w:szCs w:val="24"/>
        </w:rPr>
        <w:t>, содержащие рекомендации, указанные в пункте 11 настоящей Методики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43347" w:rsidRPr="00544CCD" w:rsidRDefault="00977F76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оценк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эффективности налогов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0625" w:rsidRPr="00544CCD" w:rsidRDefault="00A261A8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оценки эффективности налоговых расходов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r w:rsidR="00B40A0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3 к настоящей Методике)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0625" w:rsidRPr="00544CCD" w:rsidRDefault="00977F76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F6343F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>оценк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эффективности налогов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F6343F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Тверской области 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>долж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ен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отражать резул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ьтаты оценки 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эффективности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налогов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выводы</w:t>
      </w:r>
      <w:r w:rsidR="00F6343F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700D" w:rsidRPr="00544CCD">
        <w:rPr>
          <w:rFonts w:ascii="Times New Roman" w:hAnsi="Times New Roman" w:cs="Times New Roman"/>
          <w:sz w:val="24"/>
          <w:szCs w:val="24"/>
        </w:rPr>
        <w:t>о достижении целевых характеристик налогов</w:t>
      </w:r>
      <w:r w:rsidR="00573C42" w:rsidRPr="00544CCD">
        <w:rPr>
          <w:rFonts w:ascii="Times New Roman" w:hAnsi="Times New Roman" w:cs="Times New Roman"/>
          <w:sz w:val="24"/>
          <w:szCs w:val="24"/>
        </w:rPr>
        <w:t>ого</w:t>
      </w:r>
      <w:r w:rsidR="00AE700D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573C42" w:rsidRPr="00544CCD">
        <w:rPr>
          <w:rFonts w:ascii="Times New Roman" w:hAnsi="Times New Roman" w:cs="Times New Roman"/>
          <w:sz w:val="24"/>
          <w:szCs w:val="24"/>
        </w:rPr>
        <w:t>а</w:t>
      </w:r>
      <w:r w:rsidR="00AE700D" w:rsidRPr="00544CCD">
        <w:rPr>
          <w:rFonts w:ascii="Times New Roman" w:hAnsi="Times New Roman" w:cs="Times New Roman"/>
          <w:sz w:val="24"/>
          <w:szCs w:val="24"/>
        </w:rPr>
        <w:t>, вкладе налогов</w:t>
      </w:r>
      <w:r w:rsidR="00573C42" w:rsidRPr="00544CCD">
        <w:rPr>
          <w:rFonts w:ascii="Times New Roman" w:hAnsi="Times New Roman" w:cs="Times New Roman"/>
          <w:sz w:val="24"/>
          <w:szCs w:val="24"/>
        </w:rPr>
        <w:t>ого</w:t>
      </w:r>
      <w:r w:rsidR="00AE700D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573C42" w:rsidRPr="00544CCD">
        <w:rPr>
          <w:rFonts w:ascii="Times New Roman" w:hAnsi="Times New Roman" w:cs="Times New Roman"/>
          <w:sz w:val="24"/>
          <w:szCs w:val="24"/>
        </w:rPr>
        <w:t>а</w:t>
      </w:r>
      <w:r w:rsidR="00AE700D" w:rsidRPr="00544CCD">
        <w:rPr>
          <w:rFonts w:ascii="Times New Roman" w:hAnsi="Times New Roman" w:cs="Times New Roman"/>
          <w:sz w:val="24"/>
          <w:szCs w:val="24"/>
        </w:rPr>
        <w:t xml:space="preserve"> в достижение </w:t>
      </w:r>
      <w:r w:rsidR="007973E6" w:rsidRPr="00544CCD">
        <w:rPr>
          <w:rFonts w:ascii="Times New Roman" w:hAnsi="Times New Roman" w:cs="Times New Roman"/>
          <w:sz w:val="24"/>
          <w:szCs w:val="24"/>
        </w:rPr>
        <w:t>целей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7973E6" w:rsidRPr="00544CCD">
        <w:rPr>
          <w:rFonts w:ascii="Times New Roman" w:hAnsi="Times New Roman" w:cs="Times New Roman"/>
          <w:sz w:val="24"/>
          <w:szCs w:val="24"/>
        </w:rPr>
        <w:t>программ</w:t>
      </w:r>
      <w:r w:rsid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7973E6" w:rsidRPr="00544CC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E700D" w:rsidRPr="00544CCD">
        <w:rPr>
          <w:rFonts w:ascii="Times New Roman" w:hAnsi="Times New Roman" w:cs="Times New Roman"/>
          <w:sz w:val="24"/>
          <w:szCs w:val="24"/>
        </w:rPr>
        <w:t>целей социально-экономической политики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AE700D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области, не относящи</w:t>
      </w:r>
      <w:r w:rsidR="00B40A00" w:rsidRPr="00544CC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ся к 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области, а также</w:t>
      </w:r>
      <w:r w:rsidR="007973E6" w:rsidRPr="00544CCD">
        <w:rPr>
          <w:rFonts w:ascii="Times New Roman" w:hAnsi="Times New Roman"/>
          <w:color w:val="000000" w:themeColor="text1"/>
          <w:sz w:val="24"/>
          <w:szCs w:val="24"/>
        </w:rPr>
        <w:br/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о результативности налогов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Pr="00544CCD">
        <w:rPr>
          <w:rFonts w:ascii="Times New Roman" w:hAnsi="Times New Roman"/>
          <w:color w:val="000000" w:themeColor="text1"/>
          <w:sz w:val="24"/>
          <w:szCs w:val="24"/>
        </w:rPr>
        <w:t>, сформированные по результатам оценки эффективности налогов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573C42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20625" w:rsidRPr="00544C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700D" w:rsidRPr="00544CCD" w:rsidRDefault="00A261A8" w:rsidP="0095325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  <w:r w:rsidR="003E7B7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</w:t>
      </w:r>
      <w:proofErr w:type="gramStart"/>
      <w:r w:rsidR="003E7B71" w:rsidRPr="00544CCD">
        <w:rPr>
          <w:rFonts w:ascii="Times New Roman" w:hAnsi="Times New Roman"/>
          <w:color w:val="000000" w:themeColor="text1"/>
          <w:sz w:val="24"/>
          <w:szCs w:val="24"/>
        </w:rPr>
        <w:t>оценки эффективности налоговых</w:t>
      </w:r>
      <w:r w:rsidR="00F6343F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расходов</w:t>
      </w:r>
      <w:r w:rsidR="00544CC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3E7B7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proofErr w:type="gramEnd"/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7B71" w:rsidRPr="00544CCD">
        <w:rPr>
          <w:rFonts w:ascii="Times New Roman" w:hAnsi="Times New Roman"/>
          <w:color w:val="000000" w:themeColor="text1"/>
          <w:sz w:val="24"/>
          <w:szCs w:val="24"/>
        </w:rPr>
        <w:t>должн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E7B7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содержать 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AE700D" w:rsidRPr="00544CCD" w:rsidRDefault="00AE700D" w:rsidP="00AE7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E700D" w:rsidRPr="00544CCD" w:rsidSect="00E03C0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44CCD" w:rsidRDefault="0074564E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544CCD">
        <w:rPr>
          <w:rFonts w:ascii="Times New Roman" w:hAnsi="Times New Roman" w:cs="Times New Roman"/>
          <w:sz w:val="24"/>
          <w:szCs w:val="24"/>
        </w:rPr>
        <w:br/>
        <w:t>к Методике оценки эффективности</w:t>
      </w:r>
      <w:r w:rsidRPr="00544CCD">
        <w:rPr>
          <w:rFonts w:ascii="Times New Roman" w:hAnsi="Times New Roman" w:cs="Times New Roman"/>
          <w:sz w:val="24"/>
          <w:szCs w:val="24"/>
        </w:rPr>
        <w:br/>
        <w:t>налоговых расходов</w:t>
      </w:r>
      <w:r w:rsidR="00544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CCD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544CCD" w:rsidRDefault="0087189B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44CCD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 w:rsidR="0074564E" w:rsidRPr="00544CCD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74564E" w:rsidRPr="00544CCD">
        <w:rPr>
          <w:rFonts w:ascii="Times New Roman" w:hAnsi="Times New Roman" w:cs="Times New Roman"/>
          <w:sz w:val="24"/>
          <w:szCs w:val="24"/>
        </w:rPr>
        <w:br/>
        <w:t xml:space="preserve">утвержденной приказом </w:t>
      </w:r>
      <w:r w:rsidR="00544CCD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74564E" w:rsidRPr="00544CCD">
        <w:rPr>
          <w:rFonts w:ascii="Times New Roman" w:hAnsi="Times New Roman" w:cs="Times New Roman"/>
          <w:sz w:val="24"/>
          <w:szCs w:val="24"/>
        </w:rPr>
        <w:br/>
      </w:r>
      <w:r w:rsidR="00544CCD">
        <w:rPr>
          <w:rFonts w:ascii="Times New Roman" w:hAnsi="Times New Roman" w:cs="Times New Roman"/>
          <w:sz w:val="24"/>
          <w:szCs w:val="24"/>
        </w:rPr>
        <w:t>Администрации Весьегонского</w:t>
      </w:r>
    </w:p>
    <w:p w:rsidR="0074564E" w:rsidRPr="00544CCD" w:rsidRDefault="0087189B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44CCD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="0074564E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4564E" w:rsidRPr="00544CCD">
        <w:rPr>
          <w:rFonts w:ascii="Times New Roman" w:hAnsi="Times New Roman" w:cs="Times New Roman"/>
          <w:sz w:val="24"/>
          <w:szCs w:val="24"/>
        </w:rPr>
        <w:br/>
      </w:r>
      <w:r w:rsidR="00D01F19" w:rsidRPr="00544CCD">
        <w:rPr>
          <w:rFonts w:ascii="Times New Roman" w:hAnsi="Times New Roman" w:cs="Times New Roman"/>
          <w:sz w:val="24"/>
          <w:szCs w:val="24"/>
        </w:rPr>
        <w:t xml:space="preserve">от </w:t>
      </w:r>
      <w:r w:rsidR="00544CCD">
        <w:rPr>
          <w:rFonts w:ascii="Times New Roman" w:hAnsi="Times New Roman" w:cs="Times New Roman"/>
          <w:sz w:val="24"/>
          <w:szCs w:val="24"/>
        </w:rPr>
        <w:t>10</w:t>
      </w:r>
      <w:r w:rsidR="00254654">
        <w:rPr>
          <w:rFonts w:ascii="Times New Roman" w:hAnsi="Times New Roman" w:cs="Times New Roman"/>
          <w:sz w:val="24"/>
          <w:szCs w:val="24"/>
        </w:rPr>
        <w:t>.03.</w:t>
      </w:r>
      <w:r w:rsidR="00D01F19" w:rsidRPr="00544CCD">
        <w:rPr>
          <w:rFonts w:ascii="Times New Roman" w:hAnsi="Times New Roman" w:cs="Times New Roman"/>
          <w:sz w:val="24"/>
          <w:szCs w:val="24"/>
        </w:rPr>
        <w:t>2020  №</w:t>
      </w:r>
      <w:r w:rsidR="00544CCD">
        <w:rPr>
          <w:rFonts w:ascii="Times New Roman" w:hAnsi="Times New Roman" w:cs="Times New Roman"/>
          <w:sz w:val="24"/>
          <w:szCs w:val="24"/>
        </w:rPr>
        <w:t xml:space="preserve"> 3</w:t>
      </w:r>
      <w:r w:rsidR="00D01F19" w:rsidRPr="00544CCD">
        <w:rPr>
          <w:rFonts w:ascii="Times New Roman" w:hAnsi="Times New Roman" w:cs="Times New Roman"/>
          <w:sz w:val="24"/>
          <w:szCs w:val="24"/>
        </w:rPr>
        <w:t>6</w:t>
      </w:r>
    </w:p>
    <w:p w:rsidR="0074564E" w:rsidRPr="00544CCD" w:rsidRDefault="0074564E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4564E" w:rsidRPr="00544CCD" w:rsidRDefault="0074564E" w:rsidP="00995D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Паспорт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налогового расхода </w:t>
      </w:r>
      <w:r w:rsidR="00544CCD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</w:p>
    <w:p w:rsidR="001955D9" w:rsidRPr="00544CCD" w:rsidRDefault="001955D9" w:rsidP="001955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1955D9" w:rsidRPr="00544CCD" w:rsidRDefault="001955D9" w:rsidP="001955D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(наименование налогового расхода</w:t>
      </w:r>
      <w:r w:rsidR="00544CCD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области)</w:t>
      </w:r>
    </w:p>
    <w:p w:rsidR="000952CC" w:rsidRPr="00544CCD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D5472" w:rsidRPr="00544CCD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AD5472" w:rsidRPr="00544CCD" w:rsidRDefault="00AD5472" w:rsidP="00AD547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(ДД.ММ</w:t>
      </w: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Pr="00544CCD">
        <w:rPr>
          <w:rFonts w:ascii="Times New Roman" w:hAnsi="Times New Roman"/>
          <w:color w:val="000000" w:themeColor="text1"/>
          <w:sz w:val="24"/>
          <w:szCs w:val="24"/>
        </w:rPr>
        <w:t>ГГГ)</w:t>
      </w:r>
    </w:p>
    <w:p w:rsidR="00BC6888" w:rsidRPr="00544CCD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865"/>
        <w:gridCol w:w="3105"/>
      </w:tblGrid>
      <w:tr w:rsidR="0015138A" w:rsidRPr="00544CCD" w:rsidTr="00544CCD">
        <w:trPr>
          <w:trHeight w:val="505"/>
          <w:tblHeader/>
        </w:trPr>
        <w:tc>
          <w:tcPr>
            <w:tcW w:w="514" w:type="dxa"/>
          </w:tcPr>
          <w:p w:rsidR="0015138A" w:rsidRPr="00544CCD" w:rsidRDefault="0015138A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65" w:type="dxa"/>
          </w:tcPr>
          <w:p w:rsidR="0015138A" w:rsidRPr="00544CCD" w:rsidRDefault="0015138A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15138A" w:rsidRPr="00544CCD" w:rsidRDefault="0015138A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характеристики налогового расхода</w:t>
            </w:r>
          </w:p>
        </w:tc>
      </w:tr>
      <w:tr w:rsidR="0015138A" w:rsidRPr="00544CCD" w:rsidTr="001955D9">
        <w:trPr>
          <w:trHeight w:val="461"/>
        </w:trPr>
        <w:tc>
          <w:tcPr>
            <w:tcW w:w="9484" w:type="dxa"/>
            <w:gridSpan w:val="3"/>
          </w:tcPr>
          <w:p w:rsidR="0015138A" w:rsidRPr="00544CCD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  <w:p w:rsidR="0015138A" w:rsidRPr="00544CCD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</w:tr>
      <w:tr w:rsidR="0015138A" w:rsidRPr="00544CCD" w:rsidTr="00544CCD">
        <w:trPr>
          <w:trHeight w:val="784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</w:t>
            </w:r>
            <w:r w:rsidR="00B40A00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</w:t>
            </w:r>
            <w:r w:rsidR="00B40A00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льготы)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473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8A" w:rsidRPr="00544CCD" w:rsidTr="00544CCD">
        <w:trPr>
          <w:trHeight w:val="201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</w:t>
            </w:r>
            <w:r w:rsidR="00A232EE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299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15138A" w:rsidRPr="00544CCD" w:rsidRDefault="0015138A" w:rsidP="00A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предусмотрены льготы</w:t>
            </w:r>
            <w:r w:rsidR="00A232EE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563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595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693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544CCD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4F7E54">
        <w:tc>
          <w:tcPr>
            <w:tcW w:w="9484" w:type="dxa"/>
            <w:gridSpan w:val="3"/>
            <w:vAlign w:val="center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246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программ, наименования нормативных правовых актов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Весьегонского муниципального округа 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Тверской области, определяющих социально-экономическую политику, в </w:t>
            </w:r>
            <w:proofErr w:type="gram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программ, в </w:t>
            </w:r>
            <w:proofErr w:type="gram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(индикаторов) достижения целей 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</w:t>
            </w:r>
            <w:proofErr w:type="spell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связис</w:t>
            </w:r>
            <w:proofErr w:type="spellEnd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 льгот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1955D9">
        <w:trPr>
          <w:trHeight w:val="461"/>
        </w:trPr>
        <w:tc>
          <w:tcPr>
            <w:tcW w:w="9484" w:type="dxa"/>
            <w:gridSpan w:val="3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III </w:t>
            </w:r>
          </w:p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15138A" w:rsidRPr="00544CCD" w:rsidTr="00544CCD">
        <w:trPr>
          <w:trHeight w:val="558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5" w:type="dxa"/>
          </w:tcPr>
          <w:p w:rsidR="0015138A" w:rsidRPr="00544CCD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льгот за пятилетний период (тыс. руб.)</w:t>
            </w:r>
            <w:r w:rsidR="00ED1FB2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15138A" w:rsidRPr="00544CCD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65" w:type="dxa"/>
          </w:tcPr>
          <w:p w:rsidR="0015138A" w:rsidRPr="00544CCD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пятилетний период (единиц)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1467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объем налогов, сборов, задекларированный для уплаты в бюджет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Весьегонского муниципального округа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 плательщиками налогов, получателями льготы (тыс. руб.)</w:t>
            </w:r>
            <w:r w:rsidR="00DB33D3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ED1FB2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33D3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6C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5" w:type="dxa"/>
          </w:tcPr>
          <w:p w:rsidR="0015138A" w:rsidRPr="00544CCD" w:rsidRDefault="0015138A" w:rsidP="0091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налогов, сборов, задекларированный для уплаты в </w:t>
            </w:r>
            <w:r w:rsidR="00911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Весьегонского муниципального округа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  плательщиками налогов, имеющими право на льготы, за 6 лет, предшествующих отчетному финансовому году (тыс. руб.)</w:t>
            </w:r>
            <w:r w:rsidR="00DB33D3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ED1FB2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33D3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3105" w:type="dxa"/>
          </w:tcPr>
          <w:p w:rsidR="0015138A" w:rsidRPr="00544CCD" w:rsidRDefault="0015138A" w:rsidP="006C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89B" w:rsidRPr="00544CCD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A0A37" w:rsidRPr="00544CCD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_________________</w:t>
      </w:r>
    </w:p>
    <w:p w:rsidR="005A0A37" w:rsidRPr="00544CCD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(наименование должности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(расшифровка подписи)</w:t>
      </w:r>
      <w:proofErr w:type="gramEnd"/>
    </w:p>
    <w:p w:rsidR="000952CC" w:rsidRPr="00544CCD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руководителя)</w:t>
      </w:r>
    </w:p>
    <w:p w:rsidR="00AD5472" w:rsidRPr="00544CCD" w:rsidRDefault="00AD5472" w:rsidP="00AD5472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F414DD" w:rsidRPr="00544CCD" w:rsidRDefault="00A232EE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hAnsi="Times New Roman" w:cs="Times New Roman"/>
          <w:sz w:val="24"/>
          <w:szCs w:val="24"/>
          <w:lang w:eastAsia="ru-RU"/>
        </w:rPr>
        <w:t>В качестве категории плательщиков налогов, для которых предусмотрены льготы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, может указываться один из вариантов:</w:t>
      </w:r>
      <w:r w:rsidR="00122A65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ю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ридические лица</w:t>
      </w:r>
      <w:r w:rsidR="00122A65" w:rsidRPr="00544CCD">
        <w:rPr>
          <w:rFonts w:ascii="Times New Roman" w:hAnsi="Times New Roman" w:cs="Times New Roman"/>
          <w:sz w:val="24"/>
          <w:szCs w:val="24"/>
          <w:lang w:eastAsia="ru-RU"/>
        </w:rPr>
        <w:t>, ю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ридические лица/индивидуальные предприниматели</w:t>
      </w:r>
      <w:r w:rsidR="00122A65" w:rsidRPr="00544CCD">
        <w:rPr>
          <w:rFonts w:ascii="Times New Roman" w:hAnsi="Times New Roman" w:cs="Times New Roman"/>
          <w:sz w:val="24"/>
          <w:szCs w:val="24"/>
          <w:lang w:eastAsia="ru-RU"/>
        </w:rPr>
        <w:t>, ф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изические лица.</w:t>
      </w:r>
    </w:p>
    <w:p w:rsidR="00F414DD" w:rsidRPr="00544CCD" w:rsidRDefault="00F414DD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Детализация по целевым категориям плательщиков налогов, для которых предусмотрены льготы, должна соответствовать </w:t>
      </w:r>
      <w:r w:rsidR="00816487" w:rsidRPr="00544CCD">
        <w:rPr>
          <w:rFonts w:ascii="Times New Roman" w:hAnsi="Times New Roman" w:cs="Times New Roman"/>
          <w:sz w:val="24"/>
          <w:szCs w:val="24"/>
          <w:lang w:eastAsia="ru-RU"/>
        </w:rPr>
        <w:t>категориям плательщиков налогов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нормативны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, которыми предусматриваются льготы</w:t>
      </w:r>
      <w:r w:rsidR="009117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B33D3" w:rsidRPr="00544CCD">
        <w:rPr>
          <w:rFonts w:ascii="Times New Roman" w:hAnsi="Times New Roman" w:cs="Times New Roman"/>
          <w:sz w:val="24"/>
          <w:szCs w:val="24"/>
          <w:lang w:eastAsia="ru-RU"/>
        </w:rPr>
        <w:t>органы власти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, пенсионеры, </w:t>
      </w:r>
      <w:r w:rsidR="00DB33D3" w:rsidRPr="00544CCD">
        <w:rPr>
          <w:rFonts w:ascii="Times New Roman" w:hAnsi="Times New Roman" w:cs="Times New Roman"/>
          <w:sz w:val="24"/>
          <w:szCs w:val="24"/>
          <w:lang w:eastAsia="ru-RU"/>
        </w:rPr>
        <w:t>ветераны Великой Отечественной войны и так далее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D1FB2" w:rsidRPr="00544CCD" w:rsidRDefault="00E93AC0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hAnsi="Times New Roman" w:cs="Times New Roman"/>
          <w:sz w:val="24"/>
          <w:szCs w:val="24"/>
          <w:lang w:eastAsia="ru-RU"/>
        </w:rPr>
        <w:t>Под о</w:t>
      </w:r>
      <w:r w:rsidR="00ED1FB2" w:rsidRPr="00544CCD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D1FB2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льгот за пятилетний период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понимается объем налоговых льгот, предоставленных для плательщиков налогов, за отчетный финансовый год</w:t>
      </w:r>
      <w:r w:rsidR="00C64E7C" w:rsidRPr="00544C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и за </w:t>
      </w:r>
      <w:r w:rsidR="00C64E7C" w:rsidRPr="00544CCD">
        <w:rPr>
          <w:rFonts w:ascii="Times New Roman" w:hAnsi="Times New Roman" w:cs="Times New Roman"/>
          <w:sz w:val="24"/>
          <w:szCs w:val="24"/>
          <w:lang w:eastAsia="ru-RU"/>
        </w:rPr>
        <w:t>четыре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года, предшест</w:t>
      </w:r>
      <w:r w:rsidR="00C64E7C" w:rsidRPr="00544CCD">
        <w:rPr>
          <w:rFonts w:ascii="Times New Roman" w:hAnsi="Times New Roman" w:cs="Times New Roman"/>
          <w:sz w:val="24"/>
          <w:szCs w:val="24"/>
          <w:lang w:eastAsia="ru-RU"/>
        </w:rPr>
        <w:t>вующих отчетному финансовому году.</w:t>
      </w:r>
    </w:p>
    <w:p w:rsidR="00783207" w:rsidRPr="00544CCD" w:rsidRDefault="00783207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="00E55CB7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в строках 25, 26</w:t>
      </w:r>
      <w:r w:rsidR="009117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BAD" w:rsidRPr="00544CCD">
        <w:rPr>
          <w:rFonts w:ascii="Times New Roman" w:hAnsi="Times New Roman" w:cs="Times New Roman"/>
          <w:sz w:val="24"/>
          <w:szCs w:val="24"/>
          <w:lang w:eastAsia="ru-RU"/>
        </w:rPr>
        <w:t>указывается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для стимулирующих</w:t>
      </w:r>
      <w:r w:rsidR="009117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5FB" w:rsidRPr="00544CCD">
        <w:rPr>
          <w:rFonts w:ascii="Times New Roman" w:hAnsi="Times New Roman" w:cs="Times New Roman"/>
          <w:sz w:val="24"/>
          <w:szCs w:val="24"/>
          <w:lang w:eastAsia="ru-RU"/>
        </w:rPr>
        <w:t>налоговых</w:t>
      </w:r>
      <w:r w:rsidR="009117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5FB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</w:t>
      </w:r>
      <w:r w:rsidR="009117C7">
        <w:rPr>
          <w:rFonts w:ascii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Тверской области.</w:t>
      </w:r>
    </w:p>
    <w:p w:rsidR="00A232EE" w:rsidRPr="00544CCD" w:rsidRDefault="00A232EE" w:rsidP="002835FB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232EE" w:rsidRPr="00544CCD" w:rsidSect="00E03C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56D7" w:rsidRDefault="0074564E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544CCD">
        <w:rPr>
          <w:rFonts w:ascii="Times New Roman" w:hAnsi="Times New Roman" w:cs="Times New Roman"/>
          <w:sz w:val="24"/>
          <w:szCs w:val="24"/>
        </w:rPr>
        <w:br/>
      </w:r>
      <w:r w:rsidR="000656D7" w:rsidRPr="00544CCD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>налоговых расходов</w:t>
      </w:r>
      <w:r w:rsidR="00065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6D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656D7" w:rsidRDefault="0087189B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56D7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 w:rsidR="000656D7" w:rsidRPr="00544CCD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 xml:space="preserve">утвержденной приказом </w:t>
      </w:r>
      <w:r w:rsidR="000656D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</w:r>
      <w:r w:rsidR="000656D7">
        <w:rPr>
          <w:rFonts w:ascii="Times New Roman" w:hAnsi="Times New Roman" w:cs="Times New Roman"/>
          <w:sz w:val="24"/>
          <w:szCs w:val="24"/>
        </w:rPr>
        <w:t>Администрации Весьегонского</w:t>
      </w:r>
    </w:p>
    <w:p w:rsidR="000656D7" w:rsidRPr="00544CCD" w:rsidRDefault="0087189B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56D7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="000656D7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656D7">
        <w:rPr>
          <w:rFonts w:ascii="Times New Roman" w:hAnsi="Times New Roman" w:cs="Times New Roman"/>
          <w:sz w:val="24"/>
          <w:szCs w:val="24"/>
        </w:rPr>
        <w:t>10</w:t>
      </w:r>
      <w:r w:rsidR="00254654">
        <w:rPr>
          <w:rFonts w:ascii="Times New Roman" w:hAnsi="Times New Roman" w:cs="Times New Roman"/>
          <w:sz w:val="24"/>
          <w:szCs w:val="24"/>
        </w:rPr>
        <w:t>.03.</w:t>
      </w:r>
      <w:r w:rsidR="000656D7" w:rsidRPr="00544CCD">
        <w:rPr>
          <w:rFonts w:ascii="Times New Roman" w:hAnsi="Times New Roman" w:cs="Times New Roman"/>
          <w:sz w:val="24"/>
          <w:szCs w:val="24"/>
        </w:rPr>
        <w:t>2020 №</w:t>
      </w:r>
      <w:r w:rsidR="000656D7">
        <w:rPr>
          <w:rFonts w:ascii="Times New Roman" w:hAnsi="Times New Roman" w:cs="Times New Roman"/>
          <w:sz w:val="24"/>
          <w:szCs w:val="24"/>
        </w:rPr>
        <w:t xml:space="preserve"> 3</w:t>
      </w:r>
      <w:r w:rsidR="000656D7" w:rsidRPr="00544CCD">
        <w:rPr>
          <w:rFonts w:ascii="Times New Roman" w:hAnsi="Times New Roman" w:cs="Times New Roman"/>
          <w:sz w:val="24"/>
          <w:szCs w:val="24"/>
        </w:rPr>
        <w:t>6</w:t>
      </w:r>
    </w:p>
    <w:p w:rsidR="0074564E" w:rsidRPr="00544CCD" w:rsidRDefault="0074564E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692" w:rsidRPr="00544CCD" w:rsidRDefault="00772692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4564E" w:rsidRPr="00544CCD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</w:t>
      </w:r>
    </w:p>
    <w:p w:rsidR="001C5BE0" w:rsidRPr="00544CCD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(наименование куратора налогового расхода</w:t>
      </w:r>
      <w:r w:rsidR="000656D7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области)</w:t>
      </w:r>
    </w:p>
    <w:p w:rsidR="001C5BE0" w:rsidRPr="00544CCD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C14DF" w:rsidRPr="00544CCD" w:rsidRDefault="0074564E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Отчет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br/>
        <w:t>о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б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оценк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эффективности налогов</w:t>
      </w:r>
      <w:r w:rsidR="0056185F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56185F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656D7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</w:p>
    <w:p w:rsidR="001C5BE0" w:rsidRPr="00544CCD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122A65" w:rsidRPr="00544CCD" w:rsidRDefault="001C5BE0" w:rsidP="00122A6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(н</w:t>
      </w:r>
      <w:r w:rsidR="00122A65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аименование налогового расхода </w:t>
      </w:r>
      <w:r w:rsidR="000656D7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122A65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E5EFA" w:rsidRPr="00544CCD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от _______________</w:t>
      </w:r>
    </w:p>
    <w:p w:rsidR="005E5EFA" w:rsidRPr="00544CCD" w:rsidRDefault="005E5EFA" w:rsidP="005E5EF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(ДД.ММ</w:t>
      </w: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Pr="00544CCD">
        <w:rPr>
          <w:rFonts w:ascii="Times New Roman" w:hAnsi="Times New Roman"/>
          <w:color w:val="000000" w:themeColor="text1"/>
          <w:sz w:val="24"/>
          <w:szCs w:val="24"/>
        </w:rPr>
        <w:t>ГГГ)</w:t>
      </w:r>
    </w:p>
    <w:p w:rsidR="00235763" w:rsidRPr="00544CCD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056"/>
        <w:gridCol w:w="1418"/>
        <w:gridCol w:w="2268"/>
      </w:tblGrid>
      <w:tr w:rsidR="00772692" w:rsidRPr="00544CCD" w:rsidTr="00953254">
        <w:trPr>
          <w:trHeight w:val="411"/>
          <w:tblHeader/>
        </w:trPr>
        <w:tc>
          <w:tcPr>
            <w:tcW w:w="614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оценки эффективности налогового расхода</w:t>
            </w:r>
          </w:p>
        </w:tc>
        <w:tc>
          <w:tcPr>
            <w:tcW w:w="1418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2A4BCA" w:rsidRPr="00544CCD" w:rsidTr="00772692">
        <w:trPr>
          <w:trHeight w:val="57"/>
        </w:trPr>
        <w:tc>
          <w:tcPr>
            <w:tcW w:w="9356" w:type="dxa"/>
            <w:gridSpan w:val="4"/>
          </w:tcPr>
          <w:p w:rsidR="002A4BCA" w:rsidRPr="00544CCD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56185F" w:rsidRPr="00544CCD" w:rsidTr="00772692">
        <w:trPr>
          <w:trHeight w:val="168"/>
        </w:trPr>
        <w:tc>
          <w:tcPr>
            <w:tcW w:w="614" w:type="dxa"/>
          </w:tcPr>
          <w:p w:rsidR="0056185F" w:rsidRPr="00544CCD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544CCD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rPr>
          <w:trHeight w:val="515"/>
        </w:trPr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544CCD" w:rsidRDefault="00772692" w:rsidP="0006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соответствия налоговых расходов целям </w:t>
            </w:r>
            <w:r w:rsidR="000656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и (или) целям социально-экономической политики, не относящимся к </w:t>
            </w:r>
            <w:r w:rsidR="000656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</w:t>
            </w:r>
            <w:r w:rsidR="0006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Весьегонского муниципального округа</w:t>
            </w: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rPr>
          <w:trHeight w:val="441"/>
        </w:trPr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544CCD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proofErr w:type="spellStart"/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85F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налогового расход</w:t>
            </w:r>
            <w:r w:rsidR="00F414DD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rPr>
          <w:trHeight w:val="259"/>
        </w:trPr>
        <w:tc>
          <w:tcPr>
            <w:tcW w:w="614" w:type="dxa"/>
          </w:tcPr>
          <w:p w:rsidR="0056185F" w:rsidRPr="00544CCD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544CCD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185F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6185F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CA" w:rsidRPr="00544CCD" w:rsidTr="00772692">
        <w:trPr>
          <w:trHeight w:val="170"/>
        </w:trPr>
        <w:tc>
          <w:tcPr>
            <w:tcW w:w="9356" w:type="dxa"/>
            <w:gridSpan w:val="4"/>
          </w:tcPr>
          <w:p w:rsidR="002A4BCA" w:rsidRPr="00544CCD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2A4BCA" w:rsidRPr="00544CCD" w:rsidTr="00772692">
        <w:trPr>
          <w:trHeight w:val="349"/>
        </w:trPr>
        <w:tc>
          <w:tcPr>
            <w:tcW w:w="614" w:type="dxa"/>
          </w:tcPr>
          <w:p w:rsidR="002A4BCA" w:rsidRPr="00544CCD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 о достижении критериев целесообразности</w:t>
            </w:r>
            <w:r w:rsidR="00F414DD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544CCD" w:rsidRDefault="002A4BCA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CA" w:rsidRPr="00544CCD" w:rsidTr="00772692">
        <w:trPr>
          <w:trHeight w:val="517"/>
        </w:trPr>
        <w:tc>
          <w:tcPr>
            <w:tcW w:w="614" w:type="dxa"/>
          </w:tcPr>
          <w:p w:rsidR="002A4BCA" w:rsidRPr="00544CCD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74" w:type="dxa"/>
            <w:gridSpan w:val="2"/>
          </w:tcPr>
          <w:p w:rsidR="002A4BCA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 о достижении критериев результативности</w:t>
            </w:r>
            <w:r w:rsidR="00F414DD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544CCD" w:rsidRDefault="002A4BCA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CA" w:rsidRPr="00544CCD" w:rsidTr="00772692">
        <w:trPr>
          <w:trHeight w:val="519"/>
        </w:trPr>
        <w:tc>
          <w:tcPr>
            <w:tcW w:w="614" w:type="dxa"/>
          </w:tcPr>
          <w:p w:rsidR="002A4BCA" w:rsidRPr="00544CCD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A4BCA" w:rsidRPr="00544CCD" w:rsidRDefault="0052362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r w:rsidR="00573C42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необходимости сохранения (уточнения, отмены) предоставленных </w:t>
            </w:r>
            <w:r w:rsidR="00B40A00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налоговых </w:t>
            </w:r>
            <w:r w:rsidR="00573C42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льгот</w:t>
            </w:r>
          </w:p>
        </w:tc>
        <w:tc>
          <w:tcPr>
            <w:tcW w:w="2268" w:type="dxa"/>
          </w:tcPr>
          <w:p w:rsidR="002A4BCA" w:rsidRPr="00544CCD" w:rsidRDefault="002A4BCA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6D7" w:rsidRDefault="000656D7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56D7" w:rsidRDefault="000656D7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489B" w:rsidRPr="00544CCD" w:rsidRDefault="006C489B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____________</w:t>
      </w:r>
      <w:r w:rsidR="005A0A37" w:rsidRPr="00544CCD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6C489B" w:rsidRPr="00544CCD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(н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аименование должности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одпись)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расшифровка подписи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6C489B" w:rsidRPr="00544CCD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уководителя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C489B" w:rsidRPr="00544CCD" w:rsidRDefault="006C489B" w:rsidP="006C489B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56185F" w:rsidRPr="00544CCD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  <w:sectPr w:rsidR="0056185F" w:rsidRPr="00544CCD" w:rsidSect="000C14DF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0656D7" w:rsidRDefault="0074564E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544CCD">
        <w:rPr>
          <w:rFonts w:ascii="Times New Roman" w:hAnsi="Times New Roman" w:cs="Times New Roman"/>
          <w:sz w:val="24"/>
          <w:szCs w:val="24"/>
        </w:rPr>
        <w:br/>
      </w:r>
      <w:r w:rsidR="000656D7" w:rsidRPr="00544CCD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>налоговых расходов</w:t>
      </w:r>
      <w:r w:rsidR="00065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6D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656D7" w:rsidRDefault="0087189B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56D7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 w:rsidR="000656D7" w:rsidRPr="00544CCD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 xml:space="preserve">утвержденной приказом </w:t>
      </w:r>
      <w:r w:rsidR="000656D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</w:r>
      <w:r w:rsidR="000656D7">
        <w:rPr>
          <w:rFonts w:ascii="Times New Roman" w:hAnsi="Times New Roman" w:cs="Times New Roman"/>
          <w:sz w:val="24"/>
          <w:szCs w:val="24"/>
        </w:rPr>
        <w:t>Администрации Весьегонского</w:t>
      </w:r>
    </w:p>
    <w:p w:rsidR="000656D7" w:rsidRPr="00544CCD" w:rsidRDefault="0087189B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56D7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="000656D7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656D7">
        <w:rPr>
          <w:rFonts w:ascii="Times New Roman" w:hAnsi="Times New Roman" w:cs="Times New Roman"/>
          <w:sz w:val="24"/>
          <w:szCs w:val="24"/>
        </w:rPr>
        <w:t>10</w:t>
      </w:r>
      <w:r w:rsidR="00254654">
        <w:rPr>
          <w:rFonts w:ascii="Times New Roman" w:hAnsi="Times New Roman" w:cs="Times New Roman"/>
          <w:sz w:val="24"/>
          <w:szCs w:val="24"/>
        </w:rPr>
        <w:t>.03.</w:t>
      </w:r>
      <w:r w:rsidR="000656D7" w:rsidRPr="00544CCD">
        <w:rPr>
          <w:rFonts w:ascii="Times New Roman" w:hAnsi="Times New Roman" w:cs="Times New Roman"/>
          <w:sz w:val="24"/>
          <w:szCs w:val="24"/>
        </w:rPr>
        <w:t>2020 №</w:t>
      </w:r>
      <w:r w:rsidR="000656D7">
        <w:rPr>
          <w:rFonts w:ascii="Times New Roman" w:hAnsi="Times New Roman" w:cs="Times New Roman"/>
          <w:sz w:val="24"/>
          <w:szCs w:val="24"/>
        </w:rPr>
        <w:t xml:space="preserve"> 3</w:t>
      </w:r>
      <w:r w:rsidR="000656D7" w:rsidRPr="00544CCD">
        <w:rPr>
          <w:rFonts w:ascii="Times New Roman" w:hAnsi="Times New Roman" w:cs="Times New Roman"/>
          <w:sz w:val="24"/>
          <w:szCs w:val="24"/>
        </w:rPr>
        <w:t>6</w:t>
      </w:r>
    </w:p>
    <w:p w:rsidR="0074564E" w:rsidRPr="00544CCD" w:rsidRDefault="0074564E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BE0" w:rsidRPr="00544CCD" w:rsidRDefault="001C5BE0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BE0" w:rsidRPr="00544CCD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</w:t>
      </w:r>
    </w:p>
    <w:p w:rsidR="001C5BE0" w:rsidRPr="00544CCD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(наименование куратора налогового расхода</w:t>
      </w:r>
      <w:r w:rsidR="000656D7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области)</w:t>
      </w:r>
    </w:p>
    <w:p w:rsidR="0074564E" w:rsidRPr="00544CCD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C14DF" w:rsidRPr="00544CCD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результатам </w:t>
      </w:r>
      <w:proofErr w:type="gramStart"/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>оценки эффективности налоговых расходов</w:t>
      </w:r>
      <w:r w:rsidR="000656D7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</w:t>
      </w:r>
      <w:proofErr w:type="gramEnd"/>
    </w:p>
    <w:p w:rsidR="000C14DF" w:rsidRPr="00544CCD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от _______________</w:t>
      </w:r>
    </w:p>
    <w:p w:rsidR="000C14DF" w:rsidRPr="00544CCD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(ДД.ММ</w:t>
      </w: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Pr="00544CCD">
        <w:rPr>
          <w:rFonts w:ascii="Times New Roman" w:hAnsi="Times New Roman"/>
          <w:color w:val="000000" w:themeColor="text1"/>
          <w:sz w:val="24"/>
          <w:szCs w:val="24"/>
        </w:rPr>
        <w:t>ГГГ)</w:t>
      </w:r>
    </w:p>
    <w:p w:rsidR="0074564E" w:rsidRPr="00544CCD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367"/>
        <w:gridCol w:w="2127"/>
        <w:gridCol w:w="2551"/>
        <w:gridCol w:w="2693"/>
        <w:gridCol w:w="3261"/>
      </w:tblGrid>
      <w:tr w:rsidR="00A261A8" w:rsidRPr="00544CCD" w:rsidTr="00A261A8">
        <w:trPr>
          <w:trHeight w:val="1296"/>
          <w:tblHeader/>
        </w:trPr>
        <w:tc>
          <w:tcPr>
            <w:tcW w:w="602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A261A8" w:rsidRPr="00544CCD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  <w:r w:rsidR="0006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Весьегонского муниципального округа</w:t>
            </w: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 </w:t>
            </w:r>
          </w:p>
        </w:tc>
        <w:tc>
          <w:tcPr>
            <w:tcW w:w="2693" w:type="dxa"/>
          </w:tcPr>
          <w:p w:rsidR="00A261A8" w:rsidRPr="00544CCD" w:rsidRDefault="00A261A8" w:rsidP="00122A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  <w:r w:rsidR="00122A65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оценки эффективности налогов</w:t>
            </w:r>
            <w:r w:rsidR="00122A65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</w:t>
            </w:r>
            <w:r w:rsidR="00122A65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65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Тверской области</w:t>
            </w:r>
            <w:proofErr w:type="gramEnd"/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A261A8" w:rsidRPr="00544CCD" w:rsidRDefault="00573C42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</w:t>
            </w:r>
            <w:r w:rsidR="00B40A00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налоговых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льгот</w:t>
            </w:r>
          </w:p>
        </w:tc>
      </w:tr>
      <w:tr w:rsidR="00A261A8" w:rsidRPr="00544CCD" w:rsidTr="005A0A37">
        <w:trPr>
          <w:trHeight w:val="241"/>
          <w:tblHeader/>
        </w:trPr>
        <w:tc>
          <w:tcPr>
            <w:tcW w:w="602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261A8" w:rsidRPr="00544CCD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261A8" w:rsidRPr="00544CCD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1A8" w:rsidRPr="00544CCD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1A8" w:rsidRPr="00544CCD" w:rsidTr="005A0A37">
        <w:trPr>
          <w:trHeight w:val="291"/>
          <w:tblHeader/>
        </w:trPr>
        <w:tc>
          <w:tcPr>
            <w:tcW w:w="602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261A8" w:rsidRPr="00544CCD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261A8" w:rsidRPr="00544CCD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261A8" w:rsidRPr="00544CCD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1A8" w:rsidRPr="00544CCD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489B" w:rsidRPr="00544CCD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489B" w:rsidRPr="00544CCD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______________</w:t>
      </w:r>
      <w:r w:rsidR="005A0A37" w:rsidRPr="00544CCD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6C489B" w:rsidRPr="00544CCD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44CCD">
        <w:rPr>
          <w:rFonts w:ascii="Times New Roman" w:hAnsi="Times New Roman"/>
          <w:color w:val="000000" w:themeColor="text1"/>
          <w:sz w:val="24"/>
          <w:szCs w:val="24"/>
        </w:rPr>
        <w:t>(н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аименование должности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расшифровка подписи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6C489B" w:rsidRPr="00544CCD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уководителя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sectPr w:rsidR="006C489B" w:rsidRPr="00544CCD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54" w:rsidRDefault="00254654" w:rsidP="002A4BCA">
      <w:pPr>
        <w:spacing w:after="0" w:line="240" w:lineRule="auto"/>
      </w:pPr>
      <w:r>
        <w:separator/>
      </w:r>
    </w:p>
  </w:endnote>
  <w:endnote w:type="continuationSeparator" w:id="1">
    <w:p w:rsidR="00254654" w:rsidRDefault="00254654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54" w:rsidRDefault="00254654" w:rsidP="002A4BCA">
      <w:pPr>
        <w:spacing w:after="0" w:line="240" w:lineRule="auto"/>
      </w:pPr>
      <w:r>
        <w:separator/>
      </w:r>
    </w:p>
  </w:footnote>
  <w:footnote w:type="continuationSeparator" w:id="1">
    <w:p w:rsidR="00254654" w:rsidRDefault="00254654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8765"/>
      <w:docPartObj>
        <w:docPartGallery w:val="Page Numbers (Top of Page)"/>
        <w:docPartUnique/>
      </w:docPartObj>
    </w:sdtPr>
    <w:sdtContent>
      <w:p w:rsidR="00254654" w:rsidRDefault="005B3E92">
        <w:pPr>
          <w:pStyle w:val="a7"/>
          <w:jc w:val="center"/>
        </w:pPr>
        <w:fldSimple w:instr="PAGE   \* MERGEFORMAT">
          <w:r w:rsidR="00FD59DA">
            <w:rPr>
              <w:noProof/>
            </w:rPr>
            <w:t>2</w:t>
          </w:r>
        </w:fldSimple>
      </w:p>
    </w:sdtContent>
  </w:sdt>
  <w:p w:rsidR="00254654" w:rsidRDefault="002546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106F5"/>
    <w:multiLevelType w:val="hybridMultilevel"/>
    <w:tmpl w:val="8F0437C0"/>
    <w:lvl w:ilvl="0" w:tplc="E794B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30B9D"/>
    <w:rsid w:val="000201EF"/>
    <w:rsid w:val="00045353"/>
    <w:rsid w:val="00045D4B"/>
    <w:rsid w:val="000656D7"/>
    <w:rsid w:val="000952CC"/>
    <w:rsid w:val="000A2FA8"/>
    <w:rsid w:val="000A3117"/>
    <w:rsid w:val="000B2964"/>
    <w:rsid w:val="000B2D4F"/>
    <w:rsid w:val="000B38AE"/>
    <w:rsid w:val="000C14DF"/>
    <w:rsid w:val="000D5DC9"/>
    <w:rsid w:val="000D7A31"/>
    <w:rsid w:val="000E4DFA"/>
    <w:rsid w:val="00122A65"/>
    <w:rsid w:val="00123E45"/>
    <w:rsid w:val="0013741B"/>
    <w:rsid w:val="0015138A"/>
    <w:rsid w:val="00152551"/>
    <w:rsid w:val="001741D5"/>
    <w:rsid w:val="001955D9"/>
    <w:rsid w:val="001A26B5"/>
    <w:rsid w:val="001A2F98"/>
    <w:rsid w:val="001A31C9"/>
    <w:rsid w:val="001B5561"/>
    <w:rsid w:val="001C5BE0"/>
    <w:rsid w:val="001D33C0"/>
    <w:rsid w:val="001E0271"/>
    <w:rsid w:val="001E5572"/>
    <w:rsid w:val="00225930"/>
    <w:rsid w:val="00235763"/>
    <w:rsid w:val="00254654"/>
    <w:rsid w:val="00274C2A"/>
    <w:rsid w:val="00282BD5"/>
    <w:rsid w:val="002835FB"/>
    <w:rsid w:val="00284E65"/>
    <w:rsid w:val="0029387D"/>
    <w:rsid w:val="00296F36"/>
    <w:rsid w:val="002A00E6"/>
    <w:rsid w:val="002A4BCA"/>
    <w:rsid w:val="002B2FDC"/>
    <w:rsid w:val="002B303A"/>
    <w:rsid w:val="002C1B19"/>
    <w:rsid w:val="002D6C68"/>
    <w:rsid w:val="00306F3F"/>
    <w:rsid w:val="0031369F"/>
    <w:rsid w:val="0031479D"/>
    <w:rsid w:val="003175B9"/>
    <w:rsid w:val="003211E7"/>
    <w:rsid w:val="00342DE6"/>
    <w:rsid w:val="003611F4"/>
    <w:rsid w:val="00361E67"/>
    <w:rsid w:val="0037707A"/>
    <w:rsid w:val="0039440E"/>
    <w:rsid w:val="003C30CE"/>
    <w:rsid w:val="003C6B2C"/>
    <w:rsid w:val="003D6407"/>
    <w:rsid w:val="003E4BBD"/>
    <w:rsid w:val="003E7B71"/>
    <w:rsid w:val="004061A8"/>
    <w:rsid w:val="00423C27"/>
    <w:rsid w:val="0043789F"/>
    <w:rsid w:val="00437B66"/>
    <w:rsid w:val="004426F9"/>
    <w:rsid w:val="00446EC9"/>
    <w:rsid w:val="00453CA9"/>
    <w:rsid w:val="0047690B"/>
    <w:rsid w:val="004A3AAC"/>
    <w:rsid w:val="004A7AD8"/>
    <w:rsid w:val="004B1520"/>
    <w:rsid w:val="004B1AF6"/>
    <w:rsid w:val="004E058F"/>
    <w:rsid w:val="004E3E0A"/>
    <w:rsid w:val="004F35BE"/>
    <w:rsid w:val="004F7E54"/>
    <w:rsid w:val="005050F9"/>
    <w:rsid w:val="005205E9"/>
    <w:rsid w:val="00523621"/>
    <w:rsid w:val="00524FBF"/>
    <w:rsid w:val="00544CCD"/>
    <w:rsid w:val="00545EE2"/>
    <w:rsid w:val="0056185F"/>
    <w:rsid w:val="00563C53"/>
    <w:rsid w:val="005733BB"/>
    <w:rsid w:val="00573C42"/>
    <w:rsid w:val="005767CC"/>
    <w:rsid w:val="005A0A37"/>
    <w:rsid w:val="005A265E"/>
    <w:rsid w:val="005A736D"/>
    <w:rsid w:val="005B3E92"/>
    <w:rsid w:val="005B6B2C"/>
    <w:rsid w:val="005C4994"/>
    <w:rsid w:val="005D1CB9"/>
    <w:rsid w:val="005E5EFA"/>
    <w:rsid w:val="005E780B"/>
    <w:rsid w:val="005F6C8B"/>
    <w:rsid w:val="00643347"/>
    <w:rsid w:val="00660EF0"/>
    <w:rsid w:val="00666CA6"/>
    <w:rsid w:val="00670103"/>
    <w:rsid w:val="00670D36"/>
    <w:rsid w:val="00697D2E"/>
    <w:rsid w:val="006C489B"/>
    <w:rsid w:val="006D60D9"/>
    <w:rsid w:val="00700C9B"/>
    <w:rsid w:val="00725BA4"/>
    <w:rsid w:val="00726C6C"/>
    <w:rsid w:val="0074564E"/>
    <w:rsid w:val="00772692"/>
    <w:rsid w:val="00780AAC"/>
    <w:rsid w:val="00783207"/>
    <w:rsid w:val="00787135"/>
    <w:rsid w:val="007973E6"/>
    <w:rsid w:val="007B3C08"/>
    <w:rsid w:val="007B4EF0"/>
    <w:rsid w:val="007C0FD2"/>
    <w:rsid w:val="007C54F7"/>
    <w:rsid w:val="007C5C8E"/>
    <w:rsid w:val="00803C40"/>
    <w:rsid w:val="00816487"/>
    <w:rsid w:val="0082363B"/>
    <w:rsid w:val="00843A78"/>
    <w:rsid w:val="008463BD"/>
    <w:rsid w:val="0087189B"/>
    <w:rsid w:val="00883739"/>
    <w:rsid w:val="008A1805"/>
    <w:rsid w:val="008B3087"/>
    <w:rsid w:val="008C7ECA"/>
    <w:rsid w:val="008E4EB1"/>
    <w:rsid w:val="008F461D"/>
    <w:rsid w:val="009100BC"/>
    <w:rsid w:val="009117C7"/>
    <w:rsid w:val="00930B9D"/>
    <w:rsid w:val="009321A9"/>
    <w:rsid w:val="00953254"/>
    <w:rsid w:val="00966AB9"/>
    <w:rsid w:val="00977F76"/>
    <w:rsid w:val="0098073D"/>
    <w:rsid w:val="00995D49"/>
    <w:rsid w:val="009A4CC9"/>
    <w:rsid w:val="009A66A3"/>
    <w:rsid w:val="009B4BE1"/>
    <w:rsid w:val="009D7939"/>
    <w:rsid w:val="009E367E"/>
    <w:rsid w:val="009F7106"/>
    <w:rsid w:val="00A07B8F"/>
    <w:rsid w:val="00A12652"/>
    <w:rsid w:val="00A232EE"/>
    <w:rsid w:val="00A261A8"/>
    <w:rsid w:val="00A30600"/>
    <w:rsid w:val="00A51C0C"/>
    <w:rsid w:val="00A837E7"/>
    <w:rsid w:val="00AA1E7A"/>
    <w:rsid w:val="00AC3186"/>
    <w:rsid w:val="00AC557A"/>
    <w:rsid w:val="00AD3A25"/>
    <w:rsid w:val="00AD5472"/>
    <w:rsid w:val="00AE700D"/>
    <w:rsid w:val="00AF26A2"/>
    <w:rsid w:val="00B07BAD"/>
    <w:rsid w:val="00B23E05"/>
    <w:rsid w:val="00B40A00"/>
    <w:rsid w:val="00B83DD7"/>
    <w:rsid w:val="00BC189D"/>
    <w:rsid w:val="00BC6888"/>
    <w:rsid w:val="00BC7632"/>
    <w:rsid w:val="00BD669F"/>
    <w:rsid w:val="00C158F4"/>
    <w:rsid w:val="00C20625"/>
    <w:rsid w:val="00C550CE"/>
    <w:rsid w:val="00C5533A"/>
    <w:rsid w:val="00C64E7C"/>
    <w:rsid w:val="00C70781"/>
    <w:rsid w:val="00CB65A5"/>
    <w:rsid w:val="00CC5EAC"/>
    <w:rsid w:val="00CD0F91"/>
    <w:rsid w:val="00CD2681"/>
    <w:rsid w:val="00CF6701"/>
    <w:rsid w:val="00D01F19"/>
    <w:rsid w:val="00D125FF"/>
    <w:rsid w:val="00D40435"/>
    <w:rsid w:val="00D45FF7"/>
    <w:rsid w:val="00D81CD7"/>
    <w:rsid w:val="00D9703F"/>
    <w:rsid w:val="00DA2194"/>
    <w:rsid w:val="00DA6989"/>
    <w:rsid w:val="00DB0BB4"/>
    <w:rsid w:val="00DB33D3"/>
    <w:rsid w:val="00DD6979"/>
    <w:rsid w:val="00E03C03"/>
    <w:rsid w:val="00E53A12"/>
    <w:rsid w:val="00E55CB7"/>
    <w:rsid w:val="00E73653"/>
    <w:rsid w:val="00E93AC0"/>
    <w:rsid w:val="00E95D8D"/>
    <w:rsid w:val="00EA7084"/>
    <w:rsid w:val="00EB645F"/>
    <w:rsid w:val="00ED1FB2"/>
    <w:rsid w:val="00ED7F50"/>
    <w:rsid w:val="00F03A4E"/>
    <w:rsid w:val="00F3204E"/>
    <w:rsid w:val="00F3438D"/>
    <w:rsid w:val="00F3470B"/>
    <w:rsid w:val="00F414DD"/>
    <w:rsid w:val="00F41FA8"/>
    <w:rsid w:val="00F44229"/>
    <w:rsid w:val="00F52758"/>
    <w:rsid w:val="00F6343F"/>
    <w:rsid w:val="00F734A9"/>
    <w:rsid w:val="00FC48D4"/>
    <w:rsid w:val="00FD54AF"/>
    <w:rsid w:val="00FD59DA"/>
    <w:rsid w:val="00FE59FC"/>
    <w:rsid w:val="00FE5D60"/>
    <w:rsid w:val="00FF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7"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  <w:style w:type="paragraph" w:styleId="ad">
    <w:name w:val="No Spacing"/>
    <w:uiPriority w:val="1"/>
    <w:qFormat/>
    <w:rsid w:val="00FC4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7D66-6E43-4CC0-87E6-9143DB25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Татьяна</dc:creator>
  <cp:keywords/>
  <dc:description/>
  <cp:lastModifiedBy>1</cp:lastModifiedBy>
  <cp:revision>14</cp:revision>
  <cp:lastPrinted>2020-03-12T06:52:00Z</cp:lastPrinted>
  <dcterms:created xsi:type="dcterms:W3CDTF">2020-02-05T07:00:00Z</dcterms:created>
  <dcterms:modified xsi:type="dcterms:W3CDTF">2020-03-12T10:29:00Z</dcterms:modified>
</cp:coreProperties>
</file>