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56B" w:rsidRDefault="009D6C56">
      <w:pPr>
        <w:jc w:val="center"/>
      </w:pPr>
      <w:bookmarkStart w:id="0" w:name="_1075727719"/>
      <w:bookmarkStart w:id="1" w:name="_1075728092"/>
      <w:bookmarkStart w:id="2" w:name="_1075728259"/>
      <w:bookmarkStart w:id="3" w:name="_1075786026"/>
      <w:bookmarkEnd w:id="0"/>
      <w:bookmarkEnd w:id="1"/>
      <w:bookmarkEnd w:id="2"/>
      <w:bookmarkEnd w:id="3"/>
      <w:r>
        <w:t>ПРОЕКТ</w:t>
      </w:r>
    </w:p>
    <w:p w:rsidR="00FF4B78" w:rsidRDefault="00FF4B78">
      <w:pPr>
        <w:jc w:val="center"/>
        <w:rPr>
          <w:b/>
        </w:rPr>
      </w:pPr>
      <w: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6" o:title=""/>
          </v:shape>
          <o:OLEObject Type="Embed" ProgID="Word.Picture.8" ShapeID="_x0000_i1025" DrawAspect="Content" ObjectID="_1414589047" r:id="rId7"/>
        </w:object>
      </w:r>
    </w:p>
    <w:p w:rsidR="00FF4B78" w:rsidRDefault="00FF4B78" w:rsidP="00A0721E">
      <w:pPr>
        <w:jc w:val="center"/>
        <w:rPr>
          <w:b/>
        </w:rPr>
      </w:pPr>
    </w:p>
    <w:p w:rsidR="00FF4B78" w:rsidRDefault="00FF4B78" w:rsidP="00A0721E">
      <w:pPr>
        <w:jc w:val="center"/>
        <w:rPr>
          <w:b/>
        </w:rPr>
      </w:pPr>
      <w:r>
        <w:rPr>
          <w:b/>
        </w:rPr>
        <w:t>СОБРАНИЕ  ДЕПУТАТОВ  ВЕСЬЕГОНСКОГО  РАЙОНА</w:t>
      </w:r>
    </w:p>
    <w:p w:rsidR="00FF4B78" w:rsidRDefault="00FF4B78" w:rsidP="00A0721E">
      <w:pPr>
        <w:spacing w:before="120"/>
        <w:jc w:val="center"/>
        <w:rPr>
          <w:b/>
        </w:rPr>
      </w:pPr>
      <w:r>
        <w:rPr>
          <w:b/>
        </w:rPr>
        <w:t>ТВЕРСКОЙ  ОБЛАСТИ</w:t>
      </w:r>
    </w:p>
    <w:p w:rsidR="00FF4B78" w:rsidRDefault="00FF4B78" w:rsidP="00A0721E">
      <w:pPr>
        <w:spacing w:before="240"/>
        <w:jc w:val="center"/>
        <w:rPr>
          <w:b/>
          <w:spacing w:val="48"/>
          <w:sz w:val="28"/>
        </w:rPr>
      </w:pPr>
      <w:r>
        <w:rPr>
          <w:b/>
          <w:spacing w:val="48"/>
          <w:sz w:val="28"/>
        </w:rPr>
        <w:t>РЕШЕНИЕ</w:t>
      </w:r>
    </w:p>
    <w:p w:rsidR="00FF4B78" w:rsidRDefault="00FF4B78" w:rsidP="00A0721E">
      <w:pPr>
        <w:jc w:val="center"/>
      </w:pPr>
    </w:p>
    <w:p w:rsidR="00FF4B78" w:rsidRDefault="00FF4B78" w:rsidP="00A0721E">
      <w:r>
        <w:t xml:space="preserve">                                                           г. Весьегонск</w:t>
      </w:r>
    </w:p>
    <w:p w:rsidR="000E774E" w:rsidRDefault="000E774E" w:rsidP="00A0721E">
      <w:r>
        <w:t xml:space="preserve">                 </w:t>
      </w:r>
    </w:p>
    <w:p w:rsidR="00FF4B78" w:rsidRDefault="00FF4B78" w:rsidP="00A0721E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898"/>
      </w:tblGrid>
      <w:tr w:rsidR="00614BC0" w:rsidTr="00686B33">
        <w:trPr>
          <w:trHeight w:val="910"/>
        </w:trPr>
        <w:tc>
          <w:tcPr>
            <w:tcW w:w="3898" w:type="dxa"/>
          </w:tcPr>
          <w:p w:rsidR="00614BC0" w:rsidRDefault="00614BC0" w:rsidP="009D6C56">
            <w:pPr>
              <w:snapToGrid w:val="0"/>
              <w:jc w:val="both"/>
            </w:pPr>
            <w:r>
              <w:t xml:space="preserve">О внесении изменений в решение  Собрания депутатов Весьегонского района от </w:t>
            </w:r>
            <w:r w:rsidR="009D6C56">
              <w:t>30.11.2011 № 305</w:t>
            </w:r>
          </w:p>
        </w:tc>
      </w:tr>
    </w:tbl>
    <w:p w:rsidR="0001277C" w:rsidRDefault="0001277C" w:rsidP="001B4E3F">
      <w:pPr>
        <w:ind w:left="357" w:firstLine="720"/>
        <w:jc w:val="both"/>
      </w:pPr>
    </w:p>
    <w:p w:rsidR="00FF4B78" w:rsidRDefault="00A668EE" w:rsidP="001B4E3F">
      <w:pPr>
        <w:ind w:left="357" w:firstLine="720"/>
        <w:jc w:val="both"/>
      </w:pPr>
      <w:r>
        <w:t>В</w:t>
      </w:r>
      <w:r w:rsidR="00FF4B78">
        <w:t xml:space="preserve"> соответствии с Федеральным законом</w:t>
      </w:r>
      <w:r w:rsidR="003F459F">
        <w:t xml:space="preserve"> от 21.12.2001 № 178-ФЗ</w:t>
      </w:r>
      <w:r w:rsidR="00FF4B78">
        <w:t xml:space="preserve"> «О приватизации государственного и муниципального имущества»</w:t>
      </w:r>
    </w:p>
    <w:p w:rsidR="00FF4B78" w:rsidRDefault="00FF4B78" w:rsidP="001B4E3F">
      <w:pPr>
        <w:ind w:left="357" w:firstLine="720"/>
        <w:jc w:val="both"/>
      </w:pPr>
      <w:r>
        <w:t>Собрание депутатов Весьегонского района решило:</w:t>
      </w:r>
    </w:p>
    <w:p w:rsidR="00E013FD" w:rsidRDefault="00E013FD" w:rsidP="00E013FD">
      <w:pPr>
        <w:ind w:left="360"/>
        <w:jc w:val="both"/>
      </w:pPr>
      <w:r>
        <w:t xml:space="preserve">1. Внести в  </w:t>
      </w:r>
      <w:r w:rsidR="0073725C">
        <w:t>П</w:t>
      </w:r>
      <w:r>
        <w:t>рогнозн</w:t>
      </w:r>
      <w:r w:rsidR="0004374F">
        <w:t>ый</w:t>
      </w:r>
      <w:r>
        <w:t xml:space="preserve"> план (программ</w:t>
      </w:r>
      <w:r w:rsidR="0004374F">
        <w:t>у</w:t>
      </w:r>
      <w:r>
        <w:t>) приватизации муниципального имущества</w:t>
      </w:r>
      <w:r w:rsidR="00E61EE0">
        <w:t xml:space="preserve"> Весьегонского района</w:t>
      </w:r>
      <w:r>
        <w:t xml:space="preserve"> на 201</w:t>
      </w:r>
      <w:r w:rsidR="009D6C56">
        <w:t>2</w:t>
      </w:r>
      <w:r>
        <w:t xml:space="preserve"> год</w:t>
      </w:r>
      <w:r w:rsidR="0004374F">
        <w:t xml:space="preserve">, утвержденный решением Собрания депутатов Весьегонского района от </w:t>
      </w:r>
      <w:r w:rsidR="009D6C56">
        <w:t>30</w:t>
      </w:r>
      <w:r w:rsidR="0004374F">
        <w:t>.11.201</w:t>
      </w:r>
      <w:r w:rsidR="009D6C56">
        <w:t>1</w:t>
      </w:r>
      <w:r w:rsidR="0004374F">
        <w:t xml:space="preserve"> № </w:t>
      </w:r>
      <w:r w:rsidR="009D6C56">
        <w:t>305</w:t>
      </w:r>
      <w:r w:rsidR="00E61EE0">
        <w:t>, следующие изменения:</w:t>
      </w:r>
      <w:r>
        <w:t xml:space="preserve">  </w:t>
      </w:r>
    </w:p>
    <w:p w:rsidR="00E013FD" w:rsidRDefault="00E013FD" w:rsidP="00E013FD">
      <w:pPr>
        <w:jc w:val="both"/>
      </w:pPr>
      <w:r>
        <w:t xml:space="preserve">       - раздел </w:t>
      </w:r>
      <w:r w:rsidR="003638C5">
        <w:t>2</w:t>
      </w:r>
      <w:r>
        <w:t xml:space="preserve"> </w:t>
      </w:r>
      <w:r w:rsidR="00E61EE0">
        <w:t>«Перечень муниципального имущества, приватизация которого планируется в 2012 году, и система программных мероприятий</w:t>
      </w:r>
      <w:r w:rsidR="004E47AD">
        <w:t>»</w:t>
      </w:r>
      <w:r>
        <w:t xml:space="preserve"> изложи</w:t>
      </w:r>
      <w:r w:rsidR="00E61EE0">
        <w:t>ть</w:t>
      </w:r>
      <w:r>
        <w:t xml:space="preserve"> в </w:t>
      </w:r>
      <w:r w:rsidR="00E61EE0">
        <w:t>новой</w:t>
      </w:r>
      <w:r>
        <w:t xml:space="preserve"> редакции:</w:t>
      </w:r>
    </w:p>
    <w:p w:rsidR="00E013FD" w:rsidRDefault="009D6C56" w:rsidP="00E013FD">
      <w:pPr>
        <w:jc w:val="center"/>
        <w:rPr>
          <w:b/>
        </w:rPr>
      </w:pPr>
      <w:r>
        <w:rPr>
          <w:b/>
        </w:rPr>
        <w:t>«</w:t>
      </w:r>
      <w:r w:rsidR="00E013FD">
        <w:rPr>
          <w:b/>
        </w:rPr>
        <w:t>2. Перечень муниципального имущества,</w:t>
      </w:r>
    </w:p>
    <w:p w:rsidR="00E013FD" w:rsidRDefault="00E013FD" w:rsidP="00E013FD">
      <w:pPr>
        <w:jc w:val="center"/>
        <w:rPr>
          <w:b/>
        </w:rPr>
      </w:pPr>
      <w:proofErr w:type="gramStart"/>
      <w:r>
        <w:rPr>
          <w:b/>
        </w:rPr>
        <w:t>приватизация</w:t>
      </w:r>
      <w:proofErr w:type="gramEnd"/>
      <w:r>
        <w:rPr>
          <w:b/>
        </w:rPr>
        <w:t xml:space="preserve"> которого планируется в 201</w:t>
      </w:r>
      <w:r w:rsidR="009D6C56">
        <w:rPr>
          <w:b/>
        </w:rPr>
        <w:t>2</w:t>
      </w:r>
      <w:r>
        <w:rPr>
          <w:b/>
        </w:rPr>
        <w:t xml:space="preserve"> году,</w:t>
      </w:r>
    </w:p>
    <w:p w:rsidR="00E013FD" w:rsidRDefault="00E013FD" w:rsidP="00E013FD">
      <w:pPr>
        <w:jc w:val="center"/>
        <w:rPr>
          <w:b/>
        </w:rPr>
      </w:pPr>
      <w:r>
        <w:rPr>
          <w:b/>
        </w:rPr>
        <w:t>и система программных мероприятий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5"/>
        <w:gridCol w:w="3164"/>
        <w:gridCol w:w="991"/>
        <w:gridCol w:w="1134"/>
        <w:gridCol w:w="993"/>
        <w:gridCol w:w="992"/>
        <w:gridCol w:w="992"/>
        <w:gridCol w:w="1134"/>
      </w:tblGrid>
      <w:tr w:rsidR="009D6C56" w:rsidTr="009D6C56">
        <w:trPr>
          <w:trHeight w:val="345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56" w:rsidRDefault="009D6C5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/п</w:t>
            </w:r>
          </w:p>
        </w:tc>
        <w:tc>
          <w:tcPr>
            <w:tcW w:w="3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56" w:rsidRDefault="009D6C56">
            <w:pPr>
              <w:rPr>
                <w:sz w:val="20"/>
              </w:rPr>
            </w:pPr>
            <w:r>
              <w:rPr>
                <w:sz w:val="20"/>
              </w:rPr>
              <w:t>Наименование и местонахождение объекта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56" w:rsidRDefault="009D6C56">
            <w:pPr>
              <w:jc w:val="both"/>
              <w:rPr>
                <w:sz w:val="20"/>
              </w:rPr>
            </w:pPr>
            <w:r>
              <w:rPr>
                <w:sz w:val="20"/>
              </w:rPr>
              <w:t>Балансовая стоимость</w:t>
            </w:r>
          </w:p>
          <w:p w:rsidR="009D6C56" w:rsidRDefault="009D6C56">
            <w:pPr>
              <w:jc w:val="both"/>
              <w:rPr>
                <w:sz w:val="20"/>
              </w:rPr>
            </w:pPr>
            <w:r>
              <w:rPr>
                <w:sz w:val="20"/>
              </w:rPr>
              <w:t>(тыс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уб)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56" w:rsidRDefault="009D6C56">
            <w:pPr>
              <w:jc w:val="both"/>
              <w:rPr>
                <w:sz w:val="20"/>
              </w:rPr>
            </w:pPr>
            <w:r>
              <w:rPr>
                <w:sz w:val="20"/>
              </w:rPr>
              <w:t>Способ приватизации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56" w:rsidRDefault="009D6C56">
            <w:pPr>
              <w:jc w:val="both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56" w:rsidRDefault="009D6C5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Предполагаемая цена продажи </w:t>
            </w:r>
          </w:p>
          <w:p w:rsidR="009D6C56" w:rsidRDefault="009D6C56">
            <w:pPr>
              <w:jc w:val="both"/>
              <w:rPr>
                <w:sz w:val="20"/>
              </w:rPr>
            </w:pPr>
            <w:r>
              <w:rPr>
                <w:sz w:val="20"/>
              </w:rPr>
              <w:t>тыс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уб.(без НДС)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56" w:rsidRDefault="009D6C56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Предполагаемый срок реализации</w:t>
            </w:r>
          </w:p>
        </w:tc>
      </w:tr>
      <w:tr w:rsidR="009D6C56" w:rsidTr="009D6C56">
        <w:trPr>
          <w:trHeight w:val="458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56" w:rsidRDefault="009D6C56">
            <w:pPr>
              <w:suppressAutoHyphens w:val="0"/>
              <w:rPr>
                <w:sz w:val="20"/>
              </w:rPr>
            </w:pPr>
          </w:p>
        </w:tc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56" w:rsidRDefault="009D6C56">
            <w:pPr>
              <w:suppressAutoHyphens w:val="0"/>
              <w:rPr>
                <w:sz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56" w:rsidRDefault="009D6C56">
            <w:pPr>
              <w:suppressAutoHyphens w:val="0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56" w:rsidRDefault="009D6C56">
            <w:pPr>
              <w:suppressAutoHyphens w:val="0"/>
              <w:rPr>
                <w:sz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56" w:rsidRDefault="009D6C56">
            <w:pPr>
              <w:jc w:val="both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56" w:rsidRDefault="009D6C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том числе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56" w:rsidRDefault="009D6C56">
            <w:pPr>
              <w:suppressAutoHyphens w:val="0"/>
              <w:rPr>
                <w:sz w:val="20"/>
              </w:rPr>
            </w:pPr>
          </w:p>
        </w:tc>
      </w:tr>
      <w:tr w:rsidR="009D6C56" w:rsidTr="009D6C56">
        <w:trPr>
          <w:trHeight w:val="457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56" w:rsidRDefault="009D6C56">
            <w:pPr>
              <w:suppressAutoHyphens w:val="0"/>
              <w:rPr>
                <w:sz w:val="20"/>
              </w:rPr>
            </w:pPr>
          </w:p>
        </w:tc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56" w:rsidRDefault="009D6C56">
            <w:pPr>
              <w:suppressAutoHyphens w:val="0"/>
              <w:rPr>
                <w:sz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56" w:rsidRDefault="009D6C56">
            <w:pPr>
              <w:suppressAutoHyphens w:val="0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56" w:rsidRDefault="009D6C56">
            <w:pPr>
              <w:suppressAutoHyphens w:val="0"/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56" w:rsidRDefault="009D6C56">
            <w:pPr>
              <w:suppressAutoHyphens w:val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56" w:rsidRDefault="009D6C5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имущество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56" w:rsidRDefault="009D6C56">
            <w:pPr>
              <w:jc w:val="both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56" w:rsidRDefault="009D6C56">
            <w:pPr>
              <w:suppressAutoHyphens w:val="0"/>
              <w:rPr>
                <w:sz w:val="20"/>
              </w:rPr>
            </w:pPr>
          </w:p>
        </w:tc>
      </w:tr>
      <w:tr w:rsidR="009D6C56" w:rsidTr="009D6C56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56" w:rsidRDefault="009D6C56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56" w:rsidRDefault="009D6C56">
            <w:pPr>
              <w:jc w:val="both"/>
              <w:rPr>
                <w:sz w:val="20"/>
              </w:rPr>
            </w:pPr>
            <w:r>
              <w:rPr>
                <w:sz w:val="20"/>
              </w:rPr>
              <w:t>Высвобождающееся движимое имущество и транспортные средства муниципальных учреждений предприятий и муниципальной казны по заявлениям руководителей.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56" w:rsidRDefault="009D6C56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56" w:rsidRDefault="009D6C56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Открытый аукцион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56" w:rsidRDefault="009D6C56">
            <w:pPr>
              <w:jc w:val="both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56" w:rsidRDefault="009D6C56">
            <w:pPr>
              <w:jc w:val="both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56" w:rsidRDefault="009D6C56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56" w:rsidRDefault="009D6C56">
            <w:pPr>
              <w:jc w:val="both"/>
              <w:rPr>
                <w:sz w:val="20"/>
              </w:rPr>
            </w:pPr>
            <w:r>
              <w:rPr>
                <w:sz w:val="20"/>
              </w:rPr>
              <w:t>4 кв.</w:t>
            </w:r>
          </w:p>
        </w:tc>
      </w:tr>
      <w:tr w:rsidR="009D6C56" w:rsidTr="009D6C56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56" w:rsidRDefault="00155568">
            <w:pPr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56" w:rsidRDefault="009D6C56">
            <w:pPr>
              <w:jc w:val="both"/>
              <w:rPr>
                <w:sz w:val="20"/>
              </w:rPr>
            </w:pPr>
            <w:r>
              <w:rPr>
                <w:sz w:val="20"/>
              </w:rPr>
              <w:t>Нежилое здание бывшей Чурилковской школы, Романовское с/п дер</w:t>
            </w:r>
            <w:proofErr w:type="gramStart"/>
            <w:r>
              <w:rPr>
                <w:sz w:val="20"/>
              </w:rPr>
              <w:t>.Ч</w:t>
            </w:r>
            <w:proofErr w:type="gramEnd"/>
            <w:r>
              <w:rPr>
                <w:sz w:val="20"/>
              </w:rPr>
              <w:t>урилково, д.61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56" w:rsidRDefault="009D6C56">
            <w:pPr>
              <w:jc w:val="both"/>
              <w:rPr>
                <w:sz w:val="20"/>
              </w:rPr>
            </w:pPr>
            <w:r>
              <w:rPr>
                <w:sz w:val="20"/>
              </w:rPr>
              <w:t>286,7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56" w:rsidRDefault="009D6C56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Открытый аукцион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56" w:rsidRDefault="009D6C56">
            <w:pPr>
              <w:jc w:val="both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56" w:rsidRDefault="009D6C56">
            <w:pPr>
              <w:jc w:val="both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56" w:rsidRDefault="009D6C56">
            <w:pPr>
              <w:jc w:val="both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56" w:rsidRDefault="009D6C56">
            <w:pPr>
              <w:jc w:val="both"/>
              <w:rPr>
                <w:sz w:val="20"/>
              </w:rPr>
            </w:pPr>
            <w:r>
              <w:rPr>
                <w:sz w:val="20"/>
              </w:rPr>
              <w:t>4 кв</w:t>
            </w:r>
          </w:p>
        </w:tc>
      </w:tr>
      <w:tr w:rsidR="009D6C56" w:rsidTr="009D6C56">
        <w:trPr>
          <w:trHeight w:val="68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56" w:rsidRDefault="00155568">
            <w:pPr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56" w:rsidRDefault="009D6C56" w:rsidP="009D6C56">
            <w:pPr>
              <w:jc w:val="both"/>
              <w:rPr>
                <w:sz w:val="20"/>
              </w:rPr>
            </w:pPr>
            <w:r>
              <w:rPr>
                <w:sz w:val="20"/>
              </w:rPr>
              <w:t>Здание ангара, г</w:t>
            </w:r>
            <w:proofErr w:type="gramStart"/>
            <w:r>
              <w:rPr>
                <w:sz w:val="20"/>
              </w:rPr>
              <w:t>.В</w:t>
            </w:r>
            <w:proofErr w:type="gramEnd"/>
            <w:r>
              <w:rPr>
                <w:sz w:val="20"/>
              </w:rPr>
              <w:t>есьегонск, пр-д. Свободный, д.6-а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56" w:rsidRDefault="009D6C56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56" w:rsidRDefault="009D6C56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Открытый аукцион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56" w:rsidRDefault="00155568">
            <w:pPr>
              <w:jc w:val="both"/>
              <w:rPr>
                <w:sz w:val="20"/>
              </w:rPr>
            </w:pPr>
            <w:r>
              <w:rPr>
                <w:sz w:val="20"/>
              </w:rPr>
              <w:t>6180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56" w:rsidRDefault="00155568">
            <w:pPr>
              <w:jc w:val="both"/>
              <w:rPr>
                <w:sz w:val="20"/>
              </w:rPr>
            </w:pPr>
            <w:r>
              <w:rPr>
                <w:sz w:val="20"/>
              </w:rPr>
              <w:t>49</w:t>
            </w:r>
            <w:r w:rsidR="009D6C56">
              <w:rPr>
                <w:sz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56" w:rsidRDefault="00155568">
            <w:pPr>
              <w:jc w:val="both"/>
              <w:rPr>
                <w:sz w:val="20"/>
              </w:rPr>
            </w:pPr>
            <w:r>
              <w:rPr>
                <w:sz w:val="20"/>
              </w:rPr>
              <w:t>128</w:t>
            </w:r>
            <w:r w:rsidR="009D6C56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56" w:rsidRDefault="009D6C56">
            <w:pPr>
              <w:jc w:val="both"/>
              <w:rPr>
                <w:sz w:val="20"/>
              </w:rPr>
            </w:pPr>
            <w:r>
              <w:rPr>
                <w:sz w:val="20"/>
              </w:rPr>
              <w:t>4 кв</w:t>
            </w:r>
          </w:p>
        </w:tc>
      </w:tr>
      <w:tr w:rsidR="00E63F56" w:rsidTr="009D6C56">
        <w:trPr>
          <w:trHeight w:val="68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56" w:rsidRDefault="00155568">
            <w:pPr>
              <w:jc w:val="bot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56" w:rsidRDefault="00E63F56" w:rsidP="00E63F56">
            <w:pPr>
              <w:jc w:val="both"/>
              <w:rPr>
                <w:sz w:val="20"/>
              </w:rPr>
            </w:pPr>
            <w:r>
              <w:rPr>
                <w:sz w:val="20"/>
              </w:rPr>
              <w:t>Нежилое помещение № 3 в нежилом здании, г</w:t>
            </w:r>
            <w:proofErr w:type="gramStart"/>
            <w:r>
              <w:rPr>
                <w:sz w:val="20"/>
              </w:rPr>
              <w:t>.В</w:t>
            </w:r>
            <w:proofErr w:type="gramEnd"/>
            <w:r>
              <w:rPr>
                <w:sz w:val="20"/>
              </w:rPr>
              <w:t>есьегонск, ул.Карла Маркса, д.37в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56" w:rsidRDefault="00E63F56">
            <w:pPr>
              <w:jc w:val="both"/>
              <w:rPr>
                <w:sz w:val="20"/>
              </w:rPr>
            </w:pPr>
            <w:r>
              <w:rPr>
                <w:sz w:val="20"/>
              </w:rPr>
              <w:t>313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56" w:rsidRDefault="00E63F56" w:rsidP="00E63F56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Открытый аукцион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56" w:rsidRDefault="00E63F56">
            <w:pPr>
              <w:jc w:val="both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56" w:rsidRDefault="00E63F56">
            <w:pPr>
              <w:jc w:val="both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56" w:rsidRDefault="00E63F56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56" w:rsidRDefault="00E63F56">
            <w:pPr>
              <w:jc w:val="both"/>
              <w:rPr>
                <w:sz w:val="20"/>
              </w:rPr>
            </w:pPr>
            <w:r>
              <w:rPr>
                <w:sz w:val="20"/>
              </w:rPr>
              <w:t>4 кв.</w:t>
            </w:r>
          </w:p>
        </w:tc>
      </w:tr>
      <w:tr w:rsidR="00E63F56" w:rsidTr="00155568">
        <w:trPr>
          <w:trHeight w:val="32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56" w:rsidRDefault="00E63F56">
            <w:pPr>
              <w:suppressAutoHyphens w:val="0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56" w:rsidRDefault="00E63F56">
            <w:pPr>
              <w:suppressAutoHyphens w:val="0"/>
              <w:rPr>
                <w:rFonts w:ascii="Calibri" w:hAnsi="Calibri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56" w:rsidRDefault="00E63F56">
            <w:pPr>
              <w:suppressAutoHyphens w:val="0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56" w:rsidRDefault="00E63F56">
            <w:pPr>
              <w:suppressAutoHyphens w:val="0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56" w:rsidRDefault="00155568" w:rsidP="009D6C56">
            <w:pPr>
              <w:suppressAutoHyphens w:val="0"/>
              <w:rPr>
                <w:rFonts w:ascii="Calibri" w:hAnsi="Calibri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sz w:val="22"/>
                <w:szCs w:val="22"/>
                <w:lang w:eastAsia="ru-RU"/>
              </w:rPr>
              <w:t>7000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56" w:rsidRDefault="00155568">
            <w:pPr>
              <w:suppressAutoHyphens w:val="0"/>
              <w:rPr>
                <w:rFonts w:ascii="Calibri" w:hAnsi="Calibri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sz w:val="22"/>
                <w:szCs w:val="22"/>
                <w:lang w:eastAsia="ru-RU"/>
              </w:rPr>
              <w:t>5470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56" w:rsidRDefault="00155568">
            <w:pPr>
              <w:suppressAutoHyphens w:val="0"/>
              <w:rPr>
                <w:rFonts w:ascii="Calibri" w:hAnsi="Calibri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sz w:val="22"/>
                <w:szCs w:val="22"/>
                <w:lang w:eastAsia="ru-RU"/>
              </w:rPr>
              <w:t>153</w:t>
            </w:r>
            <w:r w:rsidR="00E63F56">
              <w:rPr>
                <w:rFonts w:ascii="Calibri" w:hAnsi="Calibri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56" w:rsidRDefault="00E63F56">
            <w:pPr>
              <w:suppressAutoHyphens w:val="0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</w:tr>
    </w:tbl>
    <w:p w:rsidR="00633333" w:rsidRDefault="00633333" w:rsidP="00155568">
      <w:pPr>
        <w:ind w:firstLine="720"/>
        <w:jc w:val="both"/>
      </w:pPr>
      <w:r>
        <w:t xml:space="preserve">2. Решение Собрания депутатов Весьегонского района от 26.10.2012 № 374 </w:t>
      </w:r>
      <w:r w:rsidR="005F1645">
        <w:t>признать утратившим силу.</w:t>
      </w:r>
    </w:p>
    <w:p w:rsidR="005F1645" w:rsidRDefault="005F1645" w:rsidP="00155568">
      <w:pPr>
        <w:ind w:firstLine="720"/>
        <w:jc w:val="both"/>
      </w:pPr>
      <w:r>
        <w:t>3. Опубликовать настоящее решение в газете «Весьегонская жизнь» и разместить на официальном сайте МО «Весьегонский район» в сети Интернет.</w:t>
      </w:r>
    </w:p>
    <w:p w:rsidR="005F1645" w:rsidRDefault="005F1645" w:rsidP="00155568">
      <w:pPr>
        <w:ind w:firstLine="720"/>
        <w:jc w:val="both"/>
      </w:pPr>
      <w:r>
        <w:lastRenderedPageBreak/>
        <w:t xml:space="preserve">4. Настоящее решение вступает в силу со дня его официального опубликования.    </w:t>
      </w:r>
    </w:p>
    <w:p w:rsidR="00633333" w:rsidRDefault="00633333" w:rsidP="00155568">
      <w:pPr>
        <w:ind w:firstLine="720"/>
        <w:jc w:val="both"/>
      </w:pPr>
    </w:p>
    <w:p w:rsidR="00464B7F" w:rsidRDefault="00464B7F">
      <w:pPr>
        <w:jc w:val="both"/>
      </w:pPr>
    </w:p>
    <w:p w:rsidR="00CD3845" w:rsidRDefault="00CD3845" w:rsidP="003638C5">
      <w:pPr>
        <w:jc w:val="center"/>
        <w:rPr>
          <w:b/>
        </w:rPr>
      </w:pPr>
    </w:p>
    <w:p w:rsidR="00CD3845" w:rsidRPr="00CD3845" w:rsidRDefault="00CD3845" w:rsidP="00CD3845">
      <w:pPr>
        <w:jc w:val="both"/>
      </w:pPr>
    </w:p>
    <w:p w:rsidR="00CD3845" w:rsidRDefault="00CD3845" w:rsidP="00CD3845">
      <w:pPr>
        <w:jc w:val="both"/>
      </w:pPr>
      <w:r>
        <w:t xml:space="preserve">                     </w:t>
      </w:r>
      <w:r w:rsidRPr="00CD3845">
        <w:t xml:space="preserve">Глава района                                </w:t>
      </w:r>
      <w:r>
        <w:t xml:space="preserve">                  А.В.Пашуков</w:t>
      </w:r>
    </w:p>
    <w:p w:rsidR="0001277C" w:rsidRDefault="0001277C" w:rsidP="00CD3845">
      <w:pPr>
        <w:jc w:val="both"/>
      </w:pPr>
    </w:p>
    <w:p w:rsidR="0001277C" w:rsidRDefault="0001277C" w:rsidP="00CD3845">
      <w:pPr>
        <w:jc w:val="both"/>
      </w:pPr>
    </w:p>
    <w:p w:rsidR="0001277C" w:rsidRDefault="0001277C" w:rsidP="00CD3845">
      <w:pPr>
        <w:jc w:val="both"/>
      </w:pPr>
      <w:r>
        <w:t>ИСПОЛНИТЕЛЬ: Круглова М.Г.</w:t>
      </w:r>
    </w:p>
    <w:p w:rsidR="0001277C" w:rsidRDefault="0001277C" w:rsidP="00CD3845">
      <w:pPr>
        <w:jc w:val="both"/>
      </w:pPr>
    </w:p>
    <w:p w:rsidR="0001277C" w:rsidRDefault="0001277C" w:rsidP="00CD3845">
      <w:pPr>
        <w:jc w:val="both"/>
      </w:pPr>
      <w:r>
        <w:t>СОГЛАСОВАНО: Ермошин А.А.</w:t>
      </w:r>
    </w:p>
    <w:p w:rsidR="0001277C" w:rsidRDefault="0001277C" w:rsidP="00CD3845">
      <w:pPr>
        <w:jc w:val="both"/>
      </w:pPr>
      <w:r>
        <w:t xml:space="preserve">                                 Чистякова М.М.</w:t>
      </w:r>
    </w:p>
    <w:p w:rsidR="0001277C" w:rsidRDefault="0001277C" w:rsidP="00CD3845">
      <w:pPr>
        <w:jc w:val="both"/>
      </w:pPr>
    </w:p>
    <w:p w:rsidR="0001277C" w:rsidRDefault="0001277C" w:rsidP="00CD3845">
      <w:pPr>
        <w:jc w:val="both"/>
      </w:pPr>
      <w:r>
        <w:t xml:space="preserve">НАПРАВИТЬ:  КУИ – 3 </w:t>
      </w:r>
    </w:p>
    <w:p w:rsidR="0001277C" w:rsidRDefault="0001277C" w:rsidP="00CD3845">
      <w:pPr>
        <w:jc w:val="both"/>
      </w:pPr>
      <w:r>
        <w:t xml:space="preserve">                            Райфо-1 </w:t>
      </w:r>
    </w:p>
    <w:p w:rsidR="0001277C" w:rsidRDefault="0001277C" w:rsidP="00CD3845">
      <w:pPr>
        <w:jc w:val="both"/>
      </w:pPr>
    </w:p>
    <w:p w:rsidR="0001277C" w:rsidRPr="00CD3845" w:rsidRDefault="0001277C" w:rsidP="00CD3845">
      <w:pPr>
        <w:jc w:val="both"/>
      </w:pPr>
    </w:p>
    <w:sectPr w:rsidR="0001277C" w:rsidRPr="00CD3845">
      <w:footnotePr>
        <w:pos w:val="beneathText"/>
      </w:footnotePr>
      <w:pgSz w:w="11905" w:h="16837"/>
      <w:pgMar w:top="28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1D137F5"/>
    <w:multiLevelType w:val="hybridMultilevel"/>
    <w:tmpl w:val="A99EB008"/>
    <w:lvl w:ilvl="0" w:tplc="92ECCAE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14829BB"/>
    <w:multiLevelType w:val="hybridMultilevel"/>
    <w:tmpl w:val="41C205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533C27"/>
    <w:rsid w:val="0001277C"/>
    <w:rsid w:val="0003401A"/>
    <w:rsid w:val="0004374F"/>
    <w:rsid w:val="000907E9"/>
    <w:rsid w:val="000C1163"/>
    <w:rsid w:val="000E774E"/>
    <w:rsid w:val="00124061"/>
    <w:rsid w:val="00141A12"/>
    <w:rsid w:val="001545B6"/>
    <w:rsid w:val="00155568"/>
    <w:rsid w:val="00186D00"/>
    <w:rsid w:val="001B4463"/>
    <w:rsid w:val="001B4E3F"/>
    <w:rsid w:val="001D228C"/>
    <w:rsid w:val="0020426C"/>
    <w:rsid w:val="00211E86"/>
    <w:rsid w:val="0027244D"/>
    <w:rsid w:val="00316EE2"/>
    <w:rsid w:val="003433D4"/>
    <w:rsid w:val="00347BED"/>
    <w:rsid w:val="003638C5"/>
    <w:rsid w:val="003657E0"/>
    <w:rsid w:val="00381195"/>
    <w:rsid w:val="003876C2"/>
    <w:rsid w:val="003B0268"/>
    <w:rsid w:val="003B077C"/>
    <w:rsid w:val="003B532F"/>
    <w:rsid w:val="003C5984"/>
    <w:rsid w:val="003D21C4"/>
    <w:rsid w:val="003F459F"/>
    <w:rsid w:val="00435A55"/>
    <w:rsid w:val="00464B7F"/>
    <w:rsid w:val="0048356B"/>
    <w:rsid w:val="00492CA2"/>
    <w:rsid w:val="004A1401"/>
    <w:rsid w:val="004B5B31"/>
    <w:rsid w:val="004C3E1D"/>
    <w:rsid w:val="004D5182"/>
    <w:rsid w:val="004E47AD"/>
    <w:rsid w:val="004F0126"/>
    <w:rsid w:val="005024D3"/>
    <w:rsid w:val="00506BE3"/>
    <w:rsid w:val="00513824"/>
    <w:rsid w:val="00533C27"/>
    <w:rsid w:val="005557DA"/>
    <w:rsid w:val="005B21E8"/>
    <w:rsid w:val="005D069D"/>
    <w:rsid w:val="005F1645"/>
    <w:rsid w:val="005F4E91"/>
    <w:rsid w:val="0061437C"/>
    <w:rsid w:val="00614BC0"/>
    <w:rsid w:val="00633333"/>
    <w:rsid w:val="0063382F"/>
    <w:rsid w:val="00650F91"/>
    <w:rsid w:val="006758FB"/>
    <w:rsid w:val="00686B33"/>
    <w:rsid w:val="006E53E2"/>
    <w:rsid w:val="0070452B"/>
    <w:rsid w:val="00715335"/>
    <w:rsid w:val="007276CC"/>
    <w:rsid w:val="00735571"/>
    <w:rsid w:val="0073725C"/>
    <w:rsid w:val="00737476"/>
    <w:rsid w:val="00740578"/>
    <w:rsid w:val="00785587"/>
    <w:rsid w:val="007929E7"/>
    <w:rsid w:val="007A5DC0"/>
    <w:rsid w:val="007C4C5B"/>
    <w:rsid w:val="00814A7D"/>
    <w:rsid w:val="00831AF0"/>
    <w:rsid w:val="00835FAE"/>
    <w:rsid w:val="008360FD"/>
    <w:rsid w:val="00844A7D"/>
    <w:rsid w:val="008514BF"/>
    <w:rsid w:val="0088221D"/>
    <w:rsid w:val="008D2790"/>
    <w:rsid w:val="008E7C20"/>
    <w:rsid w:val="0090654B"/>
    <w:rsid w:val="0091206F"/>
    <w:rsid w:val="00987BC0"/>
    <w:rsid w:val="009B4F49"/>
    <w:rsid w:val="009D6C56"/>
    <w:rsid w:val="009F2AA7"/>
    <w:rsid w:val="009F2D87"/>
    <w:rsid w:val="00A0398A"/>
    <w:rsid w:val="00A0721E"/>
    <w:rsid w:val="00A668EE"/>
    <w:rsid w:val="00A90D92"/>
    <w:rsid w:val="00AB3C32"/>
    <w:rsid w:val="00AB7E62"/>
    <w:rsid w:val="00B362FF"/>
    <w:rsid w:val="00B54D3B"/>
    <w:rsid w:val="00B736B9"/>
    <w:rsid w:val="00BC21B9"/>
    <w:rsid w:val="00C04579"/>
    <w:rsid w:val="00C63331"/>
    <w:rsid w:val="00C9310A"/>
    <w:rsid w:val="00CA0550"/>
    <w:rsid w:val="00CC5EA8"/>
    <w:rsid w:val="00CD3538"/>
    <w:rsid w:val="00CD3845"/>
    <w:rsid w:val="00CE66BC"/>
    <w:rsid w:val="00CF2B71"/>
    <w:rsid w:val="00D26253"/>
    <w:rsid w:val="00D433E7"/>
    <w:rsid w:val="00D6330D"/>
    <w:rsid w:val="00DF1F84"/>
    <w:rsid w:val="00E013FD"/>
    <w:rsid w:val="00E1167E"/>
    <w:rsid w:val="00E25E4E"/>
    <w:rsid w:val="00E43545"/>
    <w:rsid w:val="00E4640B"/>
    <w:rsid w:val="00E61EE0"/>
    <w:rsid w:val="00E63F56"/>
    <w:rsid w:val="00E76C36"/>
    <w:rsid w:val="00E916FB"/>
    <w:rsid w:val="00EB5F4F"/>
    <w:rsid w:val="00ED0308"/>
    <w:rsid w:val="00ED4620"/>
    <w:rsid w:val="00F26B3A"/>
    <w:rsid w:val="00F27A5F"/>
    <w:rsid w:val="00F57586"/>
    <w:rsid w:val="00F7397A"/>
    <w:rsid w:val="00FA7DDA"/>
    <w:rsid w:val="00FF4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lang w:eastAsia="ar-SA"/>
    </w:rPr>
  </w:style>
  <w:style w:type="paragraph" w:styleId="1">
    <w:name w:val="heading 1"/>
    <w:basedOn w:val="a"/>
    <w:next w:val="a"/>
    <w:qFormat/>
    <w:pPr>
      <w:keepNext/>
      <w:spacing w:before="120"/>
      <w:outlineLvl w:val="0"/>
    </w:pPr>
    <w:rPr>
      <w:b/>
      <w:sz w:val="22"/>
    </w:rPr>
  </w:style>
  <w:style w:type="paragraph" w:styleId="2">
    <w:name w:val="heading 2"/>
    <w:basedOn w:val="a"/>
    <w:next w:val="a"/>
    <w:qFormat/>
    <w:pPr>
      <w:keepNext/>
      <w:spacing w:before="120"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a6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paragraph" w:customStyle="1" w:styleId="13">
    <w:name w:val="Схема документа1"/>
    <w:basedOn w:val="a"/>
    <w:pPr>
      <w:shd w:val="clear" w:color="auto" w:fill="000080"/>
    </w:pPr>
    <w:rPr>
      <w:rFonts w:ascii="Tahoma" w:hAnsi="Tahoma"/>
    </w:rPr>
  </w:style>
  <w:style w:type="paragraph" w:customStyle="1" w:styleId="14">
    <w:name w:val="Стиль1"/>
    <w:basedOn w:val="a"/>
    <w:pPr>
      <w:jc w:val="center"/>
    </w:pPr>
    <w:rPr>
      <w:b/>
      <w:sz w:val="36"/>
      <w:u w:val="single"/>
    </w:rPr>
  </w:style>
  <w:style w:type="paragraph" w:styleId="a9">
    <w:name w:val="Body Text Indent"/>
    <w:basedOn w:val="a"/>
    <w:pPr>
      <w:ind w:left="709"/>
    </w:pPr>
    <w:rPr>
      <w:sz w:val="28"/>
    </w:rPr>
  </w:style>
  <w:style w:type="paragraph" w:customStyle="1" w:styleId="21">
    <w:name w:val="Основной текст с отступом 21"/>
    <w:basedOn w:val="a"/>
    <w:pPr>
      <w:ind w:left="142" w:hanging="284"/>
    </w:pPr>
    <w:rPr>
      <w:sz w:val="28"/>
    </w:rPr>
  </w:style>
  <w:style w:type="paragraph" w:customStyle="1" w:styleId="31">
    <w:name w:val="Основной текст с отступом 31"/>
    <w:basedOn w:val="a"/>
    <w:pPr>
      <w:ind w:hanging="142"/>
    </w:pPr>
    <w:rPr>
      <w:sz w:val="28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  <w:i/>
      <w:iCs/>
    </w:rPr>
  </w:style>
  <w:style w:type="table" w:styleId="ac">
    <w:name w:val="Table Grid"/>
    <w:basedOn w:val="a1"/>
    <w:rsid w:val="006E53E2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9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27971-C9BD-4D4E-B3E4-75044E6FF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адм.</Company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Любушкина </dc:creator>
  <cp:keywords/>
  <dc:description/>
  <cp:lastModifiedBy>Ирина</cp:lastModifiedBy>
  <cp:revision>2</cp:revision>
  <cp:lastPrinted>2012-11-16T10:46:00Z</cp:lastPrinted>
  <dcterms:created xsi:type="dcterms:W3CDTF">2012-11-16T13:38:00Z</dcterms:created>
  <dcterms:modified xsi:type="dcterms:W3CDTF">2012-11-16T13:38:00Z</dcterms:modified>
</cp:coreProperties>
</file>