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CC" w:rsidRDefault="009A4BCC" w:rsidP="009A4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082212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606885643" r:id="rId6"/>
        </w:object>
      </w:r>
    </w:p>
    <w:p w:rsidR="009A4BCC" w:rsidRDefault="009A4BCC" w:rsidP="009A4B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АДМИИСТРАЦИЯ ВЕСЬЕГОНСКОГО РАЙОНА</w:t>
      </w:r>
    </w:p>
    <w:p w:rsidR="009A4BCC" w:rsidRDefault="009A4BCC" w:rsidP="009A4B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ТВЕРСКОЙ ОБЛАСТИ</w:t>
      </w:r>
    </w:p>
    <w:p w:rsidR="009A4BCC" w:rsidRDefault="009A4BCC" w:rsidP="009A4B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4BCC" w:rsidRDefault="009A4BCC" w:rsidP="009A4BC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A4BCC" w:rsidRDefault="009A4BCC" w:rsidP="009A4BC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9A4BCC" w:rsidRDefault="009A4BCC" w:rsidP="009A4B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4BCC" w:rsidRDefault="00C34863" w:rsidP="009A4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</w:t>
      </w:r>
      <w:r w:rsidR="009A4BCC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594</w:t>
      </w:r>
      <w:r w:rsidR="009A4B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4BCC" w:rsidRDefault="009A4BCC" w:rsidP="009A4B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4BCC" w:rsidRDefault="009A4BCC" w:rsidP="009A4B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Весьегонского  района  </w:t>
      </w: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29.12.2017 № 643</w:t>
      </w: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BCC" w:rsidRDefault="009A4BCC" w:rsidP="009A4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BCC" w:rsidRDefault="009A4BCC" w:rsidP="009A4BCC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</w:p>
    <w:p w:rsidR="009A4BCC" w:rsidRDefault="009A4BCC" w:rsidP="009A4BCC">
      <w:pPr>
        <w:pStyle w:val="a4"/>
        <w:ind w:left="64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4BCC" w:rsidRDefault="009A4BCC" w:rsidP="009A4BCC">
      <w:pPr>
        <w:pStyle w:val="a4"/>
        <w:ind w:left="64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4BCC" w:rsidRDefault="009A4BCC" w:rsidP="009A4BCC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паспорте программы раздел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p w:rsidR="009A4BCC" w:rsidRDefault="009A4BCC" w:rsidP="009A4BCC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BCC" w:rsidRDefault="009A4BCC" w:rsidP="009A4BCC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9A4BCC" w:rsidTr="009A4BCC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2018 год –  135 520 219,14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41 941 531,29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80 943 751,08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4 979 958,47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2 203 828,86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492 805,00</w:t>
            </w:r>
          </w:p>
          <w:p w:rsidR="009A4BCC" w:rsidRDefault="009A4B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1 149 800,00</w:t>
            </w:r>
          </w:p>
          <w:p w:rsidR="009A4BCC" w:rsidRDefault="009A4BCC" w:rsidP="009A4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3 808 544,44</w:t>
            </w:r>
          </w:p>
        </w:tc>
      </w:tr>
    </w:tbl>
    <w:p w:rsidR="009A4BCC" w:rsidRDefault="009A4BCC" w:rsidP="009A4BCC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4BCC" w:rsidRDefault="009A4BCC" w:rsidP="009A4B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подпрограмму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выделенных на реализацию подпрограммы  «Организация   дошкольного образования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9A4BCC" w:rsidRDefault="009A4BCC" w:rsidP="009A4BC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978"/>
        <w:gridCol w:w="2694"/>
        <w:gridCol w:w="2268"/>
      </w:tblGrid>
      <w:tr w:rsidR="009A4BCC" w:rsidTr="009A4BCC">
        <w:trPr>
          <w:trHeight w:val="8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» (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A4BCC" w:rsidRPr="00366407" w:rsidRDefault="009A4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A4BCC" w:rsidTr="009A4BCC">
        <w:trPr>
          <w:cantSplit/>
          <w:trHeight w:val="58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CC" w:rsidTr="009A4BC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21 446 873,90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20 494 657,39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41 941 531,29</w:t>
            </w:r>
          </w:p>
        </w:tc>
      </w:tr>
      <w:tr w:rsidR="009A4BCC" w:rsidTr="009A4BC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18 309 036,00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32 714 136,00</w:t>
            </w:r>
          </w:p>
        </w:tc>
      </w:tr>
      <w:tr w:rsidR="009A4BCC" w:rsidTr="009A4BC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9A4BCC" w:rsidTr="009A4BCC">
        <w:trPr>
          <w:trHeight w:val="1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9A4BCC" w:rsidTr="009A4BCC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9A4BCC" w:rsidTr="009A4BCC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9A4BCC" w:rsidTr="009A4BCC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BD7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93 472 373, 90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BD7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111 239 837,30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BD7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204 712 211,20</w:t>
            </w:r>
          </w:p>
        </w:tc>
      </w:tr>
    </w:tbl>
    <w:p w:rsidR="009A4BCC" w:rsidRDefault="009A4BCC" w:rsidP="009A4BC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9A4BCC" w:rsidRDefault="009A4BCC" w:rsidP="009A4BC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в) в подпрограмме 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>
        <w:rPr>
          <w:rFonts w:ascii="Times New Roman" w:hAnsi="Times New Roman"/>
          <w:sz w:val="24"/>
          <w:szCs w:val="24"/>
        </w:rPr>
        <w:t>»»,</w:t>
      </w:r>
      <w:r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9A4BCC" w:rsidRDefault="009A4BCC" w:rsidP="009A4BC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1986"/>
        <w:gridCol w:w="1985"/>
        <w:gridCol w:w="1844"/>
        <w:gridCol w:w="2127"/>
      </w:tblGrid>
      <w:tr w:rsidR="009A4BCC" w:rsidTr="009A4BCC">
        <w:trPr>
          <w:trHeight w:val="84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» (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A4BCC" w:rsidRPr="00366407" w:rsidRDefault="009A4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A4BCC" w:rsidTr="009A4BCC">
        <w:trPr>
          <w:cantSplit/>
          <w:trHeight w:val="8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CC" w:rsidTr="009A4BCC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925 971,52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52 361 400,00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27 656 379,56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92774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80 943 751,08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20 937 097,00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68 482 111,00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68 127 659,00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9A4BCC" w:rsidTr="009A4BC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4 629 041,52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BCC" w:rsidRPr="00366407" w:rsidRDefault="009A4B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BD78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286 383 400,00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BCC" w:rsidRPr="00366407" w:rsidRDefault="009A4B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9277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130 924 056,56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BCC" w:rsidRPr="00366407" w:rsidRDefault="009A4B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C" w:rsidRPr="00366407" w:rsidRDefault="00927746" w:rsidP="009277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407">
              <w:rPr>
                <w:rFonts w:ascii="Times New Roman" w:hAnsi="Times New Roman" w:cs="Times New Roman"/>
                <w:sz w:val="24"/>
                <w:szCs w:val="24"/>
              </w:rPr>
              <w:t>421 936 498,08</w:t>
            </w:r>
          </w:p>
        </w:tc>
      </w:tr>
    </w:tbl>
    <w:p w:rsidR="009A4BCC" w:rsidRDefault="009A4BCC" w:rsidP="009A4BCC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BCC" w:rsidRDefault="00E521E5" w:rsidP="009A4BC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9A4BCC">
        <w:rPr>
          <w:rFonts w:ascii="Times New Roman" w:hAnsi="Times New Roman"/>
          <w:sz w:val="24"/>
          <w:szCs w:val="24"/>
        </w:rPr>
        <w:t xml:space="preserve">) в подпрограмме 3 </w:t>
      </w:r>
      <w:r w:rsidR="009A4B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="009A4BCC">
        <w:rPr>
          <w:rFonts w:ascii="Times New Roman" w:hAnsi="Times New Roman"/>
          <w:sz w:val="24"/>
          <w:szCs w:val="24"/>
        </w:rPr>
        <w:t xml:space="preserve">  </w:t>
      </w:r>
      <w:r w:rsidR="009A4BCC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="009A4BCC">
        <w:rPr>
          <w:rFonts w:ascii="Times New Roman" w:hAnsi="Times New Roman"/>
          <w:sz w:val="24"/>
          <w:szCs w:val="24"/>
        </w:rPr>
        <w:t>»»,</w:t>
      </w:r>
      <w:r w:rsidR="009A4BCC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985"/>
        <w:gridCol w:w="1701"/>
        <w:gridCol w:w="1559"/>
        <w:gridCol w:w="1617"/>
      </w:tblGrid>
      <w:tr w:rsidR="009A4BCC" w:rsidTr="0092774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» (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A4BCC" w:rsidTr="0092774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4BCC" w:rsidTr="009277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277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4 426 583,95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352 200,0</w:t>
            </w:r>
            <w:r w:rsidR="00927746"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277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201 174,52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27746" w:rsidP="009277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4 979 958,47 </w:t>
            </w:r>
          </w:p>
        </w:tc>
      </w:tr>
      <w:tr w:rsidR="009A4BCC" w:rsidTr="009277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9A4BCC" w:rsidTr="00927746"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9A4BCC" w:rsidTr="00927746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9A4BCC" w:rsidTr="00927746">
        <w:trPr>
          <w:trHeight w:val="19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9A4BCC" w:rsidTr="00927746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9A4BCC" w:rsidTr="009277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27746" w:rsidP="009277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25 955 868,95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  <w:r w:rsidR="00927746"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2774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201 174,52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E521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26 509 243,47</w:t>
            </w:r>
          </w:p>
        </w:tc>
      </w:tr>
    </w:tbl>
    <w:p w:rsidR="009A4BCC" w:rsidRDefault="00E521E5" w:rsidP="00E521E5">
      <w:pPr>
        <w:spacing w:after="0"/>
        <w:ind w:firstLine="708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9A4BCC">
        <w:rPr>
          <w:rFonts w:ascii="Times New Roman" w:hAnsi="Times New Roman"/>
          <w:sz w:val="24"/>
          <w:szCs w:val="24"/>
        </w:rPr>
        <w:t>) в  подпрограмме 4 « 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9A4BCC" w:rsidRDefault="009A4BCC" w:rsidP="009A4BC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1"/>
        <w:gridCol w:w="2532"/>
        <w:gridCol w:w="2390"/>
        <w:gridCol w:w="1971"/>
      </w:tblGrid>
      <w:tr w:rsidR="009A4BCC" w:rsidTr="009A4BC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организаций Весьегонского района 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A4BCC" w:rsidTr="009A4BC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4BCC" w:rsidTr="009A4BCC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E521E5" w:rsidP="00E52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 2 203 828,86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 w:rsidP="00E52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521E5" w:rsidRPr="00366407">
              <w:rPr>
                <w:rFonts w:ascii="Times New Roman" w:hAnsi="Times New Roman"/>
                <w:bCs/>
                <w:sz w:val="24"/>
                <w:szCs w:val="24"/>
              </w:rPr>
              <w:t>2 203 828,86</w:t>
            </w:r>
          </w:p>
        </w:tc>
      </w:tr>
      <w:tr w:rsidR="009A4BCC" w:rsidTr="009A4B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</w:tr>
      <w:tr w:rsidR="009A4BCC" w:rsidTr="009A4BCC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4BCC" w:rsidTr="009A4BCC">
        <w:trPr>
          <w:trHeight w:val="1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2021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4BCC" w:rsidTr="009A4BCC"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4BCC" w:rsidTr="009A4BCC">
        <w:trPr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4BCC" w:rsidTr="009A4B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E521E5" w:rsidP="00E52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2 397 936,86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 w:rsidP="00E52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CC" w:rsidRPr="00366407" w:rsidRDefault="00E52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2 397 936,86</w:t>
            </w:r>
          </w:p>
        </w:tc>
      </w:tr>
    </w:tbl>
    <w:p w:rsidR="009A4BCC" w:rsidRDefault="009A4BCC" w:rsidP="009A4B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CC" w:rsidRDefault="00F15AF1" w:rsidP="009A4B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подпрограмме 4 </w:t>
      </w:r>
      <w:r w:rsidR="009A4BCC">
        <w:rPr>
          <w:rFonts w:ascii="Times New Roman" w:hAnsi="Times New Roman" w:cs="Times New Roman"/>
          <w:sz w:val="24"/>
          <w:szCs w:val="24"/>
        </w:rPr>
        <w:t xml:space="preserve">« Комплексная безопасность образовательных учреждений Весьегонского района» таблицу  «Перечень мероприятий по безопасности ОУ под </w:t>
      </w:r>
      <w:r w:rsidR="009A4BCC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на 2018 год в соответствии с предписаниями надзорных органов «изложить в следующей редакции:</w:t>
      </w:r>
      <w:r w:rsidR="009A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BCC" w:rsidRDefault="009A4BCC" w:rsidP="009A4BC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5385"/>
        <w:gridCol w:w="1597"/>
      </w:tblGrid>
      <w:tr w:rsidR="009A4BCC" w:rsidTr="00F15AF1">
        <w:trPr>
          <w:trHeight w:val="7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9A4BCC" w:rsidTr="00F15AF1">
        <w:trPr>
          <w:trHeight w:val="200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– сметная документация на ремонт кровли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сеток на оконные блоки и ремонт пола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корпус)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автобусов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F15AF1" w:rsidTr="00F15AF1">
        <w:trPr>
          <w:trHeight w:val="124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AF1" w:rsidRDefault="00F15AF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электропроводки. 2 корпус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1" w:rsidRDefault="00F15A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56 000,00</w:t>
            </w:r>
          </w:p>
        </w:tc>
      </w:tr>
      <w:tr w:rsidR="009A4BCC" w:rsidTr="00F15AF1">
        <w:trPr>
          <w:trHeight w:val="1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F15A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738</w:t>
            </w:r>
            <w:r w:rsidR="009A4B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000,00</w:t>
            </w:r>
          </w:p>
        </w:tc>
      </w:tr>
      <w:tr w:rsidR="009A4BCC" w:rsidTr="00F15AF1">
        <w:trPr>
          <w:trHeight w:val="3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Кесемская СОШ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водонагревателей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9A4BCC" w:rsidTr="00F15AF1">
        <w:trPr>
          <w:trHeight w:val="17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</w:tr>
      <w:tr w:rsidR="009A4BCC" w:rsidTr="00F15AF1">
        <w:trPr>
          <w:trHeight w:val="43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сметной документации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7 942 , 86</w:t>
            </w:r>
          </w:p>
        </w:tc>
      </w:tr>
      <w:tr w:rsidR="009A4BCC" w:rsidTr="00F15AF1">
        <w:trPr>
          <w:trHeight w:val="43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Тверской области»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A4BCC" w:rsidTr="00F15AF1">
        <w:trPr>
          <w:trHeight w:val="1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метная документация на котельную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99 000,00</w:t>
            </w:r>
          </w:p>
        </w:tc>
      </w:tr>
      <w:tr w:rsidR="009A4BCC" w:rsidTr="00F15AF1">
        <w:trPr>
          <w:trHeight w:val="1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школьных автобусов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164 388,00</w:t>
            </w:r>
          </w:p>
        </w:tc>
      </w:tr>
      <w:tr w:rsidR="009A4BCC" w:rsidTr="00F15AF1">
        <w:trPr>
          <w:trHeight w:val="1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датчиков пожарной сигнализации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97 281,00</w:t>
            </w:r>
          </w:p>
        </w:tc>
      </w:tr>
      <w:tr w:rsidR="009A4BCC" w:rsidTr="00F15AF1">
        <w:trPr>
          <w:trHeight w:val="1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школьной котельной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125 415,00</w:t>
            </w:r>
          </w:p>
        </w:tc>
      </w:tr>
      <w:tr w:rsidR="009A4BCC" w:rsidTr="00F15AF1">
        <w:trPr>
          <w:trHeight w:val="1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Обмуровка котла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27 844,00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531 870,86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98 372,00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65 482,00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193 854,00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школьного автобуса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98 238,00</w:t>
            </w:r>
          </w:p>
        </w:tc>
      </w:tr>
      <w:tr w:rsidR="009A4BCC" w:rsidTr="00F15AF1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130 238,00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 w:rsidP="00F15A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15AF1">
              <w:rPr>
                <w:rFonts w:ascii="Times New Roman" w:hAnsi="Times New Roman"/>
                <w:b/>
                <w:i/>
                <w:sz w:val="24"/>
                <w:szCs w:val="24"/>
              </w:rPr>
              <w:t> 613 962,86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 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холодильника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сметная документация на замену оконных блоков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64 400,00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водонагревателя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+ 46 681,00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пожарных лестниц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197 681,00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территории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55 051,00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 внутренних откосов оконных блоков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48 280,00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внешних откосов оконных блоков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19 380,00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дверей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7700,00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73 121,00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203 532,00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кровли здания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64 493,84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26 394,16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23 365,00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114 253,00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589 866,00</w:t>
            </w:r>
          </w:p>
        </w:tc>
      </w:tr>
      <w:tr w:rsidR="009A4BCC" w:rsidTr="00F15AF1">
        <w:trPr>
          <w:trHeight w:val="2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Default="009A4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BCC" w:rsidRDefault="009A4BCC" w:rsidP="00F15A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15AF1">
              <w:rPr>
                <w:rFonts w:ascii="Times New Roman" w:eastAsia="Times New Roman" w:hAnsi="Times New Roman"/>
                <w:b/>
                <w:sz w:val="24"/>
                <w:szCs w:val="24"/>
              </w:rPr>
              <w:t> 203 828,86</w:t>
            </w:r>
          </w:p>
        </w:tc>
      </w:tr>
    </w:tbl>
    <w:p w:rsidR="00C57BAA" w:rsidRDefault="00C57BAA" w:rsidP="00C57BAA">
      <w:pPr>
        <w:spacing w:after="0"/>
        <w:ind w:firstLine="708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proofErr w:type="gramStart"/>
      <w:r w:rsidRPr="00C57BAA">
        <w:rPr>
          <w:rFonts w:ascii="Times New Roman" w:hAnsi="Times New Roman"/>
        </w:rPr>
        <w:t>ж) в подпрограмме 6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</w:r>
      <w:r w:rsidRPr="00C57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таблицу « Объем бюджетных ассигнований,</w:t>
      </w:r>
      <w:r w:rsidRPr="00C57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выделенных на о</w:t>
      </w:r>
      <w:r w:rsidRPr="00C57BAA">
        <w:rPr>
          <w:rFonts w:ascii="Times New Roman" w:hAnsi="Times New Roman"/>
        </w:rPr>
        <w:t>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</w:t>
      </w:r>
      <w:r>
        <w:rPr>
          <w:rFonts w:ascii="Times New Roman" w:hAnsi="Times New Roman"/>
          <w:sz w:val="24"/>
          <w:szCs w:val="24"/>
        </w:rPr>
        <w:t>»,  изложить в следующей редакции:</w:t>
      </w:r>
      <w:proofErr w:type="gramEnd"/>
    </w:p>
    <w:p w:rsidR="00C57BAA" w:rsidRPr="00C57BAA" w:rsidRDefault="00C57BAA" w:rsidP="009A4BCC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498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3"/>
        <w:gridCol w:w="19"/>
        <w:gridCol w:w="4820"/>
        <w:gridCol w:w="2126"/>
        <w:gridCol w:w="40"/>
      </w:tblGrid>
      <w:tr w:rsidR="00366407" w:rsidRPr="00366407" w:rsidTr="00366407">
        <w:trPr>
          <w:gridAfter w:val="1"/>
          <w:wAfter w:w="40" w:type="dxa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07" w:rsidRPr="00366407" w:rsidRDefault="00366407" w:rsidP="00B14A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07" w:rsidRPr="00366407" w:rsidRDefault="00366407" w:rsidP="00366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6407">
              <w:rPr>
                <w:rFonts w:ascii="Times New Roman" w:hAnsi="Times New Roman"/>
              </w:rPr>
              <w:t>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3664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6640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07" w:rsidRPr="00366407" w:rsidRDefault="00366407" w:rsidP="00B14A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366407" w:rsidRPr="00366407" w:rsidRDefault="00366407" w:rsidP="00B14A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366407" w:rsidRPr="00366407" w:rsidTr="0095385A">
        <w:trPr>
          <w:gridAfter w:val="1"/>
          <w:wAfter w:w="40" w:type="dxa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07" w:rsidRPr="00366407" w:rsidRDefault="00366407" w:rsidP="00B14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07" w:rsidRPr="00366407" w:rsidRDefault="00366407" w:rsidP="00B14A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07" w:rsidRPr="00366407" w:rsidRDefault="00366407" w:rsidP="00B14A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7BAA" w:rsidRPr="00964B25" w:rsidTr="0036640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1149 800,00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34863" w:rsidP="00B14A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1 149 800</w:t>
            </w:r>
            <w:r w:rsidR="00C57BAA" w:rsidRPr="0036640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57BAA" w:rsidRPr="00964B25" w:rsidTr="0036640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</w:tr>
      <w:tr w:rsidR="00C57BAA" w:rsidRPr="00964B25" w:rsidTr="00366407">
        <w:trPr>
          <w:trHeight w:val="3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</w:tr>
      <w:tr w:rsidR="00C57BAA" w:rsidRPr="00964B25" w:rsidTr="0036640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</w:tr>
      <w:tr w:rsidR="00C57BAA" w:rsidRPr="00964B25" w:rsidTr="00366407">
        <w:trPr>
          <w:trHeight w:val="2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</w:tr>
      <w:tr w:rsidR="00C57BAA" w:rsidRPr="00964B25" w:rsidTr="00366407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rPr>
                <w:rFonts w:ascii="Times New Roman" w:hAnsi="Times New Roman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1 152 000,00</w:t>
            </w:r>
          </w:p>
        </w:tc>
      </w:tr>
      <w:tr w:rsidR="00C57BAA" w:rsidRPr="00964B25" w:rsidTr="0036640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AA" w:rsidRPr="00366407" w:rsidRDefault="00C57BAA" w:rsidP="00B1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57BAA" w:rsidP="00B14A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6 909 800,00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AA" w:rsidRPr="00366407" w:rsidRDefault="00C34863" w:rsidP="00B14A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6 909 800</w:t>
            </w:r>
            <w:r w:rsidR="00C57BAA" w:rsidRPr="0036640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9A4BCC" w:rsidRDefault="009A4BCC" w:rsidP="009A4B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CC" w:rsidRDefault="00C57BAA" w:rsidP="009A4BC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A4BCC">
        <w:rPr>
          <w:rFonts w:ascii="Times New Roman" w:hAnsi="Times New Roman" w:cs="Times New Roman"/>
          <w:sz w:val="24"/>
          <w:szCs w:val="24"/>
        </w:rPr>
        <w:t xml:space="preserve">) в обеспечивающей подпрограмме таблицу « Объем бюджетных ассигнований, выделенных на реализацию «Обеспечивающая  подпрограмма»,   изложить в следующей редакции: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2"/>
        <w:gridCol w:w="5893"/>
      </w:tblGrid>
      <w:tr w:rsidR="009A4BCC" w:rsidTr="009A4BCC"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366407">
              <w:rPr>
                <w:rFonts w:ascii="Times New Roman" w:hAnsi="Times New Roman"/>
                <w:sz w:val="24"/>
                <w:szCs w:val="24"/>
              </w:rPr>
              <w:t>«Обеспечивающая подпрограмма» (</w:t>
            </w: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9A4BCC" w:rsidTr="009A4BCC"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CC" w:rsidRPr="00366407" w:rsidRDefault="009A4B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9A4BCC" w:rsidTr="009A4BCC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 w:rsidP="00F15A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15AF1" w:rsidRPr="00366407">
              <w:rPr>
                <w:rFonts w:ascii="Times New Roman" w:hAnsi="Times New Roman"/>
                <w:bCs/>
                <w:sz w:val="24"/>
                <w:szCs w:val="24"/>
              </w:rPr>
              <w:t> 808 544,44</w:t>
            </w:r>
          </w:p>
        </w:tc>
      </w:tr>
      <w:tr w:rsidR="009A4BCC" w:rsidTr="009A4BCC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9A4BCC" w:rsidTr="009A4BCC">
        <w:trPr>
          <w:trHeight w:val="4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9A4BCC" w:rsidTr="009A4BCC">
        <w:trPr>
          <w:trHeight w:val="97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9A4BCC" w:rsidTr="009A4BCC">
        <w:trPr>
          <w:trHeight w:val="135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9A4BCC" w:rsidTr="009A4BCC">
        <w:trPr>
          <w:trHeight w:val="126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BCC" w:rsidRPr="00366407" w:rsidRDefault="009A4BCC">
            <w:pPr>
              <w:rPr>
                <w:rFonts w:ascii="Times New Roman" w:hAnsi="Times New Roman"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9A4BCC" w:rsidTr="009A4BCC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CC" w:rsidRPr="00366407" w:rsidRDefault="009A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BCC" w:rsidRPr="00366407" w:rsidRDefault="00C57BAA" w:rsidP="00C57BA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407">
              <w:rPr>
                <w:rFonts w:ascii="Times New Roman" w:hAnsi="Times New Roman"/>
                <w:bCs/>
                <w:sz w:val="24"/>
                <w:szCs w:val="24"/>
              </w:rPr>
              <w:t>20 966 189,44</w:t>
            </w:r>
          </w:p>
        </w:tc>
      </w:tr>
    </w:tbl>
    <w:p w:rsidR="009A4BCC" w:rsidRDefault="009A4BCC" w:rsidP="009A4BC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BCC" w:rsidRDefault="009A4BCC" w:rsidP="009A4BC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2018-2023 годы  изложить в новой редакции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9A4BCC" w:rsidRDefault="009A4BCC" w:rsidP="009A4B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3.Обнародовать настоящее постановление на информационных стендах МО «Весьегонский район»  и разместить на официальном сайте муниципального образования « Весьегонский район» в информационной сети интернет.</w:t>
      </w:r>
    </w:p>
    <w:p w:rsidR="009A4BCC" w:rsidRDefault="009A4BCC" w:rsidP="009A4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9A4BCC" w:rsidRDefault="009A4BCC" w:rsidP="009A4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5.Настоящее постановление вступает в силу после его официального обнародования со дня его принятия.</w:t>
      </w:r>
    </w:p>
    <w:p w:rsidR="009A4BCC" w:rsidRDefault="009A4BCC" w:rsidP="009A4BCC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</w:p>
    <w:p w:rsidR="009A4BCC" w:rsidRDefault="0013764C" w:rsidP="009A4BCC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2A2" w:rsidRPr="0013764C" w:rsidRDefault="009A4BCC" w:rsidP="0013764C">
      <w:pPr>
        <w:tabs>
          <w:tab w:val="left" w:pos="1395"/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И.И.Угнивенко</w:t>
      </w:r>
      <w:proofErr w:type="spellEnd"/>
    </w:p>
    <w:sectPr w:rsidR="00BC02A2" w:rsidRPr="0013764C" w:rsidSect="00B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1236D"/>
    <w:multiLevelType w:val="hybridMultilevel"/>
    <w:tmpl w:val="F7AC199A"/>
    <w:lvl w:ilvl="0" w:tplc="53E4D196">
      <w:start w:val="41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115DC"/>
    <w:multiLevelType w:val="hybridMultilevel"/>
    <w:tmpl w:val="289E7CFA"/>
    <w:lvl w:ilvl="0" w:tplc="C3C2787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CC"/>
    <w:rsid w:val="00082212"/>
    <w:rsid w:val="0013764C"/>
    <w:rsid w:val="00366407"/>
    <w:rsid w:val="007F6387"/>
    <w:rsid w:val="00927746"/>
    <w:rsid w:val="009A4BCC"/>
    <w:rsid w:val="00BC02A2"/>
    <w:rsid w:val="00BD7803"/>
    <w:rsid w:val="00C34863"/>
    <w:rsid w:val="00C57BAA"/>
    <w:rsid w:val="00CF5D69"/>
    <w:rsid w:val="00E521E5"/>
    <w:rsid w:val="00E92F3D"/>
    <w:rsid w:val="00F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A4BCC"/>
  </w:style>
  <w:style w:type="paragraph" w:styleId="a4">
    <w:name w:val="No Spacing"/>
    <w:aliases w:val="основа"/>
    <w:link w:val="a3"/>
    <w:uiPriority w:val="1"/>
    <w:qFormat/>
    <w:rsid w:val="009A4BCC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A4BCC"/>
  </w:style>
  <w:style w:type="paragraph" w:styleId="a6">
    <w:name w:val="List Paragraph"/>
    <w:basedOn w:val="a"/>
    <w:link w:val="a5"/>
    <w:uiPriority w:val="99"/>
    <w:qFormat/>
    <w:rsid w:val="009A4BC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A4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2018-12-21T05:19:00Z</cp:lastPrinted>
  <dcterms:created xsi:type="dcterms:W3CDTF">2018-12-17T11:34:00Z</dcterms:created>
  <dcterms:modified xsi:type="dcterms:W3CDTF">2018-12-21T05:21:00Z</dcterms:modified>
</cp:coreProperties>
</file>