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AE0CBC" w:rsidRDefault="00AE0CBC" w:rsidP="00AE0CBC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AE0CBC" w:rsidRDefault="00AE0CBC" w:rsidP="00AE0CBC">
      <w:pPr>
        <w:spacing w:before="120"/>
        <w:jc w:val="center"/>
      </w:pPr>
      <w:r>
        <w:t>г. Весьегонск</w:t>
      </w:r>
    </w:p>
    <w:p w:rsidR="00AE0CBC" w:rsidRDefault="00AE0CBC" w:rsidP="00AE0CB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AE0CBC" w:rsidRDefault="005C62B1" w:rsidP="00AE0CBC">
      <w:r>
        <w:t xml:space="preserve">24.09.2014                                                                                                                              № </w:t>
      </w:r>
      <w:r w:rsidR="00C036E3">
        <w:t>1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80"/>
      </w:tblGrid>
      <w:tr w:rsidR="000D20BF" w:rsidTr="005023EE">
        <w:tc>
          <w:tcPr>
            <w:tcW w:w="4536" w:type="dxa"/>
          </w:tcPr>
          <w:p w:rsidR="000D20BF" w:rsidRDefault="000D20BF" w:rsidP="000D20BF">
            <w:pPr>
              <w:ind w:right="-426" w:firstLine="720"/>
              <w:rPr>
                <w:b/>
                <w:bCs/>
              </w:rPr>
            </w:pPr>
          </w:p>
          <w:p w:rsidR="000D20BF" w:rsidRPr="005023EE" w:rsidRDefault="00FE6D75" w:rsidP="000D20BF">
            <w:pPr>
              <w:jc w:val="both"/>
              <w:rPr>
                <w:b/>
              </w:rPr>
            </w:pPr>
            <w:r w:rsidRPr="005023EE">
              <w:rPr>
                <w:b/>
              </w:rPr>
              <w:t>О регистрации депутатской фракции «Единая Россия»</w:t>
            </w:r>
            <w:r w:rsidR="00945431" w:rsidRPr="005023EE">
              <w:rPr>
                <w:b/>
              </w:rPr>
              <w:t xml:space="preserve"> в Собрании депутатов Весьегонского района</w:t>
            </w:r>
          </w:p>
        </w:tc>
        <w:tc>
          <w:tcPr>
            <w:tcW w:w="4680" w:type="dxa"/>
          </w:tcPr>
          <w:p w:rsidR="000D20BF" w:rsidRPr="00D139AA" w:rsidRDefault="000D20BF" w:rsidP="007F5ECC">
            <w:pPr>
              <w:jc w:val="both"/>
              <w:rPr>
                <w:sz w:val="22"/>
                <w:szCs w:val="22"/>
              </w:rPr>
            </w:pPr>
          </w:p>
        </w:tc>
      </w:tr>
    </w:tbl>
    <w:p w:rsidR="00AE0CBC" w:rsidRDefault="00AE0CBC" w:rsidP="00AE0CBC">
      <w:pPr>
        <w:ind w:firstLine="709"/>
        <w:jc w:val="both"/>
        <w:rPr>
          <w:b/>
        </w:rPr>
      </w:pPr>
    </w:p>
    <w:p w:rsidR="00AE0CBC" w:rsidRDefault="00AE0CBC" w:rsidP="00AE0CBC">
      <w:pPr>
        <w:ind w:firstLine="709"/>
        <w:jc w:val="both"/>
        <w:rPr>
          <w:b/>
        </w:rPr>
      </w:pPr>
    </w:p>
    <w:p w:rsidR="00AE0CBC" w:rsidRDefault="00AE0CBC" w:rsidP="00AE0CBC">
      <w:pPr>
        <w:ind w:firstLine="709"/>
        <w:jc w:val="both"/>
        <w:rPr>
          <w:b/>
        </w:rPr>
      </w:pPr>
    </w:p>
    <w:p w:rsidR="00AE0CBC" w:rsidRPr="002B5010" w:rsidRDefault="00945431" w:rsidP="005023EE">
      <w:pPr>
        <w:tabs>
          <w:tab w:val="left" w:pos="3225"/>
        </w:tabs>
        <w:spacing w:line="276" w:lineRule="auto"/>
        <w:ind w:firstLine="720"/>
        <w:jc w:val="both"/>
      </w:pPr>
      <w:r>
        <w:t>На основании протокола организационного собрания по созданию депутатской фракции «Единая Россия» в Собрании депутатов Весьегонского района, раздел 6 Регламента Собрания депутатов Весьегонского района</w:t>
      </w:r>
    </w:p>
    <w:p w:rsidR="005023EE" w:rsidRDefault="00132926" w:rsidP="00AE0CBC">
      <w:pPr>
        <w:spacing w:after="120"/>
        <w:ind w:right="283" w:firstLine="426"/>
        <w:jc w:val="center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9850120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E0CBC" w:rsidRDefault="00AE0CBC" w:rsidP="00AE0CBC">
      <w:pPr>
        <w:spacing w:after="120"/>
        <w:ind w:right="283" w:firstLine="426"/>
        <w:jc w:val="center"/>
        <w:rPr>
          <w:b/>
        </w:rPr>
      </w:pPr>
      <w:r>
        <w:t xml:space="preserve">Собрание  депутатов Весьегонского района  </w:t>
      </w:r>
      <w:r>
        <w:rPr>
          <w:b/>
        </w:rPr>
        <w:t>решило:</w:t>
      </w:r>
    </w:p>
    <w:p w:rsidR="005023EE" w:rsidRDefault="005023EE" w:rsidP="00AE0CBC">
      <w:pPr>
        <w:spacing w:after="120"/>
        <w:ind w:right="283" w:firstLine="426"/>
        <w:jc w:val="center"/>
        <w:rPr>
          <w:b/>
        </w:rPr>
      </w:pPr>
    </w:p>
    <w:p w:rsidR="00AE0CBC" w:rsidRDefault="00194C09" w:rsidP="005023EE">
      <w:pPr>
        <w:tabs>
          <w:tab w:val="left" w:pos="9214"/>
        </w:tabs>
        <w:spacing w:line="276" w:lineRule="auto"/>
        <w:ind w:firstLine="720"/>
        <w:jc w:val="both"/>
      </w:pPr>
      <w:r>
        <w:t>1. Зарегистрировать депутатскую фракцию «Единая Россия» в следующем составе:</w:t>
      </w:r>
    </w:p>
    <w:p w:rsidR="00FD1FEA" w:rsidRDefault="00FD1FEA" w:rsidP="005023EE">
      <w:pPr>
        <w:tabs>
          <w:tab w:val="left" w:pos="9214"/>
        </w:tabs>
        <w:spacing w:line="276" w:lineRule="auto"/>
        <w:ind w:firstLine="720"/>
        <w:jc w:val="both"/>
      </w:pPr>
      <w:r>
        <w:t>Беляков Александр Алексеевич,</w:t>
      </w:r>
    </w:p>
    <w:p w:rsidR="00FD1FEA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r>
        <w:t>Гнедина Галина Павловна,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r>
        <w:t>Демидова Светлана Юрьевна,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proofErr w:type="spellStart"/>
      <w:r>
        <w:t>Ермошин</w:t>
      </w:r>
      <w:proofErr w:type="spellEnd"/>
      <w:r>
        <w:t xml:space="preserve"> Александр Сергеевич,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proofErr w:type="spellStart"/>
      <w:r>
        <w:t>Ковалец</w:t>
      </w:r>
      <w:proofErr w:type="spellEnd"/>
      <w:r>
        <w:t xml:space="preserve"> </w:t>
      </w:r>
      <w:proofErr w:type="spellStart"/>
      <w:r>
        <w:t>Югина</w:t>
      </w:r>
      <w:proofErr w:type="spellEnd"/>
      <w:r>
        <w:t xml:space="preserve"> Анатольевна,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r>
        <w:t>Кузнецова Светлана Николаевна,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proofErr w:type="spellStart"/>
      <w:r>
        <w:t>Пашуков</w:t>
      </w:r>
      <w:proofErr w:type="spellEnd"/>
      <w:r>
        <w:t xml:space="preserve"> Александр Владимирович, </w:t>
      </w:r>
    </w:p>
    <w:p w:rsidR="002F11D7" w:rsidRDefault="002F11D7" w:rsidP="005023EE">
      <w:pPr>
        <w:tabs>
          <w:tab w:val="left" w:pos="9214"/>
        </w:tabs>
        <w:spacing w:line="276" w:lineRule="auto"/>
        <w:ind w:firstLine="720"/>
        <w:jc w:val="both"/>
      </w:pPr>
      <w:proofErr w:type="spellStart"/>
      <w:r>
        <w:t>Плиткин</w:t>
      </w:r>
      <w:proofErr w:type="spellEnd"/>
      <w:r>
        <w:t xml:space="preserve"> </w:t>
      </w:r>
      <w:r w:rsidR="008031D9">
        <w:t>Александр Владиславович,</w:t>
      </w:r>
    </w:p>
    <w:p w:rsidR="008031D9" w:rsidRDefault="008031D9" w:rsidP="005023EE">
      <w:pPr>
        <w:tabs>
          <w:tab w:val="left" w:pos="9214"/>
        </w:tabs>
        <w:spacing w:line="276" w:lineRule="auto"/>
        <w:ind w:firstLine="720"/>
        <w:jc w:val="both"/>
      </w:pPr>
      <w:proofErr w:type="spellStart"/>
      <w:r>
        <w:t>Скорохватова</w:t>
      </w:r>
      <w:proofErr w:type="spellEnd"/>
      <w:r>
        <w:t xml:space="preserve"> Мария Сергеевна,</w:t>
      </w:r>
    </w:p>
    <w:p w:rsidR="00743ADC" w:rsidRDefault="008031D9" w:rsidP="005023EE">
      <w:pPr>
        <w:tabs>
          <w:tab w:val="left" w:pos="9214"/>
        </w:tabs>
        <w:spacing w:line="276" w:lineRule="auto"/>
        <w:ind w:firstLine="720"/>
        <w:jc w:val="both"/>
      </w:pPr>
      <w:r>
        <w:t>Терехин Виктор Николаевич.</w:t>
      </w:r>
    </w:p>
    <w:p w:rsidR="003C4642" w:rsidRDefault="003C4642" w:rsidP="005023EE">
      <w:pPr>
        <w:tabs>
          <w:tab w:val="left" w:pos="9214"/>
        </w:tabs>
        <w:spacing w:line="276" w:lineRule="auto"/>
        <w:ind w:firstLine="720"/>
        <w:jc w:val="both"/>
      </w:pPr>
    </w:p>
    <w:p w:rsidR="003C4642" w:rsidRDefault="003407BF" w:rsidP="005023EE">
      <w:pPr>
        <w:tabs>
          <w:tab w:val="left" w:pos="9214"/>
        </w:tabs>
        <w:spacing w:line="276" w:lineRule="auto"/>
        <w:ind w:firstLine="720"/>
        <w:jc w:val="both"/>
      </w:pPr>
      <w:r>
        <w:t>2</w:t>
      </w:r>
      <w:r w:rsidR="003C4642">
        <w:t>. Настоящее решение вступает в силу со дня его принятия и подлежит официальному опубликованию.</w:t>
      </w:r>
    </w:p>
    <w:p w:rsidR="00AE0CBC" w:rsidRDefault="00AE0CBC" w:rsidP="00194C09">
      <w:pPr>
        <w:tabs>
          <w:tab w:val="num" w:pos="540"/>
        </w:tabs>
        <w:ind w:firstLine="539"/>
        <w:jc w:val="both"/>
      </w:pPr>
    </w:p>
    <w:p w:rsidR="00AE0CBC" w:rsidRDefault="00AE0CBC" w:rsidP="00AE0CBC">
      <w:pPr>
        <w:ind w:right="283" w:firstLine="720"/>
        <w:jc w:val="both"/>
      </w:pPr>
    </w:p>
    <w:p w:rsidR="00297CA7" w:rsidRDefault="00297CA7" w:rsidP="00AE0CBC">
      <w:pPr>
        <w:ind w:right="283" w:firstLine="720"/>
        <w:jc w:val="both"/>
      </w:pPr>
    </w:p>
    <w:p w:rsidR="00297CA7" w:rsidRDefault="00297CA7" w:rsidP="00AE0CBC">
      <w:pPr>
        <w:ind w:right="283" w:firstLine="720"/>
        <w:jc w:val="both"/>
      </w:pPr>
    </w:p>
    <w:p w:rsidR="00AE0CBC" w:rsidRPr="005023EE" w:rsidRDefault="00AE0CBC" w:rsidP="00AE0CBC">
      <w:pPr>
        <w:pStyle w:val="3"/>
        <w:ind w:left="709" w:right="283"/>
        <w:jc w:val="left"/>
        <w:rPr>
          <w:b w:val="0"/>
        </w:rPr>
      </w:pPr>
      <w:r>
        <w:t xml:space="preserve">            </w:t>
      </w:r>
      <w:r w:rsidRPr="005023EE">
        <w:rPr>
          <w:b w:val="0"/>
        </w:rPr>
        <w:t xml:space="preserve">Глава района        </w:t>
      </w:r>
      <w:r w:rsidR="005023EE">
        <w:rPr>
          <w:b w:val="0"/>
        </w:rPr>
        <w:t xml:space="preserve">                                                                    </w:t>
      </w:r>
      <w:proofErr w:type="spellStart"/>
      <w:r w:rsidR="005023EE">
        <w:rPr>
          <w:b w:val="0"/>
        </w:rPr>
        <w:t>А.В.Пашуков</w:t>
      </w:r>
      <w:proofErr w:type="spellEnd"/>
      <w:r w:rsidRPr="005023EE">
        <w:rPr>
          <w:b w:val="0"/>
        </w:rPr>
        <w:t xml:space="preserve">                      </w:t>
      </w:r>
      <w:r w:rsidR="003407BF" w:rsidRPr="005023EE">
        <w:rPr>
          <w:b w:val="0"/>
        </w:rPr>
        <w:t xml:space="preserve">            </w:t>
      </w:r>
      <w:r w:rsidRPr="005023EE">
        <w:rPr>
          <w:b w:val="0"/>
        </w:rPr>
        <w:t xml:space="preserve">             </w:t>
      </w:r>
      <w:r w:rsidR="003407BF" w:rsidRPr="005023EE">
        <w:rPr>
          <w:b w:val="0"/>
        </w:rPr>
        <w:t xml:space="preserve">  </w:t>
      </w:r>
    </w:p>
    <w:p w:rsidR="00AE0CBC" w:rsidRDefault="00AE0CBC"/>
    <w:p w:rsidR="00AE0CBC" w:rsidRDefault="00AE0CBC"/>
    <w:p w:rsidR="00AE0CBC" w:rsidRDefault="00AE0CBC"/>
    <w:p w:rsidR="00AE0CBC" w:rsidRDefault="00AE0CBC"/>
    <w:p w:rsidR="00AE0CBC" w:rsidRDefault="003F00B1">
      <w:r>
        <w:t xml:space="preserve"> </w:t>
      </w:r>
    </w:p>
    <w:p w:rsidR="008B5708" w:rsidRDefault="008B5708" w:rsidP="00AE0CBC">
      <w:pPr>
        <w:ind w:firstLine="709"/>
        <w:jc w:val="both"/>
      </w:pPr>
    </w:p>
    <w:sectPr w:rsidR="008B5708" w:rsidSect="005023EE">
      <w:pgSz w:w="11906" w:h="16838"/>
      <w:pgMar w:top="96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17E23"/>
    <w:rsid w:val="00097788"/>
    <w:rsid w:val="000D20BF"/>
    <w:rsid w:val="000D6663"/>
    <w:rsid w:val="000D6679"/>
    <w:rsid w:val="00132926"/>
    <w:rsid w:val="00151ECE"/>
    <w:rsid w:val="00194C09"/>
    <w:rsid w:val="001C34B6"/>
    <w:rsid w:val="001E0880"/>
    <w:rsid w:val="001E331D"/>
    <w:rsid w:val="001E6729"/>
    <w:rsid w:val="002469F2"/>
    <w:rsid w:val="00252FA8"/>
    <w:rsid w:val="00297CA7"/>
    <w:rsid w:val="002B5010"/>
    <w:rsid w:val="002F0B6D"/>
    <w:rsid w:val="002F11D7"/>
    <w:rsid w:val="003407BF"/>
    <w:rsid w:val="003705A7"/>
    <w:rsid w:val="00394CFD"/>
    <w:rsid w:val="003A1BE6"/>
    <w:rsid w:val="003C4642"/>
    <w:rsid w:val="003F00B1"/>
    <w:rsid w:val="00456307"/>
    <w:rsid w:val="005023EE"/>
    <w:rsid w:val="005A6467"/>
    <w:rsid w:val="005C38F7"/>
    <w:rsid w:val="005C62B1"/>
    <w:rsid w:val="005D107B"/>
    <w:rsid w:val="00623959"/>
    <w:rsid w:val="00642248"/>
    <w:rsid w:val="00642632"/>
    <w:rsid w:val="007174C3"/>
    <w:rsid w:val="00725E28"/>
    <w:rsid w:val="00734AFD"/>
    <w:rsid w:val="00743ADC"/>
    <w:rsid w:val="0078132D"/>
    <w:rsid w:val="00796716"/>
    <w:rsid w:val="007B0AF8"/>
    <w:rsid w:val="007B3703"/>
    <w:rsid w:val="007F5ECC"/>
    <w:rsid w:val="008031D9"/>
    <w:rsid w:val="00820A9D"/>
    <w:rsid w:val="008306FD"/>
    <w:rsid w:val="008B5708"/>
    <w:rsid w:val="008F683C"/>
    <w:rsid w:val="009024AA"/>
    <w:rsid w:val="00915058"/>
    <w:rsid w:val="009348BA"/>
    <w:rsid w:val="00941E31"/>
    <w:rsid w:val="00945431"/>
    <w:rsid w:val="009541D5"/>
    <w:rsid w:val="0099284A"/>
    <w:rsid w:val="009E1D65"/>
    <w:rsid w:val="00AC0976"/>
    <w:rsid w:val="00AC53B6"/>
    <w:rsid w:val="00AD32A5"/>
    <w:rsid w:val="00AE0CBC"/>
    <w:rsid w:val="00AE27FF"/>
    <w:rsid w:val="00AF3104"/>
    <w:rsid w:val="00B37C0C"/>
    <w:rsid w:val="00BB6C47"/>
    <w:rsid w:val="00C036E3"/>
    <w:rsid w:val="00CB238F"/>
    <w:rsid w:val="00D11A98"/>
    <w:rsid w:val="00D71210"/>
    <w:rsid w:val="00DD594D"/>
    <w:rsid w:val="00DE509A"/>
    <w:rsid w:val="00E11E12"/>
    <w:rsid w:val="00E75E59"/>
    <w:rsid w:val="00EA3EC4"/>
    <w:rsid w:val="00F64F7F"/>
    <w:rsid w:val="00FB34E2"/>
    <w:rsid w:val="00FD1FEA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C"/>
    <w:rPr>
      <w:sz w:val="24"/>
      <w:szCs w:val="24"/>
    </w:rPr>
  </w:style>
  <w:style w:type="paragraph" w:styleId="3">
    <w:name w:val="heading 3"/>
    <w:basedOn w:val="a"/>
    <w:next w:val="a"/>
    <w:qFormat/>
    <w:rsid w:val="00AE0C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11</cp:revision>
  <cp:lastPrinted>2014-09-26T13:08:00Z</cp:lastPrinted>
  <dcterms:created xsi:type="dcterms:W3CDTF">2014-09-22T11:52:00Z</dcterms:created>
  <dcterms:modified xsi:type="dcterms:W3CDTF">2014-09-29T05:43:00Z</dcterms:modified>
</cp:coreProperties>
</file>