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85461691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C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52B1" w:rsidRPr="00BC6CA5" w:rsidRDefault="00AC52B1" w:rsidP="00D1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Default="00316589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52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.04.2018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</w:t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</w:r>
      <w:r w:rsidR="00AC52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 w:rsidR="00AC52B1">
        <w:rPr>
          <w:rFonts w:ascii="Times New Roman" w:hAnsi="Times New Roman" w:cs="Times New Roman"/>
          <w:sz w:val="24"/>
          <w:szCs w:val="24"/>
        </w:rPr>
        <w:t xml:space="preserve"> 148</w:t>
      </w:r>
    </w:p>
    <w:p w:rsidR="00AC52B1" w:rsidRPr="004A63E9" w:rsidRDefault="00AC52B1" w:rsidP="00D12D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C52B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C52B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AC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4"/>
      </w:tblGrid>
      <w:tr w:rsidR="009E75CE" w:rsidRPr="00AB159D" w:rsidTr="00245627">
        <w:trPr>
          <w:cantSplit/>
          <w:trHeight w:val="2481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EC0C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146</w:t>
            </w:r>
            <w:r w:rsidRPr="00EF3D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72</w:t>
            </w:r>
            <w:r w:rsidR="00EC0C9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9332</w:t>
            </w:r>
            <w:bookmarkStart w:id="0" w:name="_GoBack"/>
            <w:bookmarkEnd w:id="0"/>
            <w:r w:rsidRPr="00EF3D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2018 год –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26 057 282,00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7 547 453,00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12 782 063,00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4 356 361,00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1211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1 371 405,00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AC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главе 1 «Задачи подпрограммы» подпрограммы 1 «Развитие библиотечного обслуживания населения района» подраздела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раздела 3«Подпрограммы»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«</w:t>
      </w:r>
      <w:r w:rsidRPr="00EF20C5">
        <w:rPr>
          <w:rFonts w:ascii="Times New Roman" w:hAnsi="Times New Roman" w:cs="Times New Roman"/>
          <w:color w:val="000000"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показателями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FC02DA">
        <w:rPr>
          <w:rFonts w:ascii="Times New Roman" w:hAnsi="Times New Roman" w:cs="Times New Roman"/>
          <w:color w:val="000000"/>
          <w:sz w:val="24"/>
          <w:szCs w:val="24"/>
        </w:rPr>
        <w:t>оведение МРОТ до уровня, установленного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FC02DA">
        <w:rPr>
          <w:rFonts w:ascii="Times New Roman" w:hAnsi="Times New Roman" w:cs="Times New Roman"/>
          <w:color w:val="000000"/>
          <w:sz w:val="24"/>
          <w:szCs w:val="24"/>
        </w:rPr>
        <w:t>беспечение возможности оперативного освещения мероприятий сельских библиотек в интернете на сайте библиотеки и в социальных сетях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библиотечного обслуживания населения района»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«к) мероприятие «</w:t>
      </w:r>
      <w:proofErr w:type="spellStart"/>
      <w:r w:rsidRPr="00FC02DA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C02DA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оплаты труда работникам муниципальных учреждений в связи с увеличением минимального </w:t>
      </w:r>
      <w:proofErr w:type="gramStart"/>
      <w:r w:rsidRPr="00FC02DA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C02DA" w:rsidRPr="00FC02DA" w:rsidRDefault="00FC02DA" w:rsidP="00FC02D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л) мероприятие</w:t>
      </w:r>
      <w:r w:rsidRPr="00831C4F">
        <w:rPr>
          <w:rFonts w:ascii="Times New Roman" w:eastAsia="Times New Roman" w:hAnsi="Times New Roman" w:cs="Times New Roman"/>
        </w:rPr>
        <w:t xml:space="preserve"> «</w:t>
      </w:r>
      <w:r w:rsidRPr="00FC02DA">
        <w:rPr>
          <w:rFonts w:ascii="Times New Roman" w:eastAsia="Times New Roman" w:hAnsi="Times New Roman" w:cs="Times New Roman"/>
        </w:rPr>
        <w:t>Расходы на поддержку отрасли культуры (в части проведения мероприятий по подключению муниципальных общедоступных библиотек Тверской области к сети Интернет и развитию системы библиотечного дела с учетом задачи расширения информа</w:t>
      </w:r>
      <w:r>
        <w:rPr>
          <w:rFonts w:ascii="Times New Roman" w:eastAsia="Times New Roman" w:hAnsi="Times New Roman" w:cs="Times New Roman"/>
        </w:rPr>
        <w:t>ционных технологий и оцифровки)</w:t>
      </w:r>
      <w:r w:rsidRPr="00831C4F">
        <w:rPr>
          <w:rFonts w:ascii="Times New Roman" w:eastAsia="Times New Roman" w:hAnsi="Times New Roman" w:cs="Times New Roman"/>
          <w:bCs/>
        </w:rPr>
        <w:t>»;</w:t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Pr="008B4C8D">
        <w:rPr>
          <w:rFonts w:ascii="Times New Roman" w:hAnsi="Times New Roman" w:cs="Times New Roman"/>
          <w:bCs/>
          <w:sz w:val="24"/>
          <w:szCs w:val="24"/>
        </w:rPr>
        <w:t>44 161 732,00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5"/>
        <w:gridCol w:w="1559"/>
        <w:gridCol w:w="1562"/>
        <w:gridCol w:w="1418"/>
        <w:gridCol w:w="1417"/>
        <w:gridCol w:w="1277"/>
        <w:gridCol w:w="1560"/>
      </w:tblGrid>
      <w:tr w:rsidR="008B4C8D" w:rsidRPr="00370C22" w:rsidTr="008B4C8D">
        <w:tc>
          <w:tcPr>
            <w:tcW w:w="955" w:type="dxa"/>
            <w:vMerge w:val="restart"/>
            <w:vAlign w:val="center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4C8D" w:rsidRPr="00370C22" w:rsidRDefault="008B4C8D" w:rsidP="004B14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4C8D" w:rsidRPr="00370C22" w:rsidRDefault="008B4C8D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B142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4B1421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026BAF" w:rsidRDefault="008B4C8D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4C10A4">
        <w:trPr>
          <w:trHeight w:val="518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8D">
              <w:rPr>
                <w:rFonts w:ascii="Times New Roman" w:hAnsi="Times New Roman" w:cs="Times New Roman"/>
                <w:bCs/>
                <w:sz w:val="24"/>
                <w:szCs w:val="24"/>
              </w:rPr>
              <w:t>7 447 453,00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E554B3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417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8B4C8D" w:rsidRPr="00EC1237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7 547 453,00</w:t>
            </w:r>
          </w:p>
        </w:tc>
      </w:tr>
      <w:tr w:rsidR="008B4C8D" w:rsidRPr="00026BAF" w:rsidTr="004C10A4">
        <w:trPr>
          <w:trHeight w:val="409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4C8D" w:rsidRPr="00EC1237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4C10A4">
        <w:trPr>
          <w:trHeight w:val="417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D12D6C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8B4C8D" w:rsidRPr="00EC1237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D12D6C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4C8D" w:rsidRPr="00EC1237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D12D6C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943E7B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4C8D" w:rsidRPr="00EC1237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D12D6C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8D">
              <w:rPr>
                <w:rFonts w:ascii="Times New Roman" w:hAnsi="Times New Roman" w:cs="Times New Roman"/>
                <w:bCs/>
                <w:sz w:val="24"/>
                <w:szCs w:val="24"/>
              </w:rPr>
              <w:t>43 561 732,00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8B4C8D" w:rsidRPr="00E554B3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41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vAlign w:val="center"/>
          </w:tcPr>
          <w:p w:rsidR="008B4C8D" w:rsidRPr="00026BAF" w:rsidRDefault="008B4C8D" w:rsidP="004C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B4C8D" w:rsidRPr="009D6A41" w:rsidRDefault="008B4C8D" w:rsidP="004C1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164">
              <w:rPr>
                <w:rFonts w:ascii="Times New Roman" w:hAnsi="Times New Roman" w:cs="Times New Roman"/>
                <w:bCs/>
                <w:sz w:val="24"/>
                <w:szCs w:val="24"/>
              </w:rPr>
              <w:t>44 161 732,00</w:t>
            </w:r>
          </w:p>
        </w:tc>
      </w:tr>
    </w:tbl>
    <w:p w:rsidR="00562CEE" w:rsidRDefault="008B4C8D" w:rsidP="004C10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121164" w:rsidRPr="00121164">
        <w:rPr>
          <w:rFonts w:ascii="Times New Roman" w:hAnsi="Times New Roman" w:cs="Times New Roman"/>
          <w:bCs/>
          <w:sz w:val="24"/>
          <w:szCs w:val="24"/>
        </w:rPr>
        <w:tab/>
      </w:r>
      <w:r w:rsidR="005A6538">
        <w:rPr>
          <w:rFonts w:ascii="Times New Roman" w:hAnsi="Times New Roman" w:cs="Times New Roman"/>
          <w:bCs/>
          <w:sz w:val="24"/>
          <w:szCs w:val="24"/>
        </w:rPr>
        <w:t>.»</w:t>
      </w:r>
    </w:p>
    <w:p w:rsidR="00FC02DA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1.5) 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2 «Развитие культурно-досуговой деятельности учреждений культуры района» подраздела I раздела 3 «Подпрограммы» перечень показателей, характеризующих решение задачи 1«Предоставление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основе», дополнить сле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дующим показателе</w:t>
      </w:r>
      <w:r w:rsidRPr="003A427F">
        <w:rPr>
          <w:rFonts w:ascii="Times New Roman" w:hAnsi="Times New Roman" w:cs="Times New Roman"/>
          <w:color w:val="000000"/>
          <w:sz w:val="24"/>
          <w:szCs w:val="24"/>
        </w:rPr>
        <w:t>м:</w:t>
      </w:r>
    </w:p>
    <w:p w:rsidR="00FC02DA" w:rsidRPr="003A427F" w:rsidRDefault="00FC02DA" w:rsidP="00FC02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</w:t>
      </w:r>
      <w:r w:rsidR="00F1533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F15335" w:rsidRPr="00F15335">
        <w:rPr>
          <w:rFonts w:ascii="Times New Roman" w:hAnsi="Times New Roman" w:cs="Times New Roman"/>
          <w:color w:val="000000"/>
          <w:sz w:val="24"/>
          <w:szCs w:val="24"/>
        </w:rPr>
        <w:t>оведение МРОТ до уровня, установленного законодательством РФ</w:t>
      </w:r>
      <w:r w:rsidR="00F1533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C6B1C" w:rsidRDefault="00FC02DA" w:rsidP="00AC6B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1.6)</w:t>
      </w:r>
      <w:r w:rsidR="00AC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003C" w:rsidRPr="0083003C">
        <w:rPr>
          <w:rFonts w:ascii="Times New Roman" w:hAnsi="Times New Roman" w:cs="Times New Roman"/>
          <w:color w:val="000000"/>
          <w:sz w:val="24"/>
          <w:szCs w:val="24"/>
        </w:rPr>
        <w:t>Развитие культурно-досуговой деятельности учреждений культуры района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 w:rsidR="00AC6B1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C6B1C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AC6B1C" w:rsidP="00AC6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«к) мероприятие «</w:t>
      </w:r>
      <w:proofErr w:type="spellStart"/>
      <w:r w:rsidRPr="00FC02DA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C02DA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оплаты труда работникам муниципальных учреждений в связи с увеличением минимального </w:t>
      </w:r>
      <w:proofErr w:type="gramStart"/>
      <w:r w:rsidRPr="00FC02DA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E75CE" w:rsidRDefault="00AC6B1C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75BA8" w:rsidRPr="00F75BA8">
        <w:rPr>
          <w:rFonts w:ascii="Times New Roman" w:eastAsia="Times New Roman" w:hAnsi="Times New Roman" w:cs="Times New Roman"/>
          <w:color w:val="000000"/>
          <w:sz w:val="24"/>
          <w:szCs w:val="24"/>
        </w:rPr>
        <w:t>69 268 034,00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8368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410"/>
        <w:gridCol w:w="2552"/>
        <w:gridCol w:w="1274"/>
        <w:gridCol w:w="1418"/>
        <w:gridCol w:w="1418"/>
      </w:tblGrid>
      <w:tr w:rsidR="00F75BA8" w:rsidRPr="0083681B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83681B">
              <w:rPr>
                <w:rFonts w:ascii="Times New Roman" w:hAnsi="Times New Roman" w:cs="Times New Roman"/>
                <w:b/>
              </w:rPr>
              <w:t>«Развитие культурно-досуговой деятельности учреждений культуры района»  (</w:t>
            </w:r>
            <w:r w:rsidRPr="0083681B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418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Итого,</w:t>
            </w:r>
          </w:p>
          <w:p w:rsidR="00F75BA8" w:rsidRPr="0083681B" w:rsidRDefault="00F75BA8" w:rsidP="004B1421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F75BA8" w:rsidRPr="0083681B" w:rsidTr="00F75BA8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 1</w:t>
            </w:r>
          </w:p>
          <w:p w:rsidR="00F75BA8" w:rsidRPr="0083681B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81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3681B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8368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2</w:t>
            </w:r>
          </w:p>
          <w:p w:rsidR="00F75BA8" w:rsidRPr="0083681B" w:rsidRDefault="00F75BA8" w:rsidP="004B1421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81B">
              <w:rPr>
                <w:rFonts w:ascii="Times New Roman" w:hAnsi="Times New Roman" w:cs="Times New Roman"/>
                <w:bCs/>
                <w:sz w:val="22"/>
                <w:szCs w:val="22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3. «</w:t>
            </w:r>
            <w:r w:rsidRPr="0083681B">
              <w:rPr>
                <w:rFonts w:ascii="Times New Roman" w:eastAsia="Times New Roman" w:hAnsi="Times New Roman" w:cs="Times New Roman"/>
                <w:bCs/>
              </w:rPr>
              <w:t>Проведение противопожарных мероприятий и ремонт зданий и помещений учреждений культуры</w:t>
            </w:r>
            <w:r w:rsidRPr="0083681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4. Предоставление субсидий из бюджета Тверской области по отрасли "Культура"</w:t>
            </w:r>
          </w:p>
        </w:tc>
        <w:tc>
          <w:tcPr>
            <w:tcW w:w="1418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12 307 263,00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374 800,00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12 782 063,00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11 327 363,00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11 327 363,00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11 289 652,00</w:t>
            </w:r>
          </w:p>
        </w:tc>
      </w:tr>
      <w:tr w:rsidR="00F75BA8" w:rsidRPr="0083681B" w:rsidTr="00F75BA8">
        <w:tc>
          <w:tcPr>
            <w:tcW w:w="992" w:type="dxa"/>
            <w:vAlign w:val="center"/>
          </w:tcPr>
          <w:p w:rsidR="00F75BA8" w:rsidRPr="0083681B" w:rsidRDefault="00F75BA8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410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68 793 234,00</w:t>
            </w:r>
          </w:p>
        </w:tc>
        <w:tc>
          <w:tcPr>
            <w:tcW w:w="2552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4" w:type="dxa"/>
          </w:tcPr>
          <w:p w:rsidR="00F75BA8" w:rsidRPr="0083681B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418" w:type="dxa"/>
          </w:tcPr>
          <w:p w:rsidR="00F75BA8" w:rsidRPr="0083681B" w:rsidRDefault="00F75BA8" w:rsidP="004B14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374 800,00</w:t>
            </w:r>
          </w:p>
        </w:tc>
        <w:tc>
          <w:tcPr>
            <w:tcW w:w="1418" w:type="dxa"/>
          </w:tcPr>
          <w:p w:rsidR="00F75BA8" w:rsidRPr="0083681B" w:rsidRDefault="00F75BA8" w:rsidP="0083681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69 268 034,00</w:t>
            </w:r>
          </w:p>
        </w:tc>
      </w:tr>
    </w:tbl>
    <w:p w:rsidR="005A6538" w:rsidRDefault="00F75BA8" w:rsidP="00AF60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>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AC6B1C" w:rsidRDefault="00AC6B1C" w:rsidP="00AC6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1.8)</w:t>
      </w:r>
      <w:r w:rsidR="00AC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главе 1 «Задачи подпрограммы» подпрограммы 3 «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в сфере культуры» 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характеризующих решение задачи 1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 дополнительного образования детей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показателями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AC6B1C" w:rsidP="00AC6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Соблюдение условий предоставления субсидии на повышение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B1C" w:rsidRDefault="00AC6B1C" w:rsidP="00AC6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Доведение МРОТ до уровня, установленного законодательством РФ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6B1C" w:rsidRDefault="00AC6B1C" w:rsidP="00AC6B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«Решение задачи 1»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лавы 2. «Мероприятия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дополнительного образования в сфере культуры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3 «Подпрограммы»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дополнить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6B1C" w:rsidRDefault="00AC6B1C" w:rsidP="00AC6B1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3003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C6B1C"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оприятие «</w:t>
      </w:r>
      <w:proofErr w:type="spellStart"/>
      <w:r w:rsidRPr="00AC6B1C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AC6B1C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83003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proofErr w:type="spellStart"/>
      <w:r w:rsidRPr="00FC02DA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FC02DA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оплаты труда работникам муниципальных учреждений в связи с увеличением минимального размера оплаты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3003C" w:rsidRDefault="00AC6B1C" w:rsidP="008300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1.10) </w:t>
      </w:r>
      <w:r w:rsidR="0083003C" w:rsidRPr="00B11DDB">
        <w:rPr>
          <w:rFonts w:ascii="Times New Roman" w:hAnsi="Times New Roman" w:cs="Times New Roman"/>
          <w:color w:val="000000"/>
          <w:sz w:val="24"/>
          <w:szCs w:val="24"/>
        </w:rPr>
        <w:t>дополнить главу 1 «Задачи подпрограммы»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3</w:t>
      </w:r>
      <w:r w:rsidR="0083003C"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3003C" w:rsidRPr="0083003C">
        <w:rPr>
          <w:rFonts w:ascii="Times New Roman" w:hAnsi="Times New Roman" w:cs="Times New Roman"/>
          <w:color w:val="000000"/>
          <w:sz w:val="24"/>
          <w:szCs w:val="24"/>
        </w:rPr>
        <w:t>Развитие дополнительного образования в сфере культуры</w:t>
      </w:r>
      <w:r w:rsidR="0083003C" w:rsidRPr="00B11DDB">
        <w:rPr>
          <w:rFonts w:ascii="Times New Roman" w:hAnsi="Times New Roman" w:cs="Times New Roman"/>
          <w:color w:val="000000"/>
          <w:sz w:val="24"/>
          <w:szCs w:val="24"/>
        </w:rPr>
        <w:t>»  подраздела I раздела 3 «Подп</w:t>
      </w:r>
      <w:r w:rsidR="0083003C">
        <w:rPr>
          <w:rFonts w:ascii="Times New Roman" w:hAnsi="Times New Roman" w:cs="Times New Roman"/>
          <w:color w:val="000000"/>
          <w:sz w:val="24"/>
          <w:szCs w:val="24"/>
        </w:rPr>
        <w:t>рограммы» задачей подпрограммы 4</w:t>
      </w:r>
      <w:r w:rsidR="0083003C"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752AF7" w:rsidRDefault="0083003C" w:rsidP="008300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1DDB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</w:t>
      </w:r>
      <w:r w:rsidR="00752AF7">
        <w:rPr>
          <w:rFonts w:ascii="Times New Roman" w:hAnsi="Times New Roman" w:cs="Times New Roman"/>
          <w:color w:val="000000"/>
          <w:sz w:val="24"/>
          <w:szCs w:val="24"/>
        </w:rPr>
        <w:t>дий из бюджета Тверской области»</w:t>
      </w:r>
    </w:p>
    <w:p w:rsidR="0083003C" w:rsidRPr="00B11DDB" w:rsidRDefault="0083003C" w:rsidP="008300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FBD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 задачи подпрограммы:</w:t>
      </w:r>
    </w:p>
    <w:p w:rsidR="0083003C" w:rsidRPr="00B11DDB" w:rsidRDefault="0083003C" w:rsidP="0083003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003C">
        <w:rPr>
          <w:rFonts w:ascii="Times New Roman" w:hAnsi="Times New Roman" w:cs="Times New Roman"/>
          <w:color w:val="000000"/>
          <w:sz w:val="24"/>
          <w:szCs w:val="24"/>
        </w:rPr>
        <w:t>Повышение уровня средней  заработной платы педагогических работников дополнительного образования</w:t>
      </w:r>
      <w:r w:rsidR="00752AF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3003C" w:rsidRPr="0083003C" w:rsidRDefault="0083003C" w:rsidP="00830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1.11) </w:t>
      </w:r>
      <w:r w:rsidRPr="0083003C">
        <w:rPr>
          <w:rFonts w:ascii="Times New Roman" w:hAnsi="Times New Roman" w:cs="Times New Roman"/>
          <w:color w:val="000000"/>
          <w:sz w:val="24"/>
          <w:szCs w:val="24"/>
        </w:rPr>
        <w:t>дополнить главу 2. «Мероприя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тия подпрограммы» подпрограммы 3 </w:t>
      </w:r>
      <w:r w:rsidRPr="0083003C">
        <w:rPr>
          <w:rFonts w:ascii="Times New Roman" w:hAnsi="Times New Roman" w:cs="Times New Roman"/>
          <w:color w:val="000000"/>
          <w:sz w:val="24"/>
          <w:szCs w:val="24"/>
        </w:rPr>
        <w:t>«Развитие дополнительного образования в сфере культуры»подраздела I раздела 3 «Подпрограммы» разделом следующего содержания:</w:t>
      </w:r>
    </w:p>
    <w:p w:rsidR="0083003C" w:rsidRPr="0083003C" w:rsidRDefault="0083003C" w:rsidP="00830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3C">
        <w:rPr>
          <w:rFonts w:ascii="Times New Roman" w:hAnsi="Times New Roman" w:cs="Times New Roman"/>
          <w:color w:val="000000"/>
          <w:sz w:val="24"/>
          <w:szCs w:val="24"/>
        </w:rPr>
        <w:t>«Решение задачи 4 «Предоставление субси</w:t>
      </w:r>
      <w:r>
        <w:rPr>
          <w:rFonts w:ascii="Times New Roman" w:hAnsi="Times New Roman" w:cs="Times New Roman"/>
          <w:color w:val="000000"/>
          <w:sz w:val="24"/>
          <w:szCs w:val="24"/>
        </w:rPr>
        <w:t>дий из бюджета Тверской области»</w:t>
      </w:r>
      <w:r w:rsidRPr="0083003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00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003C" w:rsidRDefault="0083003C" w:rsidP="00830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3C">
        <w:rPr>
          <w:rFonts w:ascii="Times New Roman" w:hAnsi="Times New Roman" w:cs="Times New Roman"/>
          <w:color w:val="000000"/>
          <w:sz w:val="24"/>
          <w:szCs w:val="24"/>
        </w:rPr>
        <w:t>а) мероприятие «Субсидии на повышение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A2847" w:rsidRPr="009A2847" w:rsidRDefault="0083003C" w:rsidP="00830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1.12) </w:t>
      </w:r>
      <w:r w:rsidR="009A2847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9A28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proofErr w:type="gramStart"/>
      <w:r w:rsidR="009A2847" w:rsidRPr="00E2675D">
        <w:rPr>
          <w:rFonts w:ascii="Times New Roman" w:hAnsi="Times New Roman" w:cs="Times New Roman"/>
          <w:bCs/>
          <w:sz w:val="24"/>
          <w:szCs w:val="24"/>
        </w:rPr>
        <w:t>»п</w:t>
      </w:r>
      <w:proofErr w:type="gramEnd"/>
      <w:r w:rsidR="009A2847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9A2847">
        <w:rPr>
          <w:rFonts w:ascii="Times New Roman" w:hAnsi="Times New Roman" w:cs="Times New Roman"/>
          <w:sz w:val="24"/>
          <w:szCs w:val="24"/>
        </w:rPr>
        <w:t xml:space="preserve">ы </w:t>
      </w:r>
      <w:r w:rsidR="009A2847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BF61D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BF61D2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9A2847" w:rsidRPr="009A2847">
        <w:rPr>
          <w:rFonts w:ascii="Times New Roman" w:hAnsi="Times New Roman" w:cs="Times New Roman"/>
          <w:sz w:val="24"/>
          <w:szCs w:val="24"/>
        </w:rPr>
        <w:t>в</w:t>
      </w:r>
      <w:r w:rsidR="009A2847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9A2847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847" w:rsidRPr="009A2847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9A2847" w:rsidRPr="00370C22" w:rsidRDefault="009A2847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75BA8" w:rsidRPr="00F75BA8">
        <w:rPr>
          <w:rFonts w:ascii="Times New Roman" w:eastAsia="Times New Roman" w:hAnsi="Times New Roman" w:cs="Times New Roman"/>
        </w:rPr>
        <w:t>25 218 636,00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</w:p>
    <w:p w:rsidR="009A2847" w:rsidRDefault="009A2847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3681B" w:rsidRDefault="008368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2847" w:rsidRPr="00370C22" w:rsidRDefault="009A2847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3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694"/>
        <w:gridCol w:w="1708"/>
        <w:gridCol w:w="1986"/>
        <w:gridCol w:w="1480"/>
        <w:gridCol w:w="1631"/>
      </w:tblGrid>
      <w:tr w:rsidR="00694EEA" w:rsidRPr="0083681B" w:rsidTr="00752AF7">
        <w:trPr>
          <w:trHeight w:val="557"/>
        </w:trPr>
        <w:tc>
          <w:tcPr>
            <w:tcW w:w="1241" w:type="dxa"/>
            <w:vMerge w:val="restart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68" w:type="dxa"/>
            <w:gridSpan w:val="4"/>
            <w:vAlign w:val="center"/>
          </w:tcPr>
          <w:p w:rsidR="00694EEA" w:rsidRPr="0083681B" w:rsidRDefault="00694EEA" w:rsidP="007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83681B">
              <w:rPr>
                <w:rFonts w:ascii="Times New Roman" w:hAnsi="Times New Roman" w:cs="Times New Roman"/>
                <w:b/>
              </w:rPr>
              <w:t xml:space="preserve">«Развитие дополнительного образования </w:t>
            </w:r>
            <w:r w:rsidR="00752AF7" w:rsidRPr="0083681B">
              <w:rPr>
                <w:rFonts w:ascii="Times New Roman" w:hAnsi="Times New Roman" w:cs="Times New Roman"/>
                <w:b/>
              </w:rPr>
              <w:t xml:space="preserve">в сфере </w:t>
            </w:r>
            <w:r w:rsidRPr="0083681B">
              <w:rPr>
                <w:rFonts w:ascii="Times New Roman" w:hAnsi="Times New Roman" w:cs="Times New Roman"/>
                <w:b/>
              </w:rPr>
              <w:t>культуры»  (</w:t>
            </w:r>
            <w:r w:rsidRPr="0083681B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Merge w:val="restart"/>
          </w:tcPr>
          <w:p w:rsidR="00694EEA" w:rsidRPr="0083681B" w:rsidRDefault="00694EEA" w:rsidP="0069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Итого,</w:t>
            </w:r>
          </w:p>
          <w:p w:rsidR="00694EEA" w:rsidRPr="0083681B" w:rsidRDefault="00694EEA" w:rsidP="00694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рублей</w:t>
            </w:r>
          </w:p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4EEA" w:rsidRPr="0083681B" w:rsidTr="00694EEA">
        <w:trPr>
          <w:trHeight w:val="556"/>
        </w:trPr>
        <w:tc>
          <w:tcPr>
            <w:tcW w:w="1241" w:type="dxa"/>
            <w:vMerge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 1</w:t>
            </w:r>
          </w:p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</w:rPr>
              <w:t>«</w:t>
            </w:r>
            <w:r w:rsidRPr="0083681B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83681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8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 xml:space="preserve">Задача 2 </w:t>
            </w:r>
          </w:p>
          <w:p w:rsidR="00694EEA" w:rsidRPr="0083681B" w:rsidRDefault="00694EEA" w:rsidP="004B1421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81B">
              <w:rPr>
                <w:rFonts w:ascii="Times New Roman" w:hAnsi="Times New Roman" w:cs="Times New Roman"/>
                <w:bCs/>
                <w:sz w:val="22"/>
                <w:szCs w:val="22"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681B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694EEA" w:rsidRPr="0083681B" w:rsidRDefault="00694EEA" w:rsidP="004B142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eastAsia="Times New Roman" w:hAnsi="Times New Roman" w:cs="Times New Roman"/>
                <w:bCs/>
              </w:rPr>
              <w:t>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480" w:type="dxa"/>
            <w:vAlign w:val="center"/>
          </w:tcPr>
          <w:p w:rsidR="00694EEA" w:rsidRPr="0083681B" w:rsidRDefault="00694EEA" w:rsidP="007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Задача  4  «Предоставление субсидий из  бюджета Тверской области»</w:t>
            </w:r>
          </w:p>
        </w:tc>
        <w:tc>
          <w:tcPr>
            <w:tcW w:w="1631" w:type="dxa"/>
            <w:vMerge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4EEA" w:rsidRPr="0083681B" w:rsidTr="00694EEA">
        <w:trPr>
          <w:trHeight w:val="339"/>
        </w:trPr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694" w:type="dxa"/>
            <w:vAlign w:val="center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4 204 361,00</w:t>
            </w:r>
          </w:p>
        </w:tc>
        <w:tc>
          <w:tcPr>
            <w:tcW w:w="1708" w:type="dxa"/>
          </w:tcPr>
          <w:p w:rsidR="00694EEA" w:rsidRPr="0083681B" w:rsidRDefault="00694EEA" w:rsidP="006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986" w:type="dxa"/>
          </w:tcPr>
          <w:p w:rsidR="00694EEA" w:rsidRPr="0083681B" w:rsidRDefault="00694EEA" w:rsidP="0069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22 000,00</w:t>
            </w:r>
          </w:p>
        </w:tc>
        <w:tc>
          <w:tcPr>
            <w:tcW w:w="1480" w:type="dxa"/>
          </w:tcPr>
          <w:p w:rsidR="00694EEA" w:rsidRPr="0083681B" w:rsidRDefault="00694EEA" w:rsidP="00694EE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4 356 361,00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694" w:type="dxa"/>
            <w:vAlign w:val="center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694" w:type="dxa"/>
            <w:vAlign w:val="bottom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694" w:type="dxa"/>
            <w:vAlign w:val="bottom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694" w:type="dxa"/>
            <w:vAlign w:val="bottom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694" w:type="dxa"/>
            <w:vAlign w:val="bottom"/>
          </w:tcPr>
          <w:p w:rsidR="00694EEA" w:rsidRPr="0083681B" w:rsidRDefault="00694EEA" w:rsidP="004B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694EEA" w:rsidRPr="0083681B" w:rsidRDefault="00694EEA" w:rsidP="000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694EEA" w:rsidRPr="0083681B" w:rsidTr="005E3186">
        <w:tc>
          <w:tcPr>
            <w:tcW w:w="124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94EEA" w:rsidRPr="0083681B" w:rsidRDefault="00694EEA" w:rsidP="004B14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25 066 636,00</w:t>
            </w:r>
          </w:p>
        </w:tc>
        <w:tc>
          <w:tcPr>
            <w:tcW w:w="1708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986" w:type="dxa"/>
          </w:tcPr>
          <w:p w:rsidR="00694EEA" w:rsidRPr="0083681B" w:rsidRDefault="00694EEA" w:rsidP="004B1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22 000,00</w:t>
            </w:r>
          </w:p>
        </w:tc>
        <w:tc>
          <w:tcPr>
            <w:tcW w:w="1480" w:type="dxa"/>
          </w:tcPr>
          <w:p w:rsidR="00694EEA" w:rsidRPr="0083681B" w:rsidRDefault="00694EEA" w:rsidP="00586AE1">
            <w:pPr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022B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eastAsia="Times New Roman" w:hAnsi="Times New Roman" w:cs="Times New Roman"/>
              </w:rPr>
              <w:t>25 218 636,00</w:t>
            </w:r>
          </w:p>
        </w:tc>
      </w:tr>
    </w:tbl>
    <w:p w:rsidR="009A2847" w:rsidRDefault="00F75BA8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9A2847">
        <w:rPr>
          <w:rFonts w:ascii="Times New Roman" w:hAnsi="Times New Roman" w:cs="Times New Roman"/>
          <w:bCs/>
          <w:sz w:val="24"/>
          <w:szCs w:val="24"/>
        </w:rPr>
        <w:t>.»</w:t>
      </w:r>
    </w:p>
    <w:p w:rsidR="00EC33BC" w:rsidRPr="009A2847" w:rsidRDefault="0083003C" w:rsidP="004A568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="00EC33BC"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5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3CF" w:rsidRPr="003003CF">
        <w:rPr>
          <w:rFonts w:ascii="Times New Roman" w:hAnsi="Times New Roman" w:cs="Times New Roman"/>
          <w:bCs/>
          <w:sz w:val="24"/>
          <w:szCs w:val="24"/>
        </w:rPr>
        <w:t xml:space="preserve">главу 3 «Объем финансовых ресурсов, необходимый для реализации подпрограммы» Раздела 4 «Обеспечивающая подпрограмма» </w:t>
      </w:r>
      <w:r w:rsidR="00EC33BC" w:rsidRPr="003003C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EC33BC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EC33BC" w:rsidRPr="009A2847" w:rsidRDefault="00EC33BC" w:rsidP="004A56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D75A02" w:rsidRDefault="00EC33BC" w:rsidP="004A568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ный на реализацию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C33BC">
        <w:rPr>
          <w:rFonts w:ascii="Times New Roman" w:eastAsia="Times New Roman" w:hAnsi="Times New Roman" w:cs="Times New Roman"/>
          <w:bCs/>
          <w:sz w:val="24"/>
          <w:szCs w:val="24"/>
        </w:rPr>
        <w:t>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составляет</w:t>
      </w:r>
      <w:r w:rsidR="00694EEA" w:rsidRPr="00694EEA">
        <w:rPr>
          <w:rFonts w:ascii="Times New Roman" w:eastAsia="Times New Roman" w:hAnsi="Times New Roman" w:cs="Times New Roman"/>
          <w:color w:val="000000"/>
          <w:sz w:val="24"/>
          <w:szCs w:val="24"/>
        </w:rPr>
        <w:t>8 080 930,00</w:t>
      </w:r>
      <w:r w:rsidR="00D545B4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D75A02">
        <w:rPr>
          <w:rFonts w:ascii="Times New Roman" w:hAnsi="Times New Roman" w:cs="Times New Roman"/>
          <w:bCs/>
          <w:sz w:val="24"/>
          <w:szCs w:val="24"/>
        </w:rPr>
        <w:t>.,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891"/>
        <w:gridCol w:w="1631"/>
      </w:tblGrid>
      <w:tr w:rsidR="00694EEA" w:rsidRPr="0083681B" w:rsidTr="00752AF7">
        <w:trPr>
          <w:trHeight w:val="1360"/>
        </w:trPr>
        <w:tc>
          <w:tcPr>
            <w:tcW w:w="1809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83681B">
              <w:rPr>
                <w:rFonts w:ascii="Times New Roman" w:hAnsi="Times New Roman" w:cs="Times New Roman"/>
                <w:b/>
              </w:rPr>
              <w:t>«Развитие дополнительного образования в сфере культуры»  (</w:t>
            </w:r>
            <w:r w:rsidRPr="0083681B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4B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Итого,</w:t>
            </w:r>
          </w:p>
          <w:p w:rsidR="00694EEA" w:rsidRPr="0083681B" w:rsidRDefault="00694EEA" w:rsidP="00752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рублей</w:t>
            </w:r>
            <w:r w:rsidRPr="0083681B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1 371 405,00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1 371 405,00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1 341 905,00</w:t>
            </w:r>
          </w:p>
        </w:tc>
      </w:tr>
      <w:tr w:rsidR="00694EEA" w:rsidRPr="0083681B" w:rsidTr="0083681B">
        <w:tc>
          <w:tcPr>
            <w:tcW w:w="1809" w:type="dxa"/>
            <w:vAlign w:val="center"/>
          </w:tcPr>
          <w:p w:rsidR="00694EEA" w:rsidRPr="0083681B" w:rsidRDefault="00694EEA" w:rsidP="0083681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681B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589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</w:pPr>
            <w:r w:rsidRPr="0083681B">
              <w:rPr>
                <w:rFonts w:ascii="Times New Roman" w:hAnsi="Times New Roman" w:cs="Times New Roman"/>
                <w:bCs/>
              </w:rPr>
              <w:t>8 080 930,00</w:t>
            </w:r>
          </w:p>
        </w:tc>
        <w:tc>
          <w:tcPr>
            <w:tcW w:w="1631" w:type="dxa"/>
            <w:vAlign w:val="center"/>
          </w:tcPr>
          <w:p w:rsidR="00694EEA" w:rsidRPr="0083681B" w:rsidRDefault="00694EEA" w:rsidP="008368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81B">
              <w:rPr>
                <w:rFonts w:ascii="Times New Roman" w:hAnsi="Times New Roman" w:cs="Times New Roman"/>
                <w:bCs/>
              </w:rPr>
              <w:t>8 080 930,00</w:t>
            </w:r>
          </w:p>
        </w:tc>
      </w:tr>
    </w:tbl>
    <w:p w:rsidR="00D75A02" w:rsidRDefault="00694EEA" w:rsidP="0083681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D75A0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83003C" w:rsidP="008368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1.14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83681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AC52B1"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интернет.</w:t>
      </w:r>
    </w:p>
    <w:p w:rsidR="003B7210" w:rsidRPr="009E75CE" w:rsidRDefault="004A5686" w:rsidP="0083681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414A61">
        <w:rPr>
          <w:rFonts w:ascii="Times New Roman" w:hAnsi="Times New Roman" w:cs="Times New Roman"/>
          <w:sz w:val="24"/>
          <w:szCs w:val="24"/>
        </w:rPr>
        <w:t>после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694EEA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264CD6">
        <w:rPr>
          <w:rFonts w:ascii="Times New Roman" w:hAnsi="Times New Roman" w:cs="Times New Roman"/>
          <w:sz w:val="24"/>
          <w:szCs w:val="24"/>
        </w:rPr>
        <w:t xml:space="preserve"> и распространяется н</w:t>
      </w:r>
      <w:r w:rsidR="00694EEA">
        <w:rPr>
          <w:rFonts w:ascii="Times New Roman" w:hAnsi="Times New Roman" w:cs="Times New Roman"/>
          <w:sz w:val="24"/>
          <w:szCs w:val="24"/>
        </w:rPr>
        <w:t>а правоотношения, возникшие с 10</w:t>
      </w:r>
      <w:r w:rsidR="00264CD6">
        <w:rPr>
          <w:rFonts w:ascii="Times New Roman" w:hAnsi="Times New Roman" w:cs="Times New Roman"/>
          <w:sz w:val="24"/>
          <w:szCs w:val="24"/>
        </w:rPr>
        <w:t>.</w:t>
      </w:r>
      <w:r w:rsidR="00694EEA">
        <w:rPr>
          <w:rFonts w:ascii="Times New Roman" w:hAnsi="Times New Roman" w:cs="Times New Roman"/>
          <w:sz w:val="24"/>
          <w:szCs w:val="24"/>
        </w:rPr>
        <w:t>04</w:t>
      </w:r>
      <w:r w:rsidR="00264CD6">
        <w:rPr>
          <w:rFonts w:ascii="Times New Roman" w:hAnsi="Times New Roman" w:cs="Times New Roman"/>
          <w:sz w:val="24"/>
          <w:szCs w:val="24"/>
        </w:rPr>
        <w:t>.201</w:t>
      </w:r>
      <w:r w:rsidR="00694EEA">
        <w:rPr>
          <w:rFonts w:ascii="Times New Roman" w:hAnsi="Times New Roman" w:cs="Times New Roman"/>
          <w:sz w:val="24"/>
          <w:szCs w:val="24"/>
        </w:rPr>
        <w:t>8</w:t>
      </w:r>
      <w:r w:rsidR="00264CD6">
        <w:rPr>
          <w:rFonts w:ascii="Times New Roman" w:hAnsi="Times New Roman" w:cs="Times New Roman"/>
          <w:sz w:val="24"/>
          <w:szCs w:val="24"/>
        </w:rPr>
        <w:t xml:space="preserve"> г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83681B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4A5686" w:rsidRPr="009E75CE" w:rsidRDefault="004A5686" w:rsidP="0083681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Default="009A2847" w:rsidP="0083681B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</w:t>
      </w:r>
      <w:r w:rsidR="0083681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83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83681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A3028"/>
    <w:rsid w:val="002A363A"/>
    <w:rsid w:val="002F41F5"/>
    <w:rsid w:val="002F56B2"/>
    <w:rsid w:val="003003CF"/>
    <w:rsid w:val="003069B6"/>
    <w:rsid w:val="0031244A"/>
    <w:rsid w:val="00313DD2"/>
    <w:rsid w:val="00316589"/>
    <w:rsid w:val="00316A73"/>
    <w:rsid w:val="00330027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3F64C5"/>
    <w:rsid w:val="00405010"/>
    <w:rsid w:val="00414A61"/>
    <w:rsid w:val="00416CE5"/>
    <w:rsid w:val="004232CF"/>
    <w:rsid w:val="00434815"/>
    <w:rsid w:val="0045436A"/>
    <w:rsid w:val="00471A85"/>
    <w:rsid w:val="0047470F"/>
    <w:rsid w:val="00475F87"/>
    <w:rsid w:val="004A16DE"/>
    <w:rsid w:val="004A5686"/>
    <w:rsid w:val="004A63E9"/>
    <w:rsid w:val="004C10A4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6F36BD"/>
    <w:rsid w:val="00704B1D"/>
    <w:rsid w:val="00720BC1"/>
    <w:rsid w:val="0073302D"/>
    <w:rsid w:val="00740203"/>
    <w:rsid w:val="0074195C"/>
    <w:rsid w:val="00752AF7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827D23"/>
    <w:rsid w:val="0083003C"/>
    <w:rsid w:val="00833B57"/>
    <w:rsid w:val="00834205"/>
    <w:rsid w:val="0083681B"/>
    <w:rsid w:val="00846233"/>
    <w:rsid w:val="00847166"/>
    <w:rsid w:val="00855A7C"/>
    <w:rsid w:val="0087325C"/>
    <w:rsid w:val="00883ED8"/>
    <w:rsid w:val="00897FE9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8F753A"/>
    <w:rsid w:val="00917651"/>
    <w:rsid w:val="00923033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52B1"/>
    <w:rsid w:val="00AC6B1C"/>
    <w:rsid w:val="00AD7E69"/>
    <w:rsid w:val="00AE1736"/>
    <w:rsid w:val="00AE1B5D"/>
    <w:rsid w:val="00AF4955"/>
    <w:rsid w:val="00AF6089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69E8"/>
    <w:rsid w:val="00CD444C"/>
    <w:rsid w:val="00D1122C"/>
    <w:rsid w:val="00D1270E"/>
    <w:rsid w:val="00D12D6C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11FC"/>
    <w:rsid w:val="00EE30DD"/>
    <w:rsid w:val="00EE41B2"/>
    <w:rsid w:val="00EE4F3B"/>
    <w:rsid w:val="00EE7DB1"/>
    <w:rsid w:val="00F04F13"/>
    <w:rsid w:val="00F060D8"/>
    <w:rsid w:val="00F15335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C02DA"/>
    <w:rsid w:val="00FE016F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0578-CC74-40DF-818B-85CBDF8E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79</cp:revision>
  <cp:lastPrinted>2018-04-16T10:18:00Z</cp:lastPrinted>
  <dcterms:created xsi:type="dcterms:W3CDTF">2013-09-09T19:57:00Z</dcterms:created>
  <dcterms:modified xsi:type="dcterms:W3CDTF">2018-04-17T06:15:00Z</dcterms:modified>
</cp:coreProperties>
</file>