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FD3E76" w:rsidTr="00FD3E76">
        <w:trPr>
          <w:trHeight w:val="1695"/>
          <w:jc w:val="center"/>
        </w:trPr>
        <w:tc>
          <w:tcPr>
            <w:tcW w:w="8435" w:type="dxa"/>
            <w:hideMark/>
          </w:tcPr>
          <w:p w:rsidR="00FD3E76" w:rsidRDefault="00E005F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EB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621064716" r:id="rId7"/>
              </w:object>
            </w:r>
          </w:p>
          <w:p w:rsidR="00FD3E76" w:rsidRPr="00E005FF" w:rsidRDefault="00FD3E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FF">
              <w:rPr>
                <w:rFonts w:ascii="Times New Roman" w:hAnsi="Times New Roman" w:cs="Times New Roman"/>
                <w:sz w:val="24"/>
                <w:szCs w:val="24"/>
              </w:rPr>
              <w:t>АДМИНИСТРАЦИЯ  ВЕСЬЕГОНСКОГО  РАЙОНА</w:t>
            </w:r>
          </w:p>
          <w:p w:rsidR="00FD3E76" w:rsidRDefault="00FD3E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FD3E76" w:rsidRDefault="00FD3E76" w:rsidP="00FD3E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3E76" w:rsidRPr="00E005FF" w:rsidRDefault="00FD3E76" w:rsidP="00FD3E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05F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О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С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Т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А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Н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О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В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Л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Е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Н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И</w:t>
      </w:r>
      <w:r w:rsidR="00E0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FF">
        <w:rPr>
          <w:rFonts w:ascii="Times New Roman" w:hAnsi="Times New Roman" w:cs="Times New Roman"/>
          <w:b/>
          <w:sz w:val="28"/>
          <w:szCs w:val="28"/>
        </w:rPr>
        <w:t>Е</w:t>
      </w:r>
    </w:p>
    <w:p w:rsidR="00FD3E76" w:rsidRDefault="00FD3E76" w:rsidP="00FD3E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D3E76" w:rsidRPr="00E005FF" w:rsidRDefault="00FD3E76" w:rsidP="00FD3E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5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E76" w:rsidRPr="00E005FF" w:rsidRDefault="00E005FF" w:rsidP="00FD3E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5FF">
        <w:rPr>
          <w:rFonts w:ascii="Times New Roman" w:hAnsi="Times New Roman" w:cs="Times New Roman"/>
          <w:sz w:val="24"/>
          <w:szCs w:val="24"/>
        </w:rPr>
        <w:t>30.05.2019</w:t>
      </w:r>
      <w:r w:rsidR="00FD3E76" w:rsidRPr="00E00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00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3E76" w:rsidRPr="00E005FF">
        <w:rPr>
          <w:rFonts w:ascii="Times New Roman" w:hAnsi="Times New Roman" w:cs="Times New Roman"/>
          <w:sz w:val="24"/>
          <w:szCs w:val="24"/>
        </w:rPr>
        <w:t xml:space="preserve">№ </w:t>
      </w:r>
      <w:r w:rsidRPr="00E005FF">
        <w:rPr>
          <w:rFonts w:ascii="Times New Roman" w:hAnsi="Times New Roman" w:cs="Times New Roman"/>
          <w:sz w:val="24"/>
          <w:szCs w:val="24"/>
        </w:rPr>
        <w:t>184</w:t>
      </w:r>
    </w:p>
    <w:p w:rsidR="00FD3E76" w:rsidRPr="00E005FF" w:rsidRDefault="00FD3E76" w:rsidP="00FD3E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05FF" w:rsidRPr="00E005FF" w:rsidRDefault="00E005FF" w:rsidP="00E005FF">
      <w:pPr>
        <w:pStyle w:val="a5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Об утверждении Плана  действий по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</w:t>
      </w: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предупреждению</w:t>
      </w:r>
    </w:p>
    <w:p w:rsidR="00E005FF" w:rsidRPr="00E005FF" w:rsidRDefault="00E005FF" w:rsidP="00E005FF">
      <w:pPr>
        <w:pStyle w:val="a5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и ликвидации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</w:t>
      </w: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чрезвычайных ситуаций на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</w:t>
      </w: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 xml:space="preserve"> территории </w:t>
      </w:r>
    </w:p>
    <w:p w:rsidR="00E005FF" w:rsidRPr="00E005FF" w:rsidRDefault="00E005FF" w:rsidP="00E005FF">
      <w:pPr>
        <w:pStyle w:val="a5"/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Cs/>
          <w:color w:val="3B2D36"/>
          <w:sz w:val="24"/>
          <w:szCs w:val="24"/>
        </w:rPr>
        <w:t>Весьегонского района»</w:t>
      </w:r>
    </w:p>
    <w:p w:rsidR="00E005FF" w:rsidRDefault="00E005FF" w:rsidP="00E005FF">
      <w:pPr>
        <w:pStyle w:val="a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005FF" w:rsidRDefault="00E005FF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Российской Федерации от 12.02.1998 года № 28 ФЗ « О Гражданской обороне»</w:t>
      </w:r>
      <w:proofErr w:type="gramStart"/>
      <w:r w:rsidRPr="00E005FF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E005FF">
        <w:rPr>
          <w:rFonts w:ascii="Times New Roman" w:eastAsia="Times New Roman" w:hAnsi="Times New Roman" w:cs="Times New Roman"/>
          <w:sz w:val="24"/>
          <w:szCs w:val="24"/>
        </w:rPr>
        <w:t xml:space="preserve">едеральным законом от 21.12.1994г. № 68-ФЗ «О защите населения и территорий от чрезвычайных ситуаций природного и техногенного характера», </w:t>
      </w:r>
    </w:p>
    <w:p w:rsidR="00E005FF" w:rsidRPr="00E005FF" w:rsidRDefault="00E005FF" w:rsidP="00E005F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D3E76" w:rsidRDefault="00E005FF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D3E76" w:rsidRDefault="00FD3E76" w:rsidP="00FD3E7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FF" w:rsidRDefault="002F07B7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1. Утвердить Плана действий по предупреждению и ликвидации чрезвычайных ситуаций на территории </w:t>
      </w:r>
      <w:r w:rsidR="00FD3E76"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Весьегонского района </w:t>
      </w:r>
      <w:r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t>(Прилагается).</w:t>
      </w:r>
    </w:p>
    <w:p w:rsidR="0008623A" w:rsidRDefault="002F07B7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br/>
      </w:r>
      <w:r w:rsid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         </w:t>
      </w:r>
      <w:r w:rsidR="0008623A"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t>2</w:t>
      </w:r>
      <w:r w:rsidRPr="0008623A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. </w:t>
      </w:r>
      <w:proofErr w:type="gramStart"/>
      <w:r w:rsidR="0008623A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Разместить</w:t>
      </w:r>
      <w:proofErr w:type="gramEnd"/>
      <w:r w:rsidR="0008623A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664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</w:t>
      </w:r>
      <w:r w:rsidR="0008623A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на официаль</w:t>
      </w:r>
      <w:r w:rsidR="00D664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ном сайте муниципального </w:t>
      </w:r>
      <w:r w:rsidR="0008623A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образования</w:t>
      </w:r>
      <w:r w:rsidR="00D664E5" w:rsidRPr="00D664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664E5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 области</w:t>
      </w:r>
      <w:r w:rsidR="0008623A"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«Весьегонский район»</w:t>
      </w:r>
      <w:r w:rsidR="00663A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информационной телекоммуникационной сети Интернет.</w:t>
      </w:r>
    </w:p>
    <w:p w:rsidR="00E005FF" w:rsidRPr="0008623A" w:rsidRDefault="00E005FF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8623A" w:rsidRDefault="0008623A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3.Настоящее постановление вступает в силу со дня его </w:t>
      </w:r>
      <w:r w:rsidR="00D664E5">
        <w:rPr>
          <w:rFonts w:ascii="Times New Roman" w:eastAsia="Times New Roman" w:hAnsi="Times New Roman" w:cs="Times New Roman"/>
          <w:color w:val="444444"/>
          <w:sz w:val="24"/>
          <w:szCs w:val="24"/>
        </w:rPr>
        <w:t>принятия</w:t>
      </w: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E005FF" w:rsidRPr="0008623A" w:rsidRDefault="00E005FF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8623A" w:rsidRPr="0008623A" w:rsidRDefault="0008623A" w:rsidP="00E005F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4.</w:t>
      </w:r>
      <w:proofErr w:type="gramStart"/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настоящего постановления оставляю за собой.</w:t>
      </w:r>
    </w:p>
    <w:p w:rsidR="00E005FF" w:rsidRDefault="0008623A" w:rsidP="00D664E5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8623A" w:rsidRDefault="0008623A" w:rsidP="0008623A">
      <w:pPr>
        <w:pStyle w:val="a5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8623A" w:rsidRPr="0008623A" w:rsidRDefault="0061637C" w:rsidP="0008623A">
      <w:pPr>
        <w:pStyle w:val="a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-1905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3A" w:rsidRPr="0008623A" w:rsidRDefault="0008623A" w:rsidP="0008623A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</w:p>
    <w:p w:rsidR="0008623A" w:rsidRPr="0008623A" w:rsidRDefault="0008623A" w:rsidP="00E005FF">
      <w:pPr>
        <w:pStyle w:val="a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администрации</w:t>
      </w:r>
      <w:r w:rsidR="00E005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района                         </w:t>
      </w:r>
      <w:r w:rsidR="00E005FF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      </w:t>
      </w: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И.И. Угнивенко</w:t>
      </w:r>
    </w:p>
    <w:p w:rsidR="0008623A" w:rsidRPr="0008623A" w:rsidRDefault="0008623A" w:rsidP="0008623A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8623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8623A" w:rsidRDefault="0008623A" w:rsidP="0008623A">
      <w:pPr>
        <w:pStyle w:val="a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E005FF" w:rsidRDefault="00E005FF" w:rsidP="00D664E5">
      <w:pPr>
        <w:pStyle w:val="a5"/>
        <w:ind w:left="6096"/>
        <w:rPr>
          <w:rFonts w:ascii="Times New Roman" w:eastAsia="Times New Roman" w:hAnsi="Times New Roman" w:cs="Times New Roman"/>
        </w:rPr>
      </w:pP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</w:rPr>
      </w:pPr>
      <w:r w:rsidRPr="00D664E5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E005FF">
        <w:rPr>
          <w:rFonts w:ascii="Times New Roman" w:eastAsia="Times New Roman" w:hAnsi="Times New Roman" w:cs="Times New Roman"/>
        </w:rPr>
        <w:t xml:space="preserve"> постановлению а</w:t>
      </w:r>
      <w:r w:rsidRPr="00D664E5">
        <w:rPr>
          <w:rFonts w:ascii="Times New Roman" w:eastAsia="Times New Roman" w:hAnsi="Times New Roman" w:cs="Times New Roman"/>
        </w:rPr>
        <w:t>дминистрации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</w:rPr>
      </w:pPr>
      <w:r w:rsidRPr="00D664E5">
        <w:rPr>
          <w:rFonts w:ascii="Times New Roman" w:eastAsia="Times New Roman" w:hAnsi="Times New Roman" w:cs="Times New Roman"/>
        </w:rPr>
        <w:t>Весьегонского района</w:t>
      </w:r>
    </w:p>
    <w:p w:rsid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664E5">
        <w:rPr>
          <w:rFonts w:ascii="Times New Roman" w:eastAsia="Times New Roman" w:hAnsi="Times New Roman" w:cs="Times New Roman"/>
        </w:rPr>
        <w:t xml:space="preserve">т </w:t>
      </w:r>
      <w:r w:rsidR="00E005FF">
        <w:rPr>
          <w:rFonts w:ascii="Times New Roman" w:eastAsia="Times New Roman" w:hAnsi="Times New Roman" w:cs="Times New Roman"/>
        </w:rPr>
        <w:t>30</w:t>
      </w:r>
      <w:r w:rsidRPr="00D664E5">
        <w:rPr>
          <w:rFonts w:ascii="Times New Roman" w:eastAsia="Times New Roman" w:hAnsi="Times New Roman" w:cs="Times New Roman"/>
        </w:rPr>
        <w:t>.05.2019 г. №</w:t>
      </w:r>
      <w:r w:rsidR="00E005FF">
        <w:rPr>
          <w:rFonts w:ascii="Times New Roman" w:eastAsia="Times New Roman" w:hAnsi="Times New Roman" w:cs="Times New Roman"/>
        </w:rPr>
        <w:t xml:space="preserve"> 184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D664E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D664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6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D664E5">
        <w:rPr>
          <w:rFonts w:ascii="Times New Roman" w:eastAsia="Times New Roman" w:hAnsi="Times New Roman" w:cs="Times New Roman"/>
          <w:sz w:val="24"/>
          <w:szCs w:val="24"/>
        </w:rPr>
        <w:t>предупреждению и ликвидации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D664E5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 </w:t>
      </w:r>
    </w:p>
    <w:p w:rsidR="00D664E5" w:rsidRPr="00D664E5" w:rsidRDefault="00D664E5" w:rsidP="00D664E5">
      <w:pPr>
        <w:pStyle w:val="a5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D664E5">
        <w:rPr>
          <w:rFonts w:ascii="Times New Roman" w:eastAsia="Times New Roman" w:hAnsi="Times New Roman" w:cs="Times New Roman"/>
          <w:sz w:val="24"/>
          <w:szCs w:val="24"/>
        </w:rPr>
        <w:t>Администрации Весьегонского района</w:t>
      </w:r>
    </w:p>
    <w:p w:rsidR="00D664E5" w:rsidRPr="008E3D3E" w:rsidRDefault="00D664E5" w:rsidP="00D664E5">
      <w:pPr>
        <w:pStyle w:val="a5"/>
        <w:ind w:left="6096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</w:t>
      </w:r>
      <w:r w:rsidRPr="00D664E5">
        <w:rPr>
          <w:rFonts w:ascii="Times New Roman" w:eastAsia="Times New Roman" w:hAnsi="Times New Roman" w:cs="Times New Roman"/>
          <w:sz w:val="24"/>
          <w:szCs w:val="24"/>
        </w:rPr>
        <w:t xml:space="preserve"> И.И. Угнивенко</w:t>
      </w:r>
    </w:p>
    <w:p w:rsidR="002F07B7" w:rsidRPr="00E005FF" w:rsidRDefault="002F07B7" w:rsidP="00E00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2F07B7" w:rsidRPr="00E005FF" w:rsidRDefault="002F07B7" w:rsidP="00E00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ПО ПРЕДУПРЕЖДЕНИЮ И ЛИКВИДАЦИИ ЧРЕЗВЫЧАЙНЫХ СИТУАЦИЙ ПРИРОДНОГО И ТЕХНОГЕННОГО ХАРАКТЕРА НА ТЕРРИТОРИИ </w:t>
      </w:r>
      <w:r w:rsidR="0008623A" w:rsidRPr="00E005FF">
        <w:rPr>
          <w:rFonts w:ascii="Times New Roman" w:eastAsia="Times New Roman" w:hAnsi="Times New Roman" w:cs="Times New Roman"/>
          <w:b/>
          <w:sz w:val="24"/>
          <w:szCs w:val="24"/>
        </w:rPr>
        <w:t>ВЕСЬЕГОНСКОГО РАЙОНА</w:t>
      </w:r>
    </w:p>
    <w:p w:rsidR="002F07B7" w:rsidRPr="00E005FF" w:rsidRDefault="002F07B7" w:rsidP="00E0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I: Краткая географическая и социально-экономическая </w:t>
      </w:r>
      <w:proofErr w:type="gramStart"/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proofErr w:type="gramEnd"/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оценка возможной обстановки</w:t>
      </w:r>
    </w:p>
    <w:p w:rsidR="002F07B7" w:rsidRPr="00E005FF" w:rsidRDefault="002F07B7" w:rsidP="00E0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/>
          <w:sz w:val="24"/>
          <w:szCs w:val="24"/>
        </w:rPr>
        <w:t>1.1 Экономическая характеристика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Весьегонский район расположен на северо-восточной части Тверской области , в 250 км от областного центра – г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верь по</w:t>
      </w:r>
      <w:r w:rsidR="00D664E5">
        <w:rPr>
          <w:rFonts w:ascii="Times New Roman" w:hAnsi="Times New Roman" w:cs="Times New Roman"/>
          <w:sz w:val="24"/>
          <w:szCs w:val="24"/>
        </w:rPr>
        <w:t xml:space="preserve"> автомобильной дороге</w:t>
      </w:r>
      <w:r w:rsidRPr="00B2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Тверь-Бежецк-Весьегонск</w:t>
      </w:r>
      <w:r w:rsidR="00D664E5">
        <w:rPr>
          <w:rFonts w:ascii="Times New Roman" w:hAnsi="Times New Roman" w:cs="Times New Roman"/>
          <w:sz w:val="24"/>
          <w:szCs w:val="24"/>
        </w:rPr>
        <w:t>-Устюжна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. Общая протяженность автомобильных дорог составляет </w:t>
      </w:r>
      <w:r w:rsidR="00D664E5">
        <w:rPr>
          <w:rFonts w:ascii="Times New Roman" w:hAnsi="Times New Roman" w:cs="Times New Roman"/>
          <w:sz w:val="24"/>
          <w:szCs w:val="24"/>
        </w:rPr>
        <w:t>759,5</w:t>
      </w:r>
      <w:r w:rsidRPr="00B26227">
        <w:rPr>
          <w:rFonts w:ascii="Times New Roman" w:hAnsi="Times New Roman" w:cs="Times New Roman"/>
          <w:sz w:val="24"/>
          <w:szCs w:val="24"/>
        </w:rPr>
        <w:t xml:space="preserve"> км., из них </w:t>
      </w:r>
      <w:r w:rsidR="00D664E5">
        <w:rPr>
          <w:rFonts w:ascii="Times New Roman" w:hAnsi="Times New Roman" w:cs="Times New Roman"/>
          <w:sz w:val="24"/>
          <w:szCs w:val="24"/>
        </w:rPr>
        <w:t>более 100</w:t>
      </w:r>
      <w:r w:rsidRPr="00B26227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орог с твердым покрытием </w:t>
      </w:r>
      <w:r w:rsidR="00D664E5">
        <w:rPr>
          <w:rFonts w:ascii="Times New Roman" w:hAnsi="Times New Roman" w:cs="Times New Roman"/>
          <w:sz w:val="24"/>
          <w:szCs w:val="24"/>
        </w:rPr>
        <w:t>регионального</w:t>
      </w:r>
      <w:r w:rsidRPr="00B26227">
        <w:rPr>
          <w:rFonts w:ascii="Times New Roman" w:hAnsi="Times New Roman" w:cs="Times New Roman"/>
          <w:sz w:val="24"/>
          <w:szCs w:val="24"/>
        </w:rPr>
        <w:t xml:space="preserve"> значения. Грузоподъемность и пропускная способность дорог обеспечивает своевременность доставки личного состава и техники в район возможного возникновения ЧС. На территории района находится </w:t>
      </w:r>
      <w:r w:rsidR="00D664E5">
        <w:rPr>
          <w:rFonts w:ascii="Times New Roman" w:hAnsi="Times New Roman" w:cs="Times New Roman"/>
          <w:sz w:val="24"/>
          <w:szCs w:val="24"/>
        </w:rPr>
        <w:t>4</w:t>
      </w:r>
      <w:r w:rsidRPr="00B26227">
        <w:rPr>
          <w:rFonts w:ascii="Times New Roman" w:hAnsi="Times New Roman" w:cs="Times New Roman"/>
          <w:sz w:val="24"/>
          <w:szCs w:val="24"/>
        </w:rPr>
        <w:t xml:space="preserve">6 </w:t>
      </w:r>
      <w:r w:rsidR="00D664E5">
        <w:rPr>
          <w:rFonts w:ascii="Times New Roman" w:hAnsi="Times New Roman" w:cs="Times New Roman"/>
          <w:sz w:val="24"/>
          <w:szCs w:val="24"/>
        </w:rPr>
        <w:t>мостовых сооружений</w:t>
      </w:r>
      <w:r w:rsidRPr="00B26227">
        <w:rPr>
          <w:rFonts w:ascii="Times New Roman" w:hAnsi="Times New Roman" w:cs="Times New Roman"/>
          <w:sz w:val="24"/>
          <w:szCs w:val="24"/>
        </w:rPr>
        <w:t>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Территория района составляет 204726 квадратных километра  и граничит с Вологодской и Ярославской областями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население на </w:t>
      </w:r>
      <w:r w:rsidR="00BE000F">
        <w:rPr>
          <w:rFonts w:ascii="Times New Roman" w:hAnsi="Times New Roman" w:cs="Times New Roman"/>
          <w:sz w:val="24"/>
          <w:szCs w:val="24"/>
        </w:rPr>
        <w:t>01.01.2019 г.составляет – 11003</w:t>
      </w:r>
      <w:r w:rsidRPr="00B26227">
        <w:rPr>
          <w:rFonts w:ascii="Times New Roman" w:hAnsi="Times New Roman" w:cs="Times New Roman"/>
          <w:sz w:val="24"/>
          <w:szCs w:val="24"/>
        </w:rPr>
        <w:t xml:space="preserve">. чел., в т.ч. в райцентре  г. Весьегонск – 6056 чел. и в сельских поселениях – 4947 чел.  На предприятиях и в учреждениях района занято 4130человека. 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Средняя численность жителей на 1 кв.км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оставляет 5,5 чел. Расселение сельского населения характеризуется наличием большого количества мелких и средних населенных пунктов. Всего в районе имеется 263сельских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населённых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пункта и город. 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По территориально-администрати</w:t>
      </w:r>
      <w:r w:rsidR="00CB32DA">
        <w:rPr>
          <w:rFonts w:ascii="Times New Roman" w:hAnsi="Times New Roman" w:cs="Times New Roman"/>
          <w:sz w:val="24"/>
          <w:szCs w:val="24"/>
        </w:rPr>
        <w:t>вному делению район состоит из 6</w:t>
      </w:r>
      <w:r w:rsidRPr="00B26227">
        <w:rPr>
          <w:rFonts w:ascii="Times New Roman" w:hAnsi="Times New Roman" w:cs="Times New Roman"/>
          <w:sz w:val="24"/>
          <w:szCs w:val="24"/>
        </w:rPr>
        <w:t xml:space="preserve"> сельских поселений:</w:t>
      </w:r>
    </w:p>
    <w:p w:rsidR="00D664E5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4E5">
        <w:rPr>
          <w:rFonts w:ascii="Times New Roman" w:hAnsi="Times New Roman" w:cs="Times New Roman"/>
          <w:sz w:val="24"/>
          <w:szCs w:val="24"/>
        </w:rPr>
        <w:t>Городское поселение –г</w:t>
      </w:r>
      <w:proofErr w:type="gramStart"/>
      <w:r w:rsidR="00D664E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664E5">
        <w:rPr>
          <w:rFonts w:ascii="Times New Roman" w:hAnsi="Times New Roman" w:cs="Times New Roman"/>
          <w:sz w:val="24"/>
          <w:szCs w:val="24"/>
        </w:rPr>
        <w:t>есьегонск- 6056 чел</w:t>
      </w:r>
    </w:p>
    <w:p w:rsidR="00B26227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Егонское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 8</w:t>
      </w:r>
      <w:r w:rsidR="00D664E5">
        <w:rPr>
          <w:rFonts w:ascii="Times New Roman" w:hAnsi="Times New Roman" w:cs="Times New Roman"/>
          <w:sz w:val="24"/>
          <w:szCs w:val="24"/>
        </w:rPr>
        <w:t>47</w:t>
      </w:r>
      <w:r w:rsidR="00B26227" w:rsidRPr="00B262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26227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Ивановское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 </w:t>
      </w:r>
      <w:r w:rsidR="00D664E5">
        <w:rPr>
          <w:rFonts w:ascii="Times New Roman" w:hAnsi="Times New Roman" w:cs="Times New Roman"/>
          <w:sz w:val="24"/>
          <w:szCs w:val="24"/>
        </w:rPr>
        <w:t>1198</w:t>
      </w:r>
      <w:r w:rsidR="00B26227" w:rsidRPr="00B262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26227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Любегощинское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4</w:t>
      </w:r>
      <w:r w:rsidR="00D664E5">
        <w:rPr>
          <w:rFonts w:ascii="Times New Roman" w:hAnsi="Times New Roman" w:cs="Times New Roman"/>
          <w:sz w:val="24"/>
          <w:szCs w:val="24"/>
        </w:rPr>
        <w:t>78</w:t>
      </w:r>
      <w:r w:rsidR="00B26227" w:rsidRPr="00B262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26227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Кесемское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 11</w:t>
      </w:r>
      <w:r w:rsidR="00D664E5">
        <w:rPr>
          <w:rFonts w:ascii="Times New Roman" w:hAnsi="Times New Roman" w:cs="Times New Roman"/>
          <w:sz w:val="24"/>
          <w:szCs w:val="24"/>
        </w:rPr>
        <w:t>01</w:t>
      </w:r>
      <w:r w:rsidR="00B26227" w:rsidRPr="00B262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26227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Романовское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 5</w:t>
      </w:r>
      <w:r w:rsidR="00D664E5">
        <w:rPr>
          <w:rFonts w:ascii="Times New Roman" w:hAnsi="Times New Roman" w:cs="Times New Roman"/>
          <w:sz w:val="24"/>
          <w:szCs w:val="24"/>
        </w:rPr>
        <w:t>35</w:t>
      </w:r>
      <w:r w:rsidR="00B26227" w:rsidRPr="00B262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005FF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6227" w:rsidRPr="00B26227">
        <w:rPr>
          <w:rFonts w:ascii="Times New Roman" w:hAnsi="Times New Roman" w:cs="Times New Roman"/>
          <w:sz w:val="24"/>
          <w:szCs w:val="24"/>
        </w:rPr>
        <w:t>Чамеровское   с/</w:t>
      </w:r>
      <w:proofErr w:type="spellStart"/>
      <w:proofErr w:type="gramStart"/>
      <w:r w:rsidR="00B26227" w:rsidRPr="00B262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26227" w:rsidRPr="00B26227">
        <w:rPr>
          <w:rFonts w:ascii="Times New Roman" w:hAnsi="Times New Roman" w:cs="Times New Roman"/>
          <w:sz w:val="24"/>
          <w:szCs w:val="24"/>
        </w:rPr>
        <w:t xml:space="preserve">  </w:t>
      </w:r>
      <w:r w:rsidR="00D664E5">
        <w:rPr>
          <w:rFonts w:ascii="Times New Roman" w:hAnsi="Times New Roman" w:cs="Times New Roman"/>
          <w:sz w:val="24"/>
          <w:szCs w:val="24"/>
        </w:rPr>
        <w:t xml:space="preserve">796 </w:t>
      </w:r>
      <w:r>
        <w:rPr>
          <w:rFonts w:ascii="Times New Roman" w:hAnsi="Times New Roman" w:cs="Times New Roman"/>
          <w:sz w:val="24"/>
          <w:szCs w:val="24"/>
        </w:rPr>
        <w:t xml:space="preserve">чел  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Район полностью электрифицирован, телефонизировано 100 % населенных пунктов с постоянно проживающим населением.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В Рельеф местности района выражен крупными неровностями отправной доледниковой поверхности с наличием холмистых и низинных участков. Гидрографическая сеть в районе развита хорошо. Всего имеется 10рек (наиболее крупные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Молога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еня,Кесьма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>) и Рыбинское водохранилище. Весьегонск является пристанью, расположенной на берегу Рыбинского водохранилища. Через пристань г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есьегонск разработаны и функционируют туристические маршруты на теплоходах. Расстояние водным транспортом до г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верь составляет 510 км.</w:t>
      </w:r>
    </w:p>
    <w:p w:rsidR="00B26227" w:rsidRPr="00B26227" w:rsidRDefault="00B26227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lastRenderedPageBreak/>
        <w:t>Воздушный транспорт в районе отсутствует.</w:t>
      </w:r>
    </w:p>
    <w:p w:rsidR="00B26227" w:rsidRDefault="00B26227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Район расположен в зоне хвойных и лиственных лесов. По категориям вся площадь района распределяется соответственно: </w:t>
      </w:r>
    </w:p>
    <w:p w:rsidR="00E005FF" w:rsidRPr="00B26227" w:rsidRDefault="00E005FF" w:rsidP="00E005F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711"/>
        <w:gridCol w:w="1440"/>
      </w:tblGrid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тыс.га.</w:t>
            </w:r>
          </w:p>
        </w:tc>
      </w:tr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204,726</w:t>
            </w:r>
          </w:p>
        </w:tc>
      </w:tr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65,574</w:t>
            </w:r>
          </w:p>
        </w:tc>
      </w:tr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8,108</w:t>
            </w:r>
          </w:p>
        </w:tc>
      </w:tr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годья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60,111</w:t>
            </w:r>
          </w:p>
        </w:tc>
      </w:tr>
      <w:tr w:rsidR="00B26227" w:rsidRPr="00B26227" w:rsidTr="00E005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27" w:rsidRPr="00B26227" w:rsidRDefault="00B26227" w:rsidP="00E005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6227">
              <w:rPr>
                <w:rFonts w:ascii="Times New Roman" w:hAnsi="Times New Roman" w:cs="Times New Roman"/>
                <w:sz w:val="24"/>
                <w:szCs w:val="24"/>
              </w:rPr>
              <w:t>70,933</w:t>
            </w:r>
          </w:p>
        </w:tc>
      </w:tr>
    </w:tbl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B262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05FF" w:rsidRDefault="00E005FF" w:rsidP="00B26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Климат района умеренно-континентальный с умеренно-холодной зимой и умеренно-теплым летом. Зимой преобладает холодная, пасмурная погода. Весна характеризуется относительно сухой солнечной погодой с частыми заморозками. Летом пасмурная погода с кратковременными дождями перемежается с сухими солнечными, теплыми, иногда жаркими днями. Осенью наблюдается наибольшая в году скорость ветра, в это время пасмурные дни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стоят большую часть времени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, осадки имеют обложной характер. Летом скорость ветра колеблется от 2.0 до 3.9, зимой и осенью от 2.5 до 4.5 м/сек. Преобладают южных, западных, юго-западных направлений в среднем за год, в летнее время усиливаются ветры северных румбов,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западных.</w:t>
      </w:r>
    </w:p>
    <w:p w:rsidR="00E005FF" w:rsidRDefault="00E005FF" w:rsidP="00B262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227" w:rsidRDefault="00B26227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FF">
        <w:rPr>
          <w:rFonts w:ascii="Times New Roman" w:hAnsi="Times New Roman" w:cs="Times New Roman"/>
          <w:b/>
          <w:sz w:val="24"/>
          <w:szCs w:val="24"/>
          <w:u w:val="single"/>
        </w:rPr>
        <w:t>Сельское  хозяйство</w:t>
      </w:r>
    </w:p>
    <w:p w:rsidR="00E005FF" w:rsidRPr="00E005FF" w:rsidRDefault="00E005FF" w:rsidP="00B262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Основной отраслью хозяйственной деятельности  района является сельскохозяйственное производство. Сельское хозяйство имеет молочно-мясное направление. Сельскохозяйственным производством в районе занимаются 9 сельхозпредприятий, в т.ч. 2 колхоза, 11 крестьянско-фермерских хозяйства и 2 рыболовецких артели. Основное  направление  деятельности  сельскохозяйственных  предприятий района – мясное скотоводство, молочное животноводство, производство  кормовых  культур.</w:t>
      </w:r>
    </w:p>
    <w:p w:rsid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Промышленность развита слабо.</w:t>
      </w:r>
    </w:p>
    <w:p w:rsidR="00E005FF" w:rsidRPr="00B26227" w:rsidRDefault="00E005FF" w:rsidP="00B262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6227" w:rsidRDefault="00B26227" w:rsidP="00E005F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5F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Промышленность</w:t>
      </w:r>
    </w:p>
    <w:p w:rsidR="00E005FF" w:rsidRPr="00E005FF" w:rsidRDefault="00E005FF" w:rsidP="00B2622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bCs/>
          <w:sz w:val="24"/>
          <w:szCs w:val="24"/>
        </w:rPr>
        <w:t>Основу промышленности в Весьегонском районе составляют предприятия, специализирующиеся на производстве пищевых продуктов (</w:t>
      </w:r>
      <w:r w:rsidRPr="00B26227">
        <w:rPr>
          <w:rFonts w:ascii="Times New Roman" w:eastAsia="Calibri" w:hAnsi="Times New Roman" w:cs="Times New Roman"/>
          <w:sz w:val="24"/>
          <w:szCs w:val="24"/>
        </w:rPr>
        <w:t xml:space="preserve">ОАО «Весьегонский </w:t>
      </w:r>
      <w:proofErr w:type="spellStart"/>
      <w:r w:rsidRPr="00B26227">
        <w:rPr>
          <w:rFonts w:ascii="Times New Roman" w:eastAsia="Calibri" w:hAnsi="Times New Roman" w:cs="Times New Roman"/>
          <w:sz w:val="24"/>
          <w:szCs w:val="24"/>
        </w:rPr>
        <w:t>винзавод</w:t>
      </w:r>
      <w:proofErr w:type="spellEnd"/>
      <w:r w:rsidRPr="00B26227">
        <w:rPr>
          <w:rFonts w:ascii="Times New Roman" w:eastAsia="Calibri" w:hAnsi="Times New Roman" w:cs="Times New Roman"/>
          <w:sz w:val="24"/>
          <w:szCs w:val="24"/>
        </w:rPr>
        <w:t>»,</w:t>
      </w:r>
      <w:r w:rsidRPr="00B2622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ООО «Смак плюс»</w:t>
      </w:r>
      <w:r w:rsidRPr="00B2622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26227">
        <w:rPr>
          <w:rFonts w:ascii="Times New Roman" w:hAnsi="Times New Roman" w:cs="Times New Roman"/>
          <w:bCs/>
          <w:sz w:val="24"/>
          <w:szCs w:val="24"/>
        </w:rPr>
        <w:t>и лесной промышленности</w:t>
      </w:r>
      <w:r w:rsidRPr="00B26227">
        <w:rPr>
          <w:rFonts w:ascii="Times New Roman" w:eastAsia="Calibri" w:hAnsi="Times New Roman" w:cs="Times New Roman"/>
          <w:sz w:val="24"/>
          <w:szCs w:val="24"/>
        </w:rPr>
        <w:t xml:space="preserve"> (группа компаний «Лагуна»).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Группа компаний «Лагуна» включает в себя три юридических лица, зарегистрированных и ведущих свою хозяйственную деятельность на территории Весьегонского района Тверской области. Основными направлениями деятельности компании являются: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лесозаготовка с помощью современных лесозаготовительных комплексов;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производство высококачественных пиломатериалов с ориентацией продаж на экспорт;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- производство  технологической щепы с целью использования  для нужд теплоснабжения Весьегонского и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районов Тверской области;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- производство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(топливных гранул) с ориентацией продаж на экспорт;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- выращивание саженцев ели и сосны для нужд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на территории района.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lastRenderedPageBreak/>
        <w:t>На территории Весьегонского района Тверской области расположены предприятия: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- ОАО «Весьегонский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винзавод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>»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ООО «Лагуна»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Шостка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>»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ООО «Весьегонское ДСУ»</w:t>
      </w:r>
    </w:p>
    <w:p w:rsid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- Весьегонское РАЙПО</w:t>
      </w:r>
    </w:p>
    <w:p w:rsidR="00CB32DA" w:rsidRPr="00B26227" w:rsidRDefault="00CB32DA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«МГ-Сервис»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В Весьегонском районе  Тверской области расположены предприятия электроэнергетики - </w:t>
      </w:r>
      <w:r w:rsidRPr="00B26227">
        <w:rPr>
          <w:rFonts w:ascii="Times New Roman" w:hAnsi="Times New Roman" w:cs="Times New Roman"/>
          <w:spacing w:val="1"/>
          <w:sz w:val="24"/>
          <w:szCs w:val="24"/>
        </w:rPr>
        <w:t>филиал ПАО «МРСК Центра» - «</w:t>
      </w:r>
      <w:proofErr w:type="spellStart"/>
      <w:r w:rsidRPr="00B26227">
        <w:rPr>
          <w:rFonts w:ascii="Times New Roman" w:hAnsi="Times New Roman" w:cs="Times New Roman"/>
          <w:spacing w:val="1"/>
          <w:sz w:val="24"/>
          <w:szCs w:val="24"/>
        </w:rPr>
        <w:t>Тверьэнерго</w:t>
      </w:r>
      <w:proofErr w:type="spellEnd"/>
      <w:r w:rsidRPr="00B26227">
        <w:rPr>
          <w:rFonts w:ascii="Times New Roman" w:hAnsi="Times New Roman" w:cs="Times New Roman"/>
          <w:spacing w:val="1"/>
          <w:sz w:val="24"/>
          <w:szCs w:val="24"/>
        </w:rPr>
        <w:t xml:space="preserve">», </w:t>
      </w:r>
      <w:r w:rsidRPr="00B26227">
        <w:rPr>
          <w:rFonts w:ascii="Times New Roman" w:hAnsi="Times New Roman" w:cs="Times New Roman"/>
          <w:sz w:val="24"/>
          <w:szCs w:val="24"/>
        </w:rPr>
        <w:t>ООО «Региональная сетевая организация».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Промышленность представлена предприятиями лесоперерабатывающей и пищевой направленности.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227" w:rsidRDefault="00B26227" w:rsidP="00E005FF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05FF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Торговля и общественное питание</w:t>
      </w:r>
    </w:p>
    <w:p w:rsidR="00E005FF" w:rsidRPr="00E005FF" w:rsidRDefault="00E005FF" w:rsidP="00E005F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Одним из развивающихся секторов экономики района является потребительский рынок. В сфере торговли, общественного питания и  бытовых услуг занято более 400 человек. Структуру торговой сети района составляют 139 торговых объектов.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Весьегонское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– 39 магазинов,  имеются складские помещения для временного хранения продовольственных и промышленных товаров (база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>).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Имеется 8 предприятий общественного питания и 6 школьных столовых.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227">
        <w:rPr>
          <w:rFonts w:ascii="Times New Roman" w:hAnsi="Times New Roman" w:cs="Times New Roman"/>
          <w:sz w:val="24"/>
          <w:szCs w:val="24"/>
          <w:u w:val="single"/>
        </w:rPr>
        <w:t>Транспортная и дорожная инфраструктуры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 составляет более 740 км., из них 73 км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орог с твердым покрытием областного значения. Грузоподъемность и пропускная способность дорог обеспечивает своевременность доставки личного состава и техники в район возможного возникновения ЧС. На территории района находится 36 автомобильных мостов.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В районе имеется одноколейная железная  дорога, пересекающая его с юго-запада на северо-восток, протяженностью 55 км. Существующие условия железнодорожного сообщения в Весьегонском районе удовлетворительные.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Станция Овинищи-1 является железнодорожным узлом для железной дороги Москва-Санкт-Петербург и Москва-Весьегонск Октябрьской железной дороги. Расстояние по железной дороге до ст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верь через ст.Сонково, ст.Бологое-471 км., через ст.Москва-543 км.</w:t>
      </w:r>
    </w:p>
    <w:p w:rsidR="00B26227" w:rsidRPr="00B26227" w:rsidRDefault="00B26227" w:rsidP="00B26227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227" w:rsidRDefault="00B26227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FF">
        <w:rPr>
          <w:rFonts w:ascii="Times New Roman" w:hAnsi="Times New Roman" w:cs="Times New Roman"/>
          <w:b/>
          <w:sz w:val="24"/>
          <w:szCs w:val="24"/>
          <w:u w:val="single"/>
        </w:rPr>
        <w:t>Образование, культура</w:t>
      </w:r>
    </w:p>
    <w:p w:rsidR="00E005FF" w:rsidRPr="00E005FF" w:rsidRDefault="00E005FF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района имеется 5 школ: МБОУ Весьегонская  средняя общеобразовательная школ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корпус 1, корпус 2); МБОУ Кесемская средняя общеобразовательная школа; МБОУ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Чамеровская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  МБОУ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Любегощенская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 МБОУ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Большеовсянниковская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  ГБП ОУ «Бежецкий промышленно-экономический колледж» 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учреждения: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 6;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 4;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 7;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 3;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№1;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№5;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амерово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, МДОУ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с.Кесьма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Учреждения культуры представлены в районе: Один дом культуры находится в г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есьегонске по адресу: г.Весьегонск, ул.Панфилова, д.17. Вместимость – 300 человек и 10 его сельских филиалов. МУК «Весьегонская межпоселенческая центральная  библиотека имени </w:t>
      </w:r>
      <w:proofErr w:type="spellStart"/>
      <w:r w:rsidRPr="00B26227">
        <w:rPr>
          <w:rFonts w:ascii="Times New Roman" w:hAnsi="Times New Roman" w:cs="Times New Roman"/>
          <w:sz w:val="24"/>
          <w:szCs w:val="24"/>
        </w:rPr>
        <w:t>Д.И.Шаховцова</w:t>
      </w:r>
      <w:proofErr w:type="spellEnd"/>
      <w:r w:rsidRPr="00B26227">
        <w:rPr>
          <w:rFonts w:ascii="Times New Roman" w:hAnsi="Times New Roman" w:cs="Times New Roman"/>
          <w:sz w:val="24"/>
          <w:szCs w:val="24"/>
        </w:rPr>
        <w:t xml:space="preserve"> » и 16 её сельских филиалов, МУК «Весьегонская детская библиотека». МБУКДО «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Весьегонская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ДШИ», МУ «Районный дом школьника».</w:t>
      </w:r>
    </w:p>
    <w:p w:rsidR="00E005FF" w:rsidRDefault="00E005FF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227" w:rsidRPr="00E005FF" w:rsidRDefault="00B26227" w:rsidP="00E005FF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Здравоохранение</w:t>
      </w:r>
    </w:p>
    <w:p w:rsidR="00E005FF" w:rsidRPr="00B26227" w:rsidRDefault="00E005FF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 xml:space="preserve">Система здравоохранения в Весьегонском 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 xml:space="preserve"> представлена ГБУЗ </w:t>
      </w:r>
      <w:r w:rsidR="002A7C1D">
        <w:rPr>
          <w:rFonts w:ascii="Times New Roman" w:hAnsi="Times New Roman" w:cs="Times New Roman"/>
          <w:sz w:val="24"/>
          <w:szCs w:val="24"/>
        </w:rPr>
        <w:t xml:space="preserve">Тверской области    </w:t>
      </w:r>
      <w:r w:rsidRPr="00B26227">
        <w:rPr>
          <w:rFonts w:ascii="Times New Roman" w:hAnsi="Times New Roman" w:cs="Times New Roman"/>
          <w:sz w:val="24"/>
          <w:szCs w:val="24"/>
        </w:rPr>
        <w:t>« Весьегонская ЦРБ », в сеть которой входят 24</w:t>
      </w:r>
      <w:r w:rsidRPr="00B26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лечебных </w:t>
      </w:r>
      <w:r w:rsidR="002A7C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 из них: </w:t>
      </w:r>
      <w:proofErr w:type="spellStart"/>
      <w:r w:rsidR="002A7C1D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ФАПов</w:t>
      </w:r>
      <w:proofErr w:type="spellEnd"/>
      <w:r w:rsidR="002A7C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- 17, </w:t>
      </w:r>
      <w:proofErr w:type="spellStart"/>
      <w:r w:rsidRPr="00B26227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ВОПов</w:t>
      </w:r>
      <w:proofErr w:type="spellEnd"/>
      <w:r w:rsidRPr="00B262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8, поликлиника, на 250 посещений в смену -1, больница-1, коечная сеть составляет 75 ед. и 25 коек дневной стационар.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Численность персонала всех медицинских специальностей - 281 чел.</w:t>
      </w:r>
    </w:p>
    <w:p w:rsidR="00B26227" w:rsidRPr="00B26227" w:rsidRDefault="00B26227" w:rsidP="00E005F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227">
        <w:rPr>
          <w:rFonts w:ascii="Times New Roman" w:hAnsi="Times New Roman" w:cs="Times New Roman"/>
          <w:sz w:val="24"/>
          <w:szCs w:val="24"/>
        </w:rPr>
        <w:t>Имеется МУП « Аптека №34» и её 3 сельских филиала, также в городе  имеются  3 частных аптеки</w:t>
      </w:r>
      <w:proofErr w:type="gramStart"/>
      <w:r w:rsidRPr="00B26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6227">
        <w:rPr>
          <w:rFonts w:ascii="Times New Roman" w:hAnsi="Times New Roman" w:cs="Times New Roman"/>
          <w:sz w:val="24"/>
          <w:szCs w:val="24"/>
        </w:rPr>
        <w:t>которые осуществляют лекарственное обеспечение населения района.</w:t>
      </w:r>
    </w:p>
    <w:p w:rsidR="00E005FF" w:rsidRDefault="00E005FF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227" w:rsidRDefault="00B26227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5FF">
        <w:rPr>
          <w:rFonts w:ascii="Times New Roman" w:hAnsi="Times New Roman" w:cs="Times New Roman"/>
          <w:b/>
          <w:sz w:val="24"/>
          <w:szCs w:val="24"/>
          <w:u w:val="single"/>
        </w:rPr>
        <w:t>СМИ</w:t>
      </w:r>
    </w:p>
    <w:p w:rsidR="00E005FF" w:rsidRPr="00E005FF" w:rsidRDefault="00E005FF" w:rsidP="00E005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AD2" w:rsidRDefault="00E005FF" w:rsidP="00DA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27" w:rsidRPr="00E005FF">
        <w:rPr>
          <w:rFonts w:ascii="Times New Roman" w:hAnsi="Times New Roman" w:cs="Times New Roman"/>
          <w:sz w:val="24"/>
          <w:szCs w:val="24"/>
        </w:rPr>
        <w:t>Средства массовой информации представлены редакцией районной газеты «Весьегонская жизнь», которая выходит один раз в неделю. Местного радиовещания и телевидения  на территории района не имеется.</w:t>
      </w:r>
    </w:p>
    <w:p w:rsidR="00B26227" w:rsidRPr="00E005FF" w:rsidRDefault="00DA6AD2" w:rsidP="00DA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227" w:rsidRPr="00E005FF">
        <w:rPr>
          <w:rFonts w:ascii="Times New Roman" w:hAnsi="Times New Roman" w:cs="Times New Roman"/>
          <w:sz w:val="24"/>
          <w:szCs w:val="24"/>
        </w:rPr>
        <w:t xml:space="preserve">По территории района магистральные </w:t>
      </w:r>
      <w:proofErr w:type="spellStart"/>
      <w:r w:rsidR="00B26227" w:rsidRPr="00E005F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B26227" w:rsidRPr="00E005FF">
        <w:rPr>
          <w:rFonts w:ascii="Times New Roman" w:hAnsi="Times New Roman" w:cs="Times New Roman"/>
          <w:sz w:val="24"/>
          <w:szCs w:val="24"/>
        </w:rPr>
        <w:t>-, нефтепроводы не проходят.</w:t>
      </w:r>
    </w:p>
    <w:p w:rsidR="00DA6AD2" w:rsidRDefault="00DA6AD2" w:rsidP="00DA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227" w:rsidRPr="00E005FF">
        <w:rPr>
          <w:rFonts w:ascii="Times New Roman" w:hAnsi="Times New Roman" w:cs="Times New Roman"/>
          <w:sz w:val="24"/>
          <w:szCs w:val="24"/>
        </w:rPr>
        <w:t xml:space="preserve">Весьегонский район по своему расположению, наличию объектов экономики и выпускаемой продукции относится к разряду </w:t>
      </w:r>
      <w:proofErr w:type="spellStart"/>
      <w:r w:rsidR="00B26227" w:rsidRPr="00E005FF">
        <w:rPr>
          <w:rFonts w:ascii="Times New Roman" w:hAnsi="Times New Roman" w:cs="Times New Roman"/>
          <w:sz w:val="24"/>
          <w:szCs w:val="24"/>
        </w:rPr>
        <w:t>некатегорированных</w:t>
      </w:r>
      <w:proofErr w:type="spellEnd"/>
      <w:r w:rsidR="00B26227" w:rsidRPr="00E005FF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2F07B7" w:rsidRPr="00DA6AD2" w:rsidRDefault="00DA6AD2" w:rsidP="00DA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На территории </w:t>
      </w:r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района</w:t>
      </w:r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proofErr w:type="gramStart"/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нет</w:t>
      </w:r>
      <w:proofErr w:type="gramEnd"/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каких либо значимых предприятий, нет объектов, имеющих аварийно химически опасные вещества (АХОВ)</w:t>
      </w:r>
    </w:p>
    <w:p w:rsidR="002F07B7" w:rsidRPr="00E005FF" w:rsidRDefault="00DA6AD2" w:rsidP="00DA6AD2">
      <w:pPr>
        <w:spacing w:after="0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         </w:t>
      </w:r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Зон неблагоприятных по санитарно-эпидемиологическим показателям нет</w:t>
      </w: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</w:p>
    <w:p w:rsidR="002F07B7" w:rsidRPr="00E005FF" w:rsidRDefault="002F07B7" w:rsidP="00DA6A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1.2. Краткая оценка возможной обстановки на территории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</w:t>
      </w:r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</w:t>
      </w:r>
      <w:proofErr w:type="gramEnd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 объектов при возникновении крупных производственных аварий, катастроф и стихийных бедствий.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1.2.1 Краткая оценка возможных последствий воздействия современных средств поражения и ЧС техногенного и природного характера на функционирование части территории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Проектируемые объекты </w:t>
      </w:r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в зависимости от места строительства могут располагаться: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-в зонах возможных опасностей, возможного затопления;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-в зонах возможных поражающих факторов автомобильных и железных дорог, по которым перевозятся аварийно химически опасные вещества (АХОВ), ГСМ, СУГ при разливе (выбросе, взрыве) в которых возможно образование зон заражения (загрязнения), зон разрушения и пожаров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;</w:t>
      </w:r>
      <w:proofErr w:type="gramEnd"/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-отклонение климатических условий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от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ординарных.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1.2.2. Возможные последствия аварий на рядом расположенных потенциально опасных объектах, в том числе аварий на транспорте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 возникновению наиболее масштабных ЧС на территории поселения могут привести аварии на линиях электропередач, тепловых и водопроводных сетях </w:t>
      </w:r>
      <w:r w:rsidR="0046035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и 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транспортных магистралях с выбросом аварийно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-х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имически опасных веществ (АХОВ).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Основным следствием этих аварий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Как правило, аварийные ситуации возникают по следующим причинам: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-неосторожное обращение с огнем при производстве ремонтных работ;</w:t>
      </w:r>
    </w:p>
    <w:tbl>
      <w:tblPr>
        <w:tblpPr w:leftFromText="180" w:rightFromText="180" w:vertAnchor="text" w:horzAnchor="page" w:tblpX="2401" w:tblpY="1759"/>
        <w:tblW w:w="316" w:type="dxa"/>
        <w:tblCellSpacing w:w="0" w:type="dxa"/>
        <w:shd w:val="clear" w:color="auto" w:fill="F6F6F4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"/>
        <w:gridCol w:w="184"/>
      </w:tblGrid>
      <w:tr w:rsidR="00DA6AD2" w:rsidRPr="00E005FF" w:rsidTr="00E005FF">
        <w:trPr>
          <w:trHeight w:val="255"/>
          <w:tblCellSpacing w:w="0" w:type="dxa"/>
        </w:trPr>
        <w:tc>
          <w:tcPr>
            <w:tcW w:w="132" w:type="dxa"/>
            <w:shd w:val="clear" w:color="auto" w:fill="F6F6F4"/>
            <w:hideMark/>
          </w:tcPr>
          <w:p w:rsidR="00E005FF" w:rsidRPr="00E005FF" w:rsidRDefault="00E005FF" w:rsidP="00DA6AD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</w:tc>
        <w:tc>
          <w:tcPr>
            <w:tcW w:w="184" w:type="dxa"/>
            <w:shd w:val="clear" w:color="auto" w:fill="F6F6F4"/>
            <w:hideMark/>
          </w:tcPr>
          <w:p w:rsidR="00E005FF" w:rsidRPr="00E005FF" w:rsidRDefault="00E005FF" w:rsidP="00DA6AD2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</w:pPr>
          </w:p>
        </w:tc>
      </w:tr>
    </w:tbl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- события, связанные с человеческим фактором: неправильные действия персонала, неверные организационные или проектные решения постороннее вмешательство (диверсии и теракты) и т.п.;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-внешнее воздействие природного или техногенного характера: аварии на автомагистралях, соседних объектах, ура</w:t>
      </w:r>
      <w:r w:rsidR="0046035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ганы, 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пожары.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1.2.4. При стихийных бедствиях: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ураганные ветры и смерчи.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При возникновении и движении ураганных ветров и смерчей со скоростью до 25 метров в</w:t>
      </w:r>
      <w:r w:rsidR="0055017A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секунду на территории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могут возникнуть частичные разрушения легких построек, общественных зданий, ранение и гибель людей и сельскохозяйственных животных, повреждений линий электропередачи и связи, а также дорожных сооружений.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снежные заносы.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Возникновение снежных</w:t>
      </w:r>
      <w:r w:rsidR="0059590A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заносов на территории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влечет за собой нарушение работы автотранспорта, связи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лесные и торфяные пожары.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На территории района находятся в основном леса смешанного типа с преобладанием таких пород, как береза, осина, ольха и хвойные породы деревьев. Много участков, заросших кустарниками, редколесья. В летний пожароопасный период возможно загорание лесных массивов, что приведет к задымлению населенных пунктов поселения.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1.2.5. При подтоплениях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Реки, протекающие по территории </w:t>
      </w:r>
      <w:proofErr w:type="gramStart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Весьегонского</w:t>
      </w:r>
      <w:proofErr w:type="gramEnd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– </w:t>
      </w:r>
      <w:proofErr w:type="spellStart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Молога</w:t>
      </w:r>
      <w:proofErr w:type="spellEnd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, </w:t>
      </w:r>
      <w:proofErr w:type="spellStart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Кесьма</w:t>
      </w:r>
      <w:proofErr w:type="spellEnd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, </w:t>
      </w:r>
      <w:proofErr w:type="spellStart"/>
      <w:r w:rsidR="008E3D3E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Реня</w:t>
      </w:r>
      <w:proofErr w:type="spell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. Высокие берега рек</w:t>
      </w:r>
      <w:r w:rsidR="0059590A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исключают подтопление района.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1.2.6. При массовых инфекционных заболеваниях людей и животных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Эпидемиологическая обста</w:t>
      </w:r>
      <w:r w:rsidR="0059590A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новка на территории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 статистическим данным в целом благополучная. Однако возможны заболевания населения и сельскохозяйственных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животных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а также при прибытии </w:t>
      </w:r>
      <w:proofErr w:type="spell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эваконаселения</w:t>
      </w:r>
      <w:proofErr w:type="spell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на территорию сельского поселения возможны вспышки инфекционных заболеваний.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Одним из наиболее надежных сре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дств пр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различных инфекционных заболеваний.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Раздел 11:Мероприятия при угрозе и возникновении крупных производственных аварий, катастроф и стихийных бедствий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:</w:t>
      </w:r>
      <w:proofErr w:type="gramEnd"/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 соответствии с постановлением Правительства РФ от 30.12.2003 № 794 «О единой государственной системе предупреждения и ликвидации чрезвычайных с</w:t>
      </w:r>
      <w:r w:rsidR="0059590A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итуаций» на территории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устанавливается один из следующих режимов функционирования муниципального звена РСЧС: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Режим повседневной деятельности -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при отсутствии угрозы проведения террористических актов, при отсутствии эпидемий.</w:t>
      </w:r>
      <w:proofErr w:type="gramEnd"/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Режим повышенной опасности - при ухудшении производственно-промышленной, радиационной, химической, биологической обстановки, которая может привести к возникновению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Режим чрезвычайной ситуации - при возникновении и во время ликвидации чрезвычайных ситуаций, а также при введении «Режима чрезвычайного положения» по обстоятельствам, предусмотренным Федеральн</w:t>
      </w:r>
      <w:r w:rsidR="002A7C1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ым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конституционн</w:t>
      </w:r>
      <w:r w:rsidR="002A7C1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ым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закон</w:t>
      </w:r>
      <w:r w:rsidR="002A7C1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ом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</w:t>
      </w:r>
      <w:r w:rsidR="002A7C1D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от 30.05.2001 г. №3-ФКЗ 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«О чрезвычайном положении».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Основные мероприятия, осуществляемые: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а) в режиме повседневной деятельности: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- поддержание органов управления и сил в готовности к экстренным действиям;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разработка, своевременная корректировка и уточнение планов действий по предупреждению и ликвидации ЧС и других документов планирования, проверка их реальности в ходе проводимых учений, тренировок и занятий;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изучение потенциально опасных о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бъектов и районов возможных сти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хийных бедствий, прогнозирование ожидаемых потерь и разрушений при возникновении ЧС;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постоянного наблюдени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я и </w:t>
      </w:r>
      <w:proofErr w:type="gramStart"/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контроля за</w:t>
      </w:r>
      <w:proofErr w:type="gramEnd"/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состоянием окру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жающей природной среды, обстановкой на потенциально опасных объектах и на прилегающих к ним территориях;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совершенствование подготовки органов управления ГО и ЧС, сил, средств и населения к действиям при Ч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С, планирование и проведение ко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мандно-штабных и других учений и тренировок;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планирование и выполнение целевых мероприятий по предупреждению ЧС, обеспечению безопасности и защиты населения, сокращению возможных потерь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 ущерба, повышению устойчивос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ти функционирования промышленных объектов и отраслей экономики при возникновении ЧС;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создание, восполнение и поддержан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ие в готовности чрезвычайных ре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зервных фондов финансовых, продовольственных, медицинских и мат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ериаль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но-технических ресурсов;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осуществление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контроля за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выполне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нием мероприятий по предупрежде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нию и ликвидации ЧС;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осуществление целевых видов страхования;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своевременный доклад вышестоящим органам управления об угрозе или возникновении ЧС и проводимых мероприятиях.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б) в режиме повышенной готовности: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приведение в готовность комиссий по ЧС и ОПБ и органов управления ГО и ЧС, систем связи и оповещения, усиление дежурно-диспетчерской службы;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введение усиленного режима работы с круглосуточным 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дежурством ру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ководящего состава комиссий по ЧС и ОПБ;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своевременное представление докла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дов вышестоящим органам управле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ния, информирование подчиненных, взаим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одействующих и соседей о сложив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шейся обстановке и возможном ее развитии;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уточнение принятых решений и ранее разработанных планов;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усиление наблюдения и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контроля за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прогнозирование возможного возникновения ЧС, ее последствий и масштабов;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принятие мер по защите населения, окружающей природной среды и повышению устойчивого функционирования объектов экономики;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приведение в готовность сил и сре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дств, предназначенных для ликви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дации угрозы возникновения ЧС, уточнение им задач и выдвижение, при необходимости, в район возможных действий;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проверка готовности служб жизнеобеспечения населения к действиям в соответствии с прогнозируемой обстановкой;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и контроль проведения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подготовительных мер по возмож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ной защите населения, снабжению средст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вами индивидуальной защиты и по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вышению устойчивости функционирования служб и объектов жизнеобеспечения.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в) в режиме чрезвычайной ситуации: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- выполнение мероприятий режима повышенной готовности, если они не проводились ранее;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перевод органов управления ГО и 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ЧС, расположенных в районе бедс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твия, на круглосуточный режим работы;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защиты населения;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выдвижение оперативных групп (если не высылались) в район ЧС для непосредственного руководства проведен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ием аварийно-спасательных и дру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гих неотложных работ;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выдвижение органов управления, сил муниципального звена РСЧС и других привлекаемых сил в район предстоящих действий;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определение границ зоны ЧС;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и руководство проведением аварийно-спасательных и других неотложных работ;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мероприятий по обеспечению устойчивости функционирования отраслей и объектов экономики, по первоочередному жизнеобеспечению пострадавшего населения;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осуществление непрерывного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контроля за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состоянием окружающей природной среды в районах ЧС, за обстановкой на аварийных объектах и прилегающих к ним территорий;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организация оценки масштабов ущерба.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чрезвычайных ситуаций: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а) локального характера - силами и средствами организации;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б) муниципального характера - силами и средствами поселения;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в) межмуниципального характера - силами и средствами района.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2.1. При угрозе возникновения крупных производственных аварий, катастроф и стихийных бедствий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(режим повышенной готовности).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Порядок оповещения органов управления, РСЧС, поисково-спасательных служб, рабочих, служащих и остального населения об угрозе возникновения чрезвычайной ситуации. Информирование населения сельского поселения о возможном возникновении ЧС.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Оповещение руководящего состава комиссии по предупреждению и ликвидации чрезвычайных ситуаций и обеспечению пожарной безопасности Администрации В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, личного состава органов управления ГОЧС осуществляется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:</w:t>
      </w:r>
      <w:proofErr w:type="gramEnd"/>
    </w:p>
    <w:p w:rsidR="002F07B7" w:rsidRPr="00E005FF" w:rsidRDefault="00464405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 через </w:t>
      </w:r>
      <w:r w:rsidR="00AC39B2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МКУ «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ЕДДС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Весьегонского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района</w:t>
      </w:r>
      <w:r w:rsidR="00AC39B2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»</w:t>
      </w:r>
      <w:r w:rsidR="002F07B7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муниципального района по телефону или мобильной связи;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 через уполномоченного по делам ГО ЧС Администрации поселения;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Согласно Плану оповещения, оповещение руководящего состава КПЛЧС И ОПБ Администрации В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, организаций, служб жизнеобеспечения населенных пунктов предусмотрено по домашним или по мобильным телефонам.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Оповещение населения, проживающего в населенных пунктах, предусматривает включение сигнализации,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нарочными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а также путём сотовой связи.</w:t>
      </w:r>
    </w:p>
    <w:p w:rsidR="00DA6AD2" w:rsidRDefault="00DA6AD2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2.2.При угрозе стихийных бедствий.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При получении информации об угрозе стихийного бедствия уполномоченный по ГО ЧС по телефонам и мобильным телефонам по указанию Главы 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Администрации Весьегонского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проводит в течение 40 минут оповещение членов КПЛЧС и ОПБ Администрации 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организаций, предприятий, учреждений.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2.3.При получении информации о других происшествиях и чрезвычайных ситуациях, связанных с угрозой для жизни или нарушением жизнедеятельности населения.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При получении информации о других происшествиях и чрезвычайных ситуациях, связанных с угрозой для жизни или нарушением жизнедеятельности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населения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Оповещение органов управления, сил и средств осуществляется по линии дежурных диспетчерских служб (органов повседневного управления) согласно планам и схемам оповещения.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2.4.При угрозе возникновения лесных и торфяных пожаров.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Через средства массовой информации проводится разъяснительная работа по правилам поведения среди населения. При угрозе возникновения (при возникновении) пожара приводятся в готовность к применению силы и средства пожаротушения муниципальной территориальной подсистемы РСЧС и подразделения усиления различных ведомств 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2.5.При угрозе возникновения снежных заносов и обледенений.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Приводится в готовность дорожная техника и снегоуборочные машины и механизмы. Постоянно информируется население района по прогнозу </w:t>
      </w:r>
      <w:proofErr w:type="spell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метеообстановки</w:t>
      </w:r>
      <w:proofErr w:type="spell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Раздел 111:Проведение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Проведение АСДНР по устранению непосредственной опасности для жизни и</w:t>
      </w:r>
      <w:r w:rsidR="00BE4736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здоровья людей осуществляет К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ЧС и ОПБ Администрации В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Для организации непосредственного руководства ликвидацией чрезвычайной ситуации и осуществления координации действий всех сил и сре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дств в з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оне ЧС, назначается руководитель ликвидации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Руководство работами на отдельных участках (секторах) в зоне чрезвычайной ситуации осуществляется руководителями аварийно – спасательных работ, которые назначаются руководителем ликвидации чрезвычайной ситуации из числа руководителей нештатных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Аварийно – спасательные работы проводятся силами аварийно – спасательных формирований,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 xml:space="preserve"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полномочиям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которых отнесена ликвидация данной чрезвычайной ситуации.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Восстановление жизнеобеспечения населения в пострадавших населенных пунктах В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осуществляется на ос</w:t>
      </w:r>
      <w:r w:rsidR="00D15E51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новании решения председателя К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ЧС и ОПБ Администрации В</w:t>
      </w:r>
      <w:r w:rsidR="00464405"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есьегонского района</w:t>
      </w: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силами и средствами соответствующих служб (формирований) с привлечением территориальных </w:t>
      </w:r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невоенизированный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формирований, и осуществляется в следующей последовательности: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-обеспечение продуктами питания и пищевым сырьем;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-обеспечение водой;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-обеспечение товарами первой необходимости;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-обеспечение временным жильем;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-обеспечение </w:t>
      </w:r>
      <w:proofErr w:type="spellStart"/>
      <w:proofErr w:type="gramStart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коммунально</w:t>
      </w:r>
      <w:proofErr w:type="spell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– бытовыми</w:t>
      </w:r>
      <w:proofErr w:type="gramEnd"/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услугами;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-медицинское обеспечение.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Контроль за санитарно – эпидемиологическим состоянием городов и районов ведется 1 центром Госсанэпиднадзора.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–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команды.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color w:val="3B2D36"/>
          <w:sz w:val="24"/>
          <w:szCs w:val="24"/>
        </w:rPr>
        <w:t>Для устранения опасности и восстановления жизнеобеспечения населения привлекаются следующие силы и средства РСЧС:</w:t>
      </w:r>
    </w:p>
    <w:p w:rsidR="002F07B7" w:rsidRPr="00E005FF" w:rsidRDefault="002F07B7" w:rsidP="00DA6A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 </w:t>
      </w:r>
    </w:p>
    <w:tbl>
      <w:tblPr>
        <w:tblW w:w="9430" w:type="dxa"/>
        <w:jc w:val="center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4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1"/>
        <w:gridCol w:w="1739"/>
        <w:gridCol w:w="993"/>
        <w:gridCol w:w="2409"/>
        <w:gridCol w:w="2588"/>
      </w:tblGrid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9026DE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Краснохолмский</w:t>
            </w:r>
            <w:r w:rsidR="002F07B7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лесхоз»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DA6AD2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.</w:t>
            </w:r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В</w:t>
            </w:r>
            <w:proofErr w:type="gramEnd"/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proofErr w:type="spell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Лесопожарная</w:t>
            </w:r>
            <w:proofErr w:type="spellEnd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команда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Тушение лесных   пожаров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Отряд </w:t>
            </w:r>
            <w:proofErr w:type="spellStart"/>
            <w:proofErr w:type="gram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  пожарной службы МЧС России  по 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Весьегонскому</w:t>
            </w: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району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г.</w:t>
            </w:r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9026DE" w:rsidRPr="00E005FF" w:rsidRDefault="009026DE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2-11-42</w:t>
            </w:r>
          </w:p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«01»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Тушение пожаров в жилом секторе и на промышленных объектах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ГБУЗ «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Весьегон</w:t>
            </w: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ская ЦРБ»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г.</w:t>
            </w:r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«03»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Бригада скорой медицинской помощи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Оказание скорой медицинской помощи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Отдел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ение полиции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proofErr w:type="gram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</w:t>
            </w:r>
            <w:proofErr w:type="gramEnd"/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«02»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Охрана общественного порядка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690919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МУП «ВКС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proofErr w:type="gram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</w:t>
            </w:r>
            <w:proofErr w:type="gramEnd"/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Аварийно-восстановительная бригада   на водопроводно-канализационных </w:t>
            </w: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lastRenderedPageBreak/>
              <w:t>Ремонт и восстановление   водопроводно-канализационных сетей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61637C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lastRenderedPageBreak/>
              <w:t xml:space="preserve">ООО </w:t>
            </w:r>
            <w:r w:rsidR="002F07B7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«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МГ-Сервис</w:t>
            </w:r>
            <w:r w:rsidR="002F07B7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proofErr w:type="gram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</w:t>
            </w:r>
            <w:proofErr w:type="gramEnd"/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Аварийно-восстановительная бригада на дорогах и мостах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Ремонт дорог и мостов</w:t>
            </w:r>
          </w:p>
        </w:tc>
      </w:tr>
      <w:tr w:rsidR="0061637C" w:rsidRPr="00E005FF" w:rsidTr="0061637C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9026DE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Весьегонский</w:t>
            </w:r>
            <w:r w:rsidR="002F07B7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участок РЭС </w:t>
            </w:r>
            <w:proofErr w:type="spellStart"/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Бежецких</w:t>
            </w:r>
            <w:proofErr w:type="spellEnd"/>
            <w:r w:rsidR="002F07B7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электросетей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г.</w:t>
            </w:r>
            <w:r w:rsidR="00D15E51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 xml:space="preserve"> Весьегонск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2-1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2</w:t>
            </w: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-</w:t>
            </w:r>
            <w:r w:rsidR="009026DE"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Аварийно-восстановительная бригада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4"/>
            <w:hideMark/>
          </w:tcPr>
          <w:p w:rsidR="002F07B7" w:rsidRPr="00E005FF" w:rsidRDefault="002F07B7" w:rsidP="006163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</w:pPr>
            <w:r w:rsidRPr="00E005FF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</w:rPr>
              <w:t>Ремонт электросетей по району</w:t>
            </w:r>
          </w:p>
        </w:tc>
      </w:tr>
    </w:tbl>
    <w:p w:rsidR="002F07B7" w:rsidRPr="00E005FF" w:rsidRDefault="002F07B7" w:rsidP="006163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005FF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 </w:t>
      </w:r>
    </w:p>
    <w:p w:rsidR="002F07B7" w:rsidRPr="00DA6AD2" w:rsidRDefault="0061637C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1У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>Предстоящие мероприятия РСЧС и их ориентировочный объем по предупреждению или снижению последствий крупных производственных аварий, катастроф и стихийных бедствий.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При угрозе возникновения крупных производственных аварий и стихийных бедствий порядок оповещения органов управления и населения следующий: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4.1.При возникновении ураганного ветра или смерча: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С получением информации об угрозе возникновения ураганного ветра или смерча необходимо неме</w:t>
      </w:r>
      <w:r w:rsidR="00D15E51" w:rsidRPr="00DA6AD2">
        <w:rPr>
          <w:rFonts w:ascii="Times New Roman" w:eastAsia="Times New Roman" w:hAnsi="Times New Roman" w:cs="Times New Roman"/>
          <w:sz w:val="24"/>
          <w:szCs w:val="24"/>
        </w:rPr>
        <w:t>дленно доложить председателю К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ЧС и ОПБ Администрации муниципального района. Глава 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Администрации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оповещает население и организует проведение конкретных мероприятий по снижению ущерба от стихийного бедствия.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1. Оповещение и организация укрытия населения в подвалах, погребах и других заглубленных помещениях.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2. Организация защиты сельскохозяйственных животных и материальных ценностей.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3. Организация и проведение мероприятий, направленных на повышение устойчивости связи с объектами народного хозяйства, где ожидается стихийное бедствие.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4. Уточнение состава сил и средств и приведение их в готовность к спасательным и неотложным аварийно-восстановительным работам в зонах стихийного бедствия.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После прохождения ураганного ветра или смерча проводится сбор информации о последствиях стихи</w:t>
      </w:r>
      <w:r w:rsidR="00D15E51" w:rsidRPr="00DA6AD2">
        <w:rPr>
          <w:rFonts w:ascii="Times New Roman" w:eastAsia="Times New Roman" w:hAnsi="Times New Roman" w:cs="Times New Roman"/>
          <w:sz w:val="24"/>
          <w:szCs w:val="24"/>
        </w:rPr>
        <w:t xml:space="preserve">и, которая сообщается КЧС и ОПБ 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4.2.При возникновении аварий на автомобильном и железнодорожном транспорте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При возникновении аварий на автомобильном и железнодорожном транспорте проводятся следующие работы: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-организуются работы по оказанию экстренной медицинской помощи пострадавшим при аварии;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обеспечивается охраны общественного порядка и общественной безопасности, недопущения мародерства;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проводится организация оперативного контроля и измерений загрязнения в зоне ЧС и прилегающих территориях;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проводится обеспечение транспортом для перевозки пассажиров, пострадавших в аварии;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организуются и осуществляются мероприятия по ликвидации последствий аварии;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приводятся в повышенную готовность силы и средства для проведения аварийно- спасательных и других неотложных работ.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lastRenderedPageBreak/>
        <w:t>4.3.При угрозе возникновения снежных заносов.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организует проведение конкретных мероприятий по снижению ущерба от стихийного бедствия: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оповещение отраслей народного хозяйства и населения о порядке действий и правилах поведения в период снежных заносов;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уточнение состава сил и средств и приведение их в готовность к быстрому восстановлению энергетических сетей в случае их разрушения и повреждения;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приведение в готовность формирований технической службы по оказанию помощи автомобилям, оказавшимся в пути в снежных заносах;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4.4. При угрозе и возникновении лесных пожаров: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При угрозе и возникновении лесных пожаров проводятся следующие работы: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организуется систематическое наблюдение за лесными массивами;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приводятся в готовность добровольная пожарная дружина, противопожарная техника;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в общественных местах и на информационных стендах вывешивается напоминание о необходимости осторожного обращения с огнем в лесу;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- работниками Администрации 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контролируется выполнение решения о запрещении въезда в лес транспорта.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лесных пожаров проводится оповещение Главы </w:t>
      </w:r>
      <w:proofErr w:type="gramStart"/>
      <w:r w:rsidRPr="00DA6A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лесных пожаров локализация и тушение их осуществляется силами 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СПЧ-27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и лесхозом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4.5.Массовые инфекционные заболевания людей и животных.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природных очагов инфекционных заболеваний нет.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 обеспечиваются специалистами ГУ «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Весьегонская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районная ветеринарная станция», путем проведения ежегодных прививок. Районной ветеринарной станцией разработаны мероприятия по профилактическому осмотру, выявлению заболевших животных, их изоляции.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санитарно-эпидемиологические мероприятия осуществляются территориальным отделом управления </w:t>
      </w:r>
      <w:proofErr w:type="spellStart"/>
      <w:r w:rsidRPr="00DA6AD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по Тверской области, которым проводятся: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-постоянный санитарно-эпидемиологический контроль;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регулярные противоэпидемические прививки;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обеспечение санитарно-дезинфекционных мероприятий;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борьба с грызунами.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</w:t>
      </w:r>
      <w:r w:rsidR="00D15E51" w:rsidRPr="00DA6AD2">
        <w:rPr>
          <w:rFonts w:ascii="Times New Roman" w:eastAsia="Times New Roman" w:hAnsi="Times New Roman" w:cs="Times New Roman"/>
          <w:sz w:val="24"/>
          <w:szCs w:val="24"/>
        </w:rPr>
        <w:t xml:space="preserve">пожарной 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безопасности Администрации В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есьегонского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, оценив обстановку, вырабатывает предложения по защите населения и ликвидации последствий аварии и контролирует выполнение следующих задач: оцепление очага поражения, выдача </w:t>
      </w:r>
      <w:proofErr w:type="gramStart"/>
      <w:r w:rsidRPr="00DA6AD2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DA6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организация контрольно-пропускного режима;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регулирование движения в районе аварии;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- вывод населения в безопасное место и всестороннее их обеспечение.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V: Создание и восполнение резервов финансовых и материальных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ресурсов для ликвидации ЧС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В целях оказания финансовой помощи в предупреждении и ликвидации чрезвычайных ситуаций при формировании бюджета 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создание резервного фонда, в том числе на предупреждение и ликвидацию чрезвычайных ситуаций.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>Порядок использования бюджетных ассигнований резервного фонда Администрации В</w:t>
      </w:r>
      <w:r w:rsidR="002A088F" w:rsidRPr="00DA6A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сьегонского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утвержден постановлением Администрации В</w:t>
      </w:r>
      <w:r w:rsidR="00464405" w:rsidRPr="00DA6AD2">
        <w:rPr>
          <w:rFonts w:ascii="Times New Roman" w:eastAsia="Times New Roman" w:hAnsi="Times New Roman" w:cs="Times New Roman"/>
          <w:sz w:val="24"/>
          <w:szCs w:val="24"/>
        </w:rPr>
        <w:t>есьегонского района</w:t>
      </w:r>
      <w:r w:rsidR="00D15E51" w:rsidRPr="00DA6AD2">
        <w:rPr>
          <w:rFonts w:ascii="Times New Roman" w:eastAsia="Times New Roman" w:hAnsi="Times New Roman" w:cs="Times New Roman"/>
          <w:sz w:val="24"/>
          <w:szCs w:val="24"/>
        </w:rPr>
        <w:t xml:space="preserve"> № 482 от 24.11.2005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г. «Об утверждении Положения о</w:t>
      </w:r>
      <w:r w:rsidR="002949EC" w:rsidRPr="00DA6AD2">
        <w:rPr>
          <w:rFonts w:ascii="Times New Roman" w:eastAsia="Times New Roman" w:hAnsi="Times New Roman" w:cs="Times New Roman"/>
          <w:sz w:val="24"/>
          <w:szCs w:val="24"/>
        </w:rPr>
        <w:t xml:space="preserve"> порядке расходования средств резервного фонда администрации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07B7" w:rsidRPr="00DA6AD2" w:rsidRDefault="002949EC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Весьегонского района создан резервный фонд запасов 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>продовольстви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>, вещево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>, медицинско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07B7" w:rsidRPr="00DA6AD2">
        <w:rPr>
          <w:rFonts w:ascii="Times New Roman" w:eastAsia="Times New Roman" w:hAnsi="Times New Roman" w:cs="Times New Roman"/>
          <w:sz w:val="24"/>
          <w:szCs w:val="24"/>
        </w:rPr>
        <w:t xml:space="preserve"> и другим материальным средствам, предназначенным для первоочередного жизнеобеспечения пострадавшего населения.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резервов материальных ресурсов для ликвидации ЧС осуществляется на основании решений Главы Администрации </w:t>
      </w:r>
      <w:proofErr w:type="gramStart"/>
      <w:r w:rsidRPr="00DA6A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0376" w:rsidRPr="00DA6AD2">
        <w:rPr>
          <w:rFonts w:ascii="Times New Roman" w:eastAsia="Times New Roman" w:hAnsi="Times New Roman" w:cs="Times New Roman"/>
          <w:sz w:val="24"/>
          <w:szCs w:val="24"/>
        </w:rPr>
        <w:t>есьегонского</w:t>
      </w:r>
      <w:proofErr w:type="gramEnd"/>
      <w:r w:rsidR="00920376" w:rsidRPr="00DA6AD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Восполнение материальных ресурсов, израсходованных при ликвидации чрезвычайных ситуаций, осуществляется в 3-х месячный срок за счет средств организаций, в интересах которых использовались материальные средства резерва, или за счет иных средств по решению Главы Администрации </w:t>
      </w:r>
      <w:r w:rsidR="00920376" w:rsidRPr="00DA6AD2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7B7" w:rsidRPr="00DA6AD2" w:rsidRDefault="002F07B7" w:rsidP="006163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Созданная за счет средств бюджета </w:t>
      </w:r>
      <w:r w:rsidR="00920376" w:rsidRPr="00DA6AD2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 w:rsidRPr="00DA6AD2">
        <w:rPr>
          <w:rFonts w:ascii="Times New Roman" w:eastAsia="Times New Roman" w:hAnsi="Times New Roman" w:cs="Times New Roman"/>
          <w:sz w:val="24"/>
          <w:szCs w:val="24"/>
        </w:rPr>
        <w:t xml:space="preserve">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характера. </w:t>
      </w:r>
    </w:p>
    <w:p w:rsidR="00663AB8" w:rsidRPr="00DA6AD2" w:rsidRDefault="00663AB8" w:rsidP="00DA6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8774D" w:rsidRPr="00DA6AD2" w:rsidRDefault="00690919" w:rsidP="006163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6AD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A6A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6AD2">
        <w:rPr>
          <w:rFonts w:ascii="Times New Roman" w:hAnsi="Times New Roman" w:cs="Times New Roman"/>
          <w:sz w:val="24"/>
          <w:szCs w:val="24"/>
        </w:rPr>
        <w:t xml:space="preserve">тделом МП, ГО и ЧС     </w:t>
      </w:r>
      <w:r w:rsidR="0061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3AB8" w:rsidRPr="00DA6A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6AD2">
        <w:rPr>
          <w:rFonts w:ascii="Times New Roman" w:hAnsi="Times New Roman" w:cs="Times New Roman"/>
          <w:sz w:val="24"/>
          <w:szCs w:val="24"/>
        </w:rPr>
        <w:t xml:space="preserve">      О.В.Ермаков</w:t>
      </w:r>
    </w:p>
    <w:sectPr w:rsidR="0028774D" w:rsidRPr="00DA6AD2" w:rsidSect="00CE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E1C"/>
    <w:multiLevelType w:val="hybridMultilevel"/>
    <w:tmpl w:val="EC6E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62A"/>
    <w:multiLevelType w:val="singleLevel"/>
    <w:tmpl w:val="3C0A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C965E3"/>
    <w:multiLevelType w:val="hybridMultilevel"/>
    <w:tmpl w:val="D8C0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7B7"/>
    <w:rsid w:val="00034BDB"/>
    <w:rsid w:val="0008623A"/>
    <w:rsid w:val="001630D5"/>
    <w:rsid w:val="0028774D"/>
    <w:rsid w:val="002949EC"/>
    <w:rsid w:val="002A088F"/>
    <w:rsid w:val="002A7C1D"/>
    <w:rsid w:val="002F07B7"/>
    <w:rsid w:val="003644EB"/>
    <w:rsid w:val="0046035D"/>
    <w:rsid w:val="00464405"/>
    <w:rsid w:val="0055017A"/>
    <w:rsid w:val="0059590A"/>
    <w:rsid w:val="005F0ED0"/>
    <w:rsid w:val="005F1953"/>
    <w:rsid w:val="0061637C"/>
    <w:rsid w:val="00663AB8"/>
    <w:rsid w:val="00690919"/>
    <w:rsid w:val="008B2195"/>
    <w:rsid w:val="008E3D3E"/>
    <w:rsid w:val="009026DE"/>
    <w:rsid w:val="00920376"/>
    <w:rsid w:val="00A1458F"/>
    <w:rsid w:val="00AC39B2"/>
    <w:rsid w:val="00AF6B4F"/>
    <w:rsid w:val="00B26227"/>
    <w:rsid w:val="00B73F1A"/>
    <w:rsid w:val="00B80E8B"/>
    <w:rsid w:val="00BE000F"/>
    <w:rsid w:val="00BE4736"/>
    <w:rsid w:val="00CB32DA"/>
    <w:rsid w:val="00CE3F84"/>
    <w:rsid w:val="00D15E51"/>
    <w:rsid w:val="00D664E5"/>
    <w:rsid w:val="00DA6AD2"/>
    <w:rsid w:val="00E005FF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nhideWhenUsed/>
    <w:rsid w:val="002F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7B7"/>
    <w:rPr>
      <w:b/>
      <w:bCs/>
    </w:rPr>
  </w:style>
  <w:style w:type="paragraph" w:styleId="a5">
    <w:name w:val="No Spacing"/>
    <w:link w:val="a6"/>
    <w:uiPriority w:val="1"/>
    <w:qFormat/>
    <w:rsid w:val="00FD3E76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8E3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E3D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E3D3E"/>
  </w:style>
  <w:style w:type="character" w:customStyle="1" w:styleId="a9">
    <w:name w:val="Основной текст_"/>
    <w:basedOn w:val="a0"/>
    <w:link w:val="2"/>
    <w:locked/>
    <w:rsid w:val="00B26227"/>
    <w:rPr>
      <w:rFonts w:ascii="Sylfaen" w:eastAsia="Sylfaen" w:hAnsi="Sylfaen" w:cs="Sylfae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B26227"/>
    <w:pPr>
      <w:widowControl w:val="0"/>
      <w:shd w:val="clear" w:color="auto" w:fill="FFFFFF"/>
      <w:spacing w:before="240" w:after="1680" w:line="0" w:lineRule="atLeast"/>
    </w:pPr>
    <w:rPr>
      <w:rFonts w:ascii="Sylfaen" w:eastAsia="Sylfaen" w:hAnsi="Sylfaen" w:cs="Sylfae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A108-67D4-408C-B564-735DD44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24</cp:revision>
  <cp:lastPrinted>2019-06-03T07:57:00Z</cp:lastPrinted>
  <dcterms:created xsi:type="dcterms:W3CDTF">2019-05-16T12:26:00Z</dcterms:created>
  <dcterms:modified xsi:type="dcterms:W3CDTF">2019-06-03T07:58:00Z</dcterms:modified>
</cp:coreProperties>
</file>