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121274" w:rsidP="007A5E33">
      <w:pPr>
        <w:pStyle w:val="ab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pt;margin-top:7.1pt;width:37pt;height:43pt;z-index:251658240" fillcolor="window">
            <v:imagedata r:id="rId6" o:title="" gain="252062f" blacklevel="-18348f" grayscale="t"/>
            <w10:wrap type="square" side="right"/>
          </v:shape>
          <o:OLEObject Type="Embed" ProgID="Word.Picture.8" ShapeID="_x0000_s1026" DrawAspect="Content" ObjectID="_1494160985" r:id="rId7"/>
        </w:pict>
      </w:r>
    </w:p>
    <w:p w:rsidR="00121274" w:rsidRDefault="00121274" w:rsidP="00121274">
      <w:pPr>
        <w:pStyle w:val="ab"/>
      </w:pPr>
    </w:p>
    <w:p w:rsidR="00121274" w:rsidRDefault="00121274" w:rsidP="00121274">
      <w:pPr>
        <w:pStyle w:val="ab"/>
      </w:pPr>
    </w:p>
    <w:p w:rsidR="00121274" w:rsidRDefault="00121274" w:rsidP="00121274">
      <w:pPr>
        <w:pStyle w:val="ab"/>
      </w:pPr>
    </w:p>
    <w:p w:rsidR="00F04E62" w:rsidRDefault="00F04E62" w:rsidP="00121274">
      <w:pPr>
        <w:pStyle w:val="ab"/>
      </w:pPr>
      <w:r>
        <w:t>СОБРАНИЕ ДЕПУТАТОВ ВЕСЬЕГОНСКОГО РАЙОНА</w:t>
      </w:r>
    </w:p>
    <w:p w:rsidR="00F04E62" w:rsidRDefault="00F04E62" w:rsidP="00121274">
      <w:pPr>
        <w:jc w:val="center"/>
      </w:pPr>
    </w:p>
    <w:p w:rsidR="00F04E62" w:rsidRDefault="00F04E62" w:rsidP="00121274">
      <w:pPr>
        <w:pStyle w:val="ac"/>
        <w:jc w:val="center"/>
      </w:pPr>
      <w:r>
        <w:t>ТВЕРСКОЙ ОБЛАСТИ</w:t>
      </w:r>
    </w:p>
    <w:p w:rsidR="00F04E62" w:rsidRDefault="00F04E62" w:rsidP="00121274">
      <w:pPr>
        <w:pStyle w:val="ac"/>
        <w:jc w:val="center"/>
      </w:pPr>
    </w:p>
    <w:p w:rsidR="00F04E62" w:rsidRDefault="00F04E62" w:rsidP="00121274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121274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121274">
      <w:pPr>
        <w:pStyle w:val="ac"/>
        <w:rPr>
          <w:b w:val="0"/>
        </w:rPr>
      </w:pPr>
      <w:r>
        <w:rPr>
          <w:b w:val="0"/>
        </w:rPr>
        <w:t>26.05</w:t>
      </w:r>
      <w:r w:rsidR="008E4EC2">
        <w:rPr>
          <w:b w:val="0"/>
        </w:rPr>
        <w:t>.</w:t>
      </w:r>
      <w:r w:rsidR="00F04E62">
        <w:rPr>
          <w:b w:val="0"/>
        </w:rPr>
        <w:t>20</w:t>
      </w:r>
      <w:r w:rsidR="000540E3">
        <w:rPr>
          <w:b w:val="0"/>
        </w:rPr>
        <w:t>1</w:t>
      </w:r>
      <w:r w:rsidR="007A5E33">
        <w:rPr>
          <w:b w:val="0"/>
        </w:rPr>
        <w:t>5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  <w:r>
        <w:rPr>
          <w:b w:val="0"/>
        </w:rPr>
        <w:t>62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503"/>
      </w:tblGrid>
      <w:tr w:rsidR="00F04E62" w:rsidTr="00222D58">
        <w:trPr>
          <w:trHeight w:val="602"/>
        </w:trPr>
        <w:tc>
          <w:tcPr>
            <w:tcW w:w="4503" w:type="dxa"/>
          </w:tcPr>
          <w:p w:rsidR="00222D58" w:rsidRPr="00C52F4A" w:rsidRDefault="00836297" w:rsidP="00222D5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36297">
              <w:rPr>
                <w:b/>
                <w:sz w:val="22"/>
                <w:szCs w:val="22"/>
              </w:rPr>
              <w:t>Об исполнении бюджета Весьегонского</w:t>
            </w:r>
            <w:r w:rsidR="00222D58">
              <w:rPr>
                <w:b/>
                <w:sz w:val="22"/>
                <w:szCs w:val="22"/>
              </w:rPr>
              <w:t xml:space="preserve"> </w:t>
            </w:r>
            <w:r w:rsidRPr="00836297">
              <w:rPr>
                <w:b/>
                <w:sz w:val="22"/>
                <w:szCs w:val="22"/>
              </w:rPr>
              <w:t>района Тверской области за 2014 год</w:t>
            </w:r>
            <w:r w:rsidR="00222D58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222D58" w:rsidRDefault="00222D58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297" w:rsidRDefault="00836297" w:rsidP="00A85C1A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97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121274">
        <w:rPr>
          <w:rFonts w:ascii="Times New Roman" w:hAnsi="Times New Roman" w:cs="Times New Roman"/>
          <w:sz w:val="24"/>
          <w:szCs w:val="24"/>
        </w:rPr>
        <w:t xml:space="preserve"> </w:t>
      </w:r>
      <w:r w:rsidRPr="00836297">
        <w:rPr>
          <w:rFonts w:ascii="Times New Roman" w:hAnsi="Times New Roman" w:cs="Times New Roman"/>
          <w:sz w:val="24"/>
          <w:szCs w:val="24"/>
        </w:rPr>
        <w:t>264.6 Бюджетного кодекса РФ, заслушав результаты исполнения бюджета Весьегонского района Тверской области за 2014 год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09B2" w:rsidRPr="00F126AB" w:rsidRDefault="001F0B4C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F04E62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7B2" w:rsidRPr="002B17B2" w:rsidRDefault="000432D9" w:rsidP="00A85C1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2B17B2" w:rsidRPr="002B17B2">
        <w:rPr>
          <w:rFonts w:ascii="Times New Roman" w:hAnsi="Times New Roman" w:cs="Times New Roman"/>
          <w:bCs/>
          <w:sz w:val="24"/>
          <w:szCs w:val="24"/>
        </w:rPr>
        <w:t>отчет об исполнении бюджета Весьегонского района Тверской области за 2014 год по доходам в сумме  181 098 498,51 руб., по расходам в сумме   191 078 332,36 руб., с дефицитом  9 979 833,85 руб.</w:t>
      </w:r>
    </w:p>
    <w:p w:rsidR="002B17B2" w:rsidRPr="002B17B2" w:rsidRDefault="002B17B2" w:rsidP="00A85C1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7B2">
        <w:rPr>
          <w:rFonts w:ascii="Times New Roman" w:hAnsi="Times New Roman" w:cs="Times New Roman"/>
          <w:bCs/>
          <w:sz w:val="24"/>
          <w:szCs w:val="24"/>
        </w:rPr>
        <w:t>2.  Утвердить исполнение:</w:t>
      </w:r>
    </w:p>
    <w:p w:rsidR="002B17B2" w:rsidRPr="002B17B2" w:rsidRDefault="002B17B2" w:rsidP="00A85C1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7B2">
        <w:rPr>
          <w:rFonts w:ascii="Times New Roman" w:hAnsi="Times New Roman" w:cs="Times New Roman"/>
          <w:bCs/>
          <w:sz w:val="24"/>
          <w:szCs w:val="24"/>
        </w:rPr>
        <w:t>по источникам финансирования дефицита бюджета Весьегонского района за 2014 год согласно приложению 1 к настоящему решению;</w:t>
      </w:r>
    </w:p>
    <w:p w:rsidR="002B17B2" w:rsidRPr="002B17B2" w:rsidRDefault="002B17B2" w:rsidP="00A85C1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7B2">
        <w:rPr>
          <w:rFonts w:ascii="Times New Roman" w:hAnsi="Times New Roman" w:cs="Times New Roman"/>
          <w:bCs/>
          <w:sz w:val="24"/>
          <w:szCs w:val="24"/>
        </w:rPr>
        <w:t>по прогнозируемым доходам бюджета Весьегонского района Тверской области по группам, подгруппам, статьям, подстатьям и элементам доходов классификации доходов местных бюджетов Российской Федерации за 2014 согласно приложению 2 к настоящему решению;</w:t>
      </w:r>
    </w:p>
    <w:p w:rsidR="002B17B2" w:rsidRDefault="002B17B2" w:rsidP="00A85C1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7B2">
        <w:rPr>
          <w:rFonts w:ascii="Times New Roman" w:hAnsi="Times New Roman" w:cs="Times New Roman"/>
          <w:bCs/>
          <w:sz w:val="24"/>
          <w:szCs w:val="24"/>
        </w:rPr>
        <w:t>по функциональной структуре расходов бюджета</w:t>
      </w:r>
      <w:r w:rsidR="00466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87E" w:rsidRPr="002B17B2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2B17B2">
        <w:rPr>
          <w:rFonts w:ascii="Times New Roman" w:hAnsi="Times New Roman" w:cs="Times New Roman"/>
          <w:bCs/>
          <w:sz w:val="24"/>
          <w:szCs w:val="24"/>
        </w:rPr>
        <w:t xml:space="preserve"> за 2014 год согласно приложению 3 к настоящему решению;</w:t>
      </w:r>
    </w:p>
    <w:p w:rsidR="002B17B2" w:rsidRDefault="002B17B2" w:rsidP="00A85C1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7B2">
        <w:rPr>
          <w:rFonts w:ascii="Times New Roman" w:hAnsi="Times New Roman" w:cs="Times New Roman"/>
          <w:bCs/>
          <w:sz w:val="24"/>
          <w:szCs w:val="24"/>
        </w:rPr>
        <w:t>по ведомственной структуре расходов бюджета</w:t>
      </w:r>
      <w:r w:rsidR="00466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87E" w:rsidRPr="002B17B2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2B17B2">
        <w:rPr>
          <w:rFonts w:ascii="Times New Roman" w:hAnsi="Times New Roman" w:cs="Times New Roman"/>
          <w:bCs/>
          <w:sz w:val="24"/>
          <w:szCs w:val="24"/>
        </w:rPr>
        <w:t xml:space="preserve"> на 2014 год согласно приложению 4 к настоящему решению;</w:t>
      </w:r>
    </w:p>
    <w:p w:rsidR="002B17B2" w:rsidRDefault="002B17B2" w:rsidP="00A85C1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7B2">
        <w:rPr>
          <w:rFonts w:ascii="Times New Roman" w:hAnsi="Times New Roman" w:cs="Times New Roman"/>
          <w:bCs/>
          <w:sz w:val="24"/>
          <w:szCs w:val="24"/>
        </w:rPr>
        <w:t xml:space="preserve">по функциональной структуре расходов бюджета </w:t>
      </w:r>
      <w:r w:rsidR="00A85C1A" w:rsidRPr="002B17B2">
        <w:rPr>
          <w:rFonts w:ascii="Times New Roman" w:hAnsi="Times New Roman" w:cs="Times New Roman"/>
          <w:bCs/>
          <w:sz w:val="24"/>
          <w:szCs w:val="24"/>
        </w:rPr>
        <w:t xml:space="preserve">Весьегонского района </w:t>
      </w:r>
      <w:r w:rsidRPr="002B17B2">
        <w:rPr>
          <w:rFonts w:ascii="Times New Roman" w:hAnsi="Times New Roman" w:cs="Times New Roman"/>
          <w:bCs/>
          <w:sz w:val="24"/>
          <w:szCs w:val="24"/>
        </w:rPr>
        <w:t>в разрезе разделов, подразделов, целевых статей и видов расходов за 2014 год  согласно приложению 5 к настоящему решению;</w:t>
      </w:r>
    </w:p>
    <w:p w:rsidR="002B17B2" w:rsidRPr="002B17B2" w:rsidRDefault="002B17B2" w:rsidP="00A85C1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7B2">
        <w:rPr>
          <w:rFonts w:ascii="Times New Roman" w:hAnsi="Times New Roman" w:cs="Times New Roman"/>
          <w:bCs/>
          <w:sz w:val="24"/>
          <w:szCs w:val="24"/>
        </w:rPr>
        <w:t xml:space="preserve">по  расходам бюджета </w:t>
      </w:r>
      <w:r w:rsidR="00A85C1A" w:rsidRPr="002B17B2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2B17B2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 и непрограммных видов деятельности в разрезе главных распорядителей за 2014 год согласно приложению 6 к настоящему решению;</w:t>
      </w:r>
    </w:p>
    <w:p w:rsidR="002B17B2" w:rsidRPr="002B17B2" w:rsidRDefault="002B17B2" w:rsidP="00A85C1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7B2">
        <w:rPr>
          <w:rFonts w:ascii="Times New Roman" w:hAnsi="Times New Roman" w:cs="Times New Roman"/>
          <w:bCs/>
          <w:sz w:val="24"/>
          <w:szCs w:val="24"/>
        </w:rPr>
        <w:t>по  расходам бюджета</w:t>
      </w:r>
      <w:r w:rsidR="00A85C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C1A" w:rsidRPr="002B17B2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2B17B2">
        <w:rPr>
          <w:rFonts w:ascii="Times New Roman" w:hAnsi="Times New Roman" w:cs="Times New Roman"/>
          <w:bCs/>
          <w:sz w:val="24"/>
          <w:szCs w:val="24"/>
        </w:rPr>
        <w:t xml:space="preserve"> по целевым статьям (муниципальным программам и непрограммным направлениям деятельности) и главным распорядителям средств районного бюджета</w:t>
      </w:r>
      <w:r w:rsidR="00A85C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C1A" w:rsidRPr="002B17B2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2B17B2">
        <w:rPr>
          <w:rFonts w:ascii="Times New Roman" w:hAnsi="Times New Roman" w:cs="Times New Roman"/>
          <w:bCs/>
          <w:sz w:val="24"/>
          <w:szCs w:val="24"/>
        </w:rPr>
        <w:t xml:space="preserve"> за 2014 год согласно приложению 7 к настоящему решению;</w:t>
      </w:r>
    </w:p>
    <w:p w:rsidR="002B17B2" w:rsidRPr="002B17B2" w:rsidRDefault="002B17B2" w:rsidP="00A85C1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7B2">
        <w:rPr>
          <w:rFonts w:ascii="Times New Roman" w:hAnsi="Times New Roman" w:cs="Times New Roman"/>
          <w:bCs/>
          <w:sz w:val="24"/>
          <w:szCs w:val="24"/>
        </w:rPr>
        <w:t>по распределению иных межбюджетных трансфертов на обеспеченность расходами бюджетов поселений Весьегонского района за 2014 год согласно приложению 8 к настоящему решению;</w:t>
      </w:r>
    </w:p>
    <w:p w:rsidR="002B17B2" w:rsidRPr="002B17B2" w:rsidRDefault="002B17B2" w:rsidP="00A85C1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7B2">
        <w:rPr>
          <w:rFonts w:ascii="Times New Roman" w:hAnsi="Times New Roman" w:cs="Times New Roman"/>
          <w:bCs/>
          <w:sz w:val="24"/>
          <w:szCs w:val="24"/>
        </w:rPr>
        <w:t>3. Опубликовать настоящее решение в газете «Весьегонская жизнь».</w:t>
      </w:r>
    </w:p>
    <w:p w:rsidR="00F126AB" w:rsidRPr="00F126AB" w:rsidRDefault="002B17B2" w:rsidP="00A85C1A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7B2">
        <w:rPr>
          <w:rFonts w:ascii="Times New Roman" w:hAnsi="Times New Roman" w:cs="Times New Roman"/>
          <w:bCs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0432D9" w:rsidRPr="00F126AB" w:rsidRDefault="000432D9" w:rsidP="00A85C1A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2D58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</w:t>
      </w:r>
      <w:r w:rsidR="00C52F4A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</w:t>
      </w:r>
      <w:r w:rsidR="00F16103">
        <w:rPr>
          <w:color w:val="000000"/>
          <w:sz w:val="22"/>
        </w:rPr>
        <w:t xml:space="preserve">  </w:t>
      </w:r>
    </w:p>
    <w:p w:rsidR="00121274" w:rsidRDefault="0012127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222D58" w:rsidP="00222D58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</w:pPr>
      <w:r>
        <w:rPr>
          <w:color w:val="000000"/>
          <w:sz w:val="22"/>
        </w:rPr>
        <w:t xml:space="preserve">                  </w:t>
      </w:r>
      <w:r w:rsidR="00F04E62"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="00F04E62"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="00F04E62"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sectPr w:rsidR="00F04E62" w:rsidSect="00222D58">
      <w:headerReference w:type="default" r:id="rId8"/>
      <w:footnotePr>
        <w:pos w:val="beneathText"/>
      </w:footnotePr>
      <w:pgSz w:w="11905" w:h="16837"/>
      <w:pgMar w:top="851" w:right="851" w:bottom="567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894" w:rsidRDefault="00E75894">
      <w:r>
        <w:separator/>
      </w:r>
    </w:p>
  </w:endnote>
  <w:endnote w:type="continuationSeparator" w:id="1">
    <w:p w:rsidR="00E75894" w:rsidRDefault="00E75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894" w:rsidRDefault="00E75894">
      <w:r>
        <w:separator/>
      </w:r>
    </w:p>
  </w:footnote>
  <w:footnote w:type="continuationSeparator" w:id="1">
    <w:p w:rsidR="00E75894" w:rsidRDefault="00E75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4ED2"/>
    <w:rsid w:val="000274AA"/>
    <w:rsid w:val="00030EEA"/>
    <w:rsid w:val="000345A4"/>
    <w:rsid w:val="000432D9"/>
    <w:rsid w:val="000540E3"/>
    <w:rsid w:val="000546C7"/>
    <w:rsid w:val="000A2114"/>
    <w:rsid w:val="000E042C"/>
    <w:rsid w:val="00121274"/>
    <w:rsid w:val="00121C88"/>
    <w:rsid w:val="001C3A9D"/>
    <w:rsid w:val="001F0B4C"/>
    <w:rsid w:val="00222D58"/>
    <w:rsid w:val="00224D3C"/>
    <w:rsid w:val="00225872"/>
    <w:rsid w:val="0026281F"/>
    <w:rsid w:val="00267E73"/>
    <w:rsid w:val="0028482F"/>
    <w:rsid w:val="002848C9"/>
    <w:rsid w:val="00297CAA"/>
    <w:rsid w:val="002B17B2"/>
    <w:rsid w:val="002D1897"/>
    <w:rsid w:val="003249B6"/>
    <w:rsid w:val="003445DF"/>
    <w:rsid w:val="00347DA0"/>
    <w:rsid w:val="003B7484"/>
    <w:rsid w:val="003E26AC"/>
    <w:rsid w:val="00414221"/>
    <w:rsid w:val="004460BA"/>
    <w:rsid w:val="004561AC"/>
    <w:rsid w:val="0046687E"/>
    <w:rsid w:val="00484F3A"/>
    <w:rsid w:val="004B1B1E"/>
    <w:rsid w:val="004B30F5"/>
    <w:rsid w:val="004D25B3"/>
    <w:rsid w:val="004D3309"/>
    <w:rsid w:val="00531F61"/>
    <w:rsid w:val="0058535A"/>
    <w:rsid w:val="005B06A0"/>
    <w:rsid w:val="005B5E21"/>
    <w:rsid w:val="005B6316"/>
    <w:rsid w:val="006009B2"/>
    <w:rsid w:val="00626396"/>
    <w:rsid w:val="006367A5"/>
    <w:rsid w:val="006724F0"/>
    <w:rsid w:val="006B5087"/>
    <w:rsid w:val="006C4EFD"/>
    <w:rsid w:val="00750E9E"/>
    <w:rsid w:val="007513E4"/>
    <w:rsid w:val="00777089"/>
    <w:rsid w:val="0079521F"/>
    <w:rsid w:val="007A5E33"/>
    <w:rsid w:val="007A6F2A"/>
    <w:rsid w:val="007D2D63"/>
    <w:rsid w:val="007F76AA"/>
    <w:rsid w:val="00836297"/>
    <w:rsid w:val="00864C08"/>
    <w:rsid w:val="00893DE0"/>
    <w:rsid w:val="008C445C"/>
    <w:rsid w:val="008E1F47"/>
    <w:rsid w:val="008E4EC2"/>
    <w:rsid w:val="008F66FE"/>
    <w:rsid w:val="00942007"/>
    <w:rsid w:val="009D1B89"/>
    <w:rsid w:val="009D3095"/>
    <w:rsid w:val="009F1808"/>
    <w:rsid w:val="00A23194"/>
    <w:rsid w:val="00A85C1A"/>
    <w:rsid w:val="00AB6F57"/>
    <w:rsid w:val="00AF7125"/>
    <w:rsid w:val="00B02B89"/>
    <w:rsid w:val="00BB534C"/>
    <w:rsid w:val="00C40BEA"/>
    <w:rsid w:val="00C52F4A"/>
    <w:rsid w:val="00C5796B"/>
    <w:rsid w:val="00CB3D25"/>
    <w:rsid w:val="00D6423B"/>
    <w:rsid w:val="00D73FB6"/>
    <w:rsid w:val="00E2218B"/>
    <w:rsid w:val="00E248A7"/>
    <w:rsid w:val="00E33952"/>
    <w:rsid w:val="00E35EE4"/>
    <w:rsid w:val="00E75894"/>
    <w:rsid w:val="00ED38FD"/>
    <w:rsid w:val="00EF06AC"/>
    <w:rsid w:val="00F04E62"/>
    <w:rsid w:val="00F07C57"/>
    <w:rsid w:val="00F126AB"/>
    <w:rsid w:val="00F15061"/>
    <w:rsid w:val="00F16103"/>
    <w:rsid w:val="00F22E94"/>
    <w:rsid w:val="00F6103B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2015-03-18T11:13:00Z</cp:lastPrinted>
  <dcterms:created xsi:type="dcterms:W3CDTF">2015-05-15T10:56:00Z</dcterms:created>
  <dcterms:modified xsi:type="dcterms:W3CDTF">2015-05-26T12:56:00Z</dcterms:modified>
</cp:coreProperties>
</file>