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8E" w:rsidRDefault="00E1144C" w:rsidP="0089108E">
      <w:pPr>
        <w:spacing w:before="100" w:line="120" w:lineRule="atLeast"/>
        <w:jc w:val="center"/>
      </w:pPr>
      <w:r>
        <w:t xml:space="preserve"> </w:t>
      </w:r>
    </w:p>
    <w:p w:rsidR="0089108E" w:rsidRPr="00E1144C" w:rsidRDefault="0089108E" w:rsidP="009914C4">
      <w:pPr>
        <w:spacing w:before="1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АДМИНИСТРАЦИЯ  ВЕСЬЕГОНСКОГО  РАЙОНА</w:t>
      </w:r>
    </w:p>
    <w:p w:rsidR="0089108E" w:rsidRDefault="0089108E" w:rsidP="0089108E">
      <w:pPr>
        <w:pStyle w:val="2"/>
        <w:spacing w:before="0"/>
        <w:rPr>
          <w:sz w:val="24"/>
          <w:szCs w:val="24"/>
        </w:rPr>
      </w:pPr>
      <w:r w:rsidRPr="00E1144C">
        <w:rPr>
          <w:sz w:val="24"/>
          <w:szCs w:val="24"/>
        </w:rPr>
        <w:t>ТВЕРСКОЙ  ОБЛАСТИ</w:t>
      </w:r>
    </w:p>
    <w:p w:rsidR="0089108E" w:rsidRPr="00E1144C" w:rsidRDefault="0089108E" w:rsidP="009914C4">
      <w:pPr>
        <w:spacing w:after="0" w:line="240" w:lineRule="auto"/>
        <w:rPr>
          <w:lang w:eastAsia="ar-SA"/>
        </w:rPr>
      </w:pPr>
    </w:p>
    <w:p w:rsidR="0089108E" w:rsidRPr="00E1144C" w:rsidRDefault="0089108E" w:rsidP="0099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108E" w:rsidRPr="00E1144C" w:rsidRDefault="0089108E" w:rsidP="009914C4">
      <w:pPr>
        <w:pStyle w:val="2"/>
        <w:spacing w:before="0"/>
        <w:rPr>
          <w:sz w:val="24"/>
          <w:szCs w:val="24"/>
        </w:rPr>
      </w:pPr>
      <w:r w:rsidRPr="00E1144C">
        <w:rPr>
          <w:b w:val="0"/>
          <w:sz w:val="24"/>
          <w:szCs w:val="24"/>
        </w:rPr>
        <w:t>г. Весьегонск</w:t>
      </w:r>
      <w:r w:rsidRPr="00E1144C">
        <w:rPr>
          <w:sz w:val="24"/>
          <w:szCs w:val="24"/>
        </w:rPr>
        <w:t xml:space="preserve">                                                                                            </w:t>
      </w:r>
    </w:p>
    <w:p w:rsidR="0089108E" w:rsidRPr="00E1144C" w:rsidRDefault="009412E3" w:rsidP="00891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E51C6F">
        <w:rPr>
          <w:rFonts w:ascii="Times New Roman" w:hAnsi="Times New Roman" w:cs="Times New Roman"/>
          <w:sz w:val="24"/>
          <w:szCs w:val="24"/>
        </w:rPr>
        <w:t>.05</w:t>
      </w:r>
      <w:r w:rsidR="009A0A38">
        <w:rPr>
          <w:rFonts w:ascii="Times New Roman" w:hAnsi="Times New Roman" w:cs="Times New Roman"/>
          <w:sz w:val="24"/>
          <w:szCs w:val="24"/>
        </w:rPr>
        <w:t>.2012</w:t>
      </w:r>
      <w:r w:rsidR="0089108E" w:rsidRPr="00E11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F5E11">
        <w:rPr>
          <w:rFonts w:ascii="Times New Roman" w:hAnsi="Times New Roman" w:cs="Times New Roman"/>
          <w:sz w:val="24"/>
          <w:szCs w:val="24"/>
        </w:rPr>
        <w:t xml:space="preserve">    </w:t>
      </w:r>
      <w:r w:rsidR="005911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5E11">
        <w:rPr>
          <w:rFonts w:ascii="Times New Roman" w:hAnsi="Times New Roman" w:cs="Times New Roman"/>
          <w:sz w:val="24"/>
          <w:szCs w:val="24"/>
        </w:rPr>
        <w:t xml:space="preserve"> </w:t>
      </w:r>
      <w:r w:rsidR="0089108E" w:rsidRPr="00E1144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239</w:t>
      </w:r>
    </w:p>
    <w:p w:rsidR="0089108E" w:rsidRPr="00E1144C" w:rsidRDefault="0089108E" w:rsidP="009412E3">
      <w:pPr>
        <w:spacing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0527">
        <w:rPr>
          <w:rFonts w:ascii="Times New Roman" w:hAnsi="Times New Roman" w:cs="Times New Roman"/>
          <w:sz w:val="24"/>
          <w:szCs w:val="24"/>
        </w:rPr>
        <w:t xml:space="preserve"> </w:t>
      </w:r>
      <w:r w:rsidR="0017538B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</w:t>
      </w:r>
      <w:r w:rsidR="009914C4">
        <w:rPr>
          <w:rFonts w:ascii="Times New Roman" w:hAnsi="Times New Roman" w:cs="Times New Roman"/>
          <w:sz w:val="24"/>
          <w:szCs w:val="24"/>
        </w:rPr>
        <w:t xml:space="preserve"> Весьегонского района </w:t>
      </w:r>
      <w:r w:rsidR="0017538B">
        <w:rPr>
          <w:rFonts w:ascii="Times New Roman" w:hAnsi="Times New Roman" w:cs="Times New Roman"/>
          <w:sz w:val="24"/>
          <w:szCs w:val="24"/>
        </w:rPr>
        <w:t>от 22.03.2012 №</w:t>
      </w:r>
      <w:r w:rsidR="009F5E11">
        <w:rPr>
          <w:rFonts w:ascii="Times New Roman" w:hAnsi="Times New Roman" w:cs="Times New Roman"/>
          <w:sz w:val="24"/>
          <w:szCs w:val="24"/>
        </w:rPr>
        <w:t xml:space="preserve"> </w:t>
      </w:r>
      <w:r w:rsidR="0017538B">
        <w:rPr>
          <w:rFonts w:ascii="Times New Roman" w:hAnsi="Times New Roman" w:cs="Times New Roman"/>
          <w:sz w:val="24"/>
          <w:szCs w:val="24"/>
        </w:rPr>
        <w:t>154</w:t>
      </w:r>
    </w:p>
    <w:p w:rsidR="009914C4" w:rsidRDefault="0089108E" w:rsidP="009914C4">
      <w:pPr>
        <w:tabs>
          <w:tab w:val="left" w:pos="-3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914C4" w:rsidRPr="009914C4" w:rsidRDefault="0017538B" w:rsidP="009F5E11">
      <w:pPr>
        <w:pStyle w:val="a3"/>
        <w:numPr>
          <w:ilvl w:val="0"/>
          <w:numId w:val="7"/>
        </w:numPr>
        <w:tabs>
          <w:tab w:val="left" w:pos="-322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14C4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4D3255" w:rsidRPr="009914C4">
        <w:rPr>
          <w:rFonts w:ascii="Times New Roman" w:hAnsi="Times New Roman" w:cs="Times New Roman"/>
          <w:sz w:val="24"/>
          <w:szCs w:val="24"/>
        </w:rPr>
        <w:t xml:space="preserve"> </w:t>
      </w:r>
      <w:r w:rsidR="009914C4" w:rsidRPr="009914C4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gramStart"/>
      <w:r w:rsidR="009914C4" w:rsidRPr="009914C4">
        <w:rPr>
          <w:rFonts w:ascii="Times New Roman" w:hAnsi="Times New Roman" w:cs="Times New Roman"/>
          <w:sz w:val="24"/>
          <w:szCs w:val="24"/>
        </w:rPr>
        <w:t>Программы развития муниципальной системы образования Весьегонского  района Тверской области</w:t>
      </w:r>
      <w:proofErr w:type="gramEnd"/>
      <w:r w:rsidR="009914C4" w:rsidRPr="009914C4">
        <w:rPr>
          <w:rFonts w:ascii="Times New Roman" w:hAnsi="Times New Roman" w:cs="Times New Roman"/>
          <w:sz w:val="24"/>
          <w:szCs w:val="24"/>
        </w:rPr>
        <w:t xml:space="preserve">  на 2012 - 2014 годы, утверждённой постановлением  администрации Весьегонского района от 22.03.2012 №154</w:t>
      </w:r>
      <w:r w:rsidR="009914C4">
        <w:rPr>
          <w:rFonts w:ascii="Times New Roman" w:hAnsi="Times New Roman" w:cs="Times New Roman"/>
          <w:sz w:val="24"/>
          <w:szCs w:val="24"/>
        </w:rPr>
        <w:t>, изложив раздел «Объёмы и источники финансирования в следующей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945"/>
      </w:tblGrid>
      <w:tr w:rsidR="009914C4" w:rsidRPr="00017618" w:rsidTr="009412E3">
        <w:trPr>
          <w:cantSplit/>
          <w:trHeight w:val="906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4C4" w:rsidRPr="009F5E11" w:rsidRDefault="009914C4" w:rsidP="009F5E1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источники финансирования</w:t>
            </w:r>
          </w:p>
          <w:p w:rsidR="009914C4" w:rsidRPr="009F5E11" w:rsidRDefault="009914C4" w:rsidP="009F5E1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14C4" w:rsidRPr="009F5E11" w:rsidRDefault="009914C4" w:rsidP="009F5E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14C4" w:rsidRPr="009F5E11" w:rsidRDefault="009914C4" w:rsidP="009412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*субсидии из областного фонда софинансирования расходов на выравнивание обеспеченности муниципальных образований по реализации ими расходных </w:t>
            </w:r>
            <w:r w:rsidR="00845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F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бязательств</w:t>
            </w:r>
          </w:p>
          <w:p w:rsidR="009914C4" w:rsidRPr="00017618" w:rsidRDefault="009914C4" w:rsidP="009412E3">
            <w:pPr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Общий объем финансирования программы  в 2012 году 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b/>
                <w:color w:val="000000" w:themeColor="text1"/>
              </w:rPr>
              <w:t>Всего 98650,945 тыс.   руб.,</w:t>
            </w:r>
            <w:r w:rsidRPr="009F5E11">
              <w:rPr>
                <w:rFonts w:ascii="Times New Roman" w:hAnsi="Times New Roman" w:cs="Times New Roman"/>
                <w:color w:val="000000" w:themeColor="text1"/>
              </w:rPr>
              <w:t xml:space="preserve">  в  том числе: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Федеральный бюджет:</w:t>
            </w:r>
            <w:r w:rsidRPr="009F5E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5E11">
              <w:rPr>
                <w:rFonts w:ascii="Times New Roman" w:hAnsi="Times New Roman" w:cs="Times New Roman"/>
                <w:b/>
                <w:color w:val="000000" w:themeColor="text1"/>
              </w:rPr>
              <w:t>2560,800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615107024362100 – учебные расходы – 1836,600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615107025200900 – вознаграждение за классное руководство- 724,200 тыс. руб.</w:t>
            </w:r>
          </w:p>
          <w:p w:rsidR="009914C4" w:rsidRPr="009F5E11" w:rsidRDefault="009914C4" w:rsidP="009914C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Региональный бюджет</w:t>
            </w:r>
            <w:r w:rsidRPr="009F5E11">
              <w:rPr>
                <w:rFonts w:ascii="Times New Roman" w:hAnsi="Times New Roman" w:cs="Times New Roman"/>
                <w:color w:val="000000" w:themeColor="text1"/>
              </w:rPr>
              <w:t xml:space="preserve">:  </w:t>
            </w:r>
            <w:r w:rsidRPr="009F5E11">
              <w:rPr>
                <w:rFonts w:ascii="Times New Roman" w:hAnsi="Times New Roman" w:cs="Times New Roman"/>
                <w:b/>
                <w:color w:val="000000" w:themeColor="text1"/>
              </w:rPr>
              <w:t>57955,700тыс. руб</w:t>
            </w:r>
            <w:r w:rsidRPr="009F5E1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61510701520400 (субсидии * на дошкольное образование) –6581,700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 xml:space="preserve">61510702520400 (субсидии* на общее образование) – 5836,700 </w:t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t>8 400                                                           бразования с ограниченными возможностями здоровья.</w:t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vanish/>
                <w:color w:val="000000" w:themeColor="text1"/>
              </w:rPr>
              <w:pgNum/>
            </w:r>
            <w:r w:rsidRPr="009F5E11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615107025 206310 (субсидии* на горячее питание) –1020,000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61507025206610 (субвенции школ) -42160,400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6151004520000 (</w:t>
            </w:r>
            <w:proofErr w:type="spellStart"/>
            <w:r w:rsidRPr="009F5E11">
              <w:rPr>
                <w:rFonts w:ascii="Times New Roman" w:hAnsi="Times New Roman" w:cs="Times New Roman"/>
                <w:color w:val="000000" w:themeColor="text1"/>
              </w:rPr>
              <w:t>комп</w:t>
            </w:r>
            <w:proofErr w:type="spellEnd"/>
            <w:r w:rsidRPr="009F5E11">
              <w:rPr>
                <w:rFonts w:ascii="Times New Roman" w:hAnsi="Times New Roman" w:cs="Times New Roman"/>
                <w:color w:val="000000" w:themeColor="text1"/>
              </w:rPr>
              <w:t>. по родительской плате)- 1359,700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E11">
              <w:rPr>
                <w:rFonts w:ascii="Times New Roman" w:hAnsi="Times New Roman" w:cs="Times New Roman"/>
              </w:rPr>
              <w:t>615070252046 – подвоз учащихся – 997,200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9F5E1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Муниципальный бюджет: </w:t>
            </w:r>
            <w:r w:rsidRPr="009F5E11">
              <w:rPr>
                <w:rFonts w:ascii="Times New Roman" w:hAnsi="Times New Roman" w:cs="Times New Roman"/>
                <w:b/>
                <w:color w:val="000000" w:themeColor="text1"/>
              </w:rPr>
              <w:t>33085,820 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615107014209910 (субсидии на выполнение муниципального задания дошкольным образовательным учреждениям) -10960,882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615107017951600 (муниципальная программа «Организация дошкольного образования на территории Весьегонского района» на 2011-2013 годы) – 1200,000 тыс. руб.</w:t>
            </w:r>
            <w:r w:rsidRPr="009F5E1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615107024219914 –(дошкольные группы МОУ Весьегонская СОШ) -775,252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61507024219910 (общее образование)- 10115,201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615107024219913 (горячее питание)- 1020,0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615107024230000 (доп. образование) –2736,502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615107074320200 (отдых и занятость) -54,705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 xml:space="preserve">61507094529901 (центр. </w:t>
            </w:r>
            <w:proofErr w:type="spellStart"/>
            <w:proofErr w:type="gramStart"/>
            <w:r w:rsidRPr="009F5E11">
              <w:rPr>
                <w:rFonts w:ascii="Times New Roman" w:hAnsi="Times New Roman" w:cs="Times New Roman"/>
                <w:color w:val="000000" w:themeColor="text1"/>
              </w:rPr>
              <w:t>бухг</w:t>
            </w:r>
            <w:proofErr w:type="spellEnd"/>
            <w:proofErr w:type="gramEnd"/>
            <w:r w:rsidRPr="009F5E11">
              <w:rPr>
                <w:rFonts w:ascii="Times New Roman" w:hAnsi="Times New Roman" w:cs="Times New Roman"/>
                <w:color w:val="000000" w:themeColor="text1"/>
              </w:rPr>
              <w:t>) 3603,278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5E11">
              <w:rPr>
                <w:rFonts w:ascii="Times New Roman" w:hAnsi="Times New Roman" w:cs="Times New Roman"/>
                <w:color w:val="000000" w:themeColor="text1"/>
              </w:rPr>
              <w:t>615107027955000 (МЦП «</w:t>
            </w:r>
            <w:proofErr w:type="spellStart"/>
            <w:r w:rsidRPr="009F5E11"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 w:rsidRPr="009F5E11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F5E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F5E11">
              <w:rPr>
                <w:rFonts w:ascii="Times New Roman" w:hAnsi="Times New Roman" w:cs="Times New Roman"/>
                <w:color w:val="000000" w:themeColor="text1"/>
              </w:rPr>
              <w:t>Безопасность») –1600,000 тыс. руб.</w:t>
            </w:r>
            <w:proofErr w:type="gramEnd"/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615107024219912 – подвоз учащихся – 1020, 000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Внебюджетные средства</w:t>
            </w:r>
            <w:r w:rsidRPr="009F5E11">
              <w:rPr>
                <w:rFonts w:ascii="Times New Roman" w:hAnsi="Times New Roman" w:cs="Times New Roman"/>
                <w:b/>
                <w:color w:val="000000" w:themeColor="text1"/>
              </w:rPr>
              <w:t>: 5048,625 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61507014209902 (дошкольное образование) 2533,575 тыс. руб</w:t>
            </w:r>
            <w:r w:rsidRPr="009F5E11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515107024219902 (общее образование)- 930,500тыс. руб.</w:t>
            </w:r>
          </w:p>
          <w:p w:rsidR="009914C4" w:rsidRPr="009F5E11" w:rsidRDefault="009914C4" w:rsidP="009412E3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>615407024219910 (школы, соц. защита)-1333,800  тыс. руб</w:t>
            </w:r>
            <w:r w:rsidRPr="009F5E11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9914C4" w:rsidRPr="00017618" w:rsidRDefault="009914C4" w:rsidP="009914C4">
            <w:pPr>
              <w:pStyle w:val="a4"/>
              <w:jc w:val="both"/>
              <w:rPr>
                <w:color w:val="FF0000"/>
              </w:rPr>
            </w:pPr>
            <w:r w:rsidRPr="009F5E11">
              <w:rPr>
                <w:rFonts w:ascii="Times New Roman" w:hAnsi="Times New Roman" w:cs="Times New Roman"/>
                <w:color w:val="000000" w:themeColor="text1"/>
              </w:rPr>
              <w:t xml:space="preserve">615107024219902 (дошкольные группы МОУ </w:t>
            </w:r>
            <w:proofErr w:type="gramStart"/>
            <w:r w:rsidRPr="009F5E11">
              <w:rPr>
                <w:rFonts w:ascii="Times New Roman" w:hAnsi="Times New Roman" w:cs="Times New Roman"/>
                <w:color w:val="000000" w:themeColor="text1"/>
              </w:rPr>
              <w:t>Весьегонская</w:t>
            </w:r>
            <w:proofErr w:type="gramEnd"/>
            <w:r w:rsidRPr="009F5E11">
              <w:rPr>
                <w:rFonts w:ascii="Times New Roman" w:hAnsi="Times New Roman" w:cs="Times New Roman"/>
                <w:color w:val="000000" w:themeColor="text1"/>
              </w:rPr>
              <w:t xml:space="preserve"> СОШ)–250,750 тыс. руб.</w:t>
            </w:r>
          </w:p>
        </w:tc>
      </w:tr>
    </w:tbl>
    <w:p w:rsidR="005911FB" w:rsidRPr="005911FB" w:rsidRDefault="005911FB" w:rsidP="005911FB">
      <w:p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11FB" w:rsidRPr="005911FB" w:rsidRDefault="005911FB" w:rsidP="005911FB">
      <w:p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11FB" w:rsidRPr="005911FB" w:rsidRDefault="005911FB" w:rsidP="005911FB">
      <w:p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11FB" w:rsidRPr="005911FB" w:rsidRDefault="005911FB" w:rsidP="005911FB">
      <w:p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0A38" w:rsidRPr="009A0A38" w:rsidRDefault="009A0A38" w:rsidP="009F5E11">
      <w:pPr>
        <w:pStyle w:val="a3"/>
        <w:numPr>
          <w:ilvl w:val="0"/>
          <w:numId w:val="7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A3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9F5E11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в газете «Весьегонская </w:t>
      </w:r>
      <w:r w:rsidR="00845F80">
        <w:rPr>
          <w:rFonts w:ascii="Times New Roman" w:hAnsi="Times New Roman" w:cs="Times New Roman"/>
          <w:sz w:val="24"/>
          <w:szCs w:val="24"/>
        </w:rPr>
        <w:t>жизнь</w:t>
      </w:r>
      <w:r w:rsidR="009F5E11">
        <w:rPr>
          <w:rFonts w:ascii="Times New Roman" w:hAnsi="Times New Roman" w:cs="Times New Roman"/>
          <w:sz w:val="24"/>
          <w:szCs w:val="24"/>
        </w:rPr>
        <w:t>»</w:t>
      </w:r>
      <w:r w:rsidRPr="009A0A38">
        <w:rPr>
          <w:rFonts w:ascii="Times New Roman" w:hAnsi="Times New Roman" w:cs="Times New Roman"/>
          <w:sz w:val="24"/>
          <w:szCs w:val="24"/>
        </w:rPr>
        <w:t>.</w:t>
      </w:r>
    </w:p>
    <w:p w:rsidR="009A0A38" w:rsidRDefault="009A0A38" w:rsidP="009F5E11">
      <w:pPr>
        <w:pStyle w:val="a3"/>
        <w:numPr>
          <w:ilvl w:val="0"/>
          <w:numId w:val="7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A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0A38">
        <w:rPr>
          <w:rFonts w:ascii="Times New Roman" w:hAnsi="Times New Roman" w:cs="Times New Roman"/>
          <w:sz w:val="24"/>
          <w:szCs w:val="24"/>
        </w:rPr>
        <w:t xml:space="preserve"> </w:t>
      </w:r>
      <w:r w:rsidR="009F5E11">
        <w:rPr>
          <w:rFonts w:ascii="Times New Roman" w:hAnsi="Times New Roman" w:cs="Times New Roman"/>
          <w:sz w:val="24"/>
          <w:szCs w:val="24"/>
        </w:rPr>
        <w:t>вы</w:t>
      </w:r>
      <w:r w:rsidRPr="009A0A38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заместителя главы администрации района Живописцеву</w:t>
      </w:r>
      <w:r w:rsidR="009F5E1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F5E11" w:rsidRDefault="009F5E11" w:rsidP="009F5E1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E57" w:rsidRDefault="002F0E57" w:rsidP="009F5E1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E57" w:rsidRDefault="002F0E57" w:rsidP="009F5E1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08E" w:rsidRDefault="00845F80" w:rsidP="009F5E11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108E" w:rsidRPr="00E114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910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108E" w:rsidRPr="00E114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9108E" w:rsidRPr="00E1144C">
        <w:rPr>
          <w:rFonts w:ascii="Times New Roman" w:hAnsi="Times New Roman" w:cs="Times New Roman"/>
          <w:sz w:val="24"/>
          <w:szCs w:val="24"/>
        </w:rPr>
        <w:tab/>
      </w:r>
      <w:r w:rsidR="00891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5E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108E" w:rsidRPr="00E1144C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89108E" w:rsidRPr="00E1144C">
        <w:rPr>
          <w:rFonts w:ascii="Times New Roman" w:hAnsi="Times New Roman" w:cs="Times New Roman"/>
          <w:sz w:val="24"/>
          <w:szCs w:val="24"/>
        </w:rPr>
        <w:t>Угнивенко</w:t>
      </w:r>
      <w:proofErr w:type="spellEnd"/>
    </w:p>
    <w:p w:rsidR="009F5E11" w:rsidRDefault="009F5E11" w:rsidP="009F5E11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sectPr w:rsidR="009F5E11" w:rsidSect="005911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C6A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6C3F"/>
    <w:multiLevelType w:val="hybridMultilevel"/>
    <w:tmpl w:val="292A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6736"/>
    <w:multiLevelType w:val="hybridMultilevel"/>
    <w:tmpl w:val="CF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B5C42"/>
    <w:multiLevelType w:val="hybridMultilevel"/>
    <w:tmpl w:val="3AE8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74390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54721"/>
    <w:multiLevelType w:val="hybridMultilevel"/>
    <w:tmpl w:val="C310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63946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394"/>
    <w:rsid w:val="00001D8D"/>
    <w:rsid w:val="000300C9"/>
    <w:rsid w:val="0003265C"/>
    <w:rsid w:val="00054BE4"/>
    <w:rsid w:val="000A6821"/>
    <w:rsid w:val="000C3119"/>
    <w:rsid w:val="0017538B"/>
    <w:rsid w:val="00191672"/>
    <w:rsid w:val="00196CA4"/>
    <w:rsid w:val="00271528"/>
    <w:rsid w:val="00285504"/>
    <w:rsid w:val="002C7E9D"/>
    <w:rsid w:val="002F0E57"/>
    <w:rsid w:val="003052B6"/>
    <w:rsid w:val="0034753E"/>
    <w:rsid w:val="00374FCD"/>
    <w:rsid w:val="003C2394"/>
    <w:rsid w:val="004525CF"/>
    <w:rsid w:val="00477294"/>
    <w:rsid w:val="004D3255"/>
    <w:rsid w:val="005842AF"/>
    <w:rsid w:val="005879A5"/>
    <w:rsid w:val="005911FB"/>
    <w:rsid w:val="00592D3E"/>
    <w:rsid w:val="005F0527"/>
    <w:rsid w:val="006145EE"/>
    <w:rsid w:val="00616B9E"/>
    <w:rsid w:val="006506B2"/>
    <w:rsid w:val="00680629"/>
    <w:rsid w:val="007710B7"/>
    <w:rsid w:val="0078735F"/>
    <w:rsid w:val="00792A6B"/>
    <w:rsid w:val="008312AF"/>
    <w:rsid w:val="00845F80"/>
    <w:rsid w:val="00853D02"/>
    <w:rsid w:val="0089108E"/>
    <w:rsid w:val="008F34E0"/>
    <w:rsid w:val="008F7EC9"/>
    <w:rsid w:val="009056DD"/>
    <w:rsid w:val="009412E3"/>
    <w:rsid w:val="009914C4"/>
    <w:rsid w:val="009A0A38"/>
    <w:rsid w:val="009E255E"/>
    <w:rsid w:val="009F5E11"/>
    <w:rsid w:val="00A11D82"/>
    <w:rsid w:val="00A24FE0"/>
    <w:rsid w:val="00A47A57"/>
    <w:rsid w:val="00A5430B"/>
    <w:rsid w:val="00B05D23"/>
    <w:rsid w:val="00B25AF0"/>
    <w:rsid w:val="00B35A80"/>
    <w:rsid w:val="00B63B9A"/>
    <w:rsid w:val="00BA7C0B"/>
    <w:rsid w:val="00C42B5E"/>
    <w:rsid w:val="00C551D5"/>
    <w:rsid w:val="00D24537"/>
    <w:rsid w:val="00D416E9"/>
    <w:rsid w:val="00D51681"/>
    <w:rsid w:val="00DB00F6"/>
    <w:rsid w:val="00DE2C53"/>
    <w:rsid w:val="00E1144C"/>
    <w:rsid w:val="00E43054"/>
    <w:rsid w:val="00E51C6F"/>
    <w:rsid w:val="00E53706"/>
    <w:rsid w:val="00EE2E01"/>
    <w:rsid w:val="00F0747C"/>
    <w:rsid w:val="00F53598"/>
    <w:rsid w:val="00F91C78"/>
    <w:rsid w:val="00FB7BCD"/>
    <w:rsid w:val="00F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B6"/>
  </w:style>
  <w:style w:type="paragraph" w:styleId="1">
    <w:name w:val="heading 1"/>
    <w:basedOn w:val="a"/>
    <w:next w:val="a"/>
    <w:link w:val="10"/>
    <w:uiPriority w:val="9"/>
    <w:qFormat/>
    <w:rsid w:val="00991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144C"/>
    <w:pPr>
      <w:keepNext/>
      <w:suppressAutoHyphens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02"/>
    <w:pPr>
      <w:ind w:left="720"/>
      <w:contextualSpacing/>
    </w:pPr>
  </w:style>
  <w:style w:type="paragraph" w:styleId="a4">
    <w:name w:val="No Spacing"/>
    <w:uiPriority w:val="1"/>
    <w:qFormat/>
    <w:rsid w:val="00FC41AD"/>
    <w:pPr>
      <w:spacing w:after="0" w:line="240" w:lineRule="auto"/>
    </w:pPr>
  </w:style>
  <w:style w:type="table" w:styleId="a5">
    <w:name w:val="Table Grid"/>
    <w:basedOn w:val="a1"/>
    <w:uiPriority w:val="59"/>
    <w:rsid w:val="00FC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1144C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6">
    <w:name w:val="Цветовое выделение"/>
    <w:rsid w:val="0089108E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9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DDE6-2D68-4A55-AE15-8D7962E0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5</cp:revision>
  <cp:lastPrinted>2012-05-10T07:12:00Z</cp:lastPrinted>
  <dcterms:created xsi:type="dcterms:W3CDTF">2012-05-10T06:53:00Z</dcterms:created>
  <dcterms:modified xsi:type="dcterms:W3CDTF">2012-05-11T12:58:00Z</dcterms:modified>
</cp:coreProperties>
</file>