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BF" w:rsidRDefault="002635B4" w:rsidP="008435BF">
      <w:pPr>
        <w:spacing w:before="100" w:line="120" w:lineRule="atLeast"/>
        <w:jc w:val="center"/>
      </w:pPr>
      <w:r>
        <w:t>АДМИНИСТРАЦИ</w:t>
      </w:r>
      <w:r w:rsidR="00DD25A0">
        <w:t xml:space="preserve">Я  </w:t>
      </w:r>
      <w:r>
        <w:t xml:space="preserve"> </w:t>
      </w:r>
      <w:r w:rsidR="008435BF">
        <w:t>ВЕСЬЕГОНСКОГО</w:t>
      </w:r>
      <w:r w:rsidR="00DD25A0">
        <w:t xml:space="preserve">  </w:t>
      </w:r>
      <w:r w:rsidR="008435BF">
        <w:t xml:space="preserve">  РАЙОНА</w:t>
      </w:r>
    </w:p>
    <w:p w:rsidR="008435BF" w:rsidRDefault="008435BF" w:rsidP="008435BF">
      <w:pPr>
        <w:pStyle w:val="2"/>
        <w:spacing w:before="0" w:line="0" w:lineRule="atLeast"/>
      </w:pPr>
      <w:r>
        <w:rPr>
          <w:b w:val="0"/>
        </w:rPr>
        <w:t>ТВЕРСКОЙ  ОБЛАСТИ</w:t>
      </w:r>
    </w:p>
    <w:p w:rsidR="008435BF" w:rsidRDefault="008435BF" w:rsidP="008435BF">
      <w:pPr>
        <w:pStyle w:val="3"/>
      </w:pPr>
    </w:p>
    <w:p w:rsidR="008435BF" w:rsidRDefault="008435BF" w:rsidP="008435BF">
      <w:pPr>
        <w:pStyle w:val="3"/>
      </w:pPr>
      <w:r>
        <w:t>ПОСТАНОВЛЕНИЕ</w:t>
      </w:r>
    </w:p>
    <w:p w:rsidR="008435BF" w:rsidRDefault="008435BF" w:rsidP="008435BF">
      <w:pPr>
        <w:tabs>
          <w:tab w:val="left" w:pos="7200"/>
        </w:tabs>
        <w:jc w:val="center"/>
      </w:pPr>
      <w:r>
        <w:t>г. Весьегонск</w:t>
      </w:r>
    </w:p>
    <w:p w:rsidR="00B25205" w:rsidRDefault="00B25205" w:rsidP="008435BF">
      <w:pPr>
        <w:tabs>
          <w:tab w:val="left" w:pos="7200"/>
        </w:tabs>
        <w:jc w:val="both"/>
      </w:pPr>
    </w:p>
    <w:p w:rsidR="00B25205" w:rsidRDefault="00B25205" w:rsidP="008435BF">
      <w:pPr>
        <w:tabs>
          <w:tab w:val="left" w:pos="7200"/>
        </w:tabs>
        <w:jc w:val="both"/>
      </w:pPr>
    </w:p>
    <w:p w:rsidR="008435BF" w:rsidRDefault="000D2F13" w:rsidP="008435BF">
      <w:pPr>
        <w:tabs>
          <w:tab w:val="left" w:pos="7200"/>
        </w:tabs>
        <w:jc w:val="both"/>
      </w:pPr>
      <w:r>
        <w:t>11</w:t>
      </w:r>
      <w:r w:rsidR="008435BF">
        <w:t>.</w:t>
      </w:r>
      <w:r w:rsidR="00E54CF7">
        <w:t>0</w:t>
      </w:r>
      <w:r w:rsidR="00DD5140">
        <w:t>5</w:t>
      </w:r>
      <w:r w:rsidR="008435BF">
        <w:t>.20</w:t>
      </w:r>
      <w:r w:rsidR="00611150">
        <w:t>1</w:t>
      </w:r>
      <w:r w:rsidR="00DD5140">
        <w:t>2</w:t>
      </w:r>
      <w:r w:rsidR="008435BF">
        <w:t xml:space="preserve">                                                                                                        </w:t>
      </w:r>
      <w:r w:rsidR="008B2DF4">
        <w:t xml:space="preserve">    </w:t>
      </w:r>
      <w:r w:rsidR="008435BF">
        <w:t xml:space="preserve">        № </w:t>
      </w:r>
      <w:r w:rsidR="00562F4A">
        <w:t xml:space="preserve"> </w:t>
      </w:r>
      <w:r>
        <w:t>245</w:t>
      </w:r>
    </w:p>
    <w:p w:rsidR="008435BF" w:rsidRPr="00395845" w:rsidRDefault="008435BF" w:rsidP="008435BF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</w:tblGrid>
      <w:tr w:rsidR="008435BF" w:rsidRPr="00B25205" w:rsidTr="00B25205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435BF" w:rsidRDefault="00ED789E" w:rsidP="00DD5140">
            <w:pPr>
              <w:jc w:val="both"/>
              <w:rPr>
                <w:bCs/>
              </w:rPr>
            </w:pPr>
            <w:r w:rsidRPr="00ED789E">
              <w:rPr>
                <w:bCs/>
              </w:rPr>
              <w:t>О</w:t>
            </w:r>
            <w:r w:rsidR="00DD5140">
              <w:rPr>
                <w:bCs/>
              </w:rPr>
              <w:t xml:space="preserve"> внесении изменений в постановление</w:t>
            </w:r>
          </w:p>
          <w:p w:rsidR="00DD5140" w:rsidRPr="00F92BA7" w:rsidRDefault="00DD5140" w:rsidP="00DD5140">
            <w:pPr>
              <w:jc w:val="both"/>
            </w:pPr>
            <w:r>
              <w:rPr>
                <w:bCs/>
              </w:rPr>
              <w:t>администрации района от 30.09.2012 №440</w:t>
            </w:r>
          </w:p>
        </w:tc>
      </w:tr>
    </w:tbl>
    <w:p w:rsidR="00CE3EE5" w:rsidRDefault="00CE3EE5" w:rsidP="00CE3EE5">
      <w:pPr>
        <w:ind w:firstLine="708"/>
        <w:jc w:val="center"/>
      </w:pPr>
    </w:p>
    <w:p w:rsidR="002E3E3F" w:rsidRDefault="002E3E3F" w:rsidP="00DD5140">
      <w:pPr>
        <w:jc w:val="center"/>
      </w:pPr>
      <w:proofErr w:type="spellStart"/>
      <w:proofErr w:type="gramStart"/>
      <w:r>
        <w:t>п</w:t>
      </w:r>
      <w:proofErr w:type="spellEnd"/>
      <w:proofErr w:type="gram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с</w:t>
      </w:r>
      <w:r w:rsidR="00CE3EE5">
        <w:t xml:space="preserve"> </w:t>
      </w:r>
      <w:r w:rsidR="00CE3EE5" w:rsidRPr="00395845">
        <w:t>т</w:t>
      </w:r>
      <w:r w:rsidR="00CE3EE5">
        <w:t xml:space="preserve"> </w:t>
      </w:r>
      <w:r w:rsidR="00CE3EE5" w:rsidRPr="00395845">
        <w:t>а</w:t>
      </w:r>
      <w:r w:rsidR="00CE3EE5">
        <w:t xml:space="preserve"> </w:t>
      </w:r>
      <w:proofErr w:type="spellStart"/>
      <w:r w:rsidR="00CE3EE5" w:rsidRPr="00395845">
        <w:t>н</w:t>
      </w:r>
      <w:proofErr w:type="spellEnd"/>
      <w:r w:rsidR="00CE3EE5">
        <w:t xml:space="preserve"> </w:t>
      </w:r>
      <w:r w:rsidR="00CE3EE5" w:rsidRPr="00395845">
        <w:t>о</w:t>
      </w:r>
      <w:r w:rsidR="00CE3EE5">
        <w:t xml:space="preserve"> </w:t>
      </w:r>
      <w:r w:rsidR="00CE3EE5" w:rsidRPr="00395845">
        <w:t>в</w:t>
      </w:r>
      <w:r w:rsidR="00CE3EE5">
        <w:t xml:space="preserve"> </w:t>
      </w:r>
      <w:r w:rsidR="00CE3EE5" w:rsidRPr="00395845">
        <w:t>л</w:t>
      </w:r>
      <w:r w:rsidR="00CE3EE5">
        <w:t xml:space="preserve"> </w:t>
      </w:r>
      <w:r w:rsidR="00CE3EE5" w:rsidRPr="00395845">
        <w:t>я</w:t>
      </w:r>
      <w:r w:rsidR="00CE3EE5">
        <w:t xml:space="preserve"> </w:t>
      </w:r>
      <w:r w:rsidR="00CE3EE5" w:rsidRPr="00395845">
        <w:t>ю:</w:t>
      </w:r>
    </w:p>
    <w:p w:rsidR="00DD5140" w:rsidRDefault="00DD5140" w:rsidP="00DD5140">
      <w:pPr>
        <w:jc w:val="center"/>
      </w:pPr>
    </w:p>
    <w:p w:rsidR="00DD5140" w:rsidRDefault="00DD5140" w:rsidP="00DD5140">
      <w:pPr>
        <w:numPr>
          <w:ilvl w:val="0"/>
          <w:numId w:val="50"/>
        </w:numPr>
        <w:tabs>
          <w:tab w:val="left" w:pos="993"/>
        </w:tabs>
        <w:ind w:left="0" w:firstLine="720"/>
        <w:jc w:val="both"/>
      </w:pPr>
      <w:r>
        <w:t xml:space="preserve">Внести изменения в раздел </w:t>
      </w:r>
      <w:r>
        <w:rPr>
          <w:lang w:val="en-US"/>
        </w:rPr>
        <w:t>IX</w:t>
      </w:r>
      <w:r>
        <w:t xml:space="preserve"> районной целевой программы муниципального образования Тверской области «Весьегонский район» «Охрана окружающей среды Весьегонского района на 2012 год», утвержденной постановлением администрации Весьегонского района от 30.09.2012 № 440, изложив его в следующей редакции:</w:t>
      </w:r>
    </w:p>
    <w:p w:rsidR="00DD5140" w:rsidRDefault="00DD5140" w:rsidP="00DD5140">
      <w:pPr>
        <w:tabs>
          <w:tab w:val="left" w:pos="993"/>
        </w:tabs>
        <w:jc w:val="center"/>
      </w:pPr>
    </w:p>
    <w:p w:rsidR="00DD5140" w:rsidRPr="00DD5140" w:rsidRDefault="00DD5140" w:rsidP="00DD5140">
      <w:pPr>
        <w:tabs>
          <w:tab w:val="left" w:pos="993"/>
        </w:tabs>
        <w:jc w:val="center"/>
        <w:rPr>
          <w:b/>
        </w:rPr>
      </w:pPr>
      <w:r w:rsidRPr="00DD5140">
        <w:rPr>
          <w:b/>
          <w:lang w:val="en-US"/>
        </w:rPr>
        <w:t>IX</w:t>
      </w:r>
      <w:r w:rsidRPr="00DD5140">
        <w:rPr>
          <w:b/>
        </w:rPr>
        <w:t>. Перечень мероприятий районной целевой программы муниципального образования Тверской области «Весьегонский район» «Охрана окружающей среды Весьегонского района на 2012 год»</w:t>
      </w:r>
    </w:p>
    <w:p w:rsidR="00DD5140" w:rsidRPr="00206518" w:rsidRDefault="00DD5140" w:rsidP="00DD5140">
      <w:pPr>
        <w:tabs>
          <w:tab w:val="left" w:pos="993"/>
        </w:tabs>
        <w:jc w:val="center"/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12"/>
        <w:gridCol w:w="1276"/>
        <w:gridCol w:w="1701"/>
        <w:gridCol w:w="1701"/>
      </w:tblGrid>
      <w:tr w:rsidR="00DD5140" w:rsidRPr="00C200E6" w:rsidTr="00DD5140">
        <w:trPr>
          <w:trHeight w:val="525"/>
        </w:trPr>
        <w:tc>
          <w:tcPr>
            <w:tcW w:w="5812" w:type="dxa"/>
            <w:vMerge w:val="restart"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  <w:r w:rsidRPr="00C200E6">
              <w:t>Мероприятие</w:t>
            </w:r>
          </w:p>
        </w:tc>
        <w:tc>
          <w:tcPr>
            <w:tcW w:w="1276" w:type="dxa"/>
            <w:vMerge w:val="restart"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  <w:r w:rsidRPr="00C200E6">
              <w:t>Срок исполнения</w:t>
            </w:r>
          </w:p>
        </w:tc>
        <w:tc>
          <w:tcPr>
            <w:tcW w:w="3402" w:type="dxa"/>
            <w:gridSpan w:val="2"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  <w:r w:rsidRPr="00C200E6">
              <w:t xml:space="preserve">Объем финансирования </w:t>
            </w:r>
          </w:p>
        </w:tc>
      </w:tr>
      <w:tr w:rsidR="00DD5140" w:rsidRPr="00C200E6" w:rsidTr="00DD5140">
        <w:trPr>
          <w:trHeight w:val="770"/>
        </w:trPr>
        <w:tc>
          <w:tcPr>
            <w:tcW w:w="5812" w:type="dxa"/>
            <w:vMerge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</w:p>
        </w:tc>
        <w:tc>
          <w:tcPr>
            <w:tcW w:w="1701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  <w:r w:rsidRPr="00C200E6">
              <w:t xml:space="preserve">местный бюджет, </w:t>
            </w:r>
          </w:p>
          <w:p w:rsidR="00DD5140" w:rsidRPr="00C200E6" w:rsidRDefault="00DD5140" w:rsidP="00DD5140">
            <w:pPr>
              <w:ind w:right="29"/>
              <w:jc w:val="center"/>
            </w:pPr>
            <w:r w:rsidRPr="00C200E6">
              <w:t>тыс. руб.</w:t>
            </w:r>
          </w:p>
        </w:tc>
        <w:tc>
          <w:tcPr>
            <w:tcW w:w="1701" w:type="dxa"/>
          </w:tcPr>
          <w:p w:rsidR="00DD5140" w:rsidRPr="00C200E6" w:rsidRDefault="00DD5140" w:rsidP="00DD5140">
            <w:pPr>
              <w:ind w:right="29"/>
              <w:jc w:val="center"/>
            </w:pPr>
            <w:r w:rsidRPr="00C200E6">
              <w:t xml:space="preserve">областной бюджет, </w:t>
            </w:r>
          </w:p>
          <w:p w:rsidR="00DD5140" w:rsidRPr="00C200E6" w:rsidRDefault="00DD5140" w:rsidP="00DD5140">
            <w:pPr>
              <w:ind w:right="29"/>
              <w:jc w:val="center"/>
            </w:pPr>
            <w:r w:rsidRPr="00C200E6">
              <w:t>тыс. руб.</w:t>
            </w:r>
          </w:p>
        </w:tc>
      </w:tr>
      <w:tr w:rsidR="00DD5140" w:rsidRPr="00C200E6" w:rsidTr="00DD5140">
        <w:tc>
          <w:tcPr>
            <w:tcW w:w="10490" w:type="dxa"/>
            <w:gridSpan w:val="4"/>
            <w:vAlign w:val="center"/>
          </w:tcPr>
          <w:p w:rsidR="00DD5140" w:rsidRPr="00C200E6" w:rsidRDefault="00DD5140" w:rsidP="00DD5140">
            <w:pPr>
              <w:pStyle w:val="a8"/>
              <w:ind w:left="720" w:right="29"/>
              <w:jc w:val="center"/>
              <w:rPr>
                <w:rFonts w:ascii="Times New Roman" w:hAnsi="Times New Roman" w:cs="Times New Roman"/>
                <w:bCs/>
              </w:rPr>
            </w:pPr>
            <w:r w:rsidRPr="00C200E6">
              <w:rPr>
                <w:rFonts w:ascii="Times New Roman" w:hAnsi="Times New Roman" w:cs="Times New Roman"/>
                <w:bCs/>
              </w:rPr>
              <w:t>Улучшение информационного обеспечения органов муниципального управления Весьегонского района для принятия решений по вопросам обеспечения экологической безопасности</w:t>
            </w:r>
          </w:p>
        </w:tc>
      </w:tr>
      <w:tr w:rsidR="00DD5140" w:rsidRPr="00C200E6" w:rsidTr="00DD5140">
        <w:tc>
          <w:tcPr>
            <w:tcW w:w="5812" w:type="dxa"/>
            <w:vAlign w:val="center"/>
          </w:tcPr>
          <w:p w:rsidR="00DD5140" w:rsidRPr="00C200E6" w:rsidRDefault="00DD5140" w:rsidP="00DD5140">
            <w:pPr>
              <w:ind w:right="29"/>
            </w:pPr>
            <w:r w:rsidRPr="00C200E6">
              <w:t xml:space="preserve">Публикация в СМИ </w:t>
            </w:r>
            <w:r>
              <w:t xml:space="preserve">информации </w:t>
            </w:r>
            <w:r w:rsidRPr="00C200E6">
              <w:t>о состоянии окружающей среды на территории Весьегонского района</w:t>
            </w:r>
          </w:p>
        </w:tc>
        <w:tc>
          <w:tcPr>
            <w:tcW w:w="1276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  <w:r>
              <w:t>в течение года</w:t>
            </w:r>
          </w:p>
        </w:tc>
        <w:tc>
          <w:tcPr>
            <w:tcW w:w="1701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  <w:r>
              <w:t>15,0</w:t>
            </w:r>
          </w:p>
        </w:tc>
        <w:tc>
          <w:tcPr>
            <w:tcW w:w="1701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</w:p>
        </w:tc>
      </w:tr>
      <w:tr w:rsidR="00DD5140" w:rsidRPr="00C200E6" w:rsidTr="00DD5140">
        <w:tc>
          <w:tcPr>
            <w:tcW w:w="10490" w:type="dxa"/>
            <w:gridSpan w:val="4"/>
            <w:vAlign w:val="center"/>
          </w:tcPr>
          <w:p w:rsidR="00DD5140" w:rsidRPr="00C200E6" w:rsidRDefault="00DD5140" w:rsidP="00DD5140">
            <w:pPr>
              <w:pStyle w:val="a8"/>
              <w:ind w:right="29"/>
              <w:jc w:val="center"/>
              <w:rPr>
                <w:rFonts w:ascii="Times New Roman" w:hAnsi="Times New Roman" w:cs="Times New Roman"/>
                <w:bCs/>
              </w:rPr>
            </w:pPr>
            <w:r w:rsidRPr="00C200E6">
              <w:rPr>
                <w:rFonts w:ascii="Times New Roman" w:hAnsi="Times New Roman" w:cs="Times New Roman"/>
                <w:bCs/>
              </w:rPr>
              <w:t>2. Совершенствование системы обращения с отходами производства и потребления, включая обеспечение их  безопасного хранения, захоронения и утилизации</w:t>
            </w:r>
          </w:p>
        </w:tc>
      </w:tr>
      <w:tr w:rsidR="00DD5140" w:rsidRPr="00C200E6" w:rsidTr="00DD5140">
        <w:tc>
          <w:tcPr>
            <w:tcW w:w="5812" w:type="dxa"/>
            <w:vAlign w:val="center"/>
          </w:tcPr>
          <w:p w:rsidR="00DD5140" w:rsidRPr="00C200E6" w:rsidRDefault="00DD5140" w:rsidP="00DD5140">
            <w:pPr>
              <w:ind w:right="29"/>
            </w:pPr>
            <w:r>
              <w:t>Проведение противопожарных мероприятий на полигоне ТБО в целях обеспечения безопасного захоронения и утилизации твердых бытовых отходов</w:t>
            </w:r>
          </w:p>
        </w:tc>
        <w:tc>
          <w:tcPr>
            <w:tcW w:w="1276" w:type="dxa"/>
            <w:vAlign w:val="center"/>
          </w:tcPr>
          <w:p w:rsidR="00DD5140" w:rsidRPr="00C200E6" w:rsidRDefault="00DD5140" w:rsidP="00DD5140">
            <w:pPr>
              <w:ind w:right="29" w:firstLine="33"/>
              <w:jc w:val="center"/>
            </w:pPr>
            <w:r>
              <w:t xml:space="preserve">2-3 квартал </w:t>
            </w:r>
          </w:p>
        </w:tc>
        <w:tc>
          <w:tcPr>
            <w:tcW w:w="1701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  <w:r>
              <w:t>110,0</w:t>
            </w:r>
          </w:p>
        </w:tc>
        <w:tc>
          <w:tcPr>
            <w:tcW w:w="1701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</w:p>
        </w:tc>
      </w:tr>
      <w:tr w:rsidR="00DD5140" w:rsidRPr="00C200E6" w:rsidTr="00DD5140">
        <w:tc>
          <w:tcPr>
            <w:tcW w:w="5812" w:type="dxa"/>
            <w:vAlign w:val="center"/>
          </w:tcPr>
          <w:p w:rsidR="00DD5140" w:rsidRPr="00C200E6" w:rsidRDefault="00DD5140" w:rsidP="00DD5140">
            <w:pPr>
              <w:ind w:right="29"/>
            </w:pPr>
            <w:r w:rsidRPr="00C200E6">
              <w:t>Установка контейнеров и площадок под мусор вдоль автомобильных трасс, а так же в местах массового пребывания людей</w:t>
            </w:r>
          </w:p>
        </w:tc>
        <w:tc>
          <w:tcPr>
            <w:tcW w:w="1276" w:type="dxa"/>
            <w:vAlign w:val="center"/>
          </w:tcPr>
          <w:p w:rsidR="00DD5140" w:rsidRPr="00C200E6" w:rsidRDefault="00DD5140" w:rsidP="00DD5140">
            <w:pPr>
              <w:ind w:right="29" w:firstLine="33"/>
              <w:jc w:val="center"/>
            </w:pPr>
            <w:r>
              <w:t>2 квартал</w:t>
            </w:r>
          </w:p>
        </w:tc>
        <w:tc>
          <w:tcPr>
            <w:tcW w:w="1701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  <w:r>
              <w:t>30,0</w:t>
            </w:r>
          </w:p>
        </w:tc>
        <w:tc>
          <w:tcPr>
            <w:tcW w:w="1701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</w:p>
        </w:tc>
      </w:tr>
      <w:tr w:rsidR="00DD5140" w:rsidRPr="00C200E6" w:rsidTr="00DD5140">
        <w:tc>
          <w:tcPr>
            <w:tcW w:w="5812" w:type="dxa"/>
            <w:vAlign w:val="center"/>
          </w:tcPr>
          <w:p w:rsidR="00DD5140" w:rsidRPr="00C200E6" w:rsidRDefault="00DD5140" w:rsidP="00DD5140">
            <w:pPr>
              <w:ind w:right="29"/>
            </w:pPr>
            <w:r w:rsidRPr="00C200E6">
              <w:t>Установка информационных аншлагов</w:t>
            </w:r>
          </w:p>
        </w:tc>
        <w:tc>
          <w:tcPr>
            <w:tcW w:w="1276" w:type="dxa"/>
            <w:vAlign w:val="center"/>
          </w:tcPr>
          <w:p w:rsidR="00DD5140" w:rsidRPr="00C200E6" w:rsidRDefault="00DD5140" w:rsidP="00DD5140">
            <w:pPr>
              <w:ind w:right="29" w:firstLine="33"/>
              <w:jc w:val="center"/>
            </w:pPr>
            <w:r>
              <w:t>2 квартал</w:t>
            </w:r>
          </w:p>
        </w:tc>
        <w:tc>
          <w:tcPr>
            <w:tcW w:w="1701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  <w:r>
              <w:t>50,0</w:t>
            </w:r>
          </w:p>
        </w:tc>
        <w:tc>
          <w:tcPr>
            <w:tcW w:w="1701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</w:p>
        </w:tc>
      </w:tr>
      <w:tr w:rsidR="00DD5140" w:rsidRPr="00C200E6" w:rsidTr="00DD5140">
        <w:tc>
          <w:tcPr>
            <w:tcW w:w="5812" w:type="dxa"/>
            <w:vAlign w:val="center"/>
          </w:tcPr>
          <w:p w:rsidR="00DD5140" w:rsidRPr="00C200E6" w:rsidRDefault="00DD5140" w:rsidP="00DD5140">
            <w:pPr>
              <w:ind w:right="29"/>
            </w:pPr>
            <w:r w:rsidRPr="00C200E6">
              <w:t>ВСЕГО</w:t>
            </w:r>
          </w:p>
        </w:tc>
        <w:tc>
          <w:tcPr>
            <w:tcW w:w="1276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</w:p>
        </w:tc>
        <w:tc>
          <w:tcPr>
            <w:tcW w:w="1701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  <w:r>
              <w:t>190,0</w:t>
            </w:r>
          </w:p>
        </w:tc>
        <w:tc>
          <w:tcPr>
            <w:tcW w:w="1701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</w:p>
        </w:tc>
      </w:tr>
      <w:tr w:rsidR="00DD5140" w:rsidRPr="00C200E6" w:rsidTr="00DD5140">
        <w:tc>
          <w:tcPr>
            <w:tcW w:w="10490" w:type="dxa"/>
            <w:gridSpan w:val="4"/>
            <w:vAlign w:val="center"/>
          </w:tcPr>
          <w:p w:rsidR="00DD5140" w:rsidRPr="00C200E6" w:rsidRDefault="00DD5140" w:rsidP="00DD5140">
            <w:pPr>
              <w:pStyle w:val="a8"/>
              <w:ind w:right="29"/>
              <w:jc w:val="center"/>
              <w:rPr>
                <w:rFonts w:ascii="Times New Roman" w:hAnsi="Times New Roman" w:cs="Times New Roman"/>
                <w:bCs/>
              </w:rPr>
            </w:pPr>
            <w:r w:rsidRPr="00C200E6">
              <w:rPr>
                <w:rFonts w:ascii="Times New Roman" w:hAnsi="Times New Roman" w:cs="Times New Roman"/>
                <w:bCs/>
              </w:rPr>
              <w:t>3. Обеспечение возможности получения достоверной информации о состоянии окружающей среды Весьегонского района, содействие экологическому воспитанию и образованию населения</w:t>
            </w:r>
          </w:p>
        </w:tc>
      </w:tr>
      <w:tr w:rsidR="00DD5140" w:rsidRPr="00C200E6" w:rsidTr="00DD5140">
        <w:tc>
          <w:tcPr>
            <w:tcW w:w="5812" w:type="dxa"/>
            <w:vAlign w:val="center"/>
          </w:tcPr>
          <w:p w:rsidR="00DD5140" w:rsidRPr="00C200E6" w:rsidRDefault="00DD5140" w:rsidP="00DD5140">
            <w:pPr>
              <w:ind w:right="29"/>
            </w:pPr>
            <w:r w:rsidRPr="00C200E6">
              <w:t>Подготовка ежегодного отчета о состоянии окружающей среды на территории Весьегонского района</w:t>
            </w:r>
          </w:p>
        </w:tc>
        <w:tc>
          <w:tcPr>
            <w:tcW w:w="1276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  <w:r>
              <w:t>4 квартал</w:t>
            </w:r>
          </w:p>
        </w:tc>
        <w:tc>
          <w:tcPr>
            <w:tcW w:w="1701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  <w:r w:rsidRPr="00C200E6">
              <w:t>-</w:t>
            </w:r>
          </w:p>
        </w:tc>
        <w:tc>
          <w:tcPr>
            <w:tcW w:w="1701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  <w:r w:rsidRPr="00C200E6">
              <w:t>-</w:t>
            </w:r>
          </w:p>
        </w:tc>
      </w:tr>
      <w:tr w:rsidR="00DD5140" w:rsidRPr="00C200E6" w:rsidTr="00DD5140">
        <w:tc>
          <w:tcPr>
            <w:tcW w:w="5812" w:type="dxa"/>
            <w:vAlign w:val="center"/>
          </w:tcPr>
          <w:p w:rsidR="00DD5140" w:rsidRPr="00C200E6" w:rsidRDefault="00DD5140" w:rsidP="00DD5140">
            <w:pPr>
              <w:ind w:right="29"/>
            </w:pPr>
            <w:r w:rsidRPr="00C200E6">
              <w:t>ВСЕГО</w:t>
            </w:r>
          </w:p>
        </w:tc>
        <w:tc>
          <w:tcPr>
            <w:tcW w:w="1276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</w:p>
        </w:tc>
        <w:tc>
          <w:tcPr>
            <w:tcW w:w="1701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  <w:r w:rsidRPr="00C200E6">
              <w:t>-</w:t>
            </w:r>
          </w:p>
        </w:tc>
        <w:tc>
          <w:tcPr>
            <w:tcW w:w="1701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</w:pPr>
            <w:r w:rsidRPr="00C200E6">
              <w:t>-</w:t>
            </w:r>
          </w:p>
        </w:tc>
      </w:tr>
      <w:tr w:rsidR="00DD5140" w:rsidRPr="00C200E6" w:rsidTr="00DD5140">
        <w:tc>
          <w:tcPr>
            <w:tcW w:w="5812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  <w:rPr>
                <w:b/>
              </w:rPr>
            </w:pPr>
            <w:r w:rsidRPr="00C200E6">
              <w:rPr>
                <w:b/>
              </w:rPr>
              <w:t>Всего на реализацию комплекса программных мероприятий:</w:t>
            </w:r>
          </w:p>
        </w:tc>
        <w:tc>
          <w:tcPr>
            <w:tcW w:w="1276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  <w:rPr>
                <w:b/>
              </w:rPr>
            </w:pPr>
            <w:r>
              <w:rPr>
                <w:b/>
              </w:rPr>
              <w:t>205,0</w:t>
            </w:r>
          </w:p>
        </w:tc>
        <w:tc>
          <w:tcPr>
            <w:tcW w:w="1701" w:type="dxa"/>
            <w:vAlign w:val="center"/>
          </w:tcPr>
          <w:p w:rsidR="00DD5140" w:rsidRPr="00C200E6" w:rsidRDefault="00DD5140" w:rsidP="00DD5140">
            <w:pPr>
              <w:ind w:right="29"/>
              <w:jc w:val="center"/>
              <w:rPr>
                <w:b/>
              </w:rPr>
            </w:pPr>
          </w:p>
        </w:tc>
      </w:tr>
    </w:tbl>
    <w:p w:rsidR="00DD5140" w:rsidRPr="00206518" w:rsidRDefault="00DD5140" w:rsidP="00DD5140">
      <w:pPr>
        <w:ind w:right="29"/>
      </w:pPr>
    </w:p>
    <w:p w:rsidR="00DD5140" w:rsidRPr="00206518" w:rsidRDefault="00DD5140" w:rsidP="00DD5140">
      <w:pPr>
        <w:ind w:right="29"/>
      </w:pPr>
    </w:p>
    <w:p w:rsidR="00ED789E" w:rsidRDefault="00ED789E" w:rsidP="00DD5140">
      <w:pPr>
        <w:numPr>
          <w:ilvl w:val="0"/>
          <w:numId w:val="50"/>
        </w:numPr>
        <w:tabs>
          <w:tab w:val="left" w:pos="709"/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>
        <w:t>Опубликовать настоящее постановление в газете «Весьегонская жизнь».</w:t>
      </w:r>
    </w:p>
    <w:p w:rsidR="00DD5140" w:rsidRDefault="00ED789E" w:rsidP="00DD5140">
      <w:pPr>
        <w:numPr>
          <w:ilvl w:val="0"/>
          <w:numId w:val="50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20"/>
        <w:jc w:val="both"/>
      </w:pPr>
      <w:r>
        <w:lastRenderedPageBreak/>
        <w:t xml:space="preserve">Настоящее постановление вступает в силу </w:t>
      </w:r>
      <w:r w:rsidR="00DD5140">
        <w:t>со дня его принятия.</w:t>
      </w:r>
      <w:r>
        <w:t xml:space="preserve"> </w:t>
      </w:r>
    </w:p>
    <w:p w:rsidR="00DD5140" w:rsidRDefault="00DD5140" w:rsidP="00DD5140">
      <w:pPr>
        <w:tabs>
          <w:tab w:val="left" w:pos="993"/>
        </w:tabs>
        <w:autoSpaceDE w:val="0"/>
        <w:autoSpaceDN w:val="0"/>
        <w:adjustRightInd w:val="0"/>
        <w:spacing w:line="276" w:lineRule="auto"/>
        <w:ind w:left="720"/>
        <w:jc w:val="both"/>
      </w:pPr>
    </w:p>
    <w:p w:rsidR="000147EF" w:rsidRDefault="000147EF" w:rsidP="00435328">
      <w:pPr>
        <w:shd w:val="clear" w:color="auto" w:fill="FFFFFF"/>
        <w:spacing w:line="317" w:lineRule="exact"/>
        <w:ind w:left="14"/>
        <w:jc w:val="both"/>
      </w:pPr>
    </w:p>
    <w:p w:rsidR="00EB606D" w:rsidRDefault="00EB606D" w:rsidP="008435BF">
      <w:pPr>
        <w:tabs>
          <w:tab w:val="left" w:pos="6348"/>
        </w:tabs>
        <w:ind w:firstLine="720"/>
      </w:pPr>
    </w:p>
    <w:p w:rsidR="008435BF" w:rsidRDefault="00DD5140" w:rsidP="000147EF">
      <w:pPr>
        <w:tabs>
          <w:tab w:val="left" w:pos="6348"/>
        </w:tabs>
        <w:ind w:firstLine="720"/>
        <w:jc w:val="both"/>
      </w:pPr>
      <w:r>
        <w:t>Г</w:t>
      </w:r>
      <w:r w:rsidR="008435BF" w:rsidRPr="00395845">
        <w:t>лав</w:t>
      </w:r>
      <w:r>
        <w:t>а</w:t>
      </w:r>
      <w:r w:rsidR="008435BF" w:rsidRPr="00395845">
        <w:t xml:space="preserve"> </w:t>
      </w:r>
      <w:r w:rsidR="005C28D5">
        <w:t xml:space="preserve">администрации </w:t>
      </w:r>
      <w:r w:rsidR="008435BF" w:rsidRPr="00395845">
        <w:t xml:space="preserve">района </w:t>
      </w:r>
      <w:r w:rsidR="008435BF" w:rsidRPr="00395845">
        <w:tab/>
      </w:r>
      <w:r w:rsidR="009941F0">
        <w:t xml:space="preserve"> </w:t>
      </w:r>
      <w:r w:rsidR="003D389E">
        <w:t>И.И.</w:t>
      </w:r>
      <w:r w:rsidR="000D2F13">
        <w:t xml:space="preserve"> </w:t>
      </w:r>
      <w:r w:rsidR="003D389E">
        <w:t>Угнивенко</w:t>
      </w:r>
    </w:p>
    <w:p w:rsidR="00DD5140" w:rsidRDefault="00DD5140" w:rsidP="000147EF">
      <w:pPr>
        <w:tabs>
          <w:tab w:val="left" w:pos="6348"/>
        </w:tabs>
        <w:ind w:firstLine="720"/>
        <w:jc w:val="both"/>
      </w:pPr>
    </w:p>
    <w:p w:rsidR="00DD5140" w:rsidRDefault="00DD5140" w:rsidP="000147EF">
      <w:pPr>
        <w:tabs>
          <w:tab w:val="left" w:pos="6348"/>
        </w:tabs>
        <w:ind w:firstLine="720"/>
        <w:jc w:val="both"/>
      </w:pPr>
    </w:p>
    <w:p w:rsidR="00DD5140" w:rsidRDefault="00DD5140" w:rsidP="000147EF">
      <w:pPr>
        <w:tabs>
          <w:tab w:val="left" w:pos="6348"/>
        </w:tabs>
        <w:ind w:firstLine="720"/>
        <w:jc w:val="both"/>
      </w:pPr>
    </w:p>
    <w:p w:rsidR="0003276F" w:rsidRDefault="000D2F13" w:rsidP="000147EF">
      <w:pPr>
        <w:tabs>
          <w:tab w:val="left" w:pos="6348"/>
        </w:tabs>
        <w:ind w:firstLine="720"/>
        <w:jc w:val="both"/>
      </w:pPr>
      <w:r>
        <w:t xml:space="preserve"> </w:t>
      </w:r>
    </w:p>
    <w:p w:rsidR="0003276F" w:rsidRDefault="0003276F" w:rsidP="000147EF">
      <w:pPr>
        <w:tabs>
          <w:tab w:val="left" w:pos="6348"/>
        </w:tabs>
        <w:ind w:firstLine="720"/>
        <w:jc w:val="both"/>
      </w:pPr>
    </w:p>
    <w:p w:rsidR="0003276F" w:rsidRDefault="0003276F" w:rsidP="000147EF">
      <w:pPr>
        <w:tabs>
          <w:tab w:val="left" w:pos="6348"/>
        </w:tabs>
        <w:ind w:firstLine="720"/>
        <w:jc w:val="both"/>
      </w:pPr>
    </w:p>
    <w:p w:rsidR="0003276F" w:rsidRDefault="0003276F" w:rsidP="000147EF">
      <w:pPr>
        <w:tabs>
          <w:tab w:val="left" w:pos="6348"/>
        </w:tabs>
        <w:ind w:firstLine="720"/>
        <w:jc w:val="both"/>
      </w:pPr>
    </w:p>
    <w:p w:rsidR="0003276F" w:rsidRDefault="0003276F" w:rsidP="000147EF">
      <w:pPr>
        <w:tabs>
          <w:tab w:val="left" w:pos="6348"/>
        </w:tabs>
        <w:ind w:firstLine="720"/>
        <w:jc w:val="both"/>
      </w:pPr>
    </w:p>
    <w:p w:rsidR="0003276F" w:rsidRDefault="0003276F" w:rsidP="000147EF">
      <w:pPr>
        <w:tabs>
          <w:tab w:val="left" w:pos="6348"/>
        </w:tabs>
        <w:ind w:firstLine="720"/>
        <w:jc w:val="both"/>
      </w:pPr>
    </w:p>
    <w:p w:rsidR="0003276F" w:rsidRDefault="0003276F" w:rsidP="000147EF">
      <w:pPr>
        <w:tabs>
          <w:tab w:val="left" w:pos="6348"/>
        </w:tabs>
        <w:ind w:firstLine="720"/>
        <w:jc w:val="both"/>
      </w:pPr>
    </w:p>
    <w:p w:rsidR="0003276F" w:rsidRDefault="0003276F" w:rsidP="000147EF">
      <w:pPr>
        <w:tabs>
          <w:tab w:val="left" w:pos="6348"/>
        </w:tabs>
        <w:ind w:firstLine="720"/>
        <w:jc w:val="both"/>
      </w:pPr>
    </w:p>
    <w:p w:rsidR="0003276F" w:rsidRDefault="0003276F" w:rsidP="000147EF">
      <w:pPr>
        <w:tabs>
          <w:tab w:val="left" w:pos="6348"/>
        </w:tabs>
        <w:ind w:firstLine="720"/>
        <w:jc w:val="both"/>
      </w:pPr>
    </w:p>
    <w:p w:rsidR="0003276F" w:rsidRDefault="0003276F" w:rsidP="000147EF">
      <w:pPr>
        <w:tabs>
          <w:tab w:val="left" w:pos="6348"/>
        </w:tabs>
        <w:ind w:firstLine="720"/>
        <w:jc w:val="both"/>
      </w:pPr>
    </w:p>
    <w:p w:rsidR="0003276F" w:rsidRDefault="0003276F" w:rsidP="000147EF">
      <w:pPr>
        <w:tabs>
          <w:tab w:val="left" w:pos="6348"/>
        </w:tabs>
        <w:ind w:firstLine="720"/>
        <w:jc w:val="both"/>
      </w:pPr>
    </w:p>
    <w:p w:rsidR="0003276F" w:rsidRDefault="0003276F" w:rsidP="00C50566">
      <w:pPr>
        <w:tabs>
          <w:tab w:val="left" w:pos="6348"/>
        </w:tabs>
        <w:jc w:val="both"/>
      </w:pPr>
    </w:p>
    <w:sectPr w:rsidR="0003276F" w:rsidSect="00066192">
      <w:pgSz w:w="11906" w:h="16838"/>
      <w:pgMar w:top="45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B82B0C"/>
    <w:lvl w:ilvl="0">
      <w:numFmt w:val="decimal"/>
      <w:lvlText w:val="*"/>
      <w:lvlJc w:val="left"/>
    </w:lvl>
  </w:abstractNum>
  <w:abstractNum w:abstractNumId="1">
    <w:nsid w:val="038D630D"/>
    <w:multiLevelType w:val="hybridMultilevel"/>
    <w:tmpl w:val="0C8A6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67046A"/>
    <w:multiLevelType w:val="hybridMultilevel"/>
    <w:tmpl w:val="CD7EF2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383B13"/>
    <w:multiLevelType w:val="singleLevel"/>
    <w:tmpl w:val="13AC345A"/>
    <w:lvl w:ilvl="0">
      <w:start w:val="3"/>
      <w:numFmt w:val="decimal"/>
      <w:lvlText w:val="%1."/>
      <w:legacy w:legacy="1" w:legacySpace="0" w:legacyIndent="365"/>
      <w:lvlJc w:val="left"/>
      <w:rPr>
        <w:rFonts w:ascii="Sylfaen" w:hAnsi="Sylfaen" w:hint="default"/>
      </w:rPr>
    </w:lvl>
  </w:abstractNum>
  <w:abstractNum w:abstractNumId="4">
    <w:nsid w:val="09B479B6"/>
    <w:multiLevelType w:val="singleLevel"/>
    <w:tmpl w:val="254AE9AE"/>
    <w:lvl w:ilvl="0">
      <w:start w:val="1"/>
      <w:numFmt w:val="decimal"/>
      <w:lvlText w:val="3.%1."/>
      <w:legacy w:legacy="1" w:legacySpace="0" w:legacyIndent="466"/>
      <w:lvlJc w:val="left"/>
      <w:rPr>
        <w:rFonts w:ascii="Sylfaen" w:hAnsi="Sylfaen" w:hint="default"/>
      </w:rPr>
    </w:lvl>
  </w:abstractNum>
  <w:abstractNum w:abstractNumId="5">
    <w:nsid w:val="0BB25139"/>
    <w:multiLevelType w:val="singleLevel"/>
    <w:tmpl w:val="7B5ACB9E"/>
    <w:lvl w:ilvl="0">
      <w:start w:val="1"/>
      <w:numFmt w:val="decimal"/>
      <w:lvlText w:val="2.%1."/>
      <w:legacy w:legacy="1" w:legacySpace="0" w:legacyIndent="465"/>
      <w:lvlJc w:val="left"/>
      <w:rPr>
        <w:rFonts w:ascii="Sylfaen" w:hAnsi="Sylfaen" w:hint="default"/>
      </w:rPr>
    </w:lvl>
  </w:abstractNum>
  <w:abstractNum w:abstractNumId="6">
    <w:nsid w:val="0ED837FD"/>
    <w:multiLevelType w:val="singleLevel"/>
    <w:tmpl w:val="31086B72"/>
    <w:lvl w:ilvl="0">
      <w:start w:val="8"/>
      <w:numFmt w:val="decimal"/>
      <w:lvlText w:val="%1."/>
      <w:legacy w:legacy="1" w:legacySpace="0" w:legacyIndent="494"/>
      <w:lvlJc w:val="left"/>
      <w:rPr>
        <w:rFonts w:ascii="Sylfaen" w:hAnsi="Sylfaen" w:hint="default"/>
      </w:rPr>
    </w:lvl>
  </w:abstractNum>
  <w:abstractNum w:abstractNumId="7">
    <w:nsid w:val="1165770F"/>
    <w:multiLevelType w:val="singleLevel"/>
    <w:tmpl w:val="7B54C36C"/>
    <w:lvl w:ilvl="0">
      <w:start w:val="1"/>
      <w:numFmt w:val="decimal"/>
      <w:lvlText w:val="%1."/>
      <w:legacy w:legacy="1" w:legacySpace="0" w:legacyIndent="23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40D7CA6"/>
    <w:multiLevelType w:val="singleLevel"/>
    <w:tmpl w:val="9B8A66A6"/>
    <w:lvl w:ilvl="0">
      <w:start w:val="3"/>
      <w:numFmt w:val="decimal"/>
      <w:lvlText w:val="4.%1."/>
      <w:legacy w:legacy="1" w:legacySpace="0" w:legacyIndent="538"/>
      <w:lvlJc w:val="left"/>
      <w:rPr>
        <w:rFonts w:ascii="Sylfaen" w:hAnsi="Sylfaen" w:hint="default"/>
      </w:rPr>
    </w:lvl>
  </w:abstractNum>
  <w:abstractNum w:abstractNumId="9">
    <w:nsid w:val="146479B7"/>
    <w:multiLevelType w:val="hybridMultilevel"/>
    <w:tmpl w:val="CE4E2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C131CA"/>
    <w:multiLevelType w:val="hybridMultilevel"/>
    <w:tmpl w:val="78EC70DC"/>
    <w:lvl w:ilvl="0" w:tplc="2180B5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C6539B"/>
    <w:multiLevelType w:val="singleLevel"/>
    <w:tmpl w:val="4FF4A15A"/>
    <w:lvl w:ilvl="0">
      <w:start w:val="1"/>
      <w:numFmt w:val="decimal"/>
      <w:lvlText w:val="7.%1."/>
      <w:legacy w:legacy="1" w:legacySpace="0" w:legacyIndent="538"/>
      <w:lvlJc w:val="left"/>
      <w:rPr>
        <w:rFonts w:ascii="Sylfaen" w:hAnsi="Sylfaen" w:hint="default"/>
      </w:rPr>
    </w:lvl>
  </w:abstractNum>
  <w:abstractNum w:abstractNumId="12">
    <w:nsid w:val="20C67C06"/>
    <w:multiLevelType w:val="hybridMultilevel"/>
    <w:tmpl w:val="DBE2E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4A27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497337"/>
    <w:multiLevelType w:val="singleLevel"/>
    <w:tmpl w:val="C5AA9D5A"/>
    <w:lvl w:ilvl="0">
      <w:start w:val="1"/>
      <w:numFmt w:val="decimal"/>
      <w:lvlText w:val="4.%1."/>
      <w:legacy w:legacy="1" w:legacySpace="0" w:legacyIndent="441"/>
      <w:lvlJc w:val="left"/>
      <w:rPr>
        <w:rFonts w:ascii="Sylfaen" w:hAnsi="Sylfaen" w:hint="default"/>
      </w:rPr>
    </w:lvl>
  </w:abstractNum>
  <w:abstractNum w:abstractNumId="14">
    <w:nsid w:val="2350705E"/>
    <w:multiLevelType w:val="singleLevel"/>
    <w:tmpl w:val="2B3E57B8"/>
    <w:lvl w:ilvl="0">
      <w:start w:val="1"/>
      <w:numFmt w:val="decimal"/>
      <w:lvlText w:val="%1."/>
      <w:legacy w:legacy="1" w:legacySpace="0" w:legacyIndent="389"/>
      <w:lvlJc w:val="left"/>
      <w:rPr>
        <w:rFonts w:ascii="Sylfaen" w:hAnsi="Sylfaen" w:hint="default"/>
      </w:rPr>
    </w:lvl>
  </w:abstractNum>
  <w:abstractNum w:abstractNumId="15">
    <w:nsid w:val="27EB1BDD"/>
    <w:multiLevelType w:val="singleLevel"/>
    <w:tmpl w:val="62361F1C"/>
    <w:lvl w:ilvl="0">
      <w:start w:val="1"/>
      <w:numFmt w:val="decimal"/>
      <w:lvlText w:val="%1."/>
      <w:legacy w:legacy="1" w:legacySpace="0" w:legacyIndent="427"/>
      <w:lvlJc w:val="left"/>
      <w:rPr>
        <w:rFonts w:ascii="Sylfaen" w:hAnsi="Sylfaen" w:hint="default"/>
      </w:rPr>
    </w:lvl>
  </w:abstractNum>
  <w:abstractNum w:abstractNumId="16">
    <w:nsid w:val="28435BC4"/>
    <w:multiLevelType w:val="singleLevel"/>
    <w:tmpl w:val="589856BC"/>
    <w:lvl w:ilvl="0">
      <w:start w:val="3"/>
      <w:numFmt w:val="decimal"/>
      <w:lvlText w:val="2.%1."/>
      <w:legacy w:legacy="1" w:legacySpace="0" w:legacyIndent="595"/>
      <w:lvlJc w:val="left"/>
      <w:rPr>
        <w:rFonts w:ascii="Sylfaen" w:hAnsi="Sylfaen" w:hint="default"/>
      </w:rPr>
    </w:lvl>
  </w:abstractNum>
  <w:abstractNum w:abstractNumId="17">
    <w:nsid w:val="29184419"/>
    <w:multiLevelType w:val="hybridMultilevel"/>
    <w:tmpl w:val="E67A8D08"/>
    <w:lvl w:ilvl="0" w:tplc="51B28028">
      <w:start w:val="1"/>
      <w:numFmt w:val="decimal"/>
      <w:lvlText w:val="%1."/>
      <w:lvlJc w:val="left"/>
      <w:pPr>
        <w:tabs>
          <w:tab w:val="num" w:pos="1320"/>
        </w:tabs>
        <w:ind w:left="132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8">
    <w:nsid w:val="2B1170D3"/>
    <w:multiLevelType w:val="singleLevel"/>
    <w:tmpl w:val="33943EE8"/>
    <w:lvl w:ilvl="0">
      <w:start w:val="5"/>
      <w:numFmt w:val="decimal"/>
      <w:lvlText w:val="1.%1"/>
      <w:legacy w:legacy="1" w:legacySpace="0" w:legacyIndent="360"/>
      <w:lvlJc w:val="left"/>
      <w:rPr>
        <w:rFonts w:ascii="Sylfaen" w:hAnsi="Sylfaen" w:hint="default"/>
      </w:rPr>
    </w:lvl>
  </w:abstractNum>
  <w:abstractNum w:abstractNumId="19">
    <w:nsid w:val="2DB81823"/>
    <w:multiLevelType w:val="hybridMultilevel"/>
    <w:tmpl w:val="DDA228B2"/>
    <w:lvl w:ilvl="0" w:tplc="160E9F3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351353F0"/>
    <w:multiLevelType w:val="singleLevel"/>
    <w:tmpl w:val="D6F4F866"/>
    <w:lvl w:ilvl="0">
      <w:start w:val="1"/>
      <w:numFmt w:val="decimal"/>
      <w:lvlText w:val="%1."/>
      <w:legacy w:legacy="1" w:legacySpace="0" w:legacyIndent="350"/>
      <w:lvlJc w:val="left"/>
      <w:rPr>
        <w:rFonts w:ascii="Sylfaen" w:hAnsi="Sylfaen" w:hint="default"/>
      </w:rPr>
    </w:lvl>
  </w:abstractNum>
  <w:abstractNum w:abstractNumId="21">
    <w:nsid w:val="36BC7E61"/>
    <w:multiLevelType w:val="hybridMultilevel"/>
    <w:tmpl w:val="DD4662B4"/>
    <w:lvl w:ilvl="0" w:tplc="E5CC43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38E67BEA"/>
    <w:multiLevelType w:val="singleLevel"/>
    <w:tmpl w:val="3AAAFB12"/>
    <w:lvl w:ilvl="0">
      <w:start w:val="1"/>
      <w:numFmt w:val="decimal"/>
      <w:lvlText w:val="10.%1."/>
      <w:legacy w:legacy="1" w:legacySpace="0" w:legacyIndent="523"/>
      <w:lvlJc w:val="left"/>
      <w:rPr>
        <w:rFonts w:ascii="Sylfaen" w:hAnsi="Sylfaen" w:hint="default"/>
      </w:rPr>
    </w:lvl>
  </w:abstractNum>
  <w:abstractNum w:abstractNumId="23">
    <w:nsid w:val="3A156786"/>
    <w:multiLevelType w:val="singleLevel"/>
    <w:tmpl w:val="8AE86B60"/>
    <w:lvl w:ilvl="0">
      <w:start w:val="5"/>
      <w:numFmt w:val="decimal"/>
      <w:lvlText w:val="4.%1."/>
      <w:legacy w:legacy="1" w:legacySpace="0" w:legacyIndent="606"/>
      <w:lvlJc w:val="left"/>
      <w:rPr>
        <w:rFonts w:ascii="Sylfaen" w:hAnsi="Sylfaen" w:hint="default"/>
      </w:rPr>
    </w:lvl>
  </w:abstractNum>
  <w:abstractNum w:abstractNumId="24">
    <w:nsid w:val="46A9010B"/>
    <w:multiLevelType w:val="singleLevel"/>
    <w:tmpl w:val="7DE8BC28"/>
    <w:lvl w:ilvl="0">
      <w:start w:val="5"/>
      <w:numFmt w:val="decimal"/>
      <w:lvlText w:val="3.%1"/>
      <w:legacy w:legacy="1" w:legacySpace="0" w:legacyIndent="360"/>
      <w:lvlJc w:val="left"/>
      <w:rPr>
        <w:rFonts w:ascii="Sylfaen" w:hAnsi="Sylfaen" w:hint="default"/>
      </w:rPr>
    </w:lvl>
  </w:abstractNum>
  <w:abstractNum w:abstractNumId="25">
    <w:nsid w:val="4C187368"/>
    <w:multiLevelType w:val="singleLevel"/>
    <w:tmpl w:val="5DD4E136"/>
    <w:lvl w:ilvl="0">
      <w:start w:val="2"/>
      <w:numFmt w:val="decimal"/>
      <w:lvlText w:val="1.%1."/>
      <w:legacy w:legacy="1" w:legacySpace="0" w:legacyIndent="476"/>
      <w:lvlJc w:val="left"/>
      <w:rPr>
        <w:rFonts w:ascii="Sylfaen" w:hAnsi="Sylfaen" w:hint="default"/>
      </w:rPr>
    </w:lvl>
  </w:abstractNum>
  <w:abstractNum w:abstractNumId="26">
    <w:nsid w:val="4D991C17"/>
    <w:multiLevelType w:val="singleLevel"/>
    <w:tmpl w:val="9A289E6A"/>
    <w:lvl w:ilvl="0">
      <w:start w:val="1"/>
      <w:numFmt w:val="decimal"/>
      <w:lvlText w:val="12.%1."/>
      <w:legacy w:legacy="1" w:legacySpace="0" w:legacyIndent="581"/>
      <w:lvlJc w:val="left"/>
      <w:rPr>
        <w:rFonts w:ascii="Sylfaen" w:hAnsi="Sylfaen" w:hint="default"/>
      </w:rPr>
    </w:lvl>
  </w:abstractNum>
  <w:abstractNum w:abstractNumId="27">
    <w:nsid w:val="4F2B6E21"/>
    <w:multiLevelType w:val="singleLevel"/>
    <w:tmpl w:val="79F87B0E"/>
    <w:lvl w:ilvl="0">
      <w:start w:val="2"/>
      <w:numFmt w:val="decimal"/>
      <w:lvlText w:val="5.%1."/>
      <w:legacy w:legacy="1" w:legacySpace="0" w:legacyIndent="437"/>
      <w:lvlJc w:val="left"/>
      <w:rPr>
        <w:rFonts w:ascii="Sylfaen" w:hAnsi="Sylfaen" w:hint="default"/>
      </w:rPr>
    </w:lvl>
  </w:abstractNum>
  <w:abstractNum w:abstractNumId="28">
    <w:nsid w:val="5523729A"/>
    <w:multiLevelType w:val="singleLevel"/>
    <w:tmpl w:val="7CE2534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F406ED6"/>
    <w:multiLevelType w:val="singleLevel"/>
    <w:tmpl w:val="B02AAD36"/>
    <w:lvl w:ilvl="0">
      <w:start w:val="1"/>
      <w:numFmt w:val="decimal"/>
      <w:lvlText w:val="3.%1."/>
      <w:legacy w:legacy="1" w:legacySpace="0" w:legacyIndent="494"/>
      <w:lvlJc w:val="left"/>
      <w:rPr>
        <w:rFonts w:ascii="Sylfaen" w:hAnsi="Sylfaen" w:hint="default"/>
      </w:rPr>
    </w:lvl>
  </w:abstractNum>
  <w:abstractNum w:abstractNumId="30">
    <w:nsid w:val="60142941"/>
    <w:multiLevelType w:val="hybridMultilevel"/>
    <w:tmpl w:val="252C7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4B6930"/>
    <w:multiLevelType w:val="singleLevel"/>
    <w:tmpl w:val="3EEC78BC"/>
    <w:lvl w:ilvl="0">
      <w:start w:val="5"/>
      <w:numFmt w:val="decimal"/>
      <w:lvlText w:val="3.%1."/>
      <w:legacy w:legacy="1" w:legacySpace="0" w:legacyIndent="537"/>
      <w:lvlJc w:val="left"/>
      <w:rPr>
        <w:rFonts w:ascii="Sylfaen" w:hAnsi="Sylfaen" w:hint="default"/>
      </w:rPr>
    </w:lvl>
  </w:abstractNum>
  <w:abstractNum w:abstractNumId="32">
    <w:nsid w:val="67EA4BB8"/>
    <w:multiLevelType w:val="singleLevel"/>
    <w:tmpl w:val="3F2A8FAA"/>
    <w:lvl w:ilvl="0">
      <w:start w:val="2"/>
      <w:numFmt w:val="decimal"/>
      <w:lvlText w:val="4.%1."/>
      <w:legacy w:legacy="1" w:legacySpace="0" w:legacyIndent="428"/>
      <w:lvlJc w:val="left"/>
      <w:rPr>
        <w:rFonts w:ascii="Sylfaen" w:hAnsi="Sylfaen" w:hint="default"/>
      </w:rPr>
    </w:lvl>
  </w:abstractNum>
  <w:abstractNum w:abstractNumId="33">
    <w:nsid w:val="6C221124"/>
    <w:multiLevelType w:val="singleLevel"/>
    <w:tmpl w:val="6FD24134"/>
    <w:lvl w:ilvl="0">
      <w:start w:val="2"/>
      <w:numFmt w:val="decimal"/>
      <w:lvlText w:val="%1."/>
      <w:legacy w:legacy="1" w:legacySpace="0" w:legacyIndent="418"/>
      <w:lvlJc w:val="left"/>
      <w:rPr>
        <w:rFonts w:ascii="Sylfaen" w:hAnsi="Sylfaen" w:hint="default"/>
      </w:rPr>
    </w:lvl>
  </w:abstractNum>
  <w:abstractNum w:abstractNumId="34">
    <w:nsid w:val="70926CF9"/>
    <w:multiLevelType w:val="hybridMultilevel"/>
    <w:tmpl w:val="A198A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34"/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9"/>
  </w:num>
  <w:num w:numId="13">
    <w:abstractNumId w:val="25"/>
  </w:num>
  <w:num w:numId="14">
    <w:abstractNumId w:val="16"/>
  </w:num>
  <w:num w:numId="15">
    <w:abstractNumId w:val="29"/>
  </w:num>
  <w:num w:numId="16">
    <w:abstractNumId w:val="32"/>
  </w:num>
  <w:num w:numId="17">
    <w:abstractNumId w:val="28"/>
  </w:num>
  <w:num w:numId="18">
    <w:abstractNumId w:val="28"/>
    <w:lvlOverride w:ilvl="0"/>
  </w:num>
  <w:num w:numId="19">
    <w:abstractNumId w:val="1"/>
  </w:num>
  <w:num w:numId="20">
    <w:abstractNumId w:val="31"/>
  </w:num>
  <w:num w:numId="21">
    <w:abstractNumId w:val="13"/>
  </w:num>
  <w:num w:numId="22">
    <w:abstractNumId w:val="8"/>
  </w:num>
  <w:num w:numId="23">
    <w:abstractNumId w:val="23"/>
  </w:num>
  <w:num w:numId="24">
    <w:abstractNumId w:val="27"/>
  </w:num>
  <w:num w:numId="25">
    <w:abstractNumId w:val="11"/>
  </w:num>
  <w:num w:numId="26">
    <w:abstractNumId w:val="6"/>
  </w:num>
  <w:num w:numId="27">
    <w:abstractNumId w:val="22"/>
  </w:num>
  <w:num w:numId="28">
    <w:abstractNumId w:val="22"/>
    <w:lvlOverride w:ilvl="0">
      <w:lvl w:ilvl="0">
        <w:start w:val="1"/>
        <w:numFmt w:val="decimal"/>
        <w:lvlText w:val="10.%1."/>
        <w:legacy w:legacy="1" w:legacySpace="0" w:legacyIndent="524"/>
        <w:lvlJc w:val="left"/>
        <w:rPr>
          <w:rFonts w:ascii="Sylfaen" w:hAnsi="Sylfaen" w:hint="default"/>
        </w:rPr>
      </w:lvl>
    </w:lvlOverride>
  </w:num>
  <w:num w:numId="29">
    <w:abstractNumId w:val="26"/>
  </w:num>
  <w:num w:numId="30">
    <w:abstractNumId w:val="3"/>
  </w:num>
  <w:num w:numId="31">
    <w:abstractNumId w:val="14"/>
  </w:num>
  <w:num w:numId="32">
    <w:abstractNumId w:val="18"/>
  </w:num>
  <w:num w:numId="33">
    <w:abstractNumId w:val="24"/>
  </w:num>
  <w:num w:numId="3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Sylfaen" w:hAnsi="Sylfae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Sylfaen" w:hAnsi="Sylfae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Sylfaen" w:hAnsi="Sylfaen" w:hint="default"/>
        </w:rPr>
      </w:lvl>
    </w:lvlOverride>
  </w:num>
  <w:num w:numId="37">
    <w:abstractNumId w:val="15"/>
  </w:num>
  <w:num w:numId="38">
    <w:abstractNumId w:val="33"/>
  </w:num>
  <w:num w:numId="39">
    <w:abstractNumId w:val="19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Sylfaen" w:hAnsi="Sylfaen" w:hint="default"/>
        </w:rPr>
      </w:lvl>
    </w:lvlOverride>
  </w:num>
  <w:num w:numId="41">
    <w:abstractNumId w:val="20"/>
  </w:num>
  <w:num w:numId="42">
    <w:abstractNumId w:val="5"/>
  </w:num>
  <w:num w:numId="43">
    <w:abstractNumId w:val="4"/>
  </w:num>
  <w:num w:numId="44">
    <w:abstractNumId w:val="21"/>
  </w:num>
  <w:num w:numId="4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439C7"/>
    <w:rsid w:val="00002004"/>
    <w:rsid w:val="000147EF"/>
    <w:rsid w:val="00021D90"/>
    <w:rsid w:val="00030EDF"/>
    <w:rsid w:val="0003276F"/>
    <w:rsid w:val="00036A69"/>
    <w:rsid w:val="00040086"/>
    <w:rsid w:val="00055E54"/>
    <w:rsid w:val="000622EE"/>
    <w:rsid w:val="00066192"/>
    <w:rsid w:val="00086006"/>
    <w:rsid w:val="00091542"/>
    <w:rsid w:val="000D2F13"/>
    <w:rsid w:val="000E7C05"/>
    <w:rsid w:val="000F6084"/>
    <w:rsid w:val="000F6476"/>
    <w:rsid w:val="00100E6B"/>
    <w:rsid w:val="0010622B"/>
    <w:rsid w:val="001068E3"/>
    <w:rsid w:val="00140FE8"/>
    <w:rsid w:val="001523DB"/>
    <w:rsid w:val="001558BB"/>
    <w:rsid w:val="001B74FF"/>
    <w:rsid w:val="001E4550"/>
    <w:rsid w:val="001F2E76"/>
    <w:rsid w:val="001F363D"/>
    <w:rsid w:val="001F7436"/>
    <w:rsid w:val="0020429E"/>
    <w:rsid w:val="002149F7"/>
    <w:rsid w:val="00216336"/>
    <w:rsid w:val="00227232"/>
    <w:rsid w:val="002309AD"/>
    <w:rsid w:val="002360A0"/>
    <w:rsid w:val="002635B4"/>
    <w:rsid w:val="00275A63"/>
    <w:rsid w:val="002808E4"/>
    <w:rsid w:val="00284142"/>
    <w:rsid w:val="0029311F"/>
    <w:rsid w:val="002B3B23"/>
    <w:rsid w:val="002E3E3F"/>
    <w:rsid w:val="002E3FF0"/>
    <w:rsid w:val="002E655D"/>
    <w:rsid w:val="002F4847"/>
    <w:rsid w:val="0030510B"/>
    <w:rsid w:val="00330074"/>
    <w:rsid w:val="00337825"/>
    <w:rsid w:val="00356806"/>
    <w:rsid w:val="003601E3"/>
    <w:rsid w:val="00377AA5"/>
    <w:rsid w:val="003809D3"/>
    <w:rsid w:val="00381C7E"/>
    <w:rsid w:val="00391ADA"/>
    <w:rsid w:val="0039377D"/>
    <w:rsid w:val="00395DEB"/>
    <w:rsid w:val="003962AE"/>
    <w:rsid w:val="003C05C2"/>
    <w:rsid w:val="003D389E"/>
    <w:rsid w:val="00435328"/>
    <w:rsid w:val="0045444E"/>
    <w:rsid w:val="00473CC0"/>
    <w:rsid w:val="00482A79"/>
    <w:rsid w:val="00483A33"/>
    <w:rsid w:val="00487ED1"/>
    <w:rsid w:val="004C3AE0"/>
    <w:rsid w:val="004C4A0B"/>
    <w:rsid w:val="004D401B"/>
    <w:rsid w:val="004E6FB4"/>
    <w:rsid w:val="004F0ECA"/>
    <w:rsid w:val="00537C7B"/>
    <w:rsid w:val="00540569"/>
    <w:rsid w:val="00541931"/>
    <w:rsid w:val="005439C7"/>
    <w:rsid w:val="00562F4A"/>
    <w:rsid w:val="005B5C18"/>
    <w:rsid w:val="005C0ACD"/>
    <w:rsid w:val="005C28D5"/>
    <w:rsid w:val="005C5DD4"/>
    <w:rsid w:val="005D08F3"/>
    <w:rsid w:val="005E16D7"/>
    <w:rsid w:val="005F7932"/>
    <w:rsid w:val="00611150"/>
    <w:rsid w:val="00616AAB"/>
    <w:rsid w:val="00646348"/>
    <w:rsid w:val="00650A71"/>
    <w:rsid w:val="00676FC9"/>
    <w:rsid w:val="00695514"/>
    <w:rsid w:val="0069759B"/>
    <w:rsid w:val="006975CD"/>
    <w:rsid w:val="0070314E"/>
    <w:rsid w:val="00707691"/>
    <w:rsid w:val="00731C44"/>
    <w:rsid w:val="007415F4"/>
    <w:rsid w:val="00741F97"/>
    <w:rsid w:val="007501B3"/>
    <w:rsid w:val="0075385C"/>
    <w:rsid w:val="00782930"/>
    <w:rsid w:val="00797521"/>
    <w:rsid w:val="007C67BD"/>
    <w:rsid w:val="007F6B66"/>
    <w:rsid w:val="007F7227"/>
    <w:rsid w:val="0081654F"/>
    <w:rsid w:val="00824FD8"/>
    <w:rsid w:val="0082585E"/>
    <w:rsid w:val="00837694"/>
    <w:rsid w:val="008435BF"/>
    <w:rsid w:val="00856458"/>
    <w:rsid w:val="00872FF6"/>
    <w:rsid w:val="00880937"/>
    <w:rsid w:val="008963F8"/>
    <w:rsid w:val="008A3A64"/>
    <w:rsid w:val="008A41D0"/>
    <w:rsid w:val="008A62E4"/>
    <w:rsid w:val="008B2DF4"/>
    <w:rsid w:val="008C5565"/>
    <w:rsid w:val="008D497D"/>
    <w:rsid w:val="009037AB"/>
    <w:rsid w:val="00911CD6"/>
    <w:rsid w:val="009236ED"/>
    <w:rsid w:val="0093605E"/>
    <w:rsid w:val="00940E87"/>
    <w:rsid w:val="00942D41"/>
    <w:rsid w:val="009739D1"/>
    <w:rsid w:val="00985935"/>
    <w:rsid w:val="009864D7"/>
    <w:rsid w:val="009941F0"/>
    <w:rsid w:val="009C10A3"/>
    <w:rsid w:val="009C4C73"/>
    <w:rsid w:val="009D5F0C"/>
    <w:rsid w:val="009E093D"/>
    <w:rsid w:val="009F0F64"/>
    <w:rsid w:val="009F7A69"/>
    <w:rsid w:val="00A25AA4"/>
    <w:rsid w:val="00A419E1"/>
    <w:rsid w:val="00A55D7C"/>
    <w:rsid w:val="00A60CB0"/>
    <w:rsid w:val="00A97541"/>
    <w:rsid w:val="00AB6E77"/>
    <w:rsid w:val="00AC6461"/>
    <w:rsid w:val="00AF56CA"/>
    <w:rsid w:val="00B16B21"/>
    <w:rsid w:val="00B25205"/>
    <w:rsid w:val="00B33C39"/>
    <w:rsid w:val="00B5523A"/>
    <w:rsid w:val="00B829DF"/>
    <w:rsid w:val="00BC6119"/>
    <w:rsid w:val="00BE746E"/>
    <w:rsid w:val="00C04608"/>
    <w:rsid w:val="00C170DA"/>
    <w:rsid w:val="00C2520D"/>
    <w:rsid w:val="00C46379"/>
    <w:rsid w:val="00C50566"/>
    <w:rsid w:val="00C51AC3"/>
    <w:rsid w:val="00C54C9A"/>
    <w:rsid w:val="00C55D14"/>
    <w:rsid w:val="00C57653"/>
    <w:rsid w:val="00C76DCC"/>
    <w:rsid w:val="00C97A85"/>
    <w:rsid w:val="00CA7B32"/>
    <w:rsid w:val="00CD7830"/>
    <w:rsid w:val="00CE3EE5"/>
    <w:rsid w:val="00CE4532"/>
    <w:rsid w:val="00CE47BE"/>
    <w:rsid w:val="00D004CD"/>
    <w:rsid w:val="00D61FD7"/>
    <w:rsid w:val="00D7437A"/>
    <w:rsid w:val="00DD25A0"/>
    <w:rsid w:val="00DD5140"/>
    <w:rsid w:val="00DE58FF"/>
    <w:rsid w:val="00DF529C"/>
    <w:rsid w:val="00E00E67"/>
    <w:rsid w:val="00E16A4B"/>
    <w:rsid w:val="00E478DF"/>
    <w:rsid w:val="00E54CF7"/>
    <w:rsid w:val="00E57954"/>
    <w:rsid w:val="00E6288D"/>
    <w:rsid w:val="00E90729"/>
    <w:rsid w:val="00EB3CA2"/>
    <w:rsid w:val="00EB606D"/>
    <w:rsid w:val="00EC2443"/>
    <w:rsid w:val="00ED789E"/>
    <w:rsid w:val="00F36FFD"/>
    <w:rsid w:val="00F47C5A"/>
    <w:rsid w:val="00F75E62"/>
    <w:rsid w:val="00F82FBD"/>
    <w:rsid w:val="00F92BA7"/>
    <w:rsid w:val="00FA096F"/>
    <w:rsid w:val="00FA3347"/>
    <w:rsid w:val="00FA6933"/>
    <w:rsid w:val="00FB7DDC"/>
    <w:rsid w:val="00FD0A61"/>
    <w:rsid w:val="00FD3277"/>
    <w:rsid w:val="00FD3964"/>
    <w:rsid w:val="00FD42D7"/>
    <w:rsid w:val="00FD4D97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5B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720" w:line="360" w:lineRule="auto"/>
      <w:ind w:right="29"/>
      <w:jc w:val="center"/>
      <w:outlineLvl w:val="0"/>
    </w:pPr>
    <w:rPr>
      <w:rFonts w:eastAsia="Arial Unicode MS"/>
      <w:b/>
      <w:color w:val="000000"/>
    </w:rPr>
  </w:style>
  <w:style w:type="paragraph" w:styleId="2">
    <w:name w:val="heading 2"/>
    <w:basedOn w:val="a"/>
    <w:next w:val="a"/>
    <w:qFormat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pPr>
      <w:keepNext/>
      <w:ind w:left="199"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A62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Title"/>
    <w:basedOn w:val="a"/>
    <w:qFormat/>
    <w:pPr>
      <w:jc w:val="center"/>
      <w:outlineLvl w:val="0"/>
    </w:pPr>
    <w:rPr>
      <w:b/>
      <w:bCs/>
      <w:sz w:val="2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F75E62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8A62E4"/>
    <w:pPr>
      <w:jc w:val="center"/>
    </w:pPr>
    <w:rPr>
      <w:szCs w:val="20"/>
      <w:u w:val="single"/>
    </w:rPr>
  </w:style>
  <w:style w:type="paragraph" w:styleId="20">
    <w:name w:val="Body Text 2"/>
    <w:basedOn w:val="a"/>
    <w:rsid w:val="008A62E4"/>
    <w:rPr>
      <w:szCs w:val="20"/>
      <w:u w:val="single"/>
    </w:rPr>
  </w:style>
  <w:style w:type="paragraph" w:styleId="30">
    <w:name w:val="Body Text 3"/>
    <w:basedOn w:val="a"/>
    <w:rsid w:val="008A62E4"/>
    <w:rPr>
      <w:szCs w:val="20"/>
    </w:rPr>
  </w:style>
  <w:style w:type="table" w:styleId="a7">
    <w:name w:val="Table Grid"/>
    <w:basedOn w:val="a1"/>
    <w:rsid w:val="00843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аблицы (моноширинный)"/>
    <w:basedOn w:val="a"/>
    <w:next w:val="a"/>
    <w:uiPriority w:val="99"/>
    <w:rsid w:val="00DD514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Ирина</cp:lastModifiedBy>
  <cp:revision>2</cp:revision>
  <cp:lastPrinted>2012-05-11T12:49:00Z</cp:lastPrinted>
  <dcterms:created xsi:type="dcterms:W3CDTF">2012-05-11T12:56:00Z</dcterms:created>
  <dcterms:modified xsi:type="dcterms:W3CDTF">2012-05-11T12:56:00Z</dcterms:modified>
</cp:coreProperties>
</file>