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E8" w:rsidRDefault="00895B23" w:rsidP="00D32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состоянии </w:t>
      </w:r>
      <w:r w:rsidR="00352694">
        <w:rPr>
          <w:b/>
          <w:sz w:val="32"/>
          <w:szCs w:val="32"/>
        </w:rPr>
        <w:t>работы по энергоснабжению поселений района.</w:t>
      </w:r>
    </w:p>
    <w:p w:rsidR="00352694" w:rsidRDefault="00352694" w:rsidP="00D32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Перспективы развития.</w:t>
      </w:r>
    </w:p>
    <w:p w:rsidR="00EC4718" w:rsidRDefault="00EC4718" w:rsidP="00EC4718">
      <w:pPr>
        <w:rPr>
          <w:b/>
          <w:sz w:val="32"/>
          <w:szCs w:val="32"/>
        </w:rPr>
      </w:pPr>
    </w:p>
    <w:p w:rsidR="00352694" w:rsidRPr="00E5614A" w:rsidRDefault="00F74AA1" w:rsidP="004A75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694" w:rsidRPr="00E5614A">
        <w:rPr>
          <w:b/>
          <w:sz w:val="28"/>
          <w:szCs w:val="28"/>
        </w:rPr>
        <w:t>Электрические сети городского поселения – г</w:t>
      </w:r>
      <w:proofErr w:type="gramStart"/>
      <w:r w:rsidR="00352694" w:rsidRPr="00E5614A">
        <w:rPr>
          <w:b/>
          <w:sz w:val="28"/>
          <w:szCs w:val="28"/>
        </w:rPr>
        <w:t>.В</w:t>
      </w:r>
      <w:proofErr w:type="gramEnd"/>
      <w:r w:rsidR="00352694" w:rsidRPr="00E5614A">
        <w:rPr>
          <w:b/>
          <w:sz w:val="28"/>
          <w:szCs w:val="28"/>
        </w:rPr>
        <w:t>есьегонск собс</w:t>
      </w:r>
      <w:r w:rsidR="00BE2C22" w:rsidRPr="00E5614A">
        <w:rPr>
          <w:b/>
          <w:sz w:val="28"/>
          <w:szCs w:val="28"/>
        </w:rPr>
        <w:t xml:space="preserve">твенность </w:t>
      </w:r>
      <w:r w:rsidR="00AE0E4A" w:rsidRPr="00E5614A">
        <w:rPr>
          <w:b/>
          <w:sz w:val="28"/>
          <w:szCs w:val="28"/>
        </w:rPr>
        <w:t>ООО « Тверьоблэнерго» с 01.08.2</w:t>
      </w:r>
      <w:r w:rsidR="00BE2C22" w:rsidRPr="00E5614A">
        <w:rPr>
          <w:b/>
          <w:sz w:val="28"/>
          <w:szCs w:val="28"/>
        </w:rPr>
        <w:t>008 года.</w:t>
      </w:r>
    </w:p>
    <w:p w:rsidR="001D4F84" w:rsidRDefault="00F74AA1" w:rsidP="004A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694">
        <w:rPr>
          <w:sz w:val="28"/>
          <w:szCs w:val="28"/>
        </w:rPr>
        <w:t xml:space="preserve">Протяженность воздушных линий – </w:t>
      </w:r>
      <w:proofErr w:type="gramStart"/>
      <w:r w:rsidR="00352694">
        <w:rPr>
          <w:sz w:val="28"/>
          <w:szCs w:val="28"/>
        </w:rPr>
        <w:t>ВЛ</w:t>
      </w:r>
      <w:proofErr w:type="gramEnd"/>
      <w:r w:rsidR="00352694">
        <w:rPr>
          <w:sz w:val="28"/>
          <w:szCs w:val="28"/>
        </w:rPr>
        <w:t xml:space="preserve"> 10 кВ – 34 км. Количество опор – 486 шт. из них железобетонных  - 321 шт., деревянных 165 шт. Протяженность воздушных линий – </w:t>
      </w:r>
      <w:proofErr w:type="gramStart"/>
      <w:r w:rsidR="00352694">
        <w:rPr>
          <w:sz w:val="28"/>
          <w:szCs w:val="28"/>
        </w:rPr>
        <w:t>ВЛ</w:t>
      </w:r>
      <w:proofErr w:type="gramEnd"/>
      <w:r w:rsidR="00352694">
        <w:rPr>
          <w:sz w:val="28"/>
          <w:szCs w:val="28"/>
        </w:rPr>
        <w:t xml:space="preserve"> 0,4 кВ – 198,6 км. Количество опор – 4965 шт. из них железобетонных  - 993 шт., деревянных 3972 шт. Протяженность кабельных линий – 10 кВ – 2,8 км. Протяженность кабельных линий – 0,4 кВ – 10 км.  </w:t>
      </w:r>
      <w:r w:rsidR="00F72221">
        <w:rPr>
          <w:sz w:val="28"/>
          <w:szCs w:val="28"/>
        </w:rPr>
        <w:t xml:space="preserve"> </w:t>
      </w:r>
      <w:r w:rsidR="00352694">
        <w:rPr>
          <w:sz w:val="28"/>
          <w:szCs w:val="28"/>
        </w:rPr>
        <w:t xml:space="preserve">Трансформаторные подстанции </w:t>
      </w:r>
      <w:r>
        <w:rPr>
          <w:sz w:val="28"/>
          <w:szCs w:val="28"/>
        </w:rPr>
        <w:t>10\0,4 кВ – 39 шт. Износ электрических сетей составляет 60 %.</w:t>
      </w:r>
    </w:p>
    <w:p w:rsidR="00F74AA1" w:rsidRDefault="00F74AA1" w:rsidP="004A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Инвестиции. 2009 год.  Проведена реконструкция  воздушных линий ВЛ – 0,4</w:t>
      </w:r>
      <w:r w:rsidR="0049501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  ( замена опор, замена провода на силовой изоляционный провод) на ул.М.Горького,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калова.</w:t>
      </w:r>
      <w:r w:rsidR="00495010">
        <w:rPr>
          <w:sz w:val="28"/>
          <w:szCs w:val="28"/>
        </w:rPr>
        <w:t xml:space="preserve"> Установлена комплектная трансформаторная подстанция  КТП на ул. М.Горького. Установлена комплектная трансформаторная подстанция  КТП на ул</w:t>
      </w:r>
      <w:proofErr w:type="gramStart"/>
      <w:r w:rsidR="00495010">
        <w:rPr>
          <w:sz w:val="28"/>
          <w:szCs w:val="28"/>
        </w:rPr>
        <w:t>.Ч</w:t>
      </w:r>
      <w:proofErr w:type="gramEnd"/>
      <w:r w:rsidR="00495010">
        <w:rPr>
          <w:sz w:val="28"/>
          <w:szCs w:val="28"/>
        </w:rPr>
        <w:t>калова.  Отремонтирована кровля на 5-ти закрытых трансформаторных подстанциях.</w:t>
      </w:r>
    </w:p>
    <w:p w:rsidR="00495010" w:rsidRDefault="00495010" w:rsidP="004A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2010 год. Проведена реконструкция воздушных линий  ВЛ- 10 кВ на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портивный</w:t>
      </w:r>
      <w:r w:rsidR="002E20B4">
        <w:rPr>
          <w:sz w:val="28"/>
          <w:szCs w:val="28"/>
        </w:rPr>
        <w:t>.</w:t>
      </w:r>
      <w:r w:rsidR="002E20B4" w:rsidRPr="002E20B4">
        <w:rPr>
          <w:sz w:val="28"/>
          <w:szCs w:val="28"/>
        </w:rPr>
        <w:t xml:space="preserve"> </w:t>
      </w:r>
      <w:r w:rsidR="002E20B4">
        <w:rPr>
          <w:sz w:val="28"/>
          <w:szCs w:val="28"/>
        </w:rPr>
        <w:t>Проведена реконструкция воздушных линий  ВЛ- 0,4 кВ на ул</w:t>
      </w:r>
      <w:proofErr w:type="gramStart"/>
      <w:r w:rsidR="002E20B4">
        <w:rPr>
          <w:sz w:val="28"/>
          <w:szCs w:val="28"/>
        </w:rPr>
        <w:t>.Р</w:t>
      </w:r>
      <w:proofErr w:type="gramEnd"/>
      <w:r w:rsidR="002E20B4">
        <w:rPr>
          <w:sz w:val="28"/>
          <w:szCs w:val="28"/>
        </w:rPr>
        <w:t>ыбацкая, ул.Набережная.  Построена новая воздушная линия ВЛ-0,4 кВ на ул</w:t>
      </w:r>
      <w:proofErr w:type="gramStart"/>
      <w:r w:rsidR="002E20B4">
        <w:rPr>
          <w:sz w:val="28"/>
          <w:szCs w:val="28"/>
        </w:rPr>
        <w:t>.Т</w:t>
      </w:r>
      <w:proofErr w:type="gramEnd"/>
      <w:r w:rsidR="002E20B4">
        <w:rPr>
          <w:sz w:val="28"/>
          <w:szCs w:val="28"/>
        </w:rPr>
        <w:t>роицкая. Проведено освещение на хоккейный корт, парк победы,  детскую площадку ул</w:t>
      </w:r>
      <w:proofErr w:type="gramStart"/>
      <w:r w:rsidR="002E20B4">
        <w:rPr>
          <w:sz w:val="28"/>
          <w:szCs w:val="28"/>
        </w:rPr>
        <w:t>.С</w:t>
      </w:r>
      <w:proofErr w:type="gramEnd"/>
      <w:r w:rsidR="002E20B4">
        <w:rPr>
          <w:sz w:val="28"/>
          <w:szCs w:val="28"/>
        </w:rPr>
        <w:t>тепанова,  уличное освещение  ул.Долгирева, пер.Фабричный.</w:t>
      </w:r>
    </w:p>
    <w:p w:rsidR="002E20B4" w:rsidRDefault="002E20B4" w:rsidP="004A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2011 год. Проведена реконструкция  воздушных линий ВЛ – 0,4 кВ на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риморская, Дельская, перехода через ручей Чухарный. В настоящее время ведутся работы по реконструкции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- 0,4 кВ ул.</w:t>
      </w:r>
      <w:r w:rsidR="00123956">
        <w:rPr>
          <w:sz w:val="28"/>
          <w:szCs w:val="28"/>
        </w:rPr>
        <w:t xml:space="preserve"> Долгирева.</w:t>
      </w:r>
    </w:p>
    <w:p w:rsidR="00123956" w:rsidRDefault="00123956" w:rsidP="00123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ООО « Тверьоблэнерго» постоянно проводит обслуживание  электрических сетей уличного освещения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есьегонск, проводит спиливание  опасных деревьев в городе.</w:t>
      </w:r>
    </w:p>
    <w:p w:rsidR="00123956" w:rsidRDefault="00123956" w:rsidP="00C206F1">
      <w:pPr>
        <w:tabs>
          <w:tab w:val="left" w:pos="2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аварийных отключений электроэнергии в текущем году по сравнению с 2008 годом снизилось в 3 раза и составило 81 отключение.</w:t>
      </w:r>
    </w:p>
    <w:p w:rsidR="00123956" w:rsidRDefault="00123956" w:rsidP="00123956">
      <w:pPr>
        <w:tabs>
          <w:tab w:val="left" w:pos="2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Перспективы развития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23956" w:rsidRDefault="00C206F1" w:rsidP="00C206F1">
      <w:pPr>
        <w:tabs>
          <w:tab w:val="left" w:pos="2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2012 году согласно </w:t>
      </w:r>
      <w:r w:rsidR="00123956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будет проводится реконструкция воздушных линий в районе «старого города»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есьегонск</w:t>
      </w:r>
      <w:r w:rsidR="00AE0E4A">
        <w:rPr>
          <w:sz w:val="28"/>
          <w:szCs w:val="28"/>
        </w:rPr>
        <w:t>:</w:t>
      </w:r>
      <w:r>
        <w:rPr>
          <w:sz w:val="28"/>
          <w:szCs w:val="28"/>
        </w:rPr>
        <w:t xml:space="preserve"> ул.Серова ,Вагжанова, Калинина, Водораздельная, Загородная.</w:t>
      </w:r>
    </w:p>
    <w:p w:rsidR="00C206F1" w:rsidRDefault="00C206F1" w:rsidP="00C206F1">
      <w:pPr>
        <w:tabs>
          <w:tab w:val="left" w:pos="2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дальнейшем реконструкция воздушных линий будет проводиться </w:t>
      </w:r>
      <w:proofErr w:type="gramStart"/>
      <w:r>
        <w:rPr>
          <w:sz w:val="28"/>
          <w:szCs w:val="28"/>
        </w:rPr>
        <w:t>согласно  плана</w:t>
      </w:r>
      <w:proofErr w:type="gramEnd"/>
      <w:r>
        <w:rPr>
          <w:sz w:val="28"/>
          <w:szCs w:val="28"/>
        </w:rPr>
        <w:t xml:space="preserve"> реконструкции электрический сетей на 2013-2016 г.г.</w:t>
      </w:r>
    </w:p>
    <w:p w:rsidR="00E5614A" w:rsidRDefault="00E5614A" w:rsidP="00C206F1">
      <w:pPr>
        <w:tabs>
          <w:tab w:val="left" w:pos="255"/>
          <w:tab w:val="right" w:pos="9355"/>
        </w:tabs>
        <w:jc w:val="both"/>
        <w:rPr>
          <w:sz w:val="28"/>
          <w:szCs w:val="28"/>
        </w:rPr>
      </w:pPr>
    </w:p>
    <w:p w:rsidR="00EC4718" w:rsidRPr="00E5614A" w:rsidRDefault="00F57D5C" w:rsidP="00EC47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614A">
        <w:rPr>
          <w:b/>
          <w:sz w:val="28"/>
          <w:szCs w:val="28"/>
        </w:rPr>
        <w:t>Электрические сети сельских поселений Весьегонского района обслуживает</w:t>
      </w:r>
      <w:r w:rsidR="00362D54" w:rsidRPr="00E5614A">
        <w:rPr>
          <w:b/>
          <w:sz w:val="28"/>
          <w:szCs w:val="28"/>
        </w:rPr>
        <w:t xml:space="preserve"> ОАО «Межрегиональная распределительная сет</w:t>
      </w:r>
      <w:r w:rsidR="00EC4718" w:rsidRPr="00E5614A">
        <w:rPr>
          <w:b/>
          <w:sz w:val="28"/>
          <w:szCs w:val="28"/>
        </w:rPr>
        <w:t>евая компания» - «Тверьэнерго»</w:t>
      </w:r>
      <w:proofErr w:type="gramStart"/>
      <w:r w:rsidR="00EC4718" w:rsidRPr="00E5614A">
        <w:rPr>
          <w:b/>
          <w:sz w:val="28"/>
          <w:szCs w:val="28"/>
        </w:rPr>
        <w:t xml:space="preserve"> .</w:t>
      </w:r>
      <w:proofErr w:type="gramEnd"/>
    </w:p>
    <w:p w:rsidR="00EC4718" w:rsidRPr="00EC4718" w:rsidRDefault="00EC4718" w:rsidP="00EC4718">
      <w:pPr>
        <w:jc w:val="both"/>
        <w:rPr>
          <w:bCs/>
          <w:sz w:val="28"/>
          <w:szCs w:val="28"/>
        </w:rPr>
      </w:pPr>
      <w:r w:rsidRPr="00EC4718">
        <w:rPr>
          <w:bCs/>
          <w:sz w:val="28"/>
          <w:szCs w:val="28"/>
        </w:rPr>
        <w:t xml:space="preserve"> В распоряжении  находится  6  базовых  подстанции.</w:t>
      </w:r>
      <w:r>
        <w:rPr>
          <w:bCs/>
          <w:sz w:val="28"/>
          <w:szCs w:val="28"/>
        </w:rPr>
        <w:t xml:space="preserve"> воздушных  линий </w:t>
      </w:r>
      <w:proofErr w:type="gramStart"/>
      <w:r>
        <w:rPr>
          <w:bCs/>
          <w:sz w:val="28"/>
          <w:szCs w:val="28"/>
        </w:rPr>
        <w:t>ВЛ</w:t>
      </w:r>
      <w:proofErr w:type="gramEnd"/>
      <w:r>
        <w:rPr>
          <w:bCs/>
          <w:sz w:val="28"/>
          <w:szCs w:val="28"/>
        </w:rPr>
        <w:t>-</w:t>
      </w:r>
      <w:r w:rsidRPr="00EC4718">
        <w:rPr>
          <w:bCs/>
          <w:sz w:val="28"/>
          <w:szCs w:val="28"/>
        </w:rPr>
        <w:t xml:space="preserve"> 10 кВ  - 508 км</w:t>
      </w:r>
      <w:r>
        <w:rPr>
          <w:bCs/>
          <w:sz w:val="28"/>
          <w:szCs w:val="28"/>
        </w:rPr>
        <w:t>, воздушных линий ВЛ</w:t>
      </w:r>
      <w:r w:rsidRPr="00EC4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EC4718">
        <w:rPr>
          <w:bCs/>
          <w:sz w:val="28"/>
          <w:szCs w:val="28"/>
        </w:rPr>
        <w:t>04 кВ   - 403 км</w:t>
      </w:r>
      <w:r>
        <w:rPr>
          <w:bCs/>
          <w:sz w:val="28"/>
          <w:szCs w:val="28"/>
        </w:rPr>
        <w:t xml:space="preserve">. </w:t>
      </w:r>
      <w:r w:rsidRPr="00EC4718">
        <w:rPr>
          <w:bCs/>
          <w:sz w:val="28"/>
          <w:szCs w:val="28"/>
        </w:rPr>
        <w:t>Трансформаторных  подстанций  - 293 шт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тпуск  электро</w:t>
      </w:r>
      <w:r w:rsidRPr="00EC4718">
        <w:rPr>
          <w:bCs/>
          <w:sz w:val="28"/>
          <w:szCs w:val="28"/>
        </w:rPr>
        <w:t>энергии –  1.2 мил  кВч  в месяц</w:t>
      </w:r>
      <w:r>
        <w:rPr>
          <w:bCs/>
          <w:sz w:val="28"/>
          <w:szCs w:val="28"/>
        </w:rPr>
        <w:t xml:space="preserve">. </w:t>
      </w:r>
      <w:r w:rsidRPr="00EC4718">
        <w:rPr>
          <w:bCs/>
          <w:sz w:val="28"/>
          <w:szCs w:val="28"/>
        </w:rPr>
        <w:t>Технические и коммерческие  потери  -  27</w:t>
      </w:r>
      <w:r w:rsidRPr="00EC4718">
        <w:rPr>
          <w:bCs/>
        </w:rPr>
        <w:t xml:space="preserve"> %</w:t>
      </w:r>
      <w:r>
        <w:rPr>
          <w:bCs/>
        </w:rPr>
        <w:t xml:space="preserve">. </w:t>
      </w:r>
      <w:r w:rsidRPr="00EC4718">
        <w:rPr>
          <w:bCs/>
          <w:sz w:val="28"/>
          <w:szCs w:val="28"/>
        </w:rPr>
        <w:t>Износ электрических сетей 80 %.</w:t>
      </w:r>
    </w:p>
    <w:p w:rsidR="00EC4718" w:rsidRPr="00EC4718" w:rsidRDefault="00EC4718" w:rsidP="00EC4718">
      <w:pPr>
        <w:rPr>
          <w:bCs/>
          <w:sz w:val="28"/>
          <w:szCs w:val="28"/>
        </w:rPr>
      </w:pPr>
      <w:r w:rsidRPr="00EC4718">
        <w:rPr>
          <w:bCs/>
          <w:sz w:val="28"/>
          <w:szCs w:val="28"/>
        </w:rPr>
        <w:t>Потребителей:</w:t>
      </w:r>
      <w:r>
        <w:rPr>
          <w:bCs/>
          <w:sz w:val="28"/>
          <w:szCs w:val="28"/>
        </w:rPr>
        <w:t xml:space="preserve"> </w:t>
      </w:r>
      <w:r w:rsidR="00156539">
        <w:rPr>
          <w:bCs/>
          <w:sz w:val="28"/>
          <w:szCs w:val="28"/>
        </w:rPr>
        <w:t>юридические лица – 66, бытовые потребители – 6,5 тысяч.</w:t>
      </w:r>
    </w:p>
    <w:p w:rsidR="00D97884" w:rsidRDefault="00EC4718" w:rsidP="00EC4718">
      <w:pPr>
        <w:rPr>
          <w:bCs/>
          <w:sz w:val="28"/>
          <w:szCs w:val="28"/>
        </w:rPr>
      </w:pPr>
      <w:r w:rsidRPr="00156539">
        <w:rPr>
          <w:bCs/>
          <w:sz w:val="28"/>
          <w:szCs w:val="28"/>
        </w:rPr>
        <w:t xml:space="preserve">В 2011  году  </w:t>
      </w:r>
      <w:proofErr w:type="gramStart"/>
      <w:r w:rsidRPr="00156539">
        <w:rPr>
          <w:bCs/>
          <w:sz w:val="28"/>
          <w:szCs w:val="28"/>
        </w:rPr>
        <w:t>отремонтированы</w:t>
      </w:r>
      <w:proofErr w:type="gramEnd"/>
      <w:r w:rsidRPr="00156539">
        <w:rPr>
          <w:bCs/>
          <w:sz w:val="28"/>
          <w:szCs w:val="28"/>
        </w:rPr>
        <w:t>:</w:t>
      </w:r>
    </w:p>
    <w:p w:rsidR="00123956" w:rsidRDefault="00156539" w:rsidP="00EC47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7884">
        <w:rPr>
          <w:bCs/>
          <w:sz w:val="28"/>
          <w:szCs w:val="28"/>
        </w:rPr>
        <w:t>ф</w:t>
      </w:r>
      <w:r w:rsidR="00EC4718" w:rsidRPr="00156539">
        <w:rPr>
          <w:bCs/>
          <w:sz w:val="28"/>
          <w:szCs w:val="28"/>
        </w:rPr>
        <w:t>ид</w:t>
      </w:r>
      <w:r w:rsidRPr="00156539">
        <w:rPr>
          <w:bCs/>
          <w:sz w:val="28"/>
          <w:szCs w:val="28"/>
        </w:rPr>
        <w:t>ер</w:t>
      </w:r>
      <w:r w:rsidR="00D97884">
        <w:rPr>
          <w:bCs/>
          <w:sz w:val="28"/>
          <w:szCs w:val="28"/>
        </w:rPr>
        <w:t xml:space="preserve"> № 2 П</w:t>
      </w:r>
      <w:r w:rsidR="00E5614A">
        <w:rPr>
          <w:bCs/>
          <w:sz w:val="28"/>
          <w:szCs w:val="28"/>
        </w:rPr>
        <w:t>С «Кесьма»  на сумму</w:t>
      </w:r>
      <w:r w:rsidR="00D97884">
        <w:rPr>
          <w:bCs/>
          <w:sz w:val="28"/>
          <w:szCs w:val="28"/>
        </w:rPr>
        <w:t xml:space="preserve">  1.3 млн.</w:t>
      </w:r>
      <w:r w:rsidR="00EC4718" w:rsidRPr="00156539">
        <w:rPr>
          <w:bCs/>
          <w:sz w:val="28"/>
          <w:szCs w:val="28"/>
        </w:rPr>
        <w:t xml:space="preserve">  руб</w:t>
      </w:r>
      <w:r w:rsidR="00D97884">
        <w:rPr>
          <w:bCs/>
          <w:sz w:val="28"/>
          <w:szCs w:val="28"/>
        </w:rPr>
        <w:t>лей, ф</w:t>
      </w:r>
      <w:r w:rsidR="00EC4718" w:rsidRPr="00D97884">
        <w:rPr>
          <w:bCs/>
          <w:sz w:val="28"/>
          <w:szCs w:val="28"/>
        </w:rPr>
        <w:t>ид</w:t>
      </w:r>
      <w:r w:rsidR="00E5614A">
        <w:rPr>
          <w:bCs/>
          <w:sz w:val="28"/>
          <w:szCs w:val="28"/>
        </w:rPr>
        <w:t xml:space="preserve">ер № 263 ПС «Чамерово   на сумму </w:t>
      </w:r>
      <w:r w:rsidR="00D97884">
        <w:rPr>
          <w:bCs/>
          <w:sz w:val="28"/>
          <w:szCs w:val="28"/>
        </w:rPr>
        <w:t>06 млн.</w:t>
      </w:r>
      <w:r w:rsidR="00EC4718" w:rsidRPr="00D97884">
        <w:rPr>
          <w:bCs/>
          <w:sz w:val="28"/>
          <w:szCs w:val="28"/>
        </w:rPr>
        <w:t xml:space="preserve">  руб</w:t>
      </w:r>
      <w:r w:rsidR="00D97884">
        <w:rPr>
          <w:bCs/>
          <w:sz w:val="28"/>
          <w:szCs w:val="28"/>
        </w:rPr>
        <w:t xml:space="preserve">лей, </w:t>
      </w:r>
      <w:r w:rsidR="00EC4718" w:rsidRPr="00D97884">
        <w:rPr>
          <w:bCs/>
          <w:sz w:val="28"/>
          <w:szCs w:val="28"/>
        </w:rPr>
        <w:t>Заканчивается  ремонт  фидера  № 251 ПС «Гр</w:t>
      </w:r>
      <w:r w:rsidR="000E468B">
        <w:rPr>
          <w:bCs/>
          <w:sz w:val="28"/>
          <w:szCs w:val="28"/>
        </w:rPr>
        <w:t>и</w:t>
      </w:r>
      <w:r w:rsidR="00EC4718" w:rsidRPr="00D97884">
        <w:rPr>
          <w:bCs/>
          <w:sz w:val="28"/>
          <w:szCs w:val="28"/>
        </w:rPr>
        <w:t>горово» ( за  2 года  вложе</w:t>
      </w:r>
      <w:r w:rsidR="00D97884">
        <w:rPr>
          <w:bCs/>
          <w:sz w:val="28"/>
          <w:szCs w:val="28"/>
        </w:rPr>
        <w:t>но  25 млн.</w:t>
      </w:r>
      <w:r w:rsidR="00EC4718" w:rsidRPr="00D97884">
        <w:rPr>
          <w:bCs/>
          <w:sz w:val="28"/>
          <w:szCs w:val="28"/>
        </w:rPr>
        <w:t xml:space="preserve">  рублей)</w:t>
      </w:r>
      <w:proofErr w:type="gramStart"/>
      <w:r w:rsidR="00D97884">
        <w:rPr>
          <w:bCs/>
          <w:sz w:val="28"/>
          <w:szCs w:val="28"/>
        </w:rPr>
        <w:t xml:space="preserve"> .</w:t>
      </w:r>
      <w:proofErr w:type="gramEnd"/>
      <w:r w:rsidR="00EC4718" w:rsidRPr="00D97884">
        <w:rPr>
          <w:bCs/>
          <w:sz w:val="28"/>
          <w:szCs w:val="28"/>
        </w:rPr>
        <w:t>Ведутся  эксплуатационные  работы.</w:t>
      </w:r>
      <w:r w:rsidR="00D97884">
        <w:rPr>
          <w:bCs/>
          <w:sz w:val="28"/>
          <w:szCs w:val="28"/>
        </w:rPr>
        <w:t xml:space="preserve"> </w:t>
      </w:r>
      <w:r w:rsidR="00EC4718" w:rsidRPr="00D97884">
        <w:rPr>
          <w:bCs/>
          <w:sz w:val="28"/>
          <w:szCs w:val="28"/>
        </w:rPr>
        <w:t xml:space="preserve">Ведутся  работы  по  реконструкции </w:t>
      </w:r>
      <w:r w:rsidR="00D97884">
        <w:rPr>
          <w:bCs/>
          <w:sz w:val="28"/>
          <w:szCs w:val="28"/>
        </w:rPr>
        <w:t>воздушной линии</w:t>
      </w:r>
      <w:r w:rsidR="00EC4718" w:rsidRPr="00D97884">
        <w:rPr>
          <w:bCs/>
          <w:sz w:val="28"/>
          <w:szCs w:val="28"/>
        </w:rPr>
        <w:t xml:space="preserve"> </w:t>
      </w:r>
      <w:proofErr w:type="gramStart"/>
      <w:r w:rsidR="00EC4718" w:rsidRPr="00D97884">
        <w:rPr>
          <w:bCs/>
          <w:sz w:val="28"/>
          <w:szCs w:val="28"/>
        </w:rPr>
        <w:t>ВЛ</w:t>
      </w:r>
      <w:proofErr w:type="gramEnd"/>
      <w:r w:rsidR="00EC4718" w:rsidRPr="00D97884">
        <w:rPr>
          <w:bCs/>
          <w:sz w:val="28"/>
          <w:szCs w:val="28"/>
        </w:rPr>
        <w:t xml:space="preserve"> – 04</w:t>
      </w:r>
      <w:r w:rsidR="00D97884">
        <w:rPr>
          <w:bCs/>
          <w:sz w:val="28"/>
          <w:szCs w:val="28"/>
        </w:rPr>
        <w:t xml:space="preserve">кВ </w:t>
      </w:r>
      <w:r w:rsidR="00EC4718" w:rsidRPr="00D97884">
        <w:rPr>
          <w:bCs/>
          <w:sz w:val="28"/>
          <w:szCs w:val="28"/>
        </w:rPr>
        <w:t xml:space="preserve">  д</w:t>
      </w:r>
      <w:r w:rsidR="00D97884">
        <w:rPr>
          <w:bCs/>
          <w:sz w:val="28"/>
          <w:szCs w:val="28"/>
        </w:rPr>
        <w:t>.</w:t>
      </w:r>
      <w:r w:rsidR="00EC4718" w:rsidRPr="00D97884">
        <w:rPr>
          <w:bCs/>
          <w:sz w:val="28"/>
          <w:szCs w:val="28"/>
        </w:rPr>
        <w:t xml:space="preserve">  Слуды.</w:t>
      </w:r>
      <w:r w:rsidR="00D97884">
        <w:rPr>
          <w:bCs/>
          <w:sz w:val="28"/>
          <w:szCs w:val="28"/>
        </w:rPr>
        <w:t xml:space="preserve"> </w:t>
      </w:r>
      <w:r w:rsidR="00EC4718" w:rsidRPr="00D97884">
        <w:rPr>
          <w:bCs/>
          <w:sz w:val="28"/>
          <w:szCs w:val="28"/>
        </w:rPr>
        <w:t>Ведется  расчистка  просеки. На  01.10.2011  выполнена  работа  на  102.3  га</w:t>
      </w:r>
      <w:r w:rsidR="00D97884">
        <w:rPr>
          <w:bCs/>
          <w:sz w:val="28"/>
          <w:szCs w:val="28"/>
        </w:rPr>
        <w:t>.</w:t>
      </w:r>
    </w:p>
    <w:p w:rsidR="000E468B" w:rsidRPr="00D97884" w:rsidRDefault="000E468B" w:rsidP="00EC47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аварийных отключений в текущем году по сравнению с аналогичным периодом  2010 года снизилось на 24 % , со 126 до 96.</w:t>
      </w:r>
    </w:p>
    <w:p w:rsidR="00F74AA1" w:rsidRPr="003D1FDC" w:rsidRDefault="00E5614A" w:rsidP="004A754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развития.</w:t>
      </w:r>
    </w:p>
    <w:p w:rsidR="00B650A2" w:rsidRDefault="00E5614A" w:rsidP="00C206F1">
      <w:pPr>
        <w:jc w:val="both"/>
        <w:rPr>
          <w:sz w:val="28"/>
          <w:szCs w:val="28"/>
        </w:rPr>
      </w:pPr>
      <w:r>
        <w:rPr>
          <w:sz w:val="28"/>
          <w:szCs w:val="28"/>
        </w:rPr>
        <w:t>В 2012 году на реконструкцию воздушных линий планируется израсходовать денежных средств в сумме 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D326E8">
        <w:rPr>
          <w:sz w:val="28"/>
          <w:szCs w:val="28"/>
        </w:rPr>
        <w:t xml:space="preserve">      </w:t>
      </w:r>
    </w:p>
    <w:p w:rsidR="00B650A2" w:rsidRPr="00D326E8" w:rsidRDefault="00B650A2" w:rsidP="00EE69A4">
      <w:pPr>
        <w:jc w:val="both"/>
        <w:rPr>
          <w:sz w:val="28"/>
          <w:szCs w:val="28"/>
        </w:rPr>
      </w:pPr>
    </w:p>
    <w:sectPr w:rsidR="00B650A2" w:rsidRPr="00D326E8" w:rsidSect="0084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55A"/>
    <w:multiLevelType w:val="hybridMultilevel"/>
    <w:tmpl w:val="DC3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2588"/>
    <w:multiLevelType w:val="hybridMultilevel"/>
    <w:tmpl w:val="3C8E91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2558"/>
    <w:multiLevelType w:val="hybridMultilevel"/>
    <w:tmpl w:val="72E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26E8"/>
    <w:rsid w:val="00025DBC"/>
    <w:rsid w:val="000356A9"/>
    <w:rsid w:val="00035B0A"/>
    <w:rsid w:val="0007351D"/>
    <w:rsid w:val="000C4B23"/>
    <w:rsid w:val="000E2757"/>
    <w:rsid w:val="000E468B"/>
    <w:rsid w:val="00123956"/>
    <w:rsid w:val="00136EEC"/>
    <w:rsid w:val="00156539"/>
    <w:rsid w:val="001677E4"/>
    <w:rsid w:val="00181F0A"/>
    <w:rsid w:val="001B0CC4"/>
    <w:rsid w:val="001C6BC5"/>
    <w:rsid w:val="001D4F84"/>
    <w:rsid w:val="00223B62"/>
    <w:rsid w:val="0023349A"/>
    <w:rsid w:val="00253083"/>
    <w:rsid w:val="00267806"/>
    <w:rsid w:val="002E20B4"/>
    <w:rsid w:val="00352694"/>
    <w:rsid w:val="00362D54"/>
    <w:rsid w:val="003B1E70"/>
    <w:rsid w:val="003D1FDC"/>
    <w:rsid w:val="003E2BDD"/>
    <w:rsid w:val="003F625F"/>
    <w:rsid w:val="00430E4C"/>
    <w:rsid w:val="00431A58"/>
    <w:rsid w:val="00447B34"/>
    <w:rsid w:val="00457905"/>
    <w:rsid w:val="0047569A"/>
    <w:rsid w:val="00495010"/>
    <w:rsid w:val="004A7542"/>
    <w:rsid w:val="005137B4"/>
    <w:rsid w:val="00541C66"/>
    <w:rsid w:val="00553BF2"/>
    <w:rsid w:val="005B2047"/>
    <w:rsid w:val="00611ABC"/>
    <w:rsid w:val="006256F4"/>
    <w:rsid w:val="0063428A"/>
    <w:rsid w:val="00695E09"/>
    <w:rsid w:val="006C3D7C"/>
    <w:rsid w:val="006D60EE"/>
    <w:rsid w:val="006F587A"/>
    <w:rsid w:val="00714214"/>
    <w:rsid w:val="0072592D"/>
    <w:rsid w:val="00727295"/>
    <w:rsid w:val="00792476"/>
    <w:rsid w:val="007E4B4E"/>
    <w:rsid w:val="007E70A3"/>
    <w:rsid w:val="0084145A"/>
    <w:rsid w:val="00865503"/>
    <w:rsid w:val="00895B23"/>
    <w:rsid w:val="008B4984"/>
    <w:rsid w:val="009F0710"/>
    <w:rsid w:val="00A043FB"/>
    <w:rsid w:val="00A06665"/>
    <w:rsid w:val="00A07F6F"/>
    <w:rsid w:val="00A10856"/>
    <w:rsid w:val="00AE0E4A"/>
    <w:rsid w:val="00B07B71"/>
    <w:rsid w:val="00B379C8"/>
    <w:rsid w:val="00B55CEB"/>
    <w:rsid w:val="00B650A2"/>
    <w:rsid w:val="00B71591"/>
    <w:rsid w:val="00BC3E54"/>
    <w:rsid w:val="00BE2C22"/>
    <w:rsid w:val="00C0621B"/>
    <w:rsid w:val="00C206F1"/>
    <w:rsid w:val="00C6760E"/>
    <w:rsid w:val="00CC3272"/>
    <w:rsid w:val="00D326E8"/>
    <w:rsid w:val="00D70B92"/>
    <w:rsid w:val="00D97884"/>
    <w:rsid w:val="00DD6BE7"/>
    <w:rsid w:val="00E1425E"/>
    <w:rsid w:val="00E40DF5"/>
    <w:rsid w:val="00E51F7A"/>
    <w:rsid w:val="00E5614A"/>
    <w:rsid w:val="00E77049"/>
    <w:rsid w:val="00EC4718"/>
    <w:rsid w:val="00EC6767"/>
    <w:rsid w:val="00ED35A5"/>
    <w:rsid w:val="00EE69A4"/>
    <w:rsid w:val="00F010DE"/>
    <w:rsid w:val="00F10EBB"/>
    <w:rsid w:val="00F25920"/>
    <w:rsid w:val="00F54929"/>
    <w:rsid w:val="00F57D5C"/>
    <w:rsid w:val="00F72221"/>
    <w:rsid w:val="00F74AA1"/>
    <w:rsid w:val="00F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47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bCs/>
      <w:iCs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C4718"/>
    <w:rPr>
      <w:rFonts w:ascii="Cambria" w:eastAsia="Times New Roman" w:hAnsi="Cambria" w:cs="Times New Roman"/>
      <w:bCs/>
      <w:iCs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EC4718"/>
    <w:pPr>
      <w:spacing w:after="0"/>
      <w:ind w:left="720"/>
      <w:contextualSpacing/>
    </w:pPr>
    <w:rPr>
      <w:rFonts w:ascii="Times New Roman" w:eastAsia="Calibri" w:hAnsi="Times New Roman"/>
      <w:bCs/>
      <w:iCs/>
      <w:color w:val="4F81BD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C471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омз</dc:creator>
  <cp:keywords/>
  <dc:description/>
  <cp:lastModifiedBy>Ирина</cp:lastModifiedBy>
  <cp:revision>2</cp:revision>
  <cp:lastPrinted>2011-08-01T12:42:00Z</cp:lastPrinted>
  <dcterms:created xsi:type="dcterms:W3CDTF">2011-10-25T11:15:00Z</dcterms:created>
  <dcterms:modified xsi:type="dcterms:W3CDTF">2011-10-25T11:15:00Z</dcterms:modified>
</cp:coreProperties>
</file>