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405249791" r:id="rId6"/>
        </w:object>
      </w: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B14485" w:rsidRDefault="00B14485" w:rsidP="00532FC8">
      <w:pPr>
        <w:tabs>
          <w:tab w:val="left" w:pos="7200"/>
        </w:tabs>
        <w:jc w:val="both"/>
      </w:pPr>
    </w:p>
    <w:p w:rsidR="00B14485" w:rsidRDefault="00C95E67" w:rsidP="00532FC8">
      <w:pPr>
        <w:tabs>
          <w:tab w:val="left" w:pos="7200"/>
        </w:tabs>
        <w:jc w:val="both"/>
      </w:pPr>
      <w:r>
        <w:t>30</w:t>
      </w:r>
      <w:r w:rsidR="008435BF">
        <w:t>.</w:t>
      </w:r>
      <w:r w:rsidR="00AC3C28">
        <w:t>0</w:t>
      </w:r>
      <w:r w:rsidR="0036344E">
        <w:t>7</w:t>
      </w:r>
      <w:r w:rsidR="008435BF">
        <w:t>.20</w:t>
      </w:r>
      <w:r w:rsidR="00001911">
        <w:t>1</w:t>
      </w:r>
      <w:r>
        <w:t>2</w:t>
      </w:r>
      <w:r w:rsidR="008435BF">
        <w:t xml:space="preserve"> </w:t>
      </w:r>
      <w:r w:rsidR="008113B2">
        <w:t xml:space="preserve">                                                                                                                   </w:t>
      </w:r>
      <w:r w:rsidR="0046356C">
        <w:t xml:space="preserve">    </w:t>
      </w:r>
      <w:r w:rsidR="008113B2">
        <w:t>№</w:t>
      </w:r>
      <w:r w:rsidR="00683211">
        <w:t xml:space="preserve"> </w:t>
      </w:r>
      <w:r w:rsidR="00001911">
        <w:t xml:space="preserve"> </w:t>
      </w:r>
      <w:r>
        <w:t>410</w:t>
      </w:r>
    </w:p>
    <w:p w:rsidR="0049365F" w:rsidRDefault="008435BF" w:rsidP="00532FC8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</w:t>
      </w:r>
      <w:r w:rsidR="008B2DF4">
        <w:t xml:space="preserve">    </w:t>
      </w:r>
      <w:r>
        <w:t xml:space="preserve">       </w:t>
      </w:r>
      <w:r w:rsidR="008113B2"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</w:tblGrid>
      <w:tr w:rsidR="006C336E" w:rsidRPr="008D5EED" w:rsidTr="00C95E6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15EED" w:rsidRDefault="00215EED" w:rsidP="0046356C">
            <w:pPr>
              <w:jc w:val="both"/>
            </w:pPr>
            <w:r>
              <w:t>О проверке готовности  образовательных учрежде</w:t>
            </w:r>
            <w:r w:rsidR="00001911">
              <w:t>ний к новому  учебному году 201</w:t>
            </w:r>
            <w:r w:rsidR="00C95E67">
              <w:t>2</w:t>
            </w:r>
            <w:r>
              <w:t>-201</w:t>
            </w:r>
            <w:r w:rsidR="00C95E67">
              <w:t>3</w:t>
            </w:r>
            <w:r>
              <w:t xml:space="preserve"> г.г. </w:t>
            </w:r>
          </w:p>
          <w:p w:rsidR="006C336E" w:rsidRPr="00F92BA7" w:rsidRDefault="006C336E" w:rsidP="00591A48">
            <w:pPr>
              <w:jc w:val="both"/>
            </w:pPr>
          </w:p>
        </w:tc>
      </w:tr>
    </w:tbl>
    <w:p w:rsidR="0049365F" w:rsidRDefault="0049365F" w:rsidP="00532FC8">
      <w:pPr>
        <w:tabs>
          <w:tab w:val="left" w:pos="7200"/>
        </w:tabs>
        <w:jc w:val="both"/>
      </w:pPr>
    </w:p>
    <w:p w:rsidR="00532FC8" w:rsidRDefault="00532FC8" w:rsidP="00682DA4">
      <w:pPr>
        <w:ind w:firstLine="540"/>
        <w:jc w:val="center"/>
      </w:pPr>
    </w:p>
    <w:p w:rsidR="003A0282" w:rsidRDefault="003A0282" w:rsidP="008D5EED">
      <w:pPr>
        <w:ind w:firstLine="540"/>
        <w:jc w:val="both"/>
      </w:pPr>
    </w:p>
    <w:p w:rsidR="00215EED" w:rsidRPr="00215EED" w:rsidRDefault="00215EED" w:rsidP="00215EED">
      <w:pPr>
        <w:ind w:firstLine="540"/>
        <w:jc w:val="both"/>
      </w:pPr>
      <w:r w:rsidRPr="00215EED">
        <w:t xml:space="preserve">В соответствии со ст. 31 Закона РФ от 10.07.1992 </w:t>
      </w:r>
      <w:r>
        <w:t xml:space="preserve"> </w:t>
      </w:r>
      <w:r w:rsidRPr="00215EED">
        <w:t>№ 3266-1 «Об образовании</w:t>
      </w:r>
      <w:r w:rsidR="00F1252C">
        <w:t>»</w:t>
      </w:r>
      <w:r w:rsidRPr="00215EED">
        <w:t>, в целях обеспечения соблюдения муниципальными образовательными учреждениями контрольных лицензионных нормативов и показателей</w:t>
      </w:r>
      <w:r w:rsidR="00C95E67">
        <w:t>,</w:t>
      </w:r>
    </w:p>
    <w:p w:rsidR="003A0282" w:rsidRDefault="003A0282" w:rsidP="008D5EED">
      <w:pPr>
        <w:ind w:firstLine="540"/>
        <w:jc w:val="both"/>
      </w:pPr>
    </w:p>
    <w:p w:rsidR="005E16D7" w:rsidRPr="006E19D9" w:rsidRDefault="002E3E3F" w:rsidP="00682DA4">
      <w:pPr>
        <w:ind w:firstLine="540"/>
        <w:jc w:val="center"/>
      </w:pPr>
      <w:proofErr w:type="spellStart"/>
      <w:proofErr w:type="gramStart"/>
      <w:r w:rsidRPr="006E19D9">
        <w:t>п</w:t>
      </w:r>
      <w:proofErr w:type="spellEnd"/>
      <w:proofErr w:type="gramEnd"/>
      <w:r w:rsidR="00CE3EE5" w:rsidRPr="006E19D9">
        <w:t xml:space="preserve"> о с т а </w:t>
      </w:r>
      <w:proofErr w:type="spellStart"/>
      <w:r w:rsidR="00CE3EE5" w:rsidRPr="006E19D9">
        <w:t>н</w:t>
      </w:r>
      <w:proofErr w:type="spellEnd"/>
      <w:r w:rsidR="00CE3EE5" w:rsidRPr="006E19D9">
        <w:t xml:space="preserve"> о в л я ю:</w:t>
      </w:r>
    </w:p>
    <w:p w:rsidR="00A65513" w:rsidRPr="006E19D9" w:rsidRDefault="00A65513" w:rsidP="00A65513">
      <w:pPr>
        <w:ind w:firstLine="708"/>
        <w:jc w:val="center"/>
      </w:pPr>
    </w:p>
    <w:p w:rsidR="00215EED" w:rsidRPr="00215EED" w:rsidRDefault="00215EED" w:rsidP="00215EED">
      <w:pPr>
        <w:shd w:val="clear" w:color="auto" w:fill="FFFFFF"/>
        <w:spacing w:line="317" w:lineRule="exact"/>
        <w:ind w:left="11" w:firstLine="709"/>
        <w:jc w:val="both"/>
      </w:pPr>
      <w:r w:rsidRPr="00215EED">
        <w:t>1. Создать комиссию по проверке готовности к новому учебному году образовательных учреждений, утвердив следующий её состав:</w:t>
      </w:r>
    </w:p>
    <w:p w:rsidR="00215EED" w:rsidRPr="00215EED" w:rsidRDefault="00215EED" w:rsidP="00215EED">
      <w:pPr>
        <w:shd w:val="clear" w:color="auto" w:fill="FFFFFF"/>
        <w:spacing w:line="317" w:lineRule="exact"/>
        <w:ind w:left="11" w:firstLine="709"/>
        <w:jc w:val="both"/>
      </w:pPr>
      <w:r w:rsidRPr="00215EED">
        <w:t xml:space="preserve">Председатель комиссии: Максимова Л.А., зав. отделом образования администрации района      </w:t>
      </w:r>
    </w:p>
    <w:p w:rsidR="00215EED" w:rsidRPr="00215EED" w:rsidRDefault="00215EED" w:rsidP="00215EED">
      <w:pPr>
        <w:shd w:val="clear" w:color="auto" w:fill="FFFFFF"/>
        <w:spacing w:line="317" w:lineRule="exact"/>
        <w:ind w:left="11" w:firstLine="709"/>
        <w:jc w:val="both"/>
      </w:pPr>
      <w:r w:rsidRPr="00215EED">
        <w:t xml:space="preserve">Члены комиссии: </w:t>
      </w:r>
    </w:p>
    <w:p w:rsidR="00215EED" w:rsidRPr="00215EED" w:rsidRDefault="00215EED" w:rsidP="00215EED">
      <w:pPr>
        <w:shd w:val="clear" w:color="auto" w:fill="FFFFFF"/>
        <w:spacing w:line="317" w:lineRule="exact"/>
        <w:ind w:left="11" w:firstLine="709"/>
        <w:jc w:val="both"/>
      </w:pPr>
      <w:proofErr w:type="spellStart"/>
      <w:r w:rsidRPr="00215EED">
        <w:t>Слепченко</w:t>
      </w:r>
      <w:proofErr w:type="spellEnd"/>
      <w:r w:rsidRPr="00215EED">
        <w:t xml:space="preserve"> Н.С., </w:t>
      </w:r>
      <w:r w:rsidR="00F1252C">
        <w:t>главный</w:t>
      </w:r>
      <w:r w:rsidRPr="00215EED">
        <w:t xml:space="preserve"> специалист отдела архитектуры и градостроительства администрации района;</w:t>
      </w:r>
    </w:p>
    <w:p w:rsidR="00215EED" w:rsidRDefault="00215EED" w:rsidP="00215EED">
      <w:pPr>
        <w:shd w:val="clear" w:color="auto" w:fill="FFFFFF"/>
        <w:spacing w:line="317" w:lineRule="exact"/>
        <w:ind w:left="11" w:firstLine="709"/>
        <w:jc w:val="both"/>
      </w:pPr>
      <w:r w:rsidRPr="00215EED">
        <w:t>Высоцкий П.Б., директор ГОУ НПО ПУ №11 (по согласованию);</w:t>
      </w:r>
    </w:p>
    <w:p w:rsidR="00BA53B1" w:rsidRPr="00215EED" w:rsidRDefault="00BA53B1" w:rsidP="00215EED">
      <w:pPr>
        <w:shd w:val="clear" w:color="auto" w:fill="FFFFFF"/>
        <w:spacing w:line="317" w:lineRule="exact"/>
        <w:ind w:left="11" w:firstLine="709"/>
        <w:jc w:val="both"/>
      </w:pPr>
      <w:r>
        <w:t>Мишина Т.Н., зав</w:t>
      </w:r>
      <w:proofErr w:type="gramStart"/>
      <w:r>
        <w:t>.о</w:t>
      </w:r>
      <w:proofErr w:type="gramEnd"/>
      <w:r>
        <w:t>тделом культуры администрации района;</w:t>
      </w:r>
    </w:p>
    <w:p w:rsidR="00215EED" w:rsidRPr="00215EED" w:rsidRDefault="00215EED" w:rsidP="00215EED">
      <w:pPr>
        <w:shd w:val="clear" w:color="auto" w:fill="FFFFFF"/>
        <w:spacing w:line="317" w:lineRule="exact"/>
        <w:ind w:left="11" w:firstLine="709"/>
        <w:jc w:val="both"/>
      </w:pPr>
      <w:r w:rsidRPr="00215EED">
        <w:t xml:space="preserve">Ершов Е.П., начальник Территориального отдела Управления </w:t>
      </w:r>
      <w:proofErr w:type="spellStart"/>
      <w:r w:rsidRPr="00215EED">
        <w:t>Роспотребнадзора</w:t>
      </w:r>
      <w:proofErr w:type="spellEnd"/>
      <w:r w:rsidRPr="00215EED">
        <w:t xml:space="preserve"> (по согласованию);</w:t>
      </w:r>
    </w:p>
    <w:p w:rsidR="00215EED" w:rsidRPr="00215EED" w:rsidRDefault="000F686F" w:rsidP="00215EED">
      <w:pPr>
        <w:shd w:val="clear" w:color="auto" w:fill="FFFFFF"/>
        <w:spacing w:line="317" w:lineRule="exact"/>
        <w:ind w:left="11" w:firstLine="709"/>
        <w:jc w:val="both"/>
      </w:pPr>
      <w:proofErr w:type="spellStart"/>
      <w:r>
        <w:t>Скрипай</w:t>
      </w:r>
      <w:proofErr w:type="spellEnd"/>
      <w:r>
        <w:t xml:space="preserve"> Е.Н</w:t>
      </w:r>
      <w:r w:rsidR="00215EED" w:rsidRPr="00215EED">
        <w:t xml:space="preserve">., </w:t>
      </w:r>
      <w:r>
        <w:t xml:space="preserve">и.о. </w:t>
      </w:r>
      <w:r w:rsidR="00215EED" w:rsidRPr="00215EED">
        <w:t>начальник</w:t>
      </w:r>
      <w:r>
        <w:t>а О</w:t>
      </w:r>
      <w:r w:rsidR="00215EED" w:rsidRPr="00215EED">
        <w:t>Н</w:t>
      </w:r>
      <w:r>
        <w:t>Д</w:t>
      </w:r>
      <w:r w:rsidR="00215EED" w:rsidRPr="00215EED">
        <w:t xml:space="preserve"> по </w:t>
      </w:r>
      <w:r>
        <w:t>г</w:t>
      </w:r>
      <w:proofErr w:type="gramStart"/>
      <w:r>
        <w:t>.В</w:t>
      </w:r>
      <w:proofErr w:type="gramEnd"/>
      <w:r>
        <w:t xml:space="preserve">есьегонску и </w:t>
      </w:r>
      <w:r w:rsidR="00215EED" w:rsidRPr="00215EED">
        <w:t>Весьегонскому району (по согласованию);</w:t>
      </w:r>
    </w:p>
    <w:p w:rsidR="00215EED" w:rsidRPr="00215EED" w:rsidRDefault="009B52B1" w:rsidP="00215EED">
      <w:pPr>
        <w:shd w:val="clear" w:color="auto" w:fill="FFFFFF"/>
        <w:spacing w:line="317" w:lineRule="exact"/>
        <w:ind w:left="11" w:firstLine="709"/>
        <w:jc w:val="both"/>
      </w:pPr>
      <w:r>
        <w:t>Пахомов И.А.</w:t>
      </w:r>
      <w:r w:rsidR="00215EED" w:rsidRPr="00215EED">
        <w:t xml:space="preserve">, начальник ОГИБДД </w:t>
      </w:r>
      <w:r>
        <w:t>МВД России МО «Краснохолмский»</w:t>
      </w:r>
      <w:r w:rsidR="00215EED" w:rsidRPr="00215EED">
        <w:t xml:space="preserve"> (по согласованию).            </w:t>
      </w:r>
    </w:p>
    <w:p w:rsidR="00215EED" w:rsidRPr="00215EED" w:rsidRDefault="00001911" w:rsidP="00215EED">
      <w:pPr>
        <w:shd w:val="clear" w:color="auto" w:fill="FFFFFF"/>
        <w:spacing w:line="317" w:lineRule="exact"/>
        <w:ind w:left="11" w:firstLine="709"/>
        <w:jc w:val="both"/>
      </w:pPr>
      <w:r>
        <w:t>2. В период с 1</w:t>
      </w:r>
      <w:r w:rsidR="00BA53B1">
        <w:t>3</w:t>
      </w:r>
      <w:r>
        <w:t>.08.201</w:t>
      </w:r>
      <w:r w:rsidR="00BA53B1">
        <w:t>2</w:t>
      </w:r>
      <w:r>
        <w:t xml:space="preserve"> по 1</w:t>
      </w:r>
      <w:r w:rsidR="00BA53B1">
        <w:t>6</w:t>
      </w:r>
      <w:r w:rsidR="00215EED" w:rsidRPr="00215EED">
        <w:t>.08.201</w:t>
      </w:r>
      <w:r w:rsidR="00BA53B1">
        <w:t>2</w:t>
      </w:r>
      <w:r w:rsidR="00215EED" w:rsidRPr="00215EED">
        <w:t xml:space="preserve"> провести проверку готовности образова</w:t>
      </w:r>
      <w:r>
        <w:t>тельных учреждений к новому 201</w:t>
      </w:r>
      <w:r w:rsidR="00BA53B1">
        <w:t>2</w:t>
      </w:r>
      <w:r>
        <w:t>-201</w:t>
      </w:r>
      <w:r w:rsidR="00BA53B1">
        <w:t>3</w:t>
      </w:r>
      <w:r w:rsidR="00215EED" w:rsidRPr="00215EED">
        <w:t xml:space="preserve"> учебному году  согласно графику.  (Прилагается)</w:t>
      </w:r>
    </w:p>
    <w:p w:rsidR="00215EED" w:rsidRPr="00215EED" w:rsidRDefault="00215EED" w:rsidP="00215EED">
      <w:pPr>
        <w:shd w:val="clear" w:color="auto" w:fill="FFFFFF"/>
        <w:spacing w:line="317" w:lineRule="exact"/>
        <w:ind w:left="11" w:firstLine="709"/>
        <w:jc w:val="both"/>
      </w:pPr>
      <w:r w:rsidRPr="00215EED">
        <w:t xml:space="preserve">3. </w:t>
      </w:r>
      <w:proofErr w:type="gramStart"/>
      <w:r w:rsidRPr="00215EED">
        <w:t>Контроль за</w:t>
      </w:r>
      <w:proofErr w:type="gramEnd"/>
      <w:r w:rsidRPr="00215EED">
        <w:t xml:space="preserve"> выполнением постановления возложить на заместителя главы администрации района </w:t>
      </w:r>
      <w:proofErr w:type="spellStart"/>
      <w:r w:rsidRPr="00215EED">
        <w:t>Живописцеву</w:t>
      </w:r>
      <w:proofErr w:type="spellEnd"/>
      <w:r w:rsidRPr="00215EED">
        <w:t xml:space="preserve"> Е.А.</w:t>
      </w:r>
    </w:p>
    <w:p w:rsidR="006A38AF" w:rsidRDefault="006A38AF" w:rsidP="008D5EED">
      <w:pPr>
        <w:shd w:val="clear" w:color="auto" w:fill="FFFFFF"/>
        <w:spacing w:line="317" w:lineRule="exact"/>
        <w:ind w:left="11" w:firstLine="709"/>
        <w:jc w:val="both"/>
      </w:pPr>
    </w:p>
    <w:p w:rsidR="0046356C" w:rsidRDefault="00BA53B1" w:rsidP="008D5EED">
      <w:pPr>
        <w:shd w:val="clear" w:color="auto" w:fill="FFFFFF"/>
        <w:spacing w:line="317" w:lineRule="exact"/>
        <w:ind w:left="11" w:firstLine="709"/>
        <w:jc w:val="both"/>
      </w:pPr>
      <w:r>
        <w:rPr>
          <w:noProof/>
        </w:rPr>
        <w:drawing>
          <wp:anchor distT="0" distB="0" distL="6401435" distR="6401435" simplePos="0" relativeHeight="251657728" behindDoc="0" locked="0" layoutInCell="0" allowOverlap="1">
            <wp:simplePos x="0" y="0"/>
            <wp:positionH relativeFrom="margin">
              <wp:posOffset>2790190</wp:posOffset>
            </wp:positionH>
            <wp:positionV relativeFrom="paragraph">
              <wp:posOffset>168275</wp:posOffset>
            </wp:positionV>
            <wp:extent cx="1933575" cy="1066800"/>
            <wp:effectExtent l="19050" t="0" r="952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356C" w:rsidRDefault="0046356C" w:rsidP="008D5EED">
      <w:pPr>
        <w:shd w:val="clear" w:color="auto" w:fill="FFFFFF"/>
        <w:spacing w:line="317" w:lineRule="exact"/>
        <w:ind w:left="11" w:firstLine="709"/>
        <w:jc w:val="both"/>
      </w:pPr>
    </w:p>
    <w:p w:rsidR="008435BF" w:rsidRDefault="00F1181C" w:rsidP="00FA4796">
      <w:pPr>
        <w:shd w:val="clear" w:color="auto" w:fill="FFFFFF"/>
        <w:ind w:left="14"/>
        <w:jc w:val="both"/>
      </w:pPr>
      <w:r>
        <w:t xml:space="preserve">        </w:t>
      </w:r>
      <w:r w:rsidR="00956DAA" w:rsidRPr="006E19D9">
        <w:t xml:space="preserve"> </w:t>
      </w:r>
      <w:r w:rsidR="00001911">
        <w:t>И.</w:t>
      </w:r>
      <w:r w:rsidR="0046356C">
        <w:t>о</w:t>
      </w:r>
      <w:r w:rsidR="00001911">
        <w:t>. главы</w:t>
      </w:r>
      <w:r w:rsidR="008435BF" w:rsidRPr="006E19D9">
        <w:t xml:space="preserve"> </w:t>
      </w:r>
      <w:r w:rsidR="005C28D5" w:rsidRPr="006E19D9">
        <w:t xml:space="preserve">администрации </w:t>
      </w:r>
      <w:r w:rsidR="008435BF" w:rsidRPr="006E19D9">
        <w:t>района</w:t>
      </w:r>
      <w:r>
        <w:t xml:space="preserve">                        </w:t>
      </w:r>
      <w:r w:rsidR="008435BF" w:rsidRPr="006E19D9">
        <w:t xml:space="preserve"> </w:t>
      </w:r>
      <w:r w:rsidR="008435BF" w:rsidRPr="006E19D9">
        <w:tab/>
      </w:r>
      <w:r w:rsidR="009941F0" w:rsidRPr="006E19D9">
        <w:t xml:space="preserve">      </w:t>
      </w:r>
      <w:r>
        <w:t xml:space="preserve">                   </w:t>
      </w:r>
      <w:r w:rsidR="006A38AF">
        <w:t xml:space="preserve">  </w:t>
      </w:r>
      <w:r w:rsidR="00A65513" w:rsidRPr="006E19D9">
        <w:t xml:space="preserve"> </w:t>
      </w:r>
      <w:r w:rsidR="009941F0" w:rsidRPr="006E19D9">
        <w:t xml:space="preserve">  </w:t>
      </w:r>
      <w:r w:rsidR="00001911">
        <w:t xml:space="preserve">А.А. </w:t>
      </w:r>
      <w:proofErr w:type="spellStart"/>
      <w:r w:rsidR="00001911">
        <w:t>Ермошин</w:t>
      </w:r>
      <w:proofErr w:type="spellEnd"/>
      <w:r w:rsidR="00215EED">
        <w:tab/>
      </w:r>
    </w:p>
    <w:p w:rsidR="00FA4796" w:rsidRDefault="00FA4796" w:rsidP="00FA4796">
      <w:pPr>
        <w:jc w:val="both"/>
      </w:pPr>
      <w:r>
        <w:t xml:space="preserve">                                                                                                         </w:t>
      </w:r>
    </w:p>
    <w:p w:rsidR="00215EED" w:rsidRDefault="00215EED" w:rsidP="00215EED">
      <w:pPr>
        <w:shd w:val="clear" w:color="auto" w:fill="FFFFFF"/>
        <w:ind w:left="7171"/>
        <w:jc w:val="right"/>
        <w:rPr>
          <w:color w:val="000000"/>
        </w:rPr>
      </w:pPr>
    </w:p>
    <w:p w:rsidR="00215EED" w:rsidRDefault="00215EED" w:rsidP="00215EED">
      <w:pPr>
        <w:shd w:val="clear" w:color="auto" w:fill="FFFFFF"/>
        <w:ind w:left="7171"/>
        <w:jc w:val="right"/>
        <w:rPr>
          <w:color w:val="000000"/>
        </w:rPr>
      </w:pPr>
    </w:p>
    <w:p w:rsidR="0046356C" w:rsidRDefault="0046356C" w:rsidP="00215EED">
      <w:pPr>
        <w:shd w:val="clear" w:color="auto" w:fill="FFFFFF"/>
        <w:ind w:left="7171"/>
        <w:jc w:val="right"/>
        <w:rPr>
          <w:color w:val="000000"/>
        </w:rPr>
      </w:pPr>
    </w:p>
    <w:p w:rsidR="0046356C" w:rsidRDefault="0046356C" w:rsidP="00215EED">
      <w:pPr>
        <w:shd w:val="clear" w:color="auto" w:fill="FFFFFF"/>
        <w:ind w:left="7171"/>
        <w:jc w:val="right"/>
        <w:rPr>
          <w:color w:val="000000"/>
        </w:rPr>
      </w:pPr>
    </w:p>
    <w:p w:rsidR="0046356C" w:rsidRDefault="0046356C" w:rsidP="00215EED">
      <w:pPr>
        <w:shd w:val="clear" w:color="auto" w:fill="FFFFFF"/>
        <w:ind w:left="7171"/>
        <w:jc w:val="right"/>
        <w:rPr>
          <w:color w:val="000000"/>
        </w:rPr>
      </w:pPr>
    </w:p>
    <w:p w:rsidR="0046356C" w:rsidRDefault="0046356C" w:rsidP="00215EED">
      <w:pPr>
        <w:shd w:val="clear" w:color="auto" w:fill="FFFFFF"/>
        <w:ind w:left="7171"/>
        <w:jc w:val="right"/>
        <w:rPr>
          <w:color w:val="000000"/>
        </w:rPr>
      </w:pPr>
    </w:p>
    <w:p w:rsidR="0046356C" w:rsidRDefault="0046356C" w:rsidP="00215EED">
      <w:pPr>
        <w:shd w:val="clear" w:color="auto" w:fill="FFFFFF"/>
        <w:ind w:left="7171"/>
        <w:jc w:val="right"/>
        <w:rPr>
          <w:color w:val="000000"/>
        </w:rPr>
      </w:pPr>
    </w:p>
    <w:p w:rsidR="00215EED" w:rsidRDefault="007E37B3" w:rsidP="0046356C">
      <w:pPr>
        <w:shd w:val="clear" w:color="auto" w:fill="FFFFFF"/>
        <w:ind w:left="6946" w:right="423" w:hanging="283"/>
        <w:jc w:val="right"/>
      </w:pPr>
      <w:r>
        <w:rPr>
          <w:color w:val="000000"/>
        </w:rPr>
        <w:t>Приложение</w:t>
      </w:r>
    </w:p>
    <w:p w:rsidR="0046356C" w:rsidRDefault="00215EED" w:rsidP="00215EED">
      <w:pPr>
        <w:shd w:val="clear" w:color="auto" w:fill="FFFFFF"/>
        <w:ind w:left="4253" w:right="461" w:firstLine="283"/>
        <w:jc w:val="right"/>
        <w:rPr>
          <w:color w:val="000000"/>
        </w:rPr>
      </w:pPr>
      <w:r>
        <w:rPr>
          <w:color w:val="000000"/>
        </w:rPr>
        <w:t xml:space="preserve">к </w:t>
      </w:r>
      <w:r w:rsidR="007E37B3">
        <w:rPr>
          <w:color w:val="000000"/>
        </w:rPr>
        <w:t xml:space="preserve"> </w:t>
      </w:r>
      <w:r>
        <w:rPr>
          <w:color w:val="000000"/>
        </w:rPr>
        <w:t>постановлению администрации Ве</w:t>
      </w:r>
      <w:r w:rsidR="00001911">
        <w:rPr>
          <w:color w:val="000000"/>
        </w:rPr>
        <w:t>сьегонского района</w:t>
      </w:r>
    </w:p>
    <w:p w:rsidR="00215EED" w:rsidRDefault="00001911" w:rsidP="00215EED">
      <w:pPr>
        <w:shd w:val="clear" w:color="auto" w:fill="FFFFFF"/>
        <w:ind w:left="4253" w:right="461" w:firstLine="283"/>
        <w:jc w:val="right"/>
      </w:pPr>
      <w:r>
        <w:rPr>
          <w:color w:val="000000"/>
        </w:rPr>
        <w:t xml:space="preserve">от    </w:t>
      </w:r>
      <w:r w:rsidR="00BA53B1">
        <w:rPr>
          <w:color w:val="000000"/>
        </w:rPr>
        <w:t>30</w:t>
      </w:r>
      <w:r w:rsidR="00215EED">
        <w:rPr>
          <w:color w:val="000000"/>
        </w:rPr>
        <w:t xml:space="preserve">.07.2010 № </w:t>
      </w:r>
      <w:r w:rsidR="00BA53B1">
        <w:rPr>
          <w:color w:val="000000"/>
        </w:rPr>
        <w:t>410</w:t>
      </w:r>
    </w:p>
    <w:p w:rsidR="00215EED" w:rsidRDefault="00215EED" w:rsidP="00215EED">
      <w:pPr>
        <w:shd w:val="clear" w:color="auto" w:fill="FFFFFF"/>
        <w:spacing w:before="269"/>
        <w:ind w:left="3696"/>
        <w:rPr>
          <w:color w:val="000000"/>
        </w:rPr>
      </w:pPr>
    </w:p>
    <w:p w:rsidR="0046356C" w:rsidRDefault="0046356C" w:rsidP="00215EED">
      <w:pPr>
        <w:shd w:val="clear" w:color="auto" w:fill="FFFFFF"/>
        <w:spacing w:before="269"/>
        <w:ind w:left="3696"/>
        <w:rPr>
          <w:color w:val="000000"/>
        </w:rPr>
      </w:pPr>
    </w:p>
    <w:p w:rsidR="0046356C" w:rsidRDefault="0046356C" w:rsidP="00215EED">
      <w:pPr>
        <w:shd w:val="clear" w:color="auto" w:fill="FFFFFF"/>
        <w:spacing w:before="269"/>
        <w:ind w:left="3696"/>
        <w:rPr>
          <w:color w:val="000000"/>
        </w:rPr>
      </w:pPr>
    </w:p>
    <w:p w:rsidR="00215EED" w:rsidRDefault="00215EED" w:rsidP="007E37B3">
      <w:pPr>
        <w:shd w:val="clear" w:color="auto" w:fill="FFFFFF"/>
        <w:spacing w:before="269"/>
        <w:ind w:left="3969"/>
      </w:pPr>
      <w:r>
        <w:rPr>
          <w:color w:val="000000"/>
        </w:rPr>
        <w:t>График</w:t>
      </w:r>
    </w:p>
    <w:p w:rsidR="007E37B3" w:rsidRDefault="00215EED" w:rsidP="007E37B3">
      <w:pPr>
        <w:shd w:val="clear" w:color="auto" w:fill="FFFFFF"/>
        <w:ind w:left="426" w:right="461"/>
        <w:jc w:val="center"/>
        <w:rPr>
          <w:color w:val="000000"/>
        </w:rPr>
      </w:pPr>
      <w:r>
        <w:rPr>
          <w:color w:val="000000"/>
        </w:rPr>
        <w:t xml:space="preserve">проверки готовности образовательных учреждений к новому учебному году </w:t>
      </w:r>
    </w:p>
    <w:p w:rsidR="00215EED" w:rsidRDefault="00FA4796" w:rsidP="007E37B3">
      <w:pPr>
        <w:shd w:val="clear" w:color="auto" w:fill="FFFFFF"/>
        <w:ind w:left="284" w:right="461"/>
        <w:jc w:val="center"/>
      </w:pPr>
      <w:r>
        <w:rPr>
          <w:color w:val="000000"/>
        </w:rPr>
        <w:t>2011</w:t>
      </w:r>
      <w:r w:rsidR="00215EED">
        <w:rPr>
          <w:color w:val="000000"/>
        </w:rPr>
        <w:t>-201</w:t>
      </w:r>
      <w:r>
        <w:rPr>
          <w:color w:val="000000"/>
        </w:rPr>
        <w:t>2</w:t>
      </w:r>
      <w:r w:rsidR="00215EED">
        <w:rPr>
          <w:color w:val="000000"/>
        </w:rPr>
        <w:t xml:space="preserve"> г.г.</w:t>
      </w:r>
    </w:p>
    <w:p w:rsidR="00215EED" w:rsidRDefault="00215EED" w:rsidP="00215EED">
      <w:pPr>
        <w:spacing w:after="264"/>
        <w:rPr>
          <w:sz w:val="2"/>
          <w:szCs w:val="2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7655"/>
      </w:tblGrid>
      <w:tr w:rsidR="00215EED" w:rsidTr="00215EED">
        <w:trPr>
          <w:trHeight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ED" w:rsidRDefault="00215EED" w:rsidP="00215E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Дата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5EED" w:rsidRDefault="00215EED" w:rsidP="00215E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Образовательное учреждение</w:t>
            </w:r>
          </w:p>
        </w:tc>
      </w:tr>
      <w:tr w:rsidR="00FA4796" w:rsidTr="00215EED">
        <w:trPr>
          <w:trHeight w:val="5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96" w:rsidRDefault="00FA4796" w:rsidP="00BA53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>
              <w:rPr>
                <w:color w:val="000000"/>
              </w:rPr>
              <w:t>1</w:t>
            </w:r>
            <w:r w:rsidR="00BA53B1">
              <w:rPr>
                <w:color w:val="000000"/>
              </w:rPr>
              <w:t>3</w:t>
            </w:r>
            <w:r>
              <w:rPr>
                <w:color w:val="000000"/>
              </w:rPr>
              <w:t>.08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96" w:rsidRDefault="00FA4796" w:rsidP="007D15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</w:pPr>
            <w:r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Кесемская</w:t>
            </w:r>
            <w:proofErr w:type="spellEnd"/>
            <w:r>
              <w:rPr>
                <w:color w:val="000000"/>
              </w:rPr>
              <w:t xml:space="preserve"> СОШ, МОУ Ивановская СОШ, МОУ </w:t>
            </w:r>
            <w:proofErr w:type="spellStart"/>
            <w:r>
              <w:rPr>
                <w:color w:val="000000"/>
              </w:rPr>
              <w:t>Пронинская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  <w:tr w:rsidR="00FA4796" w:rsidTr="00215EED">
        <w:trPr>
          <w:trHeight w:val="5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96" w:rsidRDefault="00FA4796" w:rsidP="00BA53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</w:pPr>
            <w:r>
              <w:rPr>
                <w:color w:val="000000"/>
              </w:rPr>
              <w:t>1</w:t>
            </w:r>
            <w:r w:rsidR="00BA53B1">
              <w:rPr>
                <w:color w:val="000000"/>
              </w:rPr>
              <w:t>4</w:t>
            </w:r>
            <w:r>
              <w:rPr>
                <w:color w:val="000000"/>
              </w:rPr>
              <w:t>.08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96" w:rsidRDefault="00FA4796" w:rsidP="00FA479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Чамеровская</w:t>
            </w:r>
            <w:proofErr w:type="spellEnd"/>
            <w:r>
              <w:rPr>
                <w:color w:val="000000"/>
              </w:rPr>
              <w:t xml:space="preserve"> СОШ, МОУ </w:t>
            </w:r>
            <w:proofErr w:type="spellStart"/>
            <w:r>
              <w:rPr>
                <w:color w:val="000000"/>
              </w:rPr>
              <w:t>Телятовская</w:t>
            </w:r>
            <w:proofErr w:type="spellEnd"/>
            <w:r>
              <w:rPr>
                <w:color w:val="000000"/>
              </w:rPr>
              <w:t xml:space="preserve"> ООШ </w:t>
            </w:r>
          </w:p>
        </w:tc>
      </w:tr>
      <w:tr w:rsidR="00FA4796" w:rsidTr="00215EED">
        <w:trPr>
          <w:trHeight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96" w:rsidRDefault="00FA4796" w:rsidP="00BA53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</w:pPr>
            <w:r>
              <w:rPr>
                <w:color w:val="000000"/>
              </w:rPr>
              <w:t>1</w:t>
            </w:r>
            <w:r w:rsidR="00BA53B1">
              <w:rPr>
                <w:color w:val="000000"/>
              </w:rPr>
              <w:t>5</w:t>
            </w:r>
            <w:r>
              <w:rPr>
                <w:color w:val="000000"/>
              </w:rPr>
              <w:t>.08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96" w:rsidRDefault="00FA4796" w:rsidP="00215E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</w:pPr>
            <w:r>
              <w:rPr>
                <w:color w:val="000000"/>
              </w:rPr>
              <w:t xml:space="preserve">МОУ </w:t>
            </w:r>
            <w:proofErr w:type="gramStart"/>
            <w:r>
              <w:rPr>
                <w:color w:val="000000"/>
              </w:rPr>
              <w:t>Весьегонская</w:t>
            </w:r>
            <w:proofErr w:type="gramEnd"/>
            <w:r>
              <w:rPr>
                <w:color w:val="000000"/>
              </w:rPr>
              <w:t xml:space="preserve"> СОШ, ГОУ НПО  ПУ№11</w:t>
            </w:r>
            <w:r w:rsidR="00BA53B1">
              <w:rPr>
                <w:color w:val="000000"/>
              </w:rPr>
              <w:t>, МОУ ДОД ДШИ</w:t>
            </w:r>
          </w:p>
        </w:tc>
      </w:tr>
      <w:tr w:rsidR="00FA4796" w:rsidTr="00215EED">
        <w:trPr>
          <w:trHeight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96" w:rsidRDefault="00FA4796" w:rsidP="00BA53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</w:pPr>
            <w:r>
              <w:rPr>
                <w:color w:val="000000"/>
              </w:rPr>
              <w:t>1</w:t>
            </w:r>
            <w:r w:rsidR="00BA53B1">
              <w:rPr>
                <w:color w:val="000000"/>
              </w:rPr>
              <w:t>6</w:t>
            </w:r>
            <w:r>
              <w:rPr>
                <w:color w:val="000000"/>
              </w:rPr>
              <w:t>.08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4796" w:rsidRDefault="00FA4796" w:rsidP="00215EE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Любегощская</w:t>
            </w:r>
            <w:proofErr w:type="spellEnd"/>
            <w:r>
              <w:rPr>
                <w:color w:val="000000"/>
              </w:rPr>
              <w:t xml:space="preserve">   СОШ,   МОУ </w:t>
            </w:r>
            <w:proofErr w:type="spellStart"/>
            <w:r>
              <w:rPr>
                <w:color w:val="000000"/>
              </w:rPr>
              <w:t>Большеовсянниковская</w:t>
            </w:r>
            <w:proofErr w:type="spellEnd"/>
            <w:r>
              <w:rPr>
                <w:color w:val="000000"/>
              </w:rPr>
              <w:t xml:space="preserve"> ООШ, МОУ </w:t>
            </w:r>
            <w:proofErr w:type="spellStart"/>
            <w:r>
              <w:rPr>
                <w:color w:val="000000"/>
              </w:rPr>
              <w:t>Макаровская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</w:tc>
      </w:tr>
    </w:tbl>
    <w:p w:rsidR="00215EED" w:rsidRDefault="00215EED" w:rsidP="00215EED">
      <w:pPr>
        <w:ind w:firstLine="426"/>
        <w:jc w:val="both"/>
      </w:pPr>
    </w:p>
    <w:p w:rsidR="00215EED" w:rsidRPr="00215EED" w:rsidRDefault="00215EED" w:rsidP="00215EED">
      <w:pPr>
        <w:tabs>
          <w:tab w:val="left" w:pos="1050"/>
        </w:tabs>
      </w:pPr>
    </w:p>
    <w:sectPr w:rsidR="00215EED" w:rsidRPr="00215EED" w:rsidSect="006E19D9">
      <w:pgSz w:w="11906" w:h="16838"/>
      <w:pgMar w:top="45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5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6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7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8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10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2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4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5">
    <w:nsid w:val="26D16807"/>
    <w:multiLevelType w:val="singleLevel"/>
    <w:tmpl w:val="3A44A1D8"/>
    <w:lvl w:ilvl="0">
      <w:start w:val="2"/>
      <w:numFmt w:val="decimal"/>
      <w:lvlText w:val="%1."/>
      <w:legacy w:legacy="1" w:legacySpace="0" w:legacyIndent="235"/>
      <w:lvlJc w:val="left"/>
      <w:rPr>
        <w:rFonts w:ascii="Sylfaen" w:hAnsi="Sylfaen" w:hint="default"/>
      </w:rPr>
    </w:lvl>
  </w:abstractNum>
  <w:abstractNum w:abstractNumId="16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7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8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20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2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3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5AC6C12"/>
    <w:multiLevelType w:val="hybridMultilevel"/>
    <w:tmpl w:val="A026578E"/>
    <w:lvl w:ilvl="0" w:tplc="7122909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50510"/>
    <w:multiLevelType w:val="hybridMultilevel"/>
    <w:tmpl w:val="F0208362"/>
    <w:lvl w:ilvl="0" w:tplc="A022B428">
      <w:start w:val="3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1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2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4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5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6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36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0"/>
  </w:num>
  <w:num w:numId="13">
    <w:abstractNumId w:val="25"/>
  </w:num>
  <w:num w:numId="14">
    <w:abstractNumId w:val="17"/>
  </w:num>
  <w:num w:numId="15">
    <w:abstractNumId w:val="31"/>
  </w:num>
  <w:num w:numId="16">
    <w:abstractNumId w:val="34"/>
  </w:num>
  <w:num w:numId="17">
    <w:abstractNumId w:val="28"/>
  </w:num>
  <w:num w:numId="18">
    <w:abstractNumId w:val="28"/>
  </w:num>
  <w:num w:numId="19">
    <w:abstractNumId w:val="2"/>
  </w:num>
  <w:num w:numId="20">
    <w:abstractNumId w:val="33"/>
  </w:num>
  <w:num w:numId="21">
    <w:abstractNumId w:val="13"/>
  </w:num>
  <w:num w:numId="22">
    <w:abstractNumId w:val="9"/>
  </w:num>
  <w:num w:numId="23">
    <w:abstractNumId w:val="23"/>
  </w:num>
  <w:num w:numId="24">
    <w:abstractNumId w:val="27"/>
  </w:num>
  <w:num w:numId="25">
    <w:abstractNumId w:val="11"/>
  </w:num>
  <w:num w:numId="26">
    <w:abstractNumId w:val="7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4"/>
  </w:num>
  <w:num w:numId="31">
    <w:abstractNumId w:val="14"/>
  </w:num>
  <w:num w:numId="32">
    <w:abstractNumId w:val="19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6"/>
  </w:num>
  <w:num w:numId="38">
    <w:abstractNumId w:val="35"/>
  </w:num>
  <w:num w:numId="39">
    <w:abstractNumId w:val="20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1"/>
  </w:num>
  <w:num w:numId="42">
    <w:abstractNumId w:val="6"/>
  </w:num>
  <w:num w:numId="43">
    <w:abstractNumId w:val="5"/>
  </w:num>
  <w:num w:numId="44">
    <w:abstractNumId w:val="1"/>
  </w:num>
  <w:num w:numId="45">
    <w:abstractNumId w:val="29"/>
  </w:num>
  <w:num w:numId="46">
    <w:abstractNumId w:val="30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1911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E7C05"/>
    <w:rsid w:val="000F6084"/>
    <w:rsid w:val="000F6476"/>
    <w:rsid w:val="000F686F"/>
    <w:rsid w:val="00100E6B"/>
    <w:rsid w:val="0010622B"/>
    <w:rsid w:val="001064B2"/>
    <w:rsid w:val="001068E3"/>
    <w:rsid w:val="00140FE8"/>
    <w:rsid w:val="001558BB"/>
    <w:rsid w:val="001A0061"/>
    <w:rsid w:val="001B74FF"/>
    <w:rsid w:val="001E4550"/>
    <w:rsid w:val="001F2E76"/>
    <w:rsid w:val="001F7436"/>
    <w:rsid w:val="0020429E"/>
    <w:rsid w:val="002149F7"/>
    <w:rsid w:val="00215EED"/>
    <w:rsid w:val="00216336"/>
    <w:rsid w:val="00227232"/>
    <w:rsid w:val="002309AD"/>
    <w:rsid w:val="002360A0"/>
    <w:rsid w:val="0025126D"/>
    <w:rsid w:val="00255EA4"/>
    <w:rsid w:val="002635B4"/>
    <w:rsid w:val="00275A63"/>
    <w:rsid w:val="002808E4"/>
    <w:rsid w:val="00284142"/>
    <w:rsid w:val="0029311F"/>
    <w:rsid w:val="002A640F"/>
    <w:rsid w:val="002B3B23"/>
    <w:rsid w:val="002C62B9"/>
    <w:rsid w:val="002E3E3F"/>
    <w:rsid w:val="002E3FF0"/>
    <w:rsid w:val="002E655D"/>
    <w:rsid w:val="002F4847"/>
    <w:rsid w:val="00303E2E"/>
    <w:rsid w:val="0030510B"/>
    <w:rsid w:val="00330074"/>
    <w:rsid w:val="00337825"/>
    <w:rsid w:val="00356806"/>
    <w:rsid w:val="00356B07"/>
    <w:rsid w:val="003601E3"/>
    <w:rsid w:val="0036344E"/>
    <w:rsid w:val="00377AA5"/>
    <w:rsid w:val="003809D3"/>
    <w:rsid w:val="00381C7E"/>
    <w:rsid w:val="00391ADA"/>
    <w:rsid w:val="0039377D"/>
    <w:rsid w:val="00395DEB"/>
    <w:rsid w:val="003962AE"/>
    <w:rsid w:val="00396C10"/>
    <w:rsid w:val="003A0282"/>
    <w:rsid w:val="003B19B1"/>
    <w:rsid w:val="003C05C2"/>
    <w:rsid w:val="00425388"/>
    <w:rsid w:val="00435328"/>
    <w:rsid w:val="0045444E"/>
    <w:rsid w:val="0046356C"/>
    <w:rsid w:val="00473CC0"/>
    <w:rsid w:val="00482A79"/>
    <w:rsid w:val="00483A33"/>
    <w:rsid w:val="00487ED1"/>
    <w:rsid w:val="0049365F"/>
    <w:rsid w:val="004C3AE0"/>
    <w:rsid w:val="004C4A0B"/>
    <w:rsid w:val="004D401B"/>
    <w:rsid w:val="004E6FB4"/>
    <w:rsid w:val="004F0ECA"/>
    <w:rsid w:val="004F311B"/>
    <w:rsid w:val="00532FC8"/>
    <w:rsid w:val="00537C7B"/>
    <w:rsid w:val="00540569"/>
    <w:rsid w:val="00541931"/>
    <w:rsid w:val="005439C7"/>
    <w:rsid w:val="00591A48"/>
    <w:rsid w:val="005B5C18"/>
    <w:rsid w:val="005C0ACD"/>
    <w:rsid w:val="005C28D5"/>
    <w:rsid w:val="005C5DD4"/>
    <w:rsid w:val="005D08F3"/>
    <w:rsid w:val="005E16D7"/>
    <w:rsid w:val="005F7932"/>
    <w:rsid w:val="00616AAB"/>
    <w:rsid w:val="0063311B"/>
    <w:rsid w:val="00646348"/>
    <w:rsid w:val="00676FC9"/>
    <w:rsid w:val="00682DA4"/>
    <w:rsid w:val="00683211"/>
    <w:rsid w:val="00695514"/>
    <w:rsid w:val="0069759B"/>
    <w:rsid w:val="006975CD"/>
    <w:rsid w:val="006977B9"/>
    <w:rsid w:val="006A38AF"/>
    <w:rsid w:val="006B1C2B"/>
    <w:rsid w:val="006C336E"/>
    <w:rsid w:val="006E19D9"/>
    <w:rsid w:val="0070314E"/>
    <w:rsid w:val="00707691"/>
    <w:rsid w:val="00711808"/>
    <w:rsid w:val="007415F4"/>
    <w:rsid w:val="00741F97"/>
    <w:rsid w:val="007501B3"/>
    <w:rsid w:val="0075385C"/>
    <w:rsid w:val="00782930"/>
    <w:rsid w:val="007C271F"/>
    <w:rsid w:val="007C67BD"/>
    <w:rsid w:val="007D156C"/>
    <w:rsid w:val="007E37B3"/>
    <w:rsid w:val="007F6B66"/>
    <w:rsid w:val="007F7227"/>
    <w:rsid w:val="00811314"/>
    <w:rsid w:val="008113B2"/>
    <w:rsid w:val="0081654F"/>
    <w:rsid w:val="00824FD8"/>
    <w:rsid w:val="0082585E"/>
    <w:rsid w:val="0083211E"/>
    <w:rsid w:val="00837694"/>
    <w:rsid w:val="008435BF"/>
    <w:rsid w:val="00856458"/>
    <w:rsid w:val="00880937"/>
    <w:rsid w:val="00891B66"/>
    <w:rsid w:val="008963F8"/>
    <w:rsid w:val="008A3A64"/>
    <w:rsid w:val="008A41D0"/>
    <w:rsid w:val="008A62E4"/>
    <w:rsid w:val="008B2DF4"/>
    <w:rsid w:val="008C5565"/>
    <w:rsid w:val="008D497D"/>
    <w:rsid w:val="008D5EED"/>
    <w:rsid w:val="008F4A33"/>
    <w:rsid w:val="009037AB"/>
    <w:rsid w:val="00911CD6"/>
    <w:rsid w:val="009236ED"/>
    <w:rsid w:val="0093605E"/>
    <w:rsid w:val="00940E87"/>
    <w:rsid w:val="00942D41"/>
    <w:rsid w:val="00956DAA"/>
    <w:rsid w:val="009635E0"/>
    <w:rsid w:val="009739D1"/>
    <w:rsid w:val="00984904"/>
    <w:rsid w:val="009864D7"/>
    <w:rsid w:val="009941F0"/>
    <w:rsid w:val="009B52B1"/>
    <w:rsid w:val="009C10A3"/>
    <w:rsid w:val="009C4C73"/>
    <w:rsid w:val="009D5F0C"/>
    <w:rsid w:val="009E093D"/>
    <w:rsid w:val="009F0F64"/>
    <w:rsid w:val="009F7A69"/>
    <w:rsid w:val="00A25AA4"/>
    <w:rsid w:val="00A419E1"/>
    <w:rsid w:val="00A55D7C"/>
    <w:rsid w:val="00A60CB0"/>
    <w:rsid w:val="00A65513"/>
    <w:rsid w:val="00A97541"/>
    <w:rsid w:val="00AB6E77"/>
    <w:rsid w:val="00AB7D0E"/>
    <w:rsid w:val="00AC3C28"/>
    <w:rsid w:val="00AC6461"/>
    <w:rsid w:val="00AF56CA"/>
    <w:rsid w:val="00B14485"/>
    <w:rsid w:val="00B16B21"/>
    <w:rsid w:val="00B33C39"/>
    <w:rsid w:val="00B4484C"/>
    <w:rsid w:val="00B5523A"/>
    <w:rsid w:val="00B829DF"/>
    <w:rsid w:val="00BA53B1"/>
    <w:rsid w:val="00BC6119"/>
    <w:rsid w:val="00BE746E"/>
    <w:rsid w:val="00C04608"/>
    <w:rsid w:val="00C170DA"/>
    <w:rsid w:val="00C22054"/>
    <w:rsid w:val="00C2520D"/>
    <w:rsid w:val="00C46379"/>
    <w:rsid w:val="00C51AC3"/>
    <w:rsid w:val="00C55D14"/>
    <w:rsid w:val="00C57653"/>
    <w:rsid w:val="00C76DCC"/>
    <w:rsid w:val="00C95E67"/>
    <w:rsid w:val="00C97A85"/>
    <w:rsid w:val="00CA7B32"/>
    <w:rsid w:val="00CD58DE"/>
    <w:rsid w:val="00CD7830"/>
    <w:rsid w:val="00CE3EE5"/>
    <w:rsid w:val="00CE4532"/>
    <w:rsid w:val="00CE47BE"/>
    <w:rsid w:val="00CE59A3"/>
    <w:rsid w:val="00D004CD"/>
    <w:rsid w:val="00D26A1C"/>
    <w:rsid w:val="00D379B6"/>
    <w:rsid w:val="00D61FD7"/>
    <w:rsid w:val="00D7437A"/>
    <w:rsid w:val="00D93956"/>
    <w:rsid w:val="00DA43A1"/>
    <w:rsid w:val="00DD25A0"/>
    <w:rsid w:val="00DE58FF"/>
    <w:rsid w:val="00DF529C"/>
    <w:rsid w:val="00E16A4B"/>
    <w:rsid w:val="00E478DF"/>
    <w:rsid w:val="00E52EA6"/>
    <w:rsid w:val="00E57954"/>
    <w:rsid w:val="00E6288D"/>
    <w:rsid w:val="00E90729"/>
    <w:rsid w:val="00EA2197"/>
    <w:rsid w:val="00EB3CA2"/>
    <w:rsid w:val="00EB606D"/>
    <w:rsid w:val="00EC2443"/>
    <w:rsid w:val="00ED4A25"/>
    <w:rsid w:val="00EF54FE"/>
    <w:rsid w:val="00F1181C"/>
    <w:rsid w:val="00F1252C"/>
    <w:rsid w:val="00F36FFD"/>
    <w:rsid w:val="00F47C5A"/>
    <w:rsid w:val="00F66F49"/>
    <w:rsid w:val="00F75E62"/>
    <w:rsid w:val="00F82FBD"/>
    <w:rsid w:val="00F87499"/>
    <w:rsid w:val="00F92BA7"/>
    <w:rsid w:val="00F9339A"/>
    <w:rsid w:val="00FA096F"/>
    <w:rsid w:val="00FA3347"/>
    <w:rsid w:val="00FA4796"/>
    <w:rsid w:val="00FA6933"/>
    <w:rsid w:val="00FB7DDC"/>
    <w:rsid w:val="00FD0A61"/>
    <w:rsid w:val="00FD3277"/>
    <w:rsid w:val="00FD3964"/>
    <w:rsid w:val="00FD42D7"/>
    <w:rsid w:val="00FD4D97"/>
    <w:rsid w:val="00FF284D"/>
    <w:rsid w:val="00F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E52EA6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E52EA6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E52EA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52EA6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E52EA6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2EA6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E52EA6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E52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52E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E52E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2011-07-29T05:44:00Z</cp:lastPrinted>
  <dcterms:created xsi:type="dcterms:W3CDTF">2012-07-31T11:23:00Z</dcterms:created>
  <dcterms:modified xsi:type="dcterms:W3CDTF">2012-07-31T11:23:00Z</dcterms:modified>
</cp:coreProperties>
</file>