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40" w:rsidRDefault="00677E40" w:rsidP="00677E40">
      <w:pPr>
        <w:tabs>
          <w:tab w:val="left" w:pos="2835"/>
        </w:tabs>
      </w:pPr>
      <w:bookmarkStart w:id="0" w:name="bookmark0"/>
      <w:r>
        <w:tab/>
        <w:t xml:space="preserve"> </w:t>
      </w:r>
      <w:r>
        <w:br w:type="textWrapping" w:clear="all"/>
      </w:r>
    </w:p>
    <w:p w:rsidR="00677E40" w:rsidRDefault="00677E40" w:rsidP="00677E40">
      <w:pPr>
        <w:spacing w:before="100" w:line="120" w:lineRule="atLeast"/>
        <w:jc w:val="center"/>
      </w:pPr>
      <w:r>
        <w:t>АДМИНИСТРАЦИЯ   ВЕСЬЕГОНСКОГО  РАЙОНА</w:t>
      </w:r>
    </w:p>
    <w:p w:rsidR="00677E40" w:rsidRDefault="00677E40" w:rsidP="00677E40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677E40" w:rsidRDefault="00677E40" w:rsidP="00677E40">
      <w:pPr>
        <w:pStyle w:val="3"/>
      </w:pPr>
    </w:p>
    <w:p w:rsidR="00677E40" w:rsidRDefault="00677E40" w:rsidP="00677E40">
      <w:pPr>
        <w:pStyle w:val="3"/>
      </w:pPr>
      <w:r>
        <w:t>ПОСТАНОВЛЕНИЕ</w:t>
      </w:r>
    </w:p>
    <w:p w:rsidR="00677E40" w:rsidRDefault="00677E40" w:rsidP="00677E40">
      <w:pPr>
        <w:tabs>
          <w:tab w:val="left" w:pos="7200"/>
        </w:tabs>
        <w:jc w:val="center"/>
      </w:pPr>
      <w:r>
        <w:t>г. Весьегонск</w:t>
      </w:r>
    </w:p>
    <w:p w:rsidR="00677E40" w:rsidRDefault="00677E40" w:rsidP="00677E40">
      <w:pPr>
        <w:pStyle w:val="21"/>
        <w:jc w:val="both"/>
        <w:rPr>
          <w:sz w:val="20"/>
        </w:rPr>
      </w:pPr>
    </w:p>
    <w:p w:rsidR="00677E40" w:rsidRDefault="00677E40" w:rsidP="00677E40">
      <w:pPr>
        <w:pStyle w:val="21"/>
        <w:jc w:val="both"/>
        <w:rPr>
          <w:sz w:val="20"/>
        </w:rPr>
      </w:pPr>
    </w:p>
    <w:p w:rsidR="00677E40" w:rsidRDefault="00677E40" w:rsidP="00677E40">
      <w:pPr>
        <w:pStyle w:val="21"/>
        <w:jc w:val="both"/>
        <w:rPr>
          <w:sz w:val="20"/>
        </w:rPr>
      </w:pPr>
    </w:p>
    <w:p w:rsidR="00677E40" w:rsidRDefault="00DE6D42" w:rsidP="00677E40">
      <w:pPr>
        <w:pStyle w:val="21"/>
        <w:jc w:val="both"/>
      </w:pPr>
      <w:r>
        <w:t xml:space="preserve"> 3</w:t>
      </w:r>
      <w:r w:rsidR="00677E40">
        <w:t>0.1</w:t>
      </w:r>
      <w:r w:rsidR="00BA18D2">
        <w:t>0</w:t>
      </w:r>
      <w:r w:rsidR="00677E40">
        <w:t>.201</w:t>
      </w:r>
      <w:r w:rsidR="00BA18D2">
        <w:t>5</w:t>
      </w:r>
      <w:r w:rsidR="00677E40">
        <w:tab/>
      </w:r>
      <w:r w:rsidR="00677E40">
        <w:tab/>
        <w:t xml:space="preserve">           </w:t>
      </w:r>
      <w:r w:rsidR="00677E40">
        <w:tab/>
      </w:r>
      <w:r w:rsidR="00677E40">
        <w:tab/>
      </w:r>
      <w:r w:rsidR="00677E40">
        <w:tab/>
      </w:r>
      <w:r w:rsidR="00677E40">
        <w:tab/>
      </w:r>
      <w:r w:rsidR="00677E40">
        <w:tab/>
      </w:r>
      <w:r w:rsidR="00677E40">
        <w:tab/>
        <w:t xml:space="preserve">                              </w:t>
      </w:r>
      <w:r w:rsidR="00A30318">
        <w:t xml:space="preserve">       </w:t>
      </w:r>
      <w:r w:rsidR="00677E40">
        <w:t xml:space="preserve">№ </w:t>
      </w:r>
      <w:r w:rsidR="00A30318">
        <w:t>421</w:t>
      </w:r>
      <w:r w:rsidR="00677E40">
        <w:t xml:space="preserve">  </w:t>
      </w:r>
    </w:p>
    <w:p w:rsidR="00677E40" w:rsidRDefault="00677E40" w:rsidP="00677E40">
      <w:pPr>
        <w:pStyle w:val="21"/>
        <w:jc w:val="both"/>
        <w:rPr>
          <w:sz w:val="26"/>
        </w:rPr>
      </w:pPr>
    </w:p>
    <w:tbl>
      <w:tblPr>
        <w:tblW w:w="9774" w:type="dxa"/>
        <w:tblInd w:w="108" w:type="dxa"/>
        <w:tblLook w:val="0000"/>
      </w:tblPr>
      <w:tblGrid>
        <w:gridCol w:w="4887"/>
        <w:gridCol w:w="4887"/>
      </w:tblGrid>
      <w:tr w:rsidR="00677E40" w:rsidRPr="00D04A03" w:rsidTr="00A526B2">
        <w:tc>
          <w:tcPr>
            <w:tcW w:w="4887" w:type="dxa"/>
          </w:tcPr>
          <w:p w:rsidR="00BA18D2" w:rsidRDefault="00677E40" w:rsidP="00A526B2">
            <w:pPr>
              <w:jc w:val="both"/>
            </w:pPr>
            <w:r w:rsidRPr="00D04A03">
              <w:t xml:space="preserve">Об организации и проведении конкурса </w:t>
            </w:r>
            <w:proofErr w:type="gramStart"/>
            <w:r w:rsidRPr="00D04A03">
              <w:t xml:space="preserve">на право заключения договора </w:t>
            </w:r>
            <w:r w:rsidR="00BA18D2">
              <w:t>на организацию транспортного обслуживания населения на маршрутах автомобильного транспорта между поселениями в</w:t>
            </w:r>
            <w:r w:rsidR="004C1302">
              <w:t xml:space="preserve"> границах</w:t>
            </w:r>
            <w:proofErr w:type="gramEnd"/>
            <w:r w:rsidR="004C1302">
              <w:t xml:space="preserve"> Весьегонского района</w:t>
            </w:r>
            <w:r w:rsidR="00BA18D2">
              <w:t xml:space="preserve"> в соответствии с минимальными социальными требованиями </w:t>
            </w:r>
          </w:p>
          <w:p w:rsidR="00BA18D2" w:rsidRDefault="00BA18D2" w:rsidP="00A526B2">
            <w:pPr>
              <w:jc w:val="both"/>
            </w:pPr>
          </w:p>
          <w:p w:rsidR="00677E40" w:rsidRPr="00D04A03" w:rsidRDefault="00677E40" w:rsidP="00A526B2">
            <w:pPr>
              <w:jc w:val="both"/>
            </w:pPr>
          </w:p>
        </w:tc>
        <w:tc>
          <w:tcPr>
            <w:tcW w:w="4887" w:type="dxa"/>
          </w:tcPr>
          <w:p w:rsidR="00677E40" w:rsidRPr="00D04A03" w:rsidRDefault="00677E40" w:rsidP="00A526B2">
            <w:pPr>
              <w:pStyle w:val="21"/>
              <w:ind w:right="4598"/>
              <w:rPr>
                <w:szCs w:val="24"/>
              </w:rPr>
            </w:pPr>
          </w:p>
        </w:tc>
      </w:tr>
    </w:tbl>
    <w:p w:rsidR="00677E40" w:rsidRPr="00D04A03" w:rsidRDefault="00677E40" w:rsidP="007D3D25">
      <w:pPr>
        <w:pStyle w:val="21"/>
        <w:jc w:val="both"/>
        <w:rPr>
          <w:szCs w:val="24"/>
        </w:rPr>
      </w:pPr>
    </w:p>
    <w:p w:rsidR="00677E40" w:rsidRPr="007D3D25" w:rsidRDefault="00677E40" w:rsidP="00677E40">
      <w:pPr>
        <w:jc w:val="both"/>
        <w:rPr>
          <w:szCs w:val="28"/>
        </w:rPr>
      </w:pPr>
      <w:r w:rsidRPr="00D04A03">
        <w:tab/>
      </w:r>
      <w:proofErr w:type="gramStart"/>
      <w:r w:rsidRPr="00D04A03">
        <w:t xml:space="preserve">Руководствуясь </w:t>
      </w:r>
      <w:r w:rsidRPr="00D04A03">
        <w:rPr>
          <w:color w:val="auto"/>
        </w:rPr>
        <w:t xml:space="preserve">Федеральным </w:t>
      </w:r>
      <w:hyperlink r:id="rId6" w:history="1">
        <w:r w:rsidRPr="00D04A03">
          <w:rPr>
            <w:color w:val="auto"/>
          </w:rPr>
          <w:t>законом</w:t>
        </w:r>
      </w:hyperlink>
      <w:r w:rsidRPr="00D04A03">
        <w:t xml:space="preserve"> от 06.10.2003 </w:t>
      </w:r>
      <w:r>
        <w:t xml:space="preserve">№ </w:t>
      </w:r>
      <w:r w:rsidRPr="00D04A03">
        <w:t xml:space="preserve">131-ФЗ «Об общих принципах организации местного самоуправления в Российской Федерации», </w:t>
      </w:r>
      <w:r w:rsidR="007D3D25">
        <w:t xml:space="preserve">Положением </w:t>
      </w:r>
      <w:r w:rsidR="007D3D25" w:rsidRPr="007D3D25">
        <w:rPr>
          <w:szCs w:val="28"/>
        </w:rPr>
        <w:t>об организации транспортного обслу</w:t>
      </w:r>
      <w:r w:rsidR="007D3D25">
        <w:rPr>
          <w:szCs w:val="28"/>
        </w:rPr>
        <w:t xml:space="preserve">живания населения </w:t>
      </w:r>
      <w:r w:rsidR="007D3D25" w:rsidRPr="007D3D25">
        <w:rPr>
          <w:szCs w:val="28"/>
        </w:rPr>
        <w:t>в муниципальном образовании Тверской области «Весьегонский район»</w:t>
      </w:r>
      <w:r w:rsidR="007D3D25">
        <w:rPr>
          <w:szCs w:val="28"/>
        </w:rPr>
        <w:t xml:space="preserve">, утвержденным постановлением администрации </w:t>
      </w:r>
      <w:r w:rsidR="00DE6D42">
        <w:rPr>
          <w:szCs w:val="28"/>
        </w:rPr>
        <w:t xml:space="preserve">Весьегонского </w:t>
      </w:r>
      <w:r w:rsidR="007D3D25">
        <w:rPr>
          <w:szCs w:val="28"/>
        </w:rPr>
        <w:t xml:space="preserve">района </w:t>
      </w:r>
      <w:r w:rsidR="007D3D25">
        <w:t>от 04. 03.2010 № 179,</w:t>
      </w:r>
      <w:r w:rsidR="007D3D25">
        <w:rPr>
          <w:szCs w:val="28"/>
        </w:rPr>
        <w:t xml:space="preserve"> </w:t>
      </w:r>
      <w:r w:rsidRPr="00D04A03">
        <w:t>в целях обеспечения максимально безопасных условий перевозки пассажиров, наиболее полного и качественного удовлетворения спроса населения на транспортное обслуживание в муниципальном образовании</w:t>
      </w:r>
      <w:r w:rsidR="004C1302">
        <w:t xml:space="preserve"> Тверской области</w:t>
      </w:r>
      <w:proofErr w:type="gramEnd"/>
      <w:r w:rsidRPr="00D04A03">
        <w:t xml:space="preserve"> «Весьегонский район» </w:t>
      </w:r>
    </w:p>
    <w:p w:rsidR="00677E40" w:rsidRPr="00DE6D42" w:rsidRDefault="00D33AEB" w:rsidP="00677E40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7457440</wp:posOffset>
            </wp:positionV>
            <wp:extent cx="1079500" cy="876300"/>
            <wp:effectExtent l="19050" t="0" r="6350" b="0"/>
            <wp:wrapNone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E40" w:rsidRPr="00DE6D42">
        <w:rPr>
          <w:b/>
          <w:sz w:val="24"/>
          <w:szCs w:val="24"/>
        </w:rPr>
        <w:t>постановляю:</w:t>
      </w:r>
    </w:p>
    <w:p w:rsidR="00677E40" w:rsidRPr="00D04A03" w:rsidRDefault="00677E40" w:rsidP="00677E40">
      <w:pPr>
        <w:jc w:val="both"/>
      </w:pPr>
    </w:p>
    <w:bookmarkEnd w:id="0"/>
    <w:p w:rsidR="00677E40" w:rsidRPr="00D04A03" w:rsidRDefault="00677E40" w:rsidP="00677E40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D04A0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D04A03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4A0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DE6D42">
        <w:rPr>
          <w:rFonts w:ascii="Times New Roman" w:hAnsi="Times New Roman" w:cs="Times New Roman"/>
          <w:sz w:val="24"/>
          <w:szCs w:val="24"/>
        </w:rPr>
        <w:t xml:space="preserve"> </w:t>
      </w:r>
      <w:r w:rsidR="00DE6D42" w:rsidRPr="00DE6D42">
        <w:rPr>
          <w:rFonts w:ascii="Times New Roman" w:hAnsi="Times New Roman" w:cs="Times New Roman"/>
          <w:sz w:val="24"/>
          <w:szCs w:val="24"/>
        </w:rPr>
        <w:t>на организацию транспортного обслуживания населения на маршрутах автомобильного транспорт</w:t>
      </w:r>
      <w:r w:rsidR="004C1302">
        <w:rPr>
          <w:rFonts w:ascii="Times New Roman" w:hAnsi="Times New Roman" w:cs="Times New Roman"/>
          <w:sz w:val="24"/>
          <w:szCs w:val="24"/>
        </w:rPr>
        <w:t>а между поселениями</w:t>
      </w:r>
      <w:proofErr w:type="gramEnd"/>
      <w:r w:rsidR="004C1302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DE6D42" w:rsidRPr="00DE6D42">
        <w:rPr>
          <w:rFonts w:ascii="Times New Roman" w:hAnsi="Times New Roman" w:cs="Times New Roman"/>
          <w:sz w:val="24"/>
          <w:szCs w:val="24"/>
        </w:rPr>
        <w:t>Весьегонского района в соответствии с минимальными социальными требованиями</w:t>
      </w:r>
      <w:r w:rsidRPr="00DE6D42">
        <w:rPr>
          <w:rFonts w:ascii="Times New Roman" w:hAnsi="Times New Roman" w:cs="Times New Roman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677E40" w:rsidRPr="00DE6D42" w:rsidRDefault="00677E40" w:rsidP="00DE6D42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Pr="00D04A03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конкурсной комиссии по отбору перевозчиков на право заключения договора </w:t>
      </w:r>
      <w:r w:rsidR="00DE6D42" w:rsidRPr="00DE6D42">
        <w:rPr>
          <w:rFonts w:ascii="Times New Roman" w:hAnsi="Times New Roman" w:cs="Times New Roman"/>
          <w:sz w:val="24"/>
          <w:szCs w:val="24"/>
        </w:rPr>
        <w:t>на организацию транспортного обслуживания населения на маршрутах автомобильного транспорт</w:t>
      </w:r>
      <w:r w:rsidR="004C1302">
        <w:rPr>
          <w:rFonts w:ascii="Times New Roman" w:hAnsi="Times New Roman" w:cs="Times New Roman"/>
          <w:sz w:val="24"/>
          <w:szCs w:val="24"/>
        </w:rPr>
        <w:t>а между поселениями в границах Весьегонского района</w:t>
      </w:r>
      <w:r w:rsidR="00DE6D42" w:rsidRPr="00DE6D42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</w:t>
      </w:r>
      <w:r w:rsidRPr="00DE6D42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677E40" w:rsidRPr="00DE6D42" w:rsidRDefault="00677E40" w:rsidP="00DE6D42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D04A0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перевозчиков на </w:t>
      </w:r>
      <w:r w:rsidR="00DE6D42" w:rsidRPr="00DE6D42">
        <w:rPr>
          <w:rFonts w:ascii="Times New Roman" w:hAnsi="Times New Roman" w:cs="Times New Roman"/>
          <w:sz w:val="24"/>
          <w:szCs w:val="24"/>
        </w:rPr>
        <w:t xml:space="preserve"> организацию транспортного обслуживания населения на маршрутах автомобильного транспорт</w:t>
      </w:r>
      <w:r w:rsidR="004C1302">
        <w:rPr>
          <w:rFonts w:ascii="Times New Roman" w:hAnsi="Times New Roman" w:cs="Times New Roman"/>
          <w:sz w:val="24"/>
          <w:szCs w:val="24"/>
        </w:rPr>
        <w:t>а между поселениями</w:t>
      </w:r>
      <w:proofErr w:type="gramEnd"/>
      <w:r w:rsidR="004C1302">
        <w:rPr>
          <w:rFonts w:ascii="Times New Roman" w:hAnsi="Times New Roman" w:cs="Times New Roman"/>
          <w:sz w:val="24"/>
          <w:szCs w:val="24"/>
        </w:rPr>
        <w:t xml:space="preserve"> в границах Весьегонского района</w:t>
      </w:r>
      <w:r w:rsidR="00DE6D42" w:rsidRPr="00DE6D42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</w:t>
      </w:r>
      <w:r w:rsidRPr="00DE6D42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677E40" w:rsidRPr="00DE6D42" w:rsidRDefault="00677E40" w:rsidP="00DE6D42">
      <w:pPr>
        <w:numPr>
          <w:ilvl w:val="0"/>
          <w:numId w:val="5"/>
        </w:numPr>
        <w:tabs>
          <w:tab w:val="clear" w:pos="360"/>
          <w:tab w:val="num" w:pos="0"/>
          <w:tab w:val="left" w:pos="709"/>
          <w:tab w:val="left" w:pos="993"/>
          <w:tab w:val="left" w:pos="8063"/>
        </w:tabs>
        <w:ind w:left="0" w:firstLine="709"/>
        <w:jc w:val="both"/>
        <w:rPr>
          <w:b/>
        </w:rPr>
      </w:pPr>
      <w:r w:rsidRPr="00D04A03">
        <w:t xml:space="preserve">Определить организатором проведения конкурса </w:t>
      </w:r>
      <w:proofErr w:type="gramStart"/>
      <w:r w:rsidRPr="00D04A03">
        <w:t>н</w:t>
      </w:r>
      <w:r w:rsidR="00DE6D42">
        <w:t>а право заключения договоров на организацию транспортного обслуживания населения на маршрутах автомобильного транспорт</w:t>
      </w:r>
      <w:r w:rsidR="004C1302">
        <w:t>а между поселениями в границах</w:t>
      </w:r>
      <w:proofErr w:type="gramEnd"/>
      <w:r w:rsidR="004C1302">
        <w:t xml:space="preserve"> Весьегонского района</w:t>
      </w:r>
      <w:r w:rsidR="00DE6D42">
        <w:t xml:space="preserve"> в соответствии с минимальными социальными требованиями</w:t>
      </w:r>
      <w:r w:rsidR="00DE6D42">
        <w:rPr>
          <w:b/>
        </w:rPr>
        <w:t xml:space="preserve"> </w:t>
      </w:r>
      <w:r w:rsidRPr="00D04A03">
        <w:t xml:space="preserve">- отдел </w:t>
      </w:r>
      <w:r w:rsidR="0029142D">
        <w:t>транспорта, связи</w:t>
      </w:r>
      <w:r w:rsidRPr="00D04A03">
        <w:t xml:space="preserve"> и дорожной деятельности (Попова Л.Б.) (далее - Организатор конкурса).</w:t>
      </w:r>
    </w:p>
    <w:p w:rsidR="00677E40" w:rsidRPr="0029142D" w:rsidRDefault="00677E40" w:rsidP="0029142D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hyperlink r:id="rId11" w:history="1">
        <w:r w:rsidRPr="00D04A03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 xml:space="preserve">на участие в конкурсе на </w:t>
      </w:r>
      <w:r w:rsidR="0029142D">
        <w:rPr>
          <w:rFonts w:ascii="Times New Roman" w:hAnsi="Times New Roman" w:cs="Times New Roman"/>
          <w:sz w:val="24"/>
          <w:szCs w:val="24"/>
        </w:rPr>
        <w:t xml:space="preserve">право заключения договоров на </w:t>
      </w:r>
      <w:r w:rsidR="0029142D" w:rsidRPr="0029142D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</w:t>
      </w:r>
      <w:proofErr w:type="gramEnd"/>
      <w:r w:rsidR="0029142D" w:rsidRPr="0029142D">
        <w:rPr>
          <w:rFonts w:ascii="Times New Roman" w:hAnsi="Times New Roman" w:cs="Times New Roman"/>
          <w:sz w:val="24"/>
          <w:szCs w:val="24"/>
        </w:rPr>
        <w:t xml:space="preserve"> автомобильного транспорт</w:t>
      </w:r>
      <w:r w:rsidR="004C1302">
        <w:rPr>
          <w:rFonts w:ascii="Times New Roman" w:hAnsi="Times New Roman" w:cs="Times New Roman"/>
          <w:sz w:val="24"/>
          <w:szCs w:val="24"/>
        </w:rPr>
        <w:t>а между поселениями в границах Весьегонского района</w:t>
      </w:r>
      <w:r w:rsidR="0029142D" w:rsidRPr="0029142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9142D" w:rsidRPr="0029142D">
        <w:rPr>
          <w:rFonts w:ascii="Times New Roman" w:hAnsi="Times New Roman" w:cs="Times New Roman"/>
          <w:sz w:val="24"/>
          <w:szCs w:val="24"/>
        </w:rPr>
        <w:lastRenderedPageBreak/>
        <w:t>минимальными социальными требованиями</w:t>
      </w:r>
      <w:r w:rsidR="0029142D">
        <w:rPr>
          <w:rFonts w:ascii="Times New Roman" w:hAnsi="Times New Roman" w:cs="Times New Roman"/>
          <w:sz w:val="24"/>
          <w:szCs w:val="24"/>
        </w:rPr>
        <w:t xml:space="preserve"> </w:t>
      </w:r>
      <w:r w:rsidRPr="0029142D">
        <w:rPr>
          <w:rFonts w:ascii="Times New Roman" w:hAnsi="Times New Roman" w:cs="Times New Roman"/>
          <w:sz w:val="24"/>
          <w:szCs w:val="24"/>
        </w:rPr>
        <w:t xml:space="preserve">(приложение 4) и форму </w:t>
      </w:r>
      <w:hyperlink r:id="rId12" w:history="1">
        <w:r w:rsidRPr="0029142D">
          <w:rPr>
            <w:rFonts w:ascii="Times New Roman" w:hAnsi="Times New Roman" w:cs="Times New Roman"/>
            <w:sz w:val="24"/>
            <w:szCs w:val="24"/>
          </w:rPr>
          <w:t>анкеты</w:t>
        </w:r>
      </w:hyperlink>
      <w:r w:rsidRPr="0029142D">
        <w:rPr>
          <w:rFonts w:ascii="Times New Roman" w:hAnsi="Times New Roman" w:cs="Times New Roman"/>
          <w:sz w:val="24"/>
          <w:szCs w:val="24"/>
        </w:rPr>
        <w:t xml:space="preserve"> участника (приложение 5).</w:t>
      </w:r>
    </w:p>
    <w:p w:rsidR="00677E40" w:rsidRPr="0029142D" w:rsidRDefault="00677E40" w:rsidP="0029142D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Утвердить форму типового </w:t>
      </w:r>
      <w:hyperlink r:id="rId13" w:history="1">
        <w:r w:rsidRPr="00D04A03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42D" w:rsidRPr="0029142D">
        <w:rPr>
          <w:rFonts w:ascii="Times New Roman" w:hAnsi="Times New Roman" w:cs="Times New Roman"/>
          <w:sz w:val="24"/>
          <w:szCs w:val="24"/>
        </w:rPr>
        <w:t>на право заключения договоров на организацию транспортного обслуживания населения на маршрутах автомобильного транспорт</w:t>
      </w:r>
      <w:r w:rsidR="004C1302">
        <w:rPr>
          <w:rFonts w:ascii="Times New Roman" w:hAnsi="Times New Roman" w:cs="Times New Roman"/>
          <w:sz w:val="24"/>
          <w:szCs w:val="24"/>
        </w:rPr>
        <w:t>а между поселениями в границах</w:t>
      </w:r>
      <w:proofErr w:type="gramEnd"/>
      <w:r w:rsidR="004C1302">
        <w:rPr>
          <w:rFonts w:ascii="Times New Roman" w:hAnsi="Times New Roman" w:cs="Times New Roman"/>
          <w:sz w:val="24"/>
          <w:szCs w:val="24"/>
        </w:rPr>
        <w:t xml:space="preserve"> </w:t>
      </w:r>
      <w:r w:rsidR="0029142D" w:rsidRPr="0029142D">
        <w:rPr>
          <w:rFonts w:ascii="Times New Roman" w:hAnsi="Times New Roman" w:cs="Times New Roman"/>
          <w:sz w:val="24"/>
          <w:szCs w:val="24"/>
        </w:rPr>
        <w:t>Весьего</w:t>
      </w:r>
      <w:r w:rsidR="004C1302">
        <w:rPr>
          <w:rFonts w:ascii="Times New Roman" w:hAnsi="Times New Roman" w:cs="Times New Roman"/>
          <w:sz w:val="24"/>
          <w:szCs w:val="24"/>
        </w:rPr>
        <w:t>нского района</w:t>
      </w:r>
      <w:r w:rsidR="0029142D" w:rsidRPr="0029142D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</w:t>
      </w:r>
      <w:r w:rsidRPr="0029142D">
        <w:rPr>
          <w:rFonts w:ascii="Times New Roman" w:hAnsi="Times New Roman" w:cs="Times New Roman"/>
          <w:sz w:val="24"/>
          <w:szCs w:val="24"/>
        </w:rPr>
        <w:t xml:space="preserve"> (приложение 6).</w:t>
      </w:r>
    </w:p>
    <w:p w:rsidR="00677E40" w:rsidRDefault="00677E40" w:rsidP="00677E40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A3031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9142D" w:rsidRPr="00D04A03" w:rsidRDefault="0029142D" w:rsidP="00677E40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Весьегонского района от 20.11.2012 №601 «Об организации и проведении конкурса на право заключения договора на выполнение пассажирских перевозок по маршрутам регулярного сообщения автомобильным транспортом в муниципальном образовании</w:t>
      </w:r>
      <w:r w:rsidR="004C130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«Весьегонский район».  </w:t>
      </w:r>
    </w:p>
    <w:p w:rsidR="00677E40" w:rsidRPr="00D04A03" w:rsidRDefault="00677E40" w:rsidP="00677E40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силу со дня </w:t>
      </w:r>
      <w:r w:rsidR="0029142D">
        <w:rPr>
          <w:rFonts w:ascii="Times New Roman" w:hAnsi="Times New Roman" w:cs="Times New Roman"/>
          <w:sz w:val="24"/>
          <w:szCs w:val="24"/>
        </w:rPr>
        <w:t xml:space="preserve">его </w:t>
      </w:r>
      <w:r w:rsidRPr="00D04A03">
        <w:rPr>
          <w:rFonts w:ascii="Times New Roman" w:hAnsi="Times New Roman" w:cs="Times New Roman"/>
          <w:sz w:val="24"/>
          <w:szCs w:val="24"/>
        </w:rPr>
        <w:t>подписания и подлежит официальному опубликованию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E40" w:rsidRPr="00D04A03" w:rsidRDefault="00677E40" w:rsidP="00677E40">
      <w:pPr>
        <w:jc w:val="both"/>
      </w:pPr>
    </w:p>
    <w:p w:rsidR="00677E40" w:rsidRPr="00D04A03" w:rsidRDefault="00677E40" w:rsidP="00677E40">
      <w:pPr>
        <w:jc w:val="both"/>
      </w:pPr>
    </w:p>
    <w:p w:rsidR="00677E40" w:rsidRPr="00D04A03" w:rsidRDefault="00677E40" w:rsidP="00677E40">
      <w:pPr>
        <w:jc w:val="both"/>
      </w:pPr>
    </w:p>
    <w:p w:rsidR="00677E40" w:rsidRPr="00D04A03" w:rsidRDefault="00D33AEB" w:rsidP="00677E40">
      <w:pPr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7457440</wp:posOffset>
            </wp:positionV>
            <wp:extent cx="1079500" cy="876300"/>
            <wp:effectExtent l="19050" t="0" r="6350" b="0"/>
            <wp:wrapNone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D42">
        <w:t xml:space="preserve">            </w:t>
      </w:r>
      <w:r w:rsidR="00677E40" w:rsidRPr="00D04A03">
        <w:t xml:space="preserve">Глава администрации района                                                       </w:t>
      </w:r>
      <w:r w:rsidR="00DE6D42">
        <w:t xml:space="preserve">       </w:t>
      </w:r>
      <w:r w:rsidR="00677E40" w:rsidRPr="00D04A03">
        <w:t xml:space="preserve">   И.И. Угнивенко</w:t>
      </w:r>
    </w:p>
    <w:p w:rsidR="00677E40" w:rsidRPr="00D04A03" w:rsidRDefault="00677E40" w:rsidP="00677E40">
      <w:pPr>
        <w:jc w:val="right"/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  <w:r>
        <w:rPr>
          <w:sz w:val="22"/>
          <w:szCs w:val="22"/>
        </w:rPr>
        <w:t xml:space="preserve"> </w:t>
      </w: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855158" w:rsidRDefault="00855158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677E40" w:rsidRDefault="00677E40" w:rsidP="00677E40">
      <w:pPr>
        <w:jc w:val="right"/>
        <w:rPr>
          <w:sz w:val="26"/>
          <w:szCs w:val="26"/>
        </w:rPr>
      </w:pPr>
    </w:p>
    <w:p w:rsidR="005817EA" w:rsidRPr="00DC5DC6" w:rsidRDefault="005817EA" w:rsidP="005817EA">
      <w:pPr>
        <w:jc w:val="right"/>
        <w:rPr>
          <w:sz w:val="26"/>
          <w:szCs w:val="26"/>
        </w:rPr>
      </w:pPr>
      <w:r w:rsidRPr="00D04A03">
        <w:lastRenderedPageBreak/>
        <w:t>Приложение 1</w:t>
      </w:r>
    </w:p>
    <w:p w:rsidR="005817EA" w:rsidRPr="00D04A03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17EA" w:rsidRPr="00D04A03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5817EA" w:rsidRPr="00D04A03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30.10.2015  № 421</w:t>
      </w:r>
    </w:p>
    <w:p w:rsidR="005817EA" w:rsidRPr="00FB0E32" w:rsidRDefault="005817EA" w:rsidP="005817E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817EA" w:rsidRPr="0029142D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0DAF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конкурса </w:t>
      </w:r>
      <w:r w:rsidRPr="0029142D">
        <w:rPr>
          <w:rFonts w:ascii="Times New Roman" w:hAnsi="Times New Roman" w:cs="Times New Roman"/>
          <w:b/>
          <w:sz w:val="26"/>
          <w:szCs w:val="26"/>
        </w:rPr>
        <w:t>на право заключения договоров 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b/>
          <w:sz w:val="26"/>
          <w:szCs w:val="26"/>
        </w:rPr>
        <w:t>а между поселениями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границах Весьегонского района</w:t>
      </w:r>
      <w:r w:rsidRPr="0029142D">
        <w:rPr>
          <w:rFonts w:ascii="Times New Roman" w:hAnsi="Times New Roman" w:cs="Times New Roman"/>
          <w:b/>
          <w:sz w:val="26"/>
          <w:szCs w:val="26"/>
        </w:rPr>
        <w:t xml:space="preserve"> в соответствии с минимальными социальными требованиями</w:t>
      </w:r>
    </w:p>
    <w:p w:rsidR="005817EA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14" w:history="1">
        <w:r w:rsidRPr="00D04A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15" w:history="1">
        <w:r w:rsidRPr="00D04A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D04A03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16" w:history="1">
        <w:r w:rsidRPr="00D04A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08.11.2007 №</w:t>
      </w:r>
      <w:r w:rsidRPr="00D04A03">
        <w:rPr>
          <w:rFonts w:ascii="Times New Roman" w:hAnsi="Times New Roman" w:cs="Times New Roman"/>
          <w:sz w:val="24"/>
          <w:szCs w:val="24"/>
        </w:rPr>
        <w:t xml:space="preserve">259-ФЗ «Устав автомобильного транспорта и городского наземного электрического транспорта», Федеральным </w:t>
      </w:r>
      <w:hyperlink r:id="rId17" w:history="1">
        <w:r w:rsidRPr="00D04A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10.12.1995 №</w:t>
      </w:r>
      <w:r w:rsidRPr="00D04A03">
        <w:rPr>
          <w:rFonts w:ascii="Times New Roman" w:hAnsi="Times New Roman" w:cs="Times New Roman"/>
          <w:sz w:val="24"/>
          <w:szCs w:val="24"/>
        </w:rPr>
        <w:t xml:space="preserve">196-ФЗ «О безопасности дорожного движения», </w:t>
      </w:r>
      <w:hyperlink r:id="rId18" w:history="1">
        <w:r w:rsidRPr="00D04A0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Весьегонского района, и иными нормативно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4A03">
        <w:rPr>
          <w:rFonts w:ascii="Times New Roman" w:hAnsi="Times New Roman" w:cs="Times New Roman"/>
          <w:sz w:val="24"/>
          <w:szCs w:val="24"/>
        </w:rPr>
        <w:t xml:space="preserve"> правовыми актами в целях удовлетворения потребностей населения Весьегонского района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в пассажирских перевозках, развития рынка услуг пассажирских перевозок транспортом общего пользования на маршрутах, а также организации безопасных и качественных перевозок пассажиров на утвержденных маршрутах.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4A03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условия проведения конкурса </w:t>
      </w:r>
      <w:proofErr w:type="gramStart"/>
      <w:r w:rsidRPr="00C7097B">
        <w:rPr>
          <w:rFonts w:ascii="Times New Roman" w:hAnsi="Times New Roman" w:cs="Times New Roman"/>
          <w:sz w:val="24"/>
          <w:szCs w:val="24"/>
        </w:rPr>
        <w:t>на право заключения договоров 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 в 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Весьегонского района </w:t>
      </w:r>
      <w:r w:rsidRPr="00D04A03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основные понятия: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Конкурс - конкурсный отбор юридических лиц и индивидуальных предпринимателей, для осуществления перевозок пассажиров и багажа по маршрутам перевозок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4D05D2">
        <w:rPr>
          <w:rFonts w:ascii="Times New Roman" w:hAnsi="Times New Roman" w:cs="Times New Roman"/>
          <w:sz w:val="24"/>
          <w:szCs w:val="24"/>
        </w:rPr>
        <w:t>«Весьегонский район».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 -</w:t>
      </w:r>
      <w:r w:rsidRPr="00D04A03">
        <w:rPr>
          <w:color w:val="000000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color w:val="000000"/>
          <w:sz w:val="24"/>
          <w:szCs w:val="24"/>
        </w:rPr>
        <w:t>реализация комплекса организационных мероприятий, направленных на обеспечение безопасности перевозок и качественного удовлетворения потребностей населения Тверской области в перевозках</w:t>
      </w:r>
      <w:r w:rsidRPr="00D04A03">
        <w:rPr>
          <w:rFonts w:ascii="Times New Roman" w:hAnsi="Times New Roman" w:cs="Times New Roman"/>
          <w:sz w:val="24"/>
          <w:szCs w:val="24"/>
        </w:rPr>
        <w:t>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03">
        <w:rPr>
          <w:rFonts w:ascii="Times New Roman" w:hAnsi="Times New Roman" w:cs="Times New Roman"/>
          <w:sz w:val="24"/>
          <w:szCs w:val="24"/>
        </w:rPr>
        <w:t>Маршрут - установленный в процессе организации перевозок путь следования транспортных средств между начальным и конечным населенными пунктами.</w:t>
      </w:r>
      <w:proofErr w:type="gramEnd"/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Маршрут регулярного сообщения - организованный и оборудованный объектами транспортной инфраструктуры путь следования автомобильного транспортного средства, по которому перевозка пассажиров осуществляется по согласованному расписанию, с посадкой и высадкой пассажиров на предусмотренных остановочных пунктах в границах муниципального района.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Паспорт маршрута – документ установленной формы, определяющий основные характеристики маршрута регулярных перевозок.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Расписание движения – график, устанавливающий время и интервалы прибытия транспортных средств в остановочный пункт либо отправления транспортных средств от остановочного пункта.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Организатор проведения конкурса – администрация Весьегонского района, в лице отдела </w:t>
      </w:r>
      <w:r>
        <w:rPr>
          <w:rFonts w:ascii="Times New Roman" w:hAnsi="Times New Roman" w:cs="Times New Roman"/>
          <w:sz w:val="24"/>
          <w:szCs w:val="24"/>
        </w:rPr>
        <w:t>транспорта, связи и дорожной деятельности.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Конкурсная комиссия - орган, сформированный организатором проведения Конкурса и утвержденный постановлением администрации Весьегонского района с целью проведения мероприятий по определению победителя Конкурса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lastRenderedPageBreak/>
        <w:t xml:space="preserve">Кандидат на участие в Конкурсе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4A03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осуществляющий подачу необходимых документов организатору проведения конкурса с целью участия в Конкурсе.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4A03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допущенный конкурсной комиссией к участию в Конкурсе.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2. Организация Конкурса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2.1. Конкурс является открытым.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04A03">
        <w:rPr>
          <w:rFonts w:ascii="Times New Roman" w:hAnsi="Times New Roman" w:cs="Times New Roman"/>
          <w:sz w:val="24"/>
          <w:szCs w:val="24"/>
        </w:rPr>
        <w:t>. Организатор Конкурса: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1) осуществляет публикацию извещения о проводимом Конкурсе и об итогах Конкурса в печатных средствах массовой информации и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Тверской области «Весьегонский</w:t>
      </w:r>
      <w:r w:rsidRPr="00D04A0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4A0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2) определяет место представления конкурсных заявок, дату и время окончания приема конкурсных заявок;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3) осуществляет сбор и регистрацию конкурсных заявок;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4) определяет время и место вскрытия конвертов с конкурсными заявками;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5) разъясняет содержание конкурсной документации;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6) осуществляет иные функции организационного характера, связанные с проведением Конкурса.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4A03">
        <w:rPr>
          <w:rFonts w:ascii="Times New Roman" w:hAnsi="Times New Roman" w:cs="Times New Roman"/>
          <w:sz w:val="24"/>
          <w:szCs w:val="24"/>
        </w:rPr>
        <w:t>. Участниками Конкурса могут быть юридические лица и индивидуальные предприниматели, имеющие лицензию на перевозку пассажиров автомобильным транспортом, оборудованным для перевозок более восьми человек.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A526B2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26B2">
        <w:rPr>
          <w:rFonts w:ascii="Times New Roman" w:hAnsi="Times New Roman" w:cs="Times New Roman"/>
          <w:b/>
          <w:sz w:val="26"/>
          <w:szCs w:val="26"/>
        </w:rPr>
        <w:t>3. Порядок объявления Конкурса и представления</w:t>
      </w:r>
    </w:p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6B2">
        <w:rPr>
          <w:rFonts w:ascii="Times New Roman" w:hAnsi="Times New Roman" w:cs="Times New Roman"/>
          <w:b/>
          <w:sz w:val="26"/>
          <w:szCs w:val="26"/>
        </w:rPr>
        <w:t>конкурсной документации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публикуется не менее чем за 20 дней до дня вскрытия конвертов с конкурсными заявками и не менее чем за 30 дней до даты подведения итогов Конкурса в официальном печатном издании - газете «Весьегонская жизнь» и размещается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>«Весьегонский район» в информационно-телекоммуникационной сети Интернет.</w:t>
      </w:r>
      <w:proofErr w:type="gramEnd"/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3.2. В извещении о проведении Конкурса указываются следующие сведения: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1) наименование, место нахождения, почтовый адрес, электронный адрес, сайт Организатора Конкурса в информационно - телекоммуникационной сети Интернет и номер контактного телефона;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4A03">
        <w:rPr>
          <w:rFonts w:ascii="Times New Roman" w:hAnsi="Times New Roman" w:cs="Times New Roman"/>
          <w:sz w:val="24"/>
          <w:szCs w:val="24"/>
        </w:rPr>
        <w:t>) порядок и сроки предоставления Конкурсной документации;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4A03">
        <w:rPr>
          <w:rFonts w:ascii="Times New Roman" w:hAnsi="Times New Roman" w:cs="Times New Roman"/>
          <w:sz w:val="24"/>
          <w:szCs w:val="24"/>
        </w:rPr>
        <w:t>) дату, время и место проведения Конкурса;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4A03">
        <w:rPr>
          <w:rFonts w:ascii="Times New Roman" w:hAnsi="Times New Roman" w:cs="Times New Roman"/>
          <w:sz w:val="24"/>
          <w:szCs w:val="24"/>
        </w:rPr>
        <w:t>) дату начала и окончания, место и время приема конкурсных заявок (документов) на участие в Конкурсе;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04A03">
        <w:rPr>
          <w:rFonts w:ascii="Times New Roman" w:hAnsi="Times New Roman" w:cs="Times New Roman"/>
          <w:sz w:val="24"/>
          <w:szCs w:val="24"/>
        </w:rPr>
        <w:t>) дату, время и место проведения процедуры вскрытия конвертов с конкурсными заявками и документами на участие в Конкурсе.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3.3. Организатор Конкурса обеспечивает размещение конкурсной документации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 xml:space="preserve">«Весьегонский район» в срок, предусмотренный </w:t>
      </w:r>
      <w:hyperlink r:id="rId19" w:history="1">
        <w:r w:rsidRPr="00D04A03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настоящего Положения, одновременно с размещением извещения о проведении Конкурса.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3.4. Конкурсная документация должна быть доступна для ознакомления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 xml:space="preserve">«Весьегонский район» в информационно-телекоммуникационной сети Интернет.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 xml:space="preserve">Со дня опубликования в официальном печатном издании – газете «Весьегонская жизнь» и размещения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 xml:space="preserve">«Весьегонский район» </w:t>
      </w:r>
      <w:r w:rsidRPr="00D04A03">
        <w:rPr>
          <w:rFonts w:ascii="Times New Roman" w:hAnsi="Times New Roman" w:cs="Times New Roman"/>
          <w:sz w:val="24"/>
          <w:szCs w:val="24"/>
        </w:rPr>
        <w:lastRenderedPageBreak/>
        <w:t>извещения о проведении открытого Конкурса организатор Конкурса на основании заявления любого заинтересованного лица, поданного в письменном виде, в течение 2-х рабочих дней со дня получения соответствующего заявления обязан представить такому лицу конкурсную документацию в порядке, указанном в извещении о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открытого конкурса.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3.5. До опубликования и размещения на 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>«Весьегонский район» в информационно-телекоммуникационной сети Интернет извещения о проведении Конкурса представление организатором Конкурса участникам конкурса конкурсной документации не допускается.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3.6. Изменение условий Конкурса допускается не позднее, чем за 15 календарных дней до дня окончания подачи конкурсных заявок.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В случае изменения сроков, указанных в извещении о проведении конкурса, Организатор конкурса обязан известить об этом претендентов, подавших в установленном порядке документы для участия в конкурсе, не позднее, чем за 3 дня до наступления ранее намеченного срока соответствующего мероприятия и опубликовать информацию об изменении сроков в официальном печатном издании – газете «Весьегонская жизнь» и на 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sz w:val="24"/>
          <w:szCs w:val="24"/>
        </w:rPr>
        <w:t>«Весьегонский район» в информационно-телекоммуникационной сети Интернет.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3.8. Организатор Конкурса, опубликовавший и разместивший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>«Весьегонский район» в информационно-телекоммуникационной сети Интернет извещение о проведении Конкурса, вправе отказаться от проведения Конкурса не позднее, чем за 15 календарных дней до даты окончания срока подачи конкурсных заявок.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3.9. Извещение об отказе от проведения Конкурса опубликовывается в газете «Весьегонская жизнь» и размещается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>«Весьегонский район» в информационно-телекоммуникационной сети Интернет в течение 5-ти календарных дней со дня принятия решения об отказе.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3.10. В течение 2-х рабочих дней со дня принятия решения об отказе от проведения Конкурса организатором Конкурса вскрываются конверты с конкурсными заявками и всем участникам Конкурса, подавшим конкурсные заявки, направляются соответствующие уведомления.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4. Состав конкурсной документации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4.1. Конкурсная документация разрабатывается организатором Конкурса.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4.2. Конкурсная документация должна содержать: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1) описание маршрут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>) перевозок Тверской области, на который(е) проводится Конкурс, технические характеристики транспортных средств, периодичность движения, и иные условия организации перевозки;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2) порядок и срок отзыва конкурсных заявок, порядок внесения в них изменений;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3) форму конкурсной заявки;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4) описание критериев конкурсного отбора на право заключения Договора;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5) порядок и срок отзыва конкурсных заявок; порядок внесения изменений в такие заявки;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6) проект Договора;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7) порядок оценки и сопоставления конкурсных заявок;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8) место, дату и время вскрытия конвертов с конкурсными заявками;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9) срок, в течение которого победитель конкурса должен подписать Договор.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A03">
        <w:rPr>
          <w:rFonts w:ascii="Times New Roman" w:hAnsi="Times New Roman" w:cs="Times New Roman"/>
          <w:sz w:val="24"/>
          <w:szCs w:val="24"/>
        </w:rPr>
        <w:t>4.3. Сведения, содержащиеся в конкурсной документации, должны соответствовать сведениям, указанным в извещении о проведении Конкурса</w:t>
      </w:r>
      <w:r w:rsidRPr="00FB0E32">
        <w:rPr>
          <w:rFonts w:ascii="Times New Roman" w:hAnsi="Times New Roman" w:cs="Times New Roman"/>
          <w:sz w:val="26"/>
          <w:szCs w:val="26"/>
        </w:rPr>
        <w:t>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5. Представление конкурсных заявок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lastRenderedPageBreak/>
        <w:t>5.1. Срок приема конкурсных заявок составляет не менее 20 календарных дней со дня опубликования извещения о проведении Конкурса в газете «Весьегонская жизнь» и на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>«Весьегонский район» в информационно-телекоммуникационной сети Интернет. Прием конкурсных заявок прекращается в день вскрытия конвертов с такими заявками.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5.2. Заявка на участие в конкурсе должна содержать следующие документы (по каждому лоту):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1) заявка участника конкурса;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2) анкета участника конкурса;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 или Единого государственного реестра индивидуальных предпринимателей, полученная не позднее, чем за шесть месяцев до даты окончания срока подачи конкурсных заявок (</w:t>
      </w:r>
      <w:r>
        <w:rPr>
          <w:rFonts w:ascii="Times New Roman" w:hAnsi="Times New Roman" w:cs="Times New Roman"/>
          <w:sz w:val="24"/>
          <w:szCs w:val="24"/>
        </w:rPr>
        <w:t>полученные с электронной подписью</w:t>
      </w:r>
      <w:r w:rsidRPr="00D04A03">
        <w:rPr>
          <w:rFonts w:ascii="Times New Roman" w:hAnsi="Times New Roman" w:cs="Times New Roman"/>
          <w:sz w:val="24"/>
          <w:szCs w:val="24"/>
        </w:rPr>
        <w:t>);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заверенные руководителем </w:t>
      </w:r>
      <w:r w:rsidRPr="00D04A03">
        <w:rPr>
          <w:rFonts w:ascii="Times New Roman" w:hAnsi="Times New Roman" w:cs="Times New Roman"/>
          <w:sz w:val="24"/>
          <w:szCs w:val="24"/>
        </w:rPr>
        <w:t>копии: учредительных документов, свидетельства о постановке на учет в налоговом органе, свидетельства и государственной регистрации юридического лица (индивидуального предпринимателя, лицензии на перевозку) пассажиров автомобильным транспортом, оборудованным для перевозок более 8 человек;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5) справка из налоговых органов об отсутствии задолженности по налогам, сборам и иным обязательным платежам на последнюю отчетную дату;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6) справка о 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 xml:space="preserve"> в отношении претендента процедуры банкротства (ликвидации) по форме, утвержденной конкурсной документацией;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7) копии бухгалтерских балансов (формы NN 1, 2) за последний отчетный период текущего года и за год, предшествующий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>, - для претендентов, применяющих общий режим налогообложения;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8) копия налоговой декларации по налогу, уплачиваемому в связи с применением упрощенной системы налогообложения (форма по КНД 1152017), за последний отчетный период текущего года и за год, предшествующий текущему, - для претендентов, применяющих упрощенную систему налогообложения;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9) копии документов, подтверждающих наличие у претендента на праве собственности или ином законном основании на </w:t>
      </w:r>
      <w:r w:rsidRPr="00793F00">
        <w:rPr>
          <w:rFonts w:ascii="Times New Roman" w:hAnsi="Times New Roman" w:cs="Times New Roman"/>
          <w:sz w:val="24"/>
          <w:szCs w:val="24"/>
        </w:rPr>
        <w:t>весь период действия Договора транспортных сре</w:t>
      </w:r>
      <w:proofErr w:type="gramStart"/>
      <w:r w:rsidRPr="00793F00">
        <w:rPr>
          <w:rFonts w:ascii="Times New Roman" w:hAnsi="Times New Roman" w:cs="Times New Roman"/>
          <w:sz w:val="24"/>
          <w:szCs w:val="24"/>
        </w:rPr>
        <w:t>дств</w:t>
      </w:r>
      <w:r w:rsidRPr="00D04A03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>я осуществления пассажирских перевозок согласно поданной конкурсной заявке;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10) данные по форме, утвержденной конкурсной документацией,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всех имеющихся транспортных средствах для осуществления пассажирских перевозок (по каждому автомобилю): тип, марка, год выпуска, регистрационный номер, дата последнего государственного технического осмотра;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03">
        <w:rPr>
          <w:rFonts w:ascii="Times New Roman" w:hAnsi="Times New Roman" w:cs="Times New Roman"/>
          <w:sz w:val="24"/>
          <w:szCs w:val="24"/>
        </w:rPr>
        <w:t>11) копии документов, подтверждающих право собственности или иное законное право на объекты производства, предназначенные для выполнения технического обслуживания и ремонта транспортных средств, используемых для осуществления перевозок, либо копии договоров со специализированными автотранспортными (авторемонтными) предприятиями на оказание услуг по техническому обслуживанию и ремонту данных транспортных средств с приложением (при наличии) копий сертификатов соответствия;</w:t>
      </w:r>
      <w:proofErr w:type="gramEnd"/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12) копии документов, подтверждающих право собственности или иное законное право на объекты для хранения транспортных средств, используемых для осуществления перевозок (стоянки);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13) копии документов, подтверждающих право собственности или иное законное право на объекты инфраструктуры, обеспечивающие прохождение ежедневного 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состояния, оперативного управления движением транспортных средств, используемых для осуществления перевозок;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14) справка об оснащенности транспортных средств, используемых для осуществления перевозок, дополнительным оборудованием по форме, утвержденной конкурсной документацией;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15) справка о профессиональной структуре и уровне квалификации сотрудников претендента по форме, утвержденной конкурсной документацией;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lastRenderedPageBreak/>
        <w:t xml:space="preserve">16) справка об </w:t>
      </w:r>
      <w:r>
        <w:rPr>
          <w:rFonts w:ascii="Times New Roman" w:hAnsi="Times New Roman" w:cs="Times New Roman"/>
          <w:sz w:val="24"/>
          <w:szCs w:val="24"/>
        </w:rPr>
        <w:t>опыте работы претендента на</w:t>
      </w:r>
      <w:r w:rsidRPr="00D04A03">
        <w:rPr>
          <w:rFonts w:ascii="Times New Roman" w:hAnsi="Times New Roman" w:cs="Times New Roman"/>
          <w:sz w:val="24"/>
          <w:szCs w:val="24"/>
        </w:rPr>
        <w:t xml:space="preserve"> маршрутах перевозок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D04A03">
        <w:rPr>
          <w:rFonts w:ascii="Times New Roman" w:hAnsi="Times New Roman" w:cs="Times New Roman"/>
          <w:sz w:val="24"/>
          <w:szCs w:val="24"/>
        </w:rPr>
        <w:t>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04A03">
        <w:rPr>
          <w:rFonts w:ascii="Times New Roman" w:hAnsi="Times New Roman" w:cs="Times New Roman"/>
          <w:sz w:val="24"/>
          <w:szCs w:val="24"/>
        </w:rPr>
        <w:t>) документы, подтверждающие полномочия лица действовать от имени претендента (оригинал или нотариально заверенная копия);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04A03">
        <w:rPr>
          <w:rFonts w:ascii="Times New Roman" w:hAnsi="Times New Roman" w:cs="Times New Roman"/>
          <w:sz w:val="24"/>
          <w:szCs w:val="24"/>
        </w:rPr>
        <w:t>) справка о наличии (отсутствии) у претендента нарушений лицензионных требований и условий за год, предшествующий дате объявления Конкурса, выданная Управлением государственного автодорожного надзора по Тверской области;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04A03">
        <w:rPr>
          <w:rFonts w:ascii="Times New Roman" w:hAnsi="Times New Roman" w:cs="Times New Roman"/>
          <w:sz w:val="24"/>
          <w:szCs w:val="24"/>
        </w:rPr>
        <w:t>) опись представленных документов, подписанная претендентом или его представителем;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04A03">
        <w:rPr>
          <w:rFonts w:ascii="Times New Roman" w:hAnsi="Times New Roman" w:cs="Times New Roman"/>
          <w:sz w:val="24"/>
          <w:szCs w:val="24"/>
        </w:rPr>
        <w:t>) копии документов, подтверждающих прохождение ежедневного медицинского осмотра водителями.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5.3. Документы, указанные в п. 5.2. настоящего Положения должны быть оформлены следующим образом: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а) сложены в последовательности, перечисленной в п. 5.2. настоящего положения и иметь сквозную нумерацию. Первой должна быть подшита конкурсная заявка;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прошиты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>, скреплены печатью и подписью претендента;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03">
        <w:rPr>
          <w:rFonts w:ascii="Times New Roman" w:hAnsi="Times New Roman" w:cs="Times New Roman"/>
          <w:sz w:val="24"/>
          <w:szCs w:val="24"/>
        </w:rPr>
        <w:t>в) запечатаны в отдельные конверты.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Запечатанные конверты представляются претендентом в Комиссию по адресу, указанному в информационном извещении. 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Дополнительно претендент может представить справку, содержащую разъяснения относительно конкурсной заявки, документов, а также сведения, необходимые для процедуры оценки и сопоставления условий предложенных в Заявках участников Конкурса.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5.4. На конверте, в котором представляются документы для участия в Конкурсе, должна содержаться следующая информация: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а) наименование (фамилия, имя, отчество) претендента;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</w:t>
      </w:r>
      <w:r w:rsidRPr="00AF20C7">
        <w:rPr>
          <w:rFonts w:ascii="Times New Roman" w:hAnsi="Times New Roman" w:cs="Times New Roman"/>
          <w:sz w:val="24"/>
          <w:szCs w:val="24"/>
        </w:rPr>
        <w:t>б) наименование маршрута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20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F20C7">
        <w:rPr>
          <w:rFonts w:ascii="Times New Roman" w:hAnsi="Times New Roman" w:cs="Times New Roman"/>
          <w:sz w:val="24"/>
          <w:szCs w:val="24"/>
        </w:rPr>
        <w:t>) перевозок.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Документы, представленные позднее даты и времени,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в извещении о проведении Конкурса, приему не подлежат.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Организатор Конкурса не несет ответственность в случае потери документов конкурсной заявки, если конверт не запечатан или не оформлен в соответствии с требованиями настоящего Положения.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5.5. Организатор Конкурса регистрирует поступившие на Конкурс конверты с заявками в журнале регистрации конкурсных заявок.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5.6. Информация, содержащаяся в заявке, может быть использована только для проведения Конкурса и не подлежит разглашению.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5.7. По требованию кандидата на участие в Конкурсе, подавшего конверт с конкурсной заявкой, организатор Конкурса выдает расписку в получении запечатанного конверта с заявкой с указанием даты и времени его получения.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5.8. Конверт с конкурсной заявкой, полученный организатором Конкурса по истечении срока подачи конкурсных заявок, вскрывается и в тот же день возвращается кандидату на участие в Конкурсе.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5.9. Кандидат на участие в Конкурсе вправе отозвать конкурсную заявку в любое время до вскрытия конвертов с конкурсными заявками. Кандидат на участие в Конкурсе, отозвавший конкурсную заявку, вправе до момента истечения срока подачи конкурсных заявок подать конкурсную заявку повторно.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5.10. В случае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не подана ни одна конкурсная заявка, Конкурс признается несостоявшимся. 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конкурсных заявок подана только одна заявка, конкурсной комиссией принимается решение о заключении договора </w:t>
      </w:r>
      <w:r w:rsidRPr="00733C3C">
        <w:rPr>
          <w:rFonts w:ascii="Times New Roman" w:hAnsi="Times New Roman" w:cs="Times New Roman"/>
          <w:sz w:val="24"/>
          <w:szCs w:val="24"/>
        </w:rPr>
        <w:t>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между поселениями в границах </w:t>
      </w:r>
      <w:r w:rsidRPr="00733C3C">
        <w:rPr>
          <w:rFonts w:ascii="Times New Roman" w:hAnsi="Times New Roman" w:cs="Times New Roman"/>
          <w:sz w:val="24"/>
          <w:szCs w:val="24"/>
        </w:rPr>
        <w:t>Весьегон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733C3C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sz w:val="24"/>
          <w:szCs w:val="24"/>
        </w:rPr>
        <w:t xml:space="preserve">с единственным участником. При этом конверт с указанной заявкой вскрывается, и указанная заявка рассматривается в порядке, установленном </w:t>
      </w:r>
      <w:hyperlink r:id="rId20" w:history="1">
        <w:r w:rsidRPr="00D04A03">
          <w:rPr>
            <w:rFonts w:ascii="Times New Roman" w:hAnsi="Times New Roman" w:cs="Times New Roman"/>
            <w:sz w:val="24"/>
            <w:szCs w:val="24"/>
          </w:rPr>
          <w:t>разделами 7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D04A0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если указанная заявка соответствует требованиям и условиям, предусмотренным конкурсной документацией, в течение 2 рабочих дней со дня рассмотрения конкурсной заявки участнику Конкурса, подавшему единственную заявку, направляется заказным письмом с уведомлением проект договора </w:t>
      </w:r>
      <w:r w:rsidRPr="00733C3C">
        <w:rPr>
          <w:rFonts w:ascii="Times New Roman" w:hAnsi="Times New Roman" w:cs="Times New Roman"/>
          <w:sz w:val="24"/>
          <w:szCs w:val="24"/>
        </w:rPr>
        <w:t>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 в границах Весьегонского района</w:t>
      </w:r>
      <w:r w:rsidRPr="00733C3C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sz w:val="24"/>
          <w:szCs w:val="24"/>
        </w:rPr>
        <w:t>в целях его заключения.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В случае уклонения участника Конкурса, подавшего единственную конкурсную заявку, от заключения договора </w:t>
      </w:r>
      <w:r w:rsidRPr="00733C3C">
        <w:rPr>
          <w:rFonts w:ascii="Times New Roman" w:hAnsi="Times New Roman" w:cs="Times New Roman"/>
          <w:sz w:val="24"/>
          <w:szCs w:val="24"/>
        </w:rPr>
        <w:t>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 в границах Весьегонского района</w:t>
      </w:r>
      <w:r w:rsidRPr="00733C3C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на соответствующий маршрут</w:t>
      </w:r>
      <w:r w:rsidRPr="00D04A03">
        <w:rPr>
          <w:rFonts w:ascii="Times New Roman" w:hAnsi="Times New Roman" w:cs="Times New Roman"/>
          <w:sz w:val="24"/>
          <w:szCs w:val="24"/>
        </w:rPr>
        <w:t xml:space="preserve"> проводится повторно. При этом участник конкурса, уклонившийся от подписания договора, к участию в повторном Конкурсе не допускается.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5.11. Кандидат на участие в Конкурсе несет все расходы, связанные с подготовкой и подачей конкурсной заявки, а организатор Конкурса не несет ответственность по возмещению указанных расходов независимо от характера проведения и результатов Конкурса.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5.12. Подача конкурсной заявки является подтверждением согласия кандидата на участие в Конкурсе участвовать в Конкурсе в порядке и на условиях, установленных настоящим Положением и извещением о Конкурсе.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6. Порядок вскрытия конвертов с конкурсными заявками</w:t>
      </w: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Конверты с конкурсными заявками вскрываются в указанные в извещении о проведении Конкурса день, время и месте.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Кандидаты на участие в Конкурсе и их представители вправе присутствовать при вскрытии конвертов с конкурсными заявками. Вскрытие указанных конвертов осуществляется в один день.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6.2. Непосредственно перед вскрытием конвертов с конкурсными заявками председатель конкурсной комиссии обязан объявить присутствующим при вскрытии конвертов участникам Конкурса о возможности кандидата на участие в Конкурсе отозвать поданные заявки до даты и времени проведения процедуры вскрытия конвертов с конкурсными заявками.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При вскрытии конвертов с конкурсными заявками объявляются и заносятся в протокол вскрытия конвертов наименование (для юридического лица), фамилия, имя, отчество (для индивидуального предпринимателя) и почтовый адрес каждого кандидата на участие в Конкурсе, конверт, с конкурсной заявкой которого вскрывается, наличие сведений и документов, предусмотренных конкурсной документацией, условия перевозки пассажиров, указанные в заявке и являющиеся критериями оценки конкурсных заявок.</w:t>
      </w:r>
      <w:proofErr w:type="gramEnd"/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6.4. При вскрытии конвертов с конкурсными заявками конкурсная комиссия вправе потребовать от кандидатов на участие в Конкурсе представления разъяснений содержания представленных ими документов и конкурсной заявки. При этом не допускается изменение конкурсной заявки, и комиссия не вправе предъявлять дополнительные требования к кандидатам на участие в Конкурсе. Не допускается изменять указанные в конкурсной документации требования к участникам Конкурса. Представленные разъяснения вносятся в протокол вскрытия конвертов с конкурсными заявками.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6.5. Протокол вскрытия конвертов с заявками ведется секретарем конкурсной комиссии и подписывается всеми присутствующими членами конкурсной комиссии.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7. Требования к кандидатам на участие в Конкурсе</w:t>
      </w:r>
    </w:p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и условия допуска к участию в Конкурсе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lastRenderedPageBreak/>
        <w:t>7.1. При проведении Конкурса устанавливаются следующие обязательные требования к кандидатам на участие в Конкурсе: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9DE">
        <w:rPr>
          <w:rFonts w:ascii="Times New Roman" w:hAnsi="Times New Roman" w:cs="Times New Roman"/>
          <w:sz w:val="24"/>
          <w:szCs w:val="24"/>
        </w:rPr>
        <w:t>1) наличие у претендента лицензии на перевозку пассажиров автомобильным транспортом, оборудованным для перевозок более 8 человек;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067">
        <w:rPr>
          <w:rFonts w:ascii="Times New Roman" w:hAnsi="Times New Roman" w:cs="Times New Roman"/>
          <w:sz w:val="24"/>
          <w:szCs w:val="24"/>
        </w:rPr>
        <w:t>2)</w:t>
      </w:r>
      <w:r w:rsidRPr="00584067">
        <w:rPr>
          <w:sz w:val="24"/>
          <w:szCs w:val="24"/>
        </w:rPr>
        <w:t xml:space="preserve"> </w:t>
      </w:r>
      <w:r w:rsidRPr="00584067">
        <w:rPr>
          <w:rFonts w:ascii="Times New Roman" w:hAnsi="Times New Roman" w:cs="Times New Roman"/>
          <w:sz w:val="24"/>
          <w:szCs w:val="24"/>
        </w:rPr>
        <w:t>отсутствие сведений о претенденте в реестре недобросовестных поставщиков;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3) отсутствие сведений о претенденте в реестре недобросовестных перевозчиков, осуществляющих перевозки на территории Тверской области по маршрутам перевозок;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 xml:space="preserve"> в отношении претендента процедуры банкротства (ликвидации);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6) наличие у претендента транспортных средств, отвечающих требованиям правовых актов, регламентирующих техническое состояние и оснащение транспортных средств;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7) отсутствие у претендента задолженности по налогам, сборам и иным обязательным платежам на последнюю отчетную дату.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7.2. При рассмотрении конкурсной заявки кандидат на участие в Конкурсе не допускается конкурсной комиссией к участию в Конкурсе в случаях: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r:id="rId22" w:history="1">
        <w:r w:rsidRPr="00D04A03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 либо наличия в таких документах недостоверных сведений;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2) несоответствия участника Конкурса требованиям, установленным </w:t>
      </w:r>
      <w:hyperlink r:id="rId23" w:history="1">
        <w:r w:rsidRPr="00D04A03">
          <w:rPr>
            <w:rFonts w:ascii="Times New Roman" w:hAnsi="Times New Roman" w:cs="Times New Roman"/>
            <w:sz w:val="24"/>
            <w:szCs w:val="24"/>
          </w:rPr>
          <w:t>п. 7.1</w:t>
        </w:r>
      </w:hyperlink>
      <w:r w:rsidRPr="00D04A0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3) несоответствия конкурсной заявки требованиям конкурсной документации и извещению о Конкурсе;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4) если автотранспортные средства кандидата на участие в Конкурсе, которые планируется использовать при осуществлении пассажирских перевозок по маршрутам регулярного сообщения, по которым проводится Конкурс, не соответствуют по конструкции и техническому состоянию требованиям нормативных документов и завода-изготовителя.</w:t>
      </w:r>
    </w:p>
    <w:p w:rsidR="005817EA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79DE">
        <w:rPr>
          <w:rFonts w:ascii="Times New Roman" w:hAnsi="Times New Roman" w:cs="Times New Roman"/>
          <w:b/>
          <w:sz w:val="26"/>
          <w:szCs w:val="26"/>
        </w:rPr>
        <w:t>8. Процедура проведения Конкурса и подведения его итогов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8.1. Основное заседание Комиссии проводится в два этапа в сроки, установленные организатором Конкурса, не позднее 20 дней со дня вскрытия конвертов: на первом этапе Комиссия определяет претендентов, соответствующих требованиям, предъявленным к участникам Конкурса, на втором этапе выявляется победитель и подводятся итоги Конкурса.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8.2. На первом этапе Конкурса один из членов Комиссии оглашает результаты рассмотрения документов, представленных на Конкурс каждым из претендентов, и выносит вопрос о соответствии претендента требованиям, предъявляемым к участнику Конкурса, на голосование Комиссии.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8.3. По результатам голосования Комиссия принимает одно из следующих решений: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а) о допуске претендента к участию в Конкурсе;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б) о проверке Организатором Конкурса достоверности сведений, представленных претендентом для участия в Конкурсе, сроках проведения проверки и дате рассмотрения ее итогов;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в) об отказе претенденту в допуске к участию в Конкурсе в случае его несоответствия требованиям, предъявляемым к участникам Конкурса, предусмотренным пунктом 7.1. настоящего Положения, и (или) представления им ложных сведений или неполного комплекта документов, предусмотренных пунктом 5.2. настоящего Положения.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8.4. При принятии решений, предусмотренных пунктом 8.3. настоящего Положения, Комиссия руководствуется документами, представленными претендентами, результатами проверок достоверности сведений, представленных ими (в случае их проведения).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8.5. При соответствии претендента требованиям, предъявляемым к участникам Конкурса, предусмотренным пунктом 7.1. настоящего Положения, решением Комиссии он допускается к участию в Конкурсе и признается участником Конкурса.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8.6. На втором этапе Конкурса в соответствии с порядком оценки и сопоставления </w:t>
      </w:r>
      <w:r w:rsidRPr="00D04A03">
        <w:rPr>
          <w:rFonts w:ascii="Times New Roman" w:hAnsi="Times New Roman" w:cs="Times New Roman"/>
          <w:sz w:val="24"/>
          <w:szCs w:val="24"/>
        </w:rPr>
        <w:lastRenderedPageBreak/>
        <w:t>конкурсных заявок, установленных конкурсной документацией, определяются лучшие условия исполнения Договора путем оценки и сопоставления условий, предложенных в конкурсных заявках участников Конкурса.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8.7. На второй этап заседания Комиссии приглашаются все участники Конкурса.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8.8. Комиссия ведет протокол оценки и сопоставления конкурсных заявок участников Конкурса. Протокол подписывается всеми присутствующими на заседании членами Комиссии в течение дня, следующего за днем окончания проведения оценки и сопоставления конкурсных заявок. Протокол составляется в двух экземплярах, один из которых хранится у Организатора Конкурса, второй экземпляр в течение трех рабочих дней со дня подписания протокола передается победителю Конкурса вместе с проектом Договора.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8.9. Победителем Конкурса признается участник, чьи условия исполнения Договора признаны Комиссией лучшими в результате оценки и сопоставления с условиями, предложенными иными участниками Конкурса. Одновременно с победителем Конкурса Комиссия определяет участника Конкурса, чьи условия исполнения Договора являются лучшими и следуют после условий, предложенных победителем Конкурса.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8.10. Любой участник Конкурса после подписания протокола оценки и сопоставления конкурсных заявок вправе направить Организатору Конкурса в письменной форме запрос о разъяснении результатов Конкурса. Организатор Конкурса в течение десяти рабочих дней со дня поступления такого запроса обязан представить участнику Конкурса в письменной форме соответствующие разъяснения.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8.11. Информация о результатах Конкурса публикуется Организатором Конкурса в газете «Весьегонская жизнь» и размещается на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 xml:space="preserve">«Весьегонский район» в информационно-телекоммуникационной сети Интернет, в  течение 10 дней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протокола оценки и сопоставления конкурсных заявок.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 8.12. Действия и решения Организатора Конкурса могут быть обжалованы в порядке, установленном законодательством РФ.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8.13. Организатором Конкурса не позднее 20 дней со дня подписания протокола оценки и сопоставления конкурсных заявок в порядке, установленном законодательством, с победителем Конкурса заключается Договор.</w:t>
      </w:r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8.14.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 xml:space="preserve">В случае отказа победителя Конкурса от заключения Договора сведения о нем вносятся в реестр недобросовестных перевозчиков, осуществляющих перевозки на территории Тверской области по </w:t>
      </w:r>
      <w:r w:rsidRPr="00FE6C84">
        <w:rPr>
          <w:rFonts w:ascii="Times New Roman" w:hAnsi="Times New Roman" w:cs="Times New Roman"/>
          <w:sz w:val="24"/>
          <w:szCs w:val="24"/>
        </w:rPr>
        <w:t>маршрутам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 в границах Весьегонского района</w:t>
      </w:r>
      <w:r w:rsidRPr="00FE6C84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требованиями,</w:t>
      </w:r>
      <w:r w:rsidRPr="00D04A03">
        <w:rPr>
          <w:rFonts w:ascii="Times New Roman" w:hAnsi="Times New Roman" w:cs="Times New Roman"/>
          <w:sz w:val="24"/>
          <w:szCs w:val="24"/>
        </w:rPr>
        <w:t xml:space="preserve"> а Договор заключается с участником Конкурса, предложившим лучшие условия его исполнения, следующие после условий, предложенных победителем Конкурса.</w:t>
      </w:r>
      <w:proofErr w:type="gramEnd"/>
    </w:p>
    <w:p w:rsidR="005817EA" w:rsidRPr="00D04A03" w:rsidRDefault="005817EA" w:rsidP="00581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8.15. В случае если Конкурс признан несостоявшимся по причине допуска к участию в Конкурсе только одного претендента, соответствующего требованиям, предъявляемым к участникам Конкурса, предусмотренным пунктом 7.1. настоящего Положения, Договор заключается с данным претендентом без проведения Конкурса.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8.16. В случае если Конкурс признан несостоявшимся по причинам отсутствия поданных конкурсных заявок, претендентов, допущенных к участию в Конкурсе, либо отказа от заключения Договора победителя Конкурса и участника Конкурса, предложившего лучшие условия исполнения Договора, следующие после условий, предложенных победителем Конкурса, Организатор Конкурса в месячный срок с момента подведения итогов Конкурса объявляет новый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либо принимает решение о включении маршрута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>) в перечень социальных маршрутов перевозок Тверской области.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8.17.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 xml:space="preserve">В случае отказа победителя Конкурса от заключения договора сведения о нем вносятся в реестр недобросовестных перевозчиков, осуществляющих перевозки на территории Тверской области </w:t>
      </w:r>
      <w:r w:rsidRPr="00FE6C84">
        <w:rPr>
          <w:rFonts w:ascii="Times New Roman" w:hAnsi="Times New Roman" w:cs="Times New Roman"/>
          <w:sz w:val="24"/>
          <w:szCs w:val="24"/>
        </w:rPr>
        <w:t xml:space="preserve">по маршрутам автомобильного транспорта между </w:t>
      </w:r>
      <w:r>
        <w:rPr>
          <w:rFonts w:ascii="Times New Roman" w:hAnsi="Times New Roman" w:cs="Times New Roman"/>
          <w:sz w:val="24"/>
          <w:szCs w:val="24"/>
        </w:rPr>
        <w:t>поселениями в границах Весьегонского района</w:t>
      </w:r>
      <w:r w:rsidRPr="00FE6C84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</w:t>
      </w:r>
      <w:r w:rsidRPr="00D04A03">
        <w:rPr>
          <w:rFonts w:ascii="Times New Roman" w:hAnsi="Times New Roman" w:cs="Times New Roman"/>
          <w:sz w:val="24"/>
          <w:szCs w:val="24"/>
        </w:rPr>
        <w:t xml:space="preserve">, а договор заключается с участником Конкурса, предложившим </w:t>
      </w:r>
      <w:r w:rsidRPr="00D04A03">
        <w:rPr>
          <w:rFonts w:ascii="Times New Roman" w:hAnsi="Times New Roman" w:cs="Times New Roman"/>
          <w:sz w:val="24"/>
          <w:szCs w:val="24"/>
        </w:rPr>
        <w:lastRenderedPageBreak/>
        <w:t>лучшие условия его исполнения, следующие после условий, предложенных победителем Конкурса.</w:t>
      </w:r>
      <w:proofErr w:type="gramEnd"/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</w:t>
      </w:r>
      <w:r w:rsidRPr="00D04A03">
        <w:rPr>
          <w:rFonts w:ascii="Times New Roman" w:hAnsi="Times New Roman" w:cs="Times New Roman"/>
          <w:sz w:val="24"/>
          <w:szCs w:val="24"/>
        </w:rPr>
        <w:t>. Обязательными условиями договора на организацию перевозок по социальным маршрутам перевозок являются: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а) предоставление льгот по провозной плате при перевозке пассажиров </w:t>
      </w:r>
      <w:r w:rsidRPr="00682EE2">
        <w:rPr>
          <w:rFonts w:ascii="Times New Roman" w:hAnsi="Times New Roman" w:cs="Times New Roman"/>
          <w:sz w:val="24"/>
          <w:szCs w:val="24"/>
        </w:rPr>
        <w:t>по маршрутам автомобильного транспорта между поселениями в границах «Весьегонского района»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0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Тверской области;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б) соответствие регулярности движения на маршрутах утвержденному расписанию движения вне зависимости от наполняемости автобусов;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в) оснащение транспортных средств, на которых осуществляется перевозка пассажиров и багажа, бортовыми блоками, обеспечивающими передачу данных в единую систему позиционирования и мониторинга транспортных средств на территории Тверской области с использованием технологии ГЛОНАСС/</w:t>
      </w:r>
      <w:r w:rsidRPr="00D04A03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D04A03">
        <w:rPr>
          <w:rFonts w:ascii="Times New Roman" w:hAnsi="Times New Roman" w:cs="Times New Roman"/>
          <w:sz w:val="24"/>
          <w:szCs w:val="24"/>
        </w:rPr>
        <w:t>/.</w:t>
      </w:r>
    </w:p>
    <w:p w:rsidR="005817EA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9. Методика оценки конкурсных заявок и методика оценки</w:t>
      </w:r>
    </w:p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основных конкурсных критериев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9.1. Год выпуска подвижного состава, используемого участником Конкурса для перевозки пассажиров на маршрутах регулярного сообщения.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Для определения количества баллов по данному критерию конкурсная комиссия рассматривает показатели по каждому транспортному средству, проставляет по ним баллы, сумму баллов делит на количество заявленных участником Конкурса транспортных средств и выводит средний балл. Возраст транспортных средств определяется по году выпуска: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до 1 года - 10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от 1 до 4 лет - 5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от 4 до 7 лет - 2 балла;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8</w:t>
      </w:r>
      <w:r w:rsidRPr="00D04A03">
        <w:rPr>
          <w:rFonts w:ascii="Times New Roman" w:hAnsi="Times New Roman" w:cs="Times New Roman"/>
          <w:sz w:val="24"/>
          <w:szCs w:val="24"/>
        </w:rPr>
        <w:t xml:space="preserve"> лет - 0 баллов.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9.2. Экологический класс подвижного состава, используемого участником Конкурса для перевозки пассажиров на маршрутах регулярного сообщения.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Для определения количества баллов по данному критерию конкурсная комиссия рассматривает показатели по каждому транспортному средству, проставляет по ним баллы, сумму баллов делит на количество заявленных участником конкурса транспортных средств и выводит средний балл: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а) наличие сертификата соответствия экологическому классу: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не ниже 3-го экологического класса - 7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не ниже 2-го экологического класса - 3 балла;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отсутствие экологического класса - 0 баллов.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9.3. Доступность для инвалидов, в том числе и инвалидов-колясочников, а также других категорий 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 xml:space="preserve"> граждан: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низкопольная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 xml:space="preserve"> дверь в салон автобуса или оборудованная откидным мостом для заезда в салон инвалидной коляски и наличие в салоне автобуса особой площадки для размещения инвалидной коляски - 7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4A03">
        <w:rPr>
          <w:rFonts w:ascii="Times New Roman" w:hAnsi="Times New Roman" w:cs="Times New Roman"/>
          <w:sz w:val="24"/>
          <w:szCs w:val="24"/>
        </w:rPr>
        <w:t>полунизкопольная</w:t>
      </w:r>
      <w:proofErr w:type="spellEnd"/>
      <w:r w:rsidRPr="00D04A03">
        <w:rPr>
          <w:rFonts w:ascii="Times New Roman" w:hAnsi="Times New Roman" w:cs="Times New Roman"/>
          <w:sz w:val="24"/>
          <w:szCs w:val="24"/>
        </w:rPr>
        <w:t xml:space="preserve"> дверь в салон автобуса - 3 балла;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отсутствие вышеперечисленных требований - 0 баллов.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9.4. Организация мониторинга и диспетчеризации пассажирских перевозок с использованием спутниковой навигационной системы ГЛОНАСС/GPS.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Для определения количества баллов по данному критерию конкурсная комиссия рассматривает показатели по каждому транспортному средству, проставляет по ним баллы, сумму баллов делит на количество заявленных участником Конкурса транспортных средств и выводит средний балл: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lastRenderedPageBreak/>
        <w:t>- оснащение транспортного средства бортовым навигационно-связным оборудованием (терминалом), а также наличие собственного подразделения, осуществляющего мониторинг, диспетчеризацию транспортных средств с использованием сигналов ГЛОНАСС, либо заключенного договора на обслуживание и сопровождение бортового навигационно-связного оборудования, принимающего ГНСС ГЛОНАСС, - 10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оснащение транспортного средства бортовым навигационно-связным оборудованием (терминалом) - 5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отсутствие вышеперечисленных требований - 0 баллов.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9.5. Организация охраны подвижного состава, используемого участником Конкурса для перевозки пассажиров на маршрутах регулярного сообщения (наличие собственной территории для стоянки подвижного состава или наличие договора на соответствующие цели):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наличие собственной территории - 10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наличие договора на соответствующие цели - 5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отсутствие вышеперечисленных требований - 0 баллов.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9.6. Организация контроля технического состояния транспортных средств перед выездом на линию и при возвращении к месту стоянки (наличие собственной системы (службы) контроля технического состояния транспортных средств перед выездом на линию и при возвращении к месту стоянки или наличие договоров на оказание соответствующих услуг):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наличие своей службы контроля технического состояния транспортных средств перед выездом на линию и при возвращении к месту стоянки - 5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наличие договора на оказание услуг по контролю технического состояния транспортных средств перед выездом на линию и при возвращении к месту стоянки - 3 балла.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9.7. Организация медицинского осмотра водителей (наличие собственной системы (службы) медицинского осмотра водителей или наличие договоров на оказание соответствующих услуг):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наличие своего (службы) медицинского осмотра водителей - 5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наличие договора на оказание услуг по медицинскому осмотру водителей - 3 балла.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10. Методика оценки дополнительных конкурсных критериев,</w:t>
      </w:r>
    </w:p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0DAF">
        <w:rPr>
          <w:rFonts w:ascii="Times New Roman" w:hAnsi="Times New Roman" w:cs="Times New Roman"/>
          <w:b/>
          <w:sz w:val="26"/>
          <w:szCs w:val="26"/>
        </w:rPr>
        <w:t>которые</w:t>
      </w:r>
      <w:proofErr w:type="gramEnd"/>
      <w:r w:rsidRPr="00430DAF">
        <w:rPr>
          <w:rFonts w:ascii="Times New Roman" w:hAnsi="Times New Roman" w:cs="Times New Roman"/>
          <w:b/>
          <w:sz w:val="26"/>
          <w:szCs w:val="26"/>
        </w:rPr>
        <w:t xml:space="preserve"> могут вводиться организатором Конкурса</w:t>
      </w:r>
    </w:p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при проведении конкретного Конкурса</w:t>
      </w:r>
    </w:p>
    <w:p w:rsidR="005817EA" w:rsidRPr="00430DAF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10.1. Профессиональный опыт (стаж) работы в качестве перевозчика пассажиров (за основу берутся месяц и год начала деятельности):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профессиональный опыт (стаж) работы в качестве перевозчика пассажиров более 3 лет - 5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профессиональный опыт (стаж) работы в качестве перевозчика пассажиров от 1 года до 3 лет - 3 балла;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профессиональный опыт (стаж) работы в качестве перевозчика пассажиров менее 1 года - 0 баллов.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Участник Конкурса, который не представил в конкурсную комиссию соответствующих документов, подтверждающих профессиональный опыт (стаж) работы в качестве перевозчика пассажиров, получает 0 баллов.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10.2. Отсутствие (наличие) по данным контрольно-надзорных органов нарушений перевозчиком законодательства Российской Федерации, нормативно-правовых актов Тверской области, муниципальных правовых актов в сфере транспортного обслуживания населения, повлекших за собой привлечение участника Конкурса к административной ответственности: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- отсутствие нарушений в течение 1 года до даты объявления Конкурса - 5 баллов;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lastRenderedPageBreak/>
        <w:t>- наличие 1-го нарушения в течение 1 года до даты объявления Конкурса - 3 балла.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A03">
        <w:rPr>
          <w:rFonts w:ascii="Times New Roman" w:hAnsi="Times New Roman" w:cs="Times New Roman"/>
          <w:sz w:val="24"/>
          <w:szCs w:val="24"/>
        </w:rPr>
        <w:t>Участник Конкурса, который ко дню объявления Конкурса не осуществлял деятельность по перевозке пассажиров и соответственно не имеет нарушений, либо участник Конкурса, который не представил в конкурсную комиссию соответствующих документов, подтверждающих отсутствие нарушений, получает 0 баллов.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11. Процедура заключения договора с победителем Конкурса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0740BE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11.1. Организатор Конкурса в течение двух рабочих дней со дня подписания конкурсной комиссией протокола оценки и сопоставления конкурсных заявок направляет победителю Конкурса выписку из протокола и проект договора на </w:t>
      </w:r>
      <w:r w:rsidRPr="000740BE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 в границах Весьегонского района в соответствии с минимальными социальными требованиями.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11.2. Договор на</w:t>
      </w:r>
      <w: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между поселениями в границах </w:t>
      </w:r>
      <w:r w:rsidRPr="000740BE">
        <w:rPr>
          <w:rFonts w:ascii="Times New Roman" w:hAnsi="Times New Roman" w:cs="Times New Roman"/>
          <w:sz w:val="24"/>
          <w:szCs w:val="24"/>
        </w:rPr>
        <w:t>Весьегонского райо</w:t>
      </w:r>
      <w:r>
        <w:rPr>
          <w:rFonts w:ascii="Times New Roman" w:hAnsi="Times New Roman" w:cs="Times New Roman"/>
          <w:sz w:val="24"/>
          <w:szCs w:val="24"/>
        </w:rPr>
        <w:t xml:space="preserve">на в соответствии с минимальными социальными требованиями </w:t>
      </w:r>
      <w:r w:rsidRPr="00D04A03">
        <w:rPr>
          <w:rFonts w:ascii="Times New Roman" w:hAnsi="Times New Roman" w:cs="Times New Roman"/>
          <w:sz w:val="24"/>
          <w:szCs w:val="24"/>
        </w:rPr>
        <w:t>должен быть заключен победителем Конкурса в срок, указанный в конкурсной документации.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Со дня представления подписанного договора между администрацией Весьегонского района и победителем Конкурса на </w:t>
      </w:r>
      <w:r w:rsidRPr="000740BE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между поселениями в границах Весьегонского района в соответствии с минимальными социальными требованиями, </w:t>
      </w:r>
      <w:r w:rsidRPr="00D04A03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8E1B99">
        <w:rPr>
          <w:rFonts w:ascii="Times New Roman" w:hAnsi="Times New Roman" w:cs="Times New Roman"/>
          <w:sz w:val="24"/>
          <w:szCs w:val="24"/>
        </w:rPr>
        <w:t>передает победителю Конкурса паспорт (паспорта) маршрутов регулярного сообщения.</w:t>
      </w:r>
      <w:r w:rsidRPr="00D04A03">
        <w:rPr>
          <w:rFonts w:ascii="Times New Roman" w:hAnsi="Times New Roman" w:cs="Times New Roman"/>
          <w:sz w:val="24"/>
          <w:szCs w:val="24"/>
        </w:rPr>
        <w:t xml:space="preserve"> При расторжении или при прекращении действия данного договора паспорт (паспорта) маршрутов регулярного сообщения подлежит возврату в администрацию Весьегонского района в течение 2 рабочих дней.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11.3. В случае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если победитель Конкурса в 10-дневный срок со дня размещения на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04A03">
        <w:rPr>
          <w:rFonts w:ascii="Times New Roman" w:hAnsi="Times New Roman" w:cs="Times New Roman"/>
          <w:sz w:val="24"/>
          <w:szCs w:val="24"/>
        </w:rPr>
        <w:t xml:space="preserve">«Весьегонский район» в информационно-телекоммуникационной сети Интернет протокола оценки и сопоставления конкурсных заявок не представил организатору Конкурса подписанный договор </w:t>
      </w:r>
      <w:r w:rsidRPr="000740BE">
        <w:rPr>
          <w:rFonts w:ascii="Times New Roman" w:hAnsi="Times New Roman" w:cs="Times New Roman"/>
          <w:sz w:val="24"/>
          <w:szCs w:val="24"/>
        </w:rPr>
        <w:t>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 в границах Весьегонского района в соответствии с минимальными социальными требованиями</w:t>
      </w:r>
      <w:r w:rsidRPr="00D04A03">
        <w:rPr>
          <w:rFonts w:ascii="Times New Roman" w:hAnsi="Times New Roman" w:cs="Times New Roman"/>
          <w:sz w:val="24"/>
          <w:szCs w:val="24"/>
        </w:rPr>
        <w:t>, победитель Конкурса признается уклонившимся от заключения указанного договора.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11.4. В случае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если победитель Конкурса признан уклонившимся от заключения договора на</w:t>
      </w:r>
      <w:r w:rsidRPr="000740BE"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 в границах Весьегонского района в соответствии с минимальными социальными требованиями</w:t>
      </w:r>
      <w:r w:rsidRPr="00D04A03">
        <w:rPr>
          <w:rFonts w:ascii="Times New Roman" w:hAnsi="Times New Roman" w:cs="Times New Roman"/>
          <w:sz w:val="24"/>
          <w:szCs w:val="24"/>
        </w:rPr>
        <w:t>, администрация Весьегонского района заключает договор с участником Конкурса, заявке которого присвоен второй номер.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11.5. В случае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A03">
        <w:rPr>
          <w:rFonts w:ascii="Times New Roman" w:hAnsi="Times New Roman" w:cs="Times New Roman"/>
          <w:sz w:val="24"/>
          <w:szCs w:val="24"/>
        </w:rPr>
        <w:t xml:space="preserve"> если участник Конкурса, заявке которого присвоен второй номер, в течение 5 календарных дней со дня получения им проект</w:t>
      </w:r>
      <w:r>
        <w:rPr>
          <w:rFonts w:ascii="Times New Roman" w:hAnsi="Times New Roman" w:cs="Times New Roman"/>
          <w:sz w:val="24"/>
          <w:szCs w:val="24"/>
        </w:rPr>
        <w:t>а договора на</w:t>
      </w:r>
      <w: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между поселениями в границах Весьегонского района в соответствии с минимальными социальными требованиями </w:t>
      </w:r>
      <w:r w:rsidRPr="00D04A03">
        <w:rPr>
          <w:rFonts w:ascii="Times New Roman" w:hAnsi="Times New Roman" w:cs="Times New Roman"/>
          <w:sz w:val="24"/>
          <w:szCs w:val="24"/>
        </w:rPr>
        <w:t>не представит организатору Конкурса подписанный договор, данный участник Конкурса признается уклонившимся от заключения указанного договора, организатор Конкурса вправе заключить договор с последующим победителем Конкурса.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 xml:space="preserve">11.6. </w:t>
      </w:r>
      <w:proofErr w:type="gramStart"/>
      <w:r w:rsidRPr="00D04A03">
        <w:rPr>
          <w:rFonts w:ascii="Times New Roman" w:hAnsi="Times New Roman" w:cs="Times New Roman"/>
          <w:sz w:val="24"/>
          <w:szCs w:val="24"/>
        </w:rPr>
        <w:t>В случае невоз</w:t>
      </w:r>
      <w:r>
        <w:rPr>
          <w:rFonts w:ascii="Times New Roman" w:hAnsi="Times New Roman" w:cs="Times New Roman"/>
          <w:sz w:val="24"/>
          <w:szCs w:val="24"/>
        </w:rPr>
        <w:t>можности заключения договора на</w:t>
      </w:r>
      <w: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транспорта между поселениями в</w:t>
      </w:r>
      <w:r>
        <w:rPr>
          <w:rFonts w:ascii="Times New Roman" w:hAnsi="Times New Roman" w:cs="Times New Roman"/>
          <w:sz w:val="24"/>
          <w:szCs w:val="24"/>
        </w:rPr>
        <w:t xml:space="preserve"> границах Весьегонского района </w:t>
      </w:r>
      <w:r w:rsidRPr="00D04A03">
        <w:rPr>
          <w:rFonts w:ascii="Times New Roman" w:hAnsi="Times New Roman" w:cs="Times New Roman"/>
          <w:sz w:val="24"/>
          <w:szCs w:val="24"/>
        </w:rPr>
        <w:t xml:space="preserve">с победителем Конкурса по не зависящим от администрации Весьегонского района причинам до проведения нового Конкурса или устранения причин, по которым было невозможно заключить договор с победителем, заключается договор </w:t>
      </w:r>
      <w:r w:rsidRPr="000740BE">
        <w:rPr>
          <w:rFonts w:ascii="Times New Roman" w:hAnsi="Times New Roman" w:cs="Times New Roman"/>
          <w:sz w:val="24"/>
          <w:szCs w:val="24"/>
        </w:rPr>
        <w:t>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Весьегонского района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минимальными социальными требованиями с участником</w:t>
      </w:r>
      <w:r w:rsidRPr="00D04A03">
        <w:rPr>
          <w:rFonts w:ascii="Times New Roman" w:hAnsi="Times New Roman" w:cs="Times New Roman"/>
          <w:sz w:val="24"/>
          <w:szCs w:val="24"/>
        </w:rPr>
        <w:t>, которому присвоен п</w:t>
      </w:r>
      <w:r>
        <w:rPr>
          <w:rFonts w:ascii="Times New Roman" w:hAnsi="Times New Roman" w:cs="Times New Roman"/>
          <w:sz w:val="24"/>
          <w:szCs w:val="24"/>
        </w:rPr>
        <w:t>оследующий номер</w:t>
      </w:r>
      <w:r w:rsidRPr="00D04A03">
        <w:rPr>
          <w:rFonts w:ascii="Times New Roman" w:hAnsi="Times New Roman" w:cs="Times New Roman"/>
          <w:sz w:val="24"/>
          <w:szCs w:val="24"/>
        </w:rPr>
        <w:t>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11.7. Догов</w:t>
      </w:r>
      <w:r>
        <w:rPr>
          <w:rFonts w:ascii="Times New Roman" w:hAnsi="Times New Roman" w:cs="Times New Roman"/>
          <w:sz w:val="24"/>
          <w:szCs w:val="24"/>
        </w:rPr>
        <w:t>ор на</w:t>
      </w:r>
      <w: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 в границах Весьегонского района в соответствии с минимальными социальными требованиями</w:t>
      </w:r>
      <w:r w:rsidRPr="00D04A03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требованиями законодательства Российской Федерации.</w:t>
      </w:r>
    </w:p>
    <w:p w:rsidR="005817EA" w:rsidRPr="00D04A0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При подписании данного договора по взаимному согласию сторон в него могут быть внесены дополнительные условия, не изменяющие условия Конкурса.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A03">
        <w:rPr>
          <w:rFonts w:ascii="Times New Roman" w:hAnsi="Times New Roman" w:cs="Times New Roman"/>
          <w:sz w:val="24"/>
          <w:szCs w:val="24"/>
        </w:rPr>
        <w:t>11.8. Договор на</w:t>
      </w:r>
      <w: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между поселениями в границах Весьегонского района в соответствии с минимальными социальными требованиями </w:t>
      </w:r>
      <w:r w:rsidRPr="00D04A03">
        <w:rPr>
          <w:rFonts w:ascii="Times New Roman" w:hAnsi="Times New Roman" w:cs="Times New Roman"/>
          <w:sz w:val="24"/>
          <w:szCs w:val="24"/>
        </w:rPr>
        <w:t>заключается на срок не менее 3 лет, если иное не установлено федеральным законодательством, настоящим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>законом или иными законами Тверской области.</w:t>
      </w:r>
    </w:p>
    <w:p w:rsidR="005817EA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12. Заключительные положения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12.1. Отношения, возникшие между организатором Конкурса, конкурсной комиссией и участниками Конкурса в процессе проведения Конкурса, регулируются действующим законодательством Российской Федерации, Тверской области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A6129">
        <w:rPr>
          <w:rFonts w:ascii="Times New Roman" w:hAnsi="Times New Roman" w:cs="Times New Roman"/>
          <w:sz w:val="24"/>
          <w:szCs w:val="24"/>
        </w:rPr>
        <w:t>Весьегонского района.</w:t>
      </w: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12.2. Решения, принятые организатором Конкурса, конкурсной комиссией при проведении Конкурса, могут быть обжалованы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12.3. Лица, виновные в нарушении настоящего Положения, несут ответственность, предусмотренную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</w:p>
    <w:p w:rsidR="005817EA" w:rsidRPr="005A6129" w:rsidRDefault="005817EA" w:rsidP="005817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от  30.10.2015 № 421 </w:t>
      </w:r>
      <w:r w:rsidRPr="005A61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0740BE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B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817EA" w:rsidRPr="000740BE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BE">
        <w:rPr>
          <w:rFonts w:ascii="Times New Roman" w:hAnsi="Times New Roman" w:cs="Times New Roman"/>
          <w:b/>
          <w:sz w:val="24"/>
          <w:szCs w:val="24"/>
        </w:rPr>
        <w:t>конкурсной комиссии по отбору перевозчиков на право</w:t>
      </w:r>
    </w:p>
    <w:p w:rsidR="005817EA" w:rsidRPr="000740BE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BE">
        <w:rPr>
          <w:rFonts w:ascii="Times New Roman" w:hAnsi="Times New Roman" w:cs="Times New Roman"/>
          <w:b/>
          <w:sz w:val="24"/>
          <w:szCs w:val="24"/>
        </w:rPr>
        <w:t>заключения договора 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b/>
          <w:sz w:val="24"/>
          <w:szCs w:val="24"/>
        </w:rPr>
        <w:t>а между поселениями в границах Весьегонского района в соответствии с минимальными социальными требованиями</w:t>
      </w:r>
    </w:p>
    <w:p w:rsidR="005817EA" w:rsidRPr="000740BE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D2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Тихонов </w:t>
      </w:r>
      <w:r w:rsidRPr="005A6129">
        <w:rPr>
          <w:rFonts w:ascii="Times New Roman" w:hAnsi="Times New Roman" w:cs="Times New Roman"/>
          <w:sz w:val="24"/>
          <w:szCs w:val="24"/>
        </w:rPr>
        <w:t xml:space="preserve">А.А.,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5A6129">
        <w:rPr>
          <w:rFonts w:ascii="Times New Roman" w:hAnsi="Times New Roman" w:cs="Times New Roman"/>
          <w:sz w:val="24"/>
          <w:szCs w:val="24"/>
        </w:rPr>
        <w:t>заместит</w:t>
      </w:r>
      <w:r>
        <w:rPr>
          <w:rFonts w:ascii="Times New Roman" w:hAnsi="Times New Roman" w:cs="Times New Roman"/>
          <w:sz w:val="24"/>
          <w:szCs w:val="24"/>
        </w:rPr>
        <w:t>ель главы администрации района;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D2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 xml:space="preserve">Попова Л.Б., заведующий отделом </w:t>
      </w:r>
      <w:r>
        <w:rPr>
          <w:rFonts w:ascii="Times New Roman" w:hAnsi="Times New Roman" w:cs="Times New Roman"/>
          <w:sz w:val="24"/>
          <w:szCs w:val="24"/>
        </w:rPr>
        <w:t>транспорта, связи и дорожной деятельности;</w:t>
      </w:r>
      <w:r w:rsidRPr="005A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D2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 xml:space="preserve">Смирнова О.М, 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A6129">
        <w:rPr>
          <w:rFonts w:ascii="Times New Roman" w:hAnsi="Times New Roman" w:cs="Times New Roman"/>
          <w:sz w:val="24"/>
          <w:szCs w:val="24"/>
        </w:rPr>
        <w:t>экономик</w:t>
      </w:r>
      <w:r>
        <w:rPr>
          <w:rFonts w:ascii="Times New Roman" w:hAnsi="Times New Roman" w:cs="Times New Roman"/>
          <w:sz w:val="24"/>
          <w:szCs w:val="24"/>
        </w:rPr>
        <w:t>е и ЗПП;</w:t>
      </w:r>
      <w:r w:rsidRPr="005A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EA" w:rsidRPr="00E01D2C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2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Круглова М.Г.,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отделом имущественных отношений и градостроительства</w:t>
      </w:r>
      <w:r w:rsidRPr="005A6129">
        <w:rPr>
          <w:rFonts w:ascii="Times New Roman" w:hAnsi="Times New Roman" w:cs="Times New Roman"/>
          <w:sz w:val="24"/>
          <w:szCs w:val="24"/>
        </w:rPr>
        <w:t>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Пахомов И.А. начальник ОГИБДД ОП «Краснохолмский» УМВД России по Тверской области (по согласованию);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Ермаков О.В., заведующий отделом по делам МП, ГО и ЧС;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Ратникова Л.А</w:t>
      </w:r>
      <w:r w:rsidRPr="005A6129">
        <w:rPr>
          <w:rFonts w:ascii="Times New Roman" w:hAnsi="Times New Roman" w:cs="Times New Roman"/>
          <w:sz w:val="24"/>
          <w:szCs w:val="24"/>
        </w:rPr>
        <w:t xml:space="preserve">., заведующий отделом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A6129">
        <w:rPr>
          <w:rFonts w:ascii="Times New Roman" w:hAnsi="Times New Roman" w:cs="Times New Roman"/>
          <w:sz w:val="24"/>
          <w:szCs w:val="24"/>
        </w:rPr>
        <w:t>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6129">
        <w:rPr>
          <w:rFonts w:ascii="Times New Roman" w:hAnsi="Times New Roman" w:cs="Times New Roman"/>
          <w:sz w:val="24"/>
          <w:szCs w:val="24"/>
        </w:rPr>
        <w:t xml:space="preserve"> и ЗПП;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Чистякова М.М., заведующий отделом правового обеспечения.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Pr="00C733CC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Pr="00C733CC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Pr="005A6129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5817EA" w:rsidRPr="005A6129" w:rsidRDefault="005817EA" w:rsidP="005817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612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30.10</w:t>
      </w:r>
      <w:r w:rsidRPr="005A61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№ 421</w:t>
      </w:r>
      <w:r w:rsidRPr="005A61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0D0472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17EA" w:rsidRPr="000D0472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2">
        <w:rPr>
          <w:rFonts w:ascii="Times New Roman" w:hAnsi="Times New Roman" w:cs="Times New Roman"/>
          <w:b/>
          <w:sz w:val="24"/>
          <w:szCs w:val="24"/>
        </w:rPr>
        <w:t>о конкурсной комиссии по отбору перевозчиков на право</w:t>
      </w:r>
    </w:p>
    <w:p w:rsidR="005817EA" w:rsidRPr="000D0472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2">
        <w:rPr>
          <w:rFonts w:ascii="Times New Roman" w:hAnsi="Times New Roman" w:cs="Times New Roman"/>
          <w:b/>
          <w:sz w:val="24"/>
          <w:szCs w:val="24"/>
        </w:rPr>
        <w:t>заключения договора 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b/>
          <w:sz w:val="24"/>
          <w:szCs w:val="24"/>
        </w:rPr>
        <w:t>а между поселениями в границах Весьегонского района в соответствии с минимальными социальными требованиями</w:t>
      </w:r>
    </w:p>
    <w:p w:rsidR="005817EA" w:rsidRPr="000D0472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693574" w:rsidRDefault="005817EA" w:rsidP="005817EA">
      <w:pPr>
        <w:pStyle w:val="ConsPlusNormal"/>
        <w:widowControl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 xml:space="preserve">по отбору перевозчиков на право заключения договора на </w:t>
      </w:r>
      <w:r w:rsidRPr="000D0472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 между поселениями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границах Весьегонского района</w:t>
      </w:r>
      <w:r w:rsidRPr="00693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574">
        <w:rPr>
          <w:rFonts w:ascii="Times New Roman" w:hAnsi="Times New Roman" w:cs="Times New Roman"/>
          <w:sz w:val="24"/>
          <w:szCs w:val="24"/>
        </w:rPr>
        <w:t>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7EA" w:rsidRPr="000D0472" w:rsidRDefault="005817EA" w:rsidP="005817EA">
      <w:pPr>
        <w:pStyle w:val="ConsPlusNormal"/>
        <w:widowControl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472">
        <w:rPr>
          <w:rFonts w:ascii="Times New Roman" w:hAnsi="Times New Roman" w:cs="Times New Roman"/>
          <w:sz w:val="24"/>
          <w:szCs w:val="24"/>
        </w:rPr>
        <w:t>выполнение пассажирских перевозок по маршрутам регулярного сообщения в муниципальном образовании Тверской области «Весьегонский район» (далее - Комиссия) формируется организатором Конкурса.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6129">
        <w:rPr>
          <w:rFonts w:ascii="Times New Roman" w:hAnsi="Times New Roman" w:cs="Times New Roman"/>
          <w:sz w:val="24"/>
          <w:szCs w:val="24"/>
        </w:rPr>
        <w:t xml:space="preserve">. В своей работе Комиссия руководствуется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A6129">
        <w:rPr>
          <w:rFonts w:ascii="Times New Roman" w:hAnsi="Times New Roman" w:cs="Times New Roman"/>
          <w:sz w:val="24"/>
          <w:szCs w:val="24"/>
        </w:rPr>
        <w:t>едеральными законами, постановлениями и распоряжениями Правительства Российской Федерации, законодательными актами Тверской области, и администрации Весьегонского района, а также настоящим Положением.</w:t>
      </w: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2. Задачи Комиссии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2.1. При проведении конкурсных мероприятий конкурсная комиссия: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1) вскрывает конверты, сверяет наличие, проверяет содержание и правильность оформления заявок и представленных документов;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2) принимает решение о признании кандидатов на участие в Конкурсе участниками конкурсного отбора или об отказе в допуске к участию в конкурсном отборе;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3) сопоставляет и оценивает заявки участников конкурсного отбора;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4) принимает решение об определении победителя конкурсного отбора, а также об определении участника конкурсного отбора, </w:t>
      </w:r>
      <w:r w:rsidRPr="00584067">
        <w:rPr>
          <w:rFonts w:ascii="Times New Roman" w:hAnsi="Times New Roman" w:cs="Times New Roman"/>
          <w:sz w:val="24"/>
          <w:szCs w:val="24"/>
        </w:rPr>
        <w:t>занявшего второе место</w:t>
      </w:r>
      <w:r w:rsidRPr="005A6129">
        <w:rPr>
          <w:rFonts w:ascii="Times New Roman" w:hAnsi="Times New Roman" w:cs="Times New Roman"/>
          <w:sz w:val="24"/>
          <w:szCs w:val="24"/>
        </w:rPr>
        <w:t xml:space="preserve"> и последующие места;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5) принимает решение о признании конкурсного отбора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5A6129">
        <w:rPr>
          <w:rFonts w:ascii="Times New Roman" w:hAnsi="Times New Roman" w:cs="Times New Roman"/>
          <w:sz w:val="24"/>
          <w:szCs w:val="24"/>
        </w:rPr>
        <w:t>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2.2. Комиссия вправе отклонить все заявки с указанием причин и объявить новый конкурс по основаниям, предусмотренным конкурсной документацией.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3. Организация работы Комиссии</w:t>
      </w:r>
    </w:p>
    <w:p w:rsidR="005817EA" w:rsidRPr="00430DAF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3.1. Работой Комиссии руководит председатель Комиссии, а в его отсутствие - заместитель председателя.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 Заседание Комиссии считается правомочным, если на нем присутствует не менее 60% от общего числа ее членов.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3.3. Решение Комиссии принимается большинством голосов присутствующих на заседании ее членов.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3.4. Решения Комиссии оформляются протоколами. Протоколы засед</w:t>
      </w:r>
      <w:r>
        <w:rPr>
          <w:rFonts w:ascii="Times New Roman" w:hAnsi="Times New Roman" w:cs="Times New Roman"/>
          <w:sz w:val="24"/>
          <w:szCs w:val="24"/>
        </w:rPr>
        <w:t xml:space="preserve">аний Комиссии оформляются  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Pr="005A6129">
        <w:rPr>
          <w:rFonts w:ascii="Times New Roman" w:hAnsi="Times New Roman" w:cs="Times New Roman"/>
          <w:sz w:val="24"/>
          <w:szCs w:val="24"/>
        </w:rPr>
        <w:t xml:space="preserve"> после проведения заседания Комиссии, подписываются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Pr="005A6129">
        <w:rPr>
          <w:rFonts w:ascii="Times New Roman" w:hAnsi="Times New Roman" w:cs="Times New Roman"/>
          <w:sz w:val="24"/>
          <w:szCs w:val="24"/>
        </w:rPr>
        <w:t xml:space="preserve"> Комиссии, членами Комиссии и секретарем Комиссии.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3.5. Секретарь Комиссии ведет протокол заседания Комиссии, в котором фиксируются: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lastRenderedPageBreak/>
        <w:t>1) время и место проведения заседания Комиссии;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2) название (н</w:t>
      </w:r>
      <w:r>
        <w:rPr>
          <w:rFonts w:ascii="Times New Roman" w:hAnsi="Times New Roman" w:cs="Times New Roman"/>
          <w:sz w:val="24"/>
          <w:szCs w:val="24"/>
        </w:rPr>
        <w:t>аименование) открытого конкурса</w:t>
      </w:r>
      <w:r w:rsidRPr="005A6129">
        <w:rPr>
          <w:rFonts w:ascii="Times New Roman" w:hAnsi="Times New Roman" w:cs="Times New Roman"/>
          <w:sz w:val="24"/>
          <w:szCs w:val="24"/>
        </w:rPr>
        <w:t>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3) фамилия председательствующего на заседании Комиссии;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4) фамилия секретаря, ведущего протокол заседания Комиссии;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5) фамилии членов Комиссии, присутствующих на заседании Комиссии;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6) сведения о конкурсных заявках, которые были рассмотрены на заседании Комиссии;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7) сведения о принятом решении, о признании соискателя участником конкурсного отбора или об отказе в допуске к участию в конкурсном отборе;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29">
        <w:rPr>
          <w:rFonts w:ascii="Times New Roman" w:hAnsi="Times New Roman" w:cs="Times New Roman"/>
          <w:sz w:val="24"/>
          <w:szCs w:val="24"/>
        </w:rPr>
        <w:t xml:space="preserve">8) сведения о принятом на основании результатов оценки и сопоставления конкурсных заявок участников конкурсного отбора решении об определении победителя конкурсного отбора, а также об определении участников конкурсного отбора, </w:t>
      </w:r>
      <w:r w:rsidRPr="00584067">
        <w:rPr>
          <w:rFonts w:ascii="Times New Roman" w:hAnsi="Times New Roman" w:cs="Times New Roman"/>
          <w:sz w:val="24"/>
          <w:szCs w:val="24"/>
        </w:rPr>
        <w:t>занявших второе</w:t>
      </w:r>
      <w:r w:rsidRPr="005A6129">
        <w:rPr>
          <w:rFonts w:ascii="Times New Roman" w:hAnsi="Times New Roman" w:cs="Times New Roman"/>
          <w:sz w:val="24"/>
          <w:szCs w:val="24"/>
        </w:rPr>
        <w:t xml:space="preserve"> и последующие места;</w:t>
      </w:r>
      <w:proofErr w:type="gramEnd"/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9) сведения о принятом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A6129">
        <w:rPr>
          <w:rFonts w:ascii="Times New Roman" w:hAnsi="Times New Roman" w:cs="Times New Roman"/>
          <w:sz w:val="24"/>
          <w:szCs w:val="24"/>
        </w:rPr>
        <w:t xml:space="preserve"> о признании конкурсного отбора несостоявшимся.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3.6. Член Комиссии, не согласный с принятым решением, вправе изложить в письменной форме особое мнение, которое прилагается к протоколу.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3.7. Протоколы заседаний Комиссии хранятся секретарем Комиссии.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3.8. Члены Комиссии обязаны: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присутствовать на заседании Комиссии, участвовать в обсуждении рассматриваемых вопросов и выработке по ним решений.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3.9. Члены Комиссии имеют право: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1) знакомиться со всеми представленными на рассмотрение Комиссии документами;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2) выступать на заседании Комиссии;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3) проверять правильность протокола, в том числе правильность отражения в протоколе содержания выступлений.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5817EA" w:rsidRPr="005A6129" w:rsidRDefault="005817EA" w:rsidP="005817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 3</w:t>
      </w:r>
      <w:r w:rsidRPr="005A6129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61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№ 421 </w:t>
      </w:r>
      <w:r w:rsidRPr="005A6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В конкурсную комиссию по отбору перевозчиков</w:t>
      </w:r>
    </w:p>
    <w:p w:rsidR="005817EA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Pr="00CA0033">
        <w:rPr>
          <w:rFonts w:ascii="Times New Roman" w:hAnsi="Times New Roman" w:cs="Times New Roman"/>
          <w:sz w:val="24"/>
          <w:szCs w:val="24"/>
        </w:rPr>
        <w:t xml:space="preserve">организацию </w:t>
      </w:r>
    </w:p>
    <w:p w:rsidR="005817EA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0033">
        <w:rPr>
          <w:rFonts w:ascii="Times New Roman" w:hAnsi="Times New Roman" w:cs="Times New Roman"/>
          <w:sz w:val="24"/>
          <w:szCs w:val="24"/>
        </w:rPr>
        <w:t>транспортного обслуживания населения на маршрутах</w:t>
      </w:r>
    </w:p>
    <w:p w:rsidR="005817EA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0033">
        <w:rPr>
          <w:rFonts w:ascii="Times New Roman" w:hAnsi="Times New Roman" w:cs="Times New Roman"/>
          <w:sz w:val="24"/>
          <w:szCs w:val="24"/>
        </w:rPr>
        <w:t xml:space="preserve"> автомобильного транспорта между поселениями</w:t>
      </w:r>
    </w:p>
    <w:p w:rsidR="005817EA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Pr="00CA0033">
        <w:rPr>
          <w:rFonts w:ascii="Times New Roman" w:hAnsi="Times New Roman" w:cs="Times New Roman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EA" w:rsidRPr="00693574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35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57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gramStart"/>
      <w:r w:rsidRPr="00693574">
        <w:rPr>
          <w:rFonts w:ascii="Times New Roman" w:hAnsi="Times New Roman" w:cs="Times New Roman"/>
          <w:sz w:val="24"/>
          <w:szCs w:val="24"/>
        </w:rPr>
        <w:t>минимальными</w:t>
      </w:r>
      <w:proofErr w:type="gramEnd"/>
      <w:r w:rsidRPr="0069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EA" w:rsidRPr="00693574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3574">
        <w:rPr>
          <w:rFonts w:ascii="Times New Roman" w:hAnsi="Times New Roman" w:cs="Times New Roman"/>
          <w:sz w:val="24"/>
          <w:szCs w:val="24"/>
        </w:rPr>
        <w:t>социальными требованиями</w:t>
      </w: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CA0033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817EA" w:rsidRPr="00CA0033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3">
        <w:rPr>
          <w:rFonts w:ascii="Times New Roman" w:hAnsi="Times New Roman" w:cs="Times New Roman"/>
          <w:b/>
          <w:sz w:val="24"/>
          <w:szCs w:val="24"/>
        </w:rPr>
        <w:t>на участие в конкурсе на право заключения договора</w:t>
      </w:r>
    </w:p>
    <w:p w:rsidR="005817EA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3">
        <w:rPr>
          <w:rFonts w:ascii="Times New Roman" w:hAnsi="Times New Roman" w:cs="Times New Roman"/>
          <w:b/>
          <w:sz w:val="24"/>
          <w:szCs w:val="24"/>
        </w:rPr>
        <w:t>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b/>
          <w:sz w:val="24"/>
          <w:szCs w:val="24"/>
        </w:rPr>
        <w:t>а между поселениями в границах Весьегонского района</w:t>
      </w:r>
    </w:p>
    <w:p w:rsidR="005817EA" w:rsidRPr="00CA0033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минимальными социальными требованиями</w:t>
      </w:r>
    </w:p>
    <w:p w:rsidR="005817EA" w:rsidRPr="00CA0033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EA" w:rsidRPr="00FB0E32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5817EA" w:rsidRPr="00FB0E32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5817EA" w:rsidRPr="005A6129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A612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FB0E32" w:rsidRDefault="005817EA" w:rsidP="005817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1. Изучив документацию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о конкурсе на право заключения договора на выполнение пассажирских перевозок по маршрутам регулярного сообщения автомобильным  транспортом в муниципальном 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5A6129">
        <w:rPr>
          <w:rFonts w:ascii="Times New Roman" w:hAnsi="Times New Roman" w:cs="Times New Roman"/>
          <w:sz w:val="24"/>
          <w:szCs w:val="24"/>
        </w:rPr>
        <w:t xml:space="preserve"> «Весьегонский район», а также применимые к данному конкурсу законодательство и нормативно-правовые акты: _______________________________________________</w:t>
      </w:r>
      <w:r w:rsidRPr="00FB0E32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B0E32">
        <w:rPr>
          <w:rFonts w:ascii="Times New Roman" w:hAnsi="Times New Roman" w:cs="Times New Roman"/>
          <w:sz w:val="26"/>
          <w:szCs w:val="26"/>
        </w:rPr>
        <w:t>_</w:t>
      </w:r>
    </w:p>
    <w:p w:rsidR="005817EA" w:rsidRPr="00AF5CA0" w:rsidRDefault="005817EA" w:rsidP="005817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FB0E3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F5CA0">
        <w:rPr>
          <w:rFonts w:ascii="Times New Roman" w:hAnsi="Times New Roman" w:cs="Times New Roman"/>
          <w:sz w:val="18"/>
          <w:szCs w:val="18"/>
        </w:rPr>
        <w:t>(наименование участника конкурса)</w:t>
      </w: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5817EA" w:rsidRPr="00AF5CA0" w:rsidRDefault="005817EA" w:rsidP="005817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F5CA0">
        <w:rPr>
          <w:rFonts w:ascii="Times New Roman" w:hAnsi="Times New Roman" w:cs="Times New Roman"/>
          <w:sz w:val="18"/>
          <w:szCs w:val="18"/>
        </w:rPr>
        <w:t>(наименование должности, Ф.И.О. руководителя, уполномоченного лица для юридического лица)</w:t>
      </w:r>
    </w:p>
    <w:p w:rsidR="005817EA" w:rsidRPr="005A6129" w:rsidRDefault="005817EA" w:rsidP="00581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сообщает  о  согласии  участвовать  в конкурсе на условиях, установленных в указанных выше документах.</w:t>
      </w:r>
    </w:p>
    <w:p w:rsidR="005817EA" w:rsidRPr="005A6129" w:rsidRDefault="005817EA" w:rsidP="005817E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2. Настоящей заявкой подтверждаем, что в отношении _______________________</w:t>
      </w:r>
    </w:p>
    <w:p w:rsidR="005817EA" w:rsidRPr="00FB0E32" w:rsidRDefault="005817EA" w:rsidP="005817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A61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17EA" w:rsidRPr="00AF5CA0" w:rsidRDefault="005817EA" w:rsidP="005817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5CA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F5CA0">
        <w:rPr>
          <w:rFonts w:ascii="Times New Roman" w:hAnsi="Times New Roman" w:cs="Times New Roman"/>
          <w:sz w:val="18"/>
          <w:szCs w:val="18"/>
        </w:rPr>
        <w:t xml:space="preserve">      (наименование организации - участника размещения заказа,</w:t>
      </w:r>
      <w:r>
        <w:rPr>
          <w:rFonts w:ascii="Times New Roman" w:hAnsi="Times New Roman" w:cs="Times New Roman"/>
          <w:sz w:val="18"/>
          <w:szCs w:val="18"/>
        </w:rPr>
        <w:t xml:space="preserve"> / </w:t>
      </w:r>
      <w:r w:rsidRPr="00AF5CA0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5817EA" w:rsidRPr="005A6129" w:rsidRDefault="005817EA" w:rsidP="00581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29">
        <w:rPr>
          <w:rFonts w:ascii="Times New Roman" w:hAnsi="Times New Roman" w:cs="Times New Roman"/>
          <w:sz w:val="24"/>
          <w:szCs w:val="24"/>
        </w:rPr>
        <w:t>не проводится процедура ликвидации, банкротства, деятельность на день подачи заявки на участие в конкурсе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конкурса по данным  бухгалтерской отчетности за последний завершенный отчетный период.</w:t>
      </w:r>
      <w:proofErr w:type="gramEnd"/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5817EA" w:rsidRPr="00CA0033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4. Обязуемся соблюдать условия и порядок проведения конкурса, установленные </w:t>
      </w:r>
      <w:hyperlink r:id="rId24" w:history="1">
        <w:r w:rsidRPr="005A612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A6129">
        <w:rPr>
          <w:rFonts w:ascii="Times New Roman" w:hAnsi="Times New Roman" w:cs="Times New Roman"/>
          <w:sz w:val="24"/>
          <w:szCs w:val="24"/>
        </w:rPr>
        <w:t xml:space="preserve"> «О конкурсе на право заключения договора на </w:t>
      </w:r>
      <w:r w:rsidRPr="00CA0033">
        <w:rPr>
          <w:rFonts w:ascii="Times New Roman" w:hAnsi="Times New Roman" w:cs="Times New Roman"/>
          <w:sz w:val="24"/>
          <w:szCs w:val="24"/>
        </w:rPr>
        <w:t>организацию транспортного обслуживания населения на маршрутах автомобильного транспорта между поселениями в</w:t>
      </w:r>
      <w:r>
        <w:rPr>
          <w:rFonts w:ascii="Times New Roman" w:hAnsi="Times New Roman" w:cs="Times New Roman"/>
          <w:sz w:val="24"/>
          <w:szCs w:val="24"/>
        </w:rPr>
        <w:t xml:space="preserve"> границах Весьегонского района.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 xml:space="preserve">В случае признания нашей организации победителем конкурса мы берем на себя обязательства подписать договор с администрацией Весьегонского района в соответствии с требованиями документации о конкурсе </w:t>
      </w:r>
      <w:r w:rsidRPr="00584067">
        <w:rPr>
          <w:rFonts w:ascii="Times New Roman" w:hAnsi="Times New Roman" w:cs="Times New Roman"/>
          <w:sz w:val="24"/>
          <w:szCs w:val="24"/>
        </w:rPr>
        <w:t xml:space="preserve">в 10 (десяти) - </w:t>
      </w:r>
      <w:proofErr w:type="spellStart"/>
      <w:r w:rsidRPr="0058406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84067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5A6129">
        <w:rPr>
          <w:rFonts w:ascii="Times New Roman" w:hAnsi="Times New Roman" w:cs="Times New Roman"/>
          <w:sz w:val="24"/>
          <w:szCs w:val="24"/>
        </w:rPr>
        <w:t xml:space="preserve"> со дня размещения на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5A6129">
        <w:rPr>
          <w:rFonts w:ascii="Times New Roman" w:hAnsi="Times New Roman" w:cs="Times New Roman"/>
          <w:sz w:val="24"/>
          <w:szCs w:val="24"/>
        </w:rPr>
        <w:t>«Весьегонский район» в информационно-телекоммуникационной сети Интернет протокола оценки и сопоставления конкурсных заявок.</w:t>
      </w:r>
      <w:proofErr w:type="gramEnd"/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6129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конкурса, а победитель будет признан уклонившимся от заключения договора с администрацией Весьегонского района, мы обязуемся подписать договор в соответствии с требованиями документации о конкурсе.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7. Подтверждаем, что извещены о том, что в случае уклонения нами от заключения договора будем включены в реестр недобросовестных поставщиков.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Руководитель_______________________________        ____________________________</w:t>
      </w: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(должность)         (подпись)                     (фамилия, имя, отчество)</w:t>
      </w: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17EA" w:rsidRPr="005A6129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5817EA" w:rsidRPr="005A6129" w:rsidRDefault="005817EA" w:rsidP="005817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от  3</w:t>
      </w:r>
      <w:r w:rsidRPr="005A6129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61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№ 421</w:t>
      </w:r>
      <w:r w:rsidRPr="005A612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30DAF"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3375"/>
      </w:tblGrid>
      <w:tr w:rsidR="005817EA" w:rsidRPr="005A6129" w:rsidTr="000E06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F03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F0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3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0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участнике  </w:t>
            </w:r>
            <w:r w:rsidRPr="00BF0398">
              <w:rPr>
                <w:rFonts w:ascii="Times New Roman" w:hAnsi="Times New Roman" w:cs="Times New Roman"/>
                <w:sz w:val="24"/>
                <w:szCs w:val="24"/>
              </w:rPr>
              <w:br/>
              <w:t>(заполняется участником)</w:t>
            </w:r>
          </w:p>
        </w:tc>
      </w:tr>
      <w:tr w:rsidR="005817EA" w:rsidRPr="005A6129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участника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 и  адрес</w:t>
            </w:r>
            <w:r w:rsidRPr="005A6129">
              <w:rPr>
                <w:rFonts w:ascii="Times New Roman" w:hAnsi="Times New Roman" w:cs="Times New Roman"/>
                <w:sz w:val="24"/>
                <w:szCs w:val="24"/>
              </w:rPr>
              <w:br/>
              <w:t>банка,  номер  расчетного  счета  в   банке,</w:t>
            </w:r>
            <w:r w:rsidRPr="005A61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телефоны банка, БИК, ИНН, КПП)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 xml:space="preserve">Факс участника (с указанием кода города)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участника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Паспортные данные (для иных  физических  лиц</w:t>
            </w:r>
            <w:r w:rsidRPr="005A61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(номер, серия, кем и когда выдан)           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Фамилия,  имя,  отчество  и  номер  телефона</w:t>
            </w:r>
            <w:r w:rsidRPr="005A61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за выполнение договора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Адрес  и  телефон  налоговой  инспекции,   в</w:t>
            </w:r>
            <w:r w:rsidRPr="005A61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которой состоит на учете участник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5A6129" w:rsidTr="000E06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Адрес  и  телефон   территориальной   службы</w:t>
            </w:r>
            <w:r w:rsidRPr="005A6129">
              <w:rPr>
                <w:rFonts w:ascii="Times New Roman" w:hAnsi="Times New Roman" w:cs="Times New Roman"/>
                <w:sz w:val="24"/>
                <w:szCs w:val="24"/>
              </w:rPr>
              <w:br/>
              <w:t>судебных  приставов  (по  месту  регистрации</w:t>
            </w:r>
            <w:r w:rsidRPr="005A61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участника)  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Руководитель _____________________  ____________________________</w:t>
      </w: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(подпись)    (фамилия, имя, отчество)</w:t>
      </w: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Pr="005817EA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5A6129" w:rsidRDefault="005817EA" w:rsidP="00581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5817EA" w:rsidRPr="00FB0E32" w:rsidRDefault="005817EA" w:rsidP="005817E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6129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6129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61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612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421</w:t>
      </w:r>
      <w:r w:rsidRPr="005A6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430DAF" w:rsidRDefault="005817EA" w:rsidP="005817EA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430DA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817EA" w:rsidRDefault="005817EA" w:rsidP="005817EA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2A">
        <w:rPr>
          <w:rFonts w:ascii="Times New Roman" w:hAnsi="Times New Roman" w:cs="Times New Roman"/>
          <w:b/>
          <w:sz w:val="24"/>
          <w:szCs w:val="24"/>
        </w:rPr>
        <w:t>на организацию транспортного обслуживания населения на маршрутах автомобильного транспорт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а между поселениями в границах </w:t>
      </w:r>
      <w:r w:rsidRPr="004A492A">
        <w:rPr>
          <w:rFonts w:ascii="Times New Roman" w:hAnsi="Times New Roman" w:cs="Times New Roman"/>
          <w:b/>
          <w:sz w:val="24"/>
          <w:szCs w:val="24"/>
        </w:rPr>
        <w:t>Весьегонского района</w:t>
      </w:r>
    </w:p>
    <w:p w:rsidR="005817EA" w:rsidRDefault="005817EA" w:rsidP="005817EA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минимальными социальными требованиями</w:t>
      </w:r>
    </w:p>
    <w:p w:rsidR="005817EA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129">
        <w:rPr>
          <w:rFonts w:ascii="Times New Roman" w:hAnsi="Times New Roman" w:cs="Times New Roman"/>
          <w:sz w:val="24"/>
          <w:szCs w:val="24"/>
        </w:rPr>
        <w:t xml:space="preserve">г. Весьегонск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Pr="005A61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1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A6129">
        <w:rPr>
          <w:rFonts w:ascii="Times New Roman" w:hAnsi="Times New Roman" w:cs="Times New Roman"/>
          <w:sz w:val="24"/>
          <w:szCs w:val="24"/>
        </w:rPr>
        <w:t>, именуемая в дальней</w:t>
      </w:r>
      <w:r>
        <w:rPr>
          <w:rFonts w:ascii="Times New Roman" w:hAnsi="Times New Roman" w:cs="Times New Roman"/>
          <w:sz w:val="24"/>
          <w:szCs w:val="24"/>
        </w:rPr>
        <w:t xml:space="preserve">шем </w:t>
      </w:r>
      <w:r w:rsidRPr="004A492A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Pr="005A6129">
        <w:rPr>
          <w:rFonts w:ascii="Times New Roman" w:hAnsi="Times New Roman" w:cs="Times New Roman"/>
          <w:sz w:val="24"/>
          <w:szCs w:val="24"/>
        </w:rPr>
        <w:t>,</w:t>
      </w:r>
      <w:r w:rsidRPr="004A492A"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A6129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A6129">
        <w:rPr>
          <w:rFonts w:ascii="Times New Roman" w:hAnsi="Times New Roman" w:cs="Times New Roman"/>
          <w:sz w:val="24"/>
          <w:szCs w:val="24"/>
        </w:rPr>
        <w:t>___, именуе</w:t>
      </w:r>
      <w:r>
        <w:rPr>
          <w:rFonts w:ascii="Times New Roman" w:hAnsi="Times New Roman" w:cs="Times New Roman"/>
          <w:sz w:val="24"/>
          <w:szCs w:val="24"/>
        </w:rPr>
        <w:t>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4A492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5A6129">
        <w:rPr>
          <w:rFonts w:ascii="Times New Roman" w:hAnsi="Times New Roman" w:cs="Times New Roman"/>
          <w:sz w:val="24"/>
          <w:szCs w:val="24"/>
        </w:rPr>
        <w:t>, в л</w:t>
      </w:r>
      <w:r>
        <w:rPr>
          <w:rFonts w:ascii="Times New Roman" w:hAnsi="Times New Roman" w:cs="Times New Roman"/>
          <w:sz w:val="24"/>
          <w:szCs w:val="24"/>
        </w:rPr>
        <w:t>ице _____________</w:t>
      </w:r>
      <w:r w:rsidRPr="005A61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A6129">
        <w:rPr>
          <w:rFonts w:ascii="Times New Roman" w:hAnsi="Times New Roman" w:cs="Times New Roman"/>
          <w:sz w:val="24"/>
          <w:szCs w:val="24"/>
        </w:rPr>
        <w:t>_,</w:t>
      </w:r>
      <w:r w:rsidRPr="004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A6129">
        <w:rPr>
          <w:rFonts w:ascii="Times New Roman" w:hAnsi="Times New Roman" w:cs="Times New Roman"/>
          <w:sz w:val="24"/>
          <w:szCs w:val="24"/>
        </w:rPr>
        <w:t>ей)</w:t>
      </w:r>
    </w:p>
    <w:p w:rsidR="005817EA" w:rsidRPr="005A6129" w:rsidRDefault="005817EA" w:rsidP="00581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на осн</w:t>
      </w:r>
      <w:r>
        <w:rPr>
          <w:rFonts w:ascii="Times New Roman" w:hAnsi="Times New Roman" w:cs="Times New Roman"/>
          <w:sz w:val="24"/>
          <w:szCs w:val="24"/>
        </w:rPr>
        <w:t>овании _____________</w:t>
      </w:r>
      <w:r w:rsidRPr="005A61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6129">
        <w:rPr>
          <w:rFonts w:ascii="Times New Roman" w:hAnsi="Times New Roman" w:cs="Times New Roman"/>
          <w:sz w:val="24"/>
          <w:szCs w:val="24"/>
        </w:rPr>
        <w:t>___, с другой стороны,</w:t>
      </w:r>
      <w:r w:rsidRPr="004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>вместе именуемые «Стороны»,</w:t>
      </w:r>
    </w:p>
    <w:p w:rsidR="005817EA" w:rsidRPr="005A6129" w:rsidRDefault="005817EA" w:rsidP="00581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на основании протокола оценки и сопоставления конкурсных заявок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6129">
        <w:rPr>
          <w:rFonts w:ascii="Times New Roman" w:hAnsi="Times New Roman" w:cs="Times New Roman"/>
          <w:sz w:val="24"/>
          <w:szCs w:val="24"/>
        </w:rPr>
        <w:t xml:space="preserve"> </w:t>
      </w:r>
      <w:r w:rsidRPr="004A492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A61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6129">
        <w:rPr>
          <w:rFonts w:ascii="Times New Roman" w:hAnsi="Times New Roman" w:cs="Times New Roman"/>
          <w:sz w:val="24"/>
          <w:szCs w:val="24"/>
        </w:rPr>
        <w:t xml:space="preserve">       заключили настоящий договор о нижеследующем:</w:t>
      </w:r>
    </w:p>
    <w:p w:rsidR="005817EA" w:rsidRPr="005A6129" w:rsidRDefault="005817EA" w:rsidP="00581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BF0398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039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817EA" w:rsidRPr="00751A9C" w:rsidRDefault="005817EA" w:rsidP="005817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1.1. В целях удовлетворения потребностей населения Весьегонского района в пассажирских перевозках, обеспечения </w:t>
      </w:r>
      <w:r>
        <w:rPr>
          <w:rFonts w:ascii="Times New Roman" w:hAnsi="Times New Roman" w:cs="Times New Roman"/>
          <w:sz w:val="24"/>
          <w:szCs w:val="24"/>
        </w:rPr>
        <w:t>бесперебойного безопасного</w:t>
      </w:r>
      <w:r w:rsidRPr="005A6129">
        <w:rPr>
          <w:rFonts w:ascii="Times New Roman" w:hAnsi="Times New Roman" w:cs="Times New Roman"/>
          <w:sz w:val="24"/>
          <w:szCs w:val="24"/>
        </w:rPr>
        <w:t xml:space="preserve"> дорожного движения </w:t>
      </w:r>
      <w:r>
        <w:rPr>
          <w:rFonts w:ascii="Times New Roman" w:hAnsi="Times New Roman" w:cs="Times New Roman"/>
          <w:sz w:val="24"/>
          <w:szCs w:val="24"/>
        </w:rPr>
        <w:t>«Заказчик</w:t>
      </w:r>
      <w:r w:rsidRPr="005A6129">
        <w:rPr>
          <w:rFonts w:ascii="Times New Roman" w:hAnsi="Times New Roman" w:cs="Times New Roman"/>
          <w:sz w:val="24"/>
          <w:szCs w:val="24"/>
        </w:rPr>
        <w:t>» поручает, а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5A6129">
        <w:rPr>
          <w:rFonts w:ascii="Times New Roman" w:hAnsi="Times New Roman" w:cs="Times New Roman"/>
          <w:sz w:val="24"/>
          <w:szCs w:val="24"/>
        </w:rPr>
        <w:t>» принимает на себя обязательства по</w:t>
      </w:r>
      <w:r w:rsidRPr="004A492A"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9C">
        <w:rPr>
          <w:rFonts w:ascii="Times New Roman" w:hAnsi="Times New Roman" w:cs="Times New Roman"/>
          <w:sz w:val="24"/>
          <w:szCs w:val="24"/>
        </w:rPr>
        <w:t>транспортного обслуживания населения на маршрутах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 xml:space="preserve">(далее маршруты) </w:t>
      </w:r>
      <w:r>
        <w:rPr>
          <w:rFonts w:ascii="Times New Roman" w:hAnsi="Times New Roman" w:cs="Times New Roman"/>
          <w:sz w:val="24"/>
          <w:szCs w:val="24"/>
        </w:rPr>
        <w:t xml:space="preserve"> между поселениями в границах Весьегонского района</w:t>
      </w:r>
      <w:r w:rsidRPr="00751A9C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5817EA" w:rsidRPr="005A6129" w:rsidRDefault="005817EA" w:rsidP="005817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751A9C">
        <w:rPr>
          <w:rFonts w:ascii="Times New Roman" w:hAnsi="Times New Roman" w:cs="Times New Roman"/>
          <w:sz w:val="24"/>
          <w:szCs w:val="24"/>
        </w:rPr>
        <w:t>транспортного обслуживания населения на маршрутах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 xml:space="preserve">(далее маршруты) </w:t>
      </w:r>
      <w:r w:rsidRPr="00751A9C">
        <w:rPr>
          <w:rFonts w:ascii="Times New Roman" w:hAnsi="Times New Roman" w:cs="Times New Roman"/>
          <w:sz w:val="24"/>
          <w:szCs w:val="24"/>
        </w:rPr>
        <w:t>между поселениями в</w:t>
      </w:r>
      <w:r>
        <w:rPr>
          <w:rFonts w:ascii="Times New Roman" w:hAnsi="Times New Roman" w:cs="Times New Roman"/>
          <w:sz w:val="24"/>
          <w:szCs w:val="24"/>
        </w:rPr>
        <w:t xml:space="preserve"> границах Весьегонского района</w:t>
      </w:r>
      <w:r w:rsidRPr="00751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751A9C">
        <w:rPr>
          <w:rFonts w:ascii="Times New Roman" w:hAnsi="Times New Roman" w:cs="Times New Roman"/>
          <w:sz w:val="24"/>
          <w:szCs w:val="24"/>
        </w:rPr>
        <w:t>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E1B99">
        <w:rPr>
          <w:rFonts w:ascii="Times New Roman" w:hAnsi="Times New Roman" w:cs="Times New Roman"/>
          <w:sz w:val="24"/>
          <w:szCs w:val="24"/>
        </w:rPr>
        <w:t>утвержденному Министерством транспорта Тверской области паспорту маршрута перевозок (паспорта автобусного маршрута)</w:t>
      </w:r>
      <w:r w:rsidRPr="005A6129">
        <w:rPr>
          <w:rFonts w:ascii="Times New Roman" w:hAnsi="Times New Roman" w:cs="Times New Roman"/>
          <w:sz w:val="24"/>
          <w:szCs w:val="24"/>
        </w:rPr>
        <w:t xml:space="preserve"> и расписания движения.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BF0398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0398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5817EA" w:rsidRPr="00793F00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F00">
        <w:rPr>
          <w:rFonts w:ascii="Times New Roman" w:hAnsi="Times New Roman" w:cs="Times New Roman"/>
          <w:b/>
          <w:sz w:val="24"/>
          <w:szCs w:val="24"/>
        </w:rPr>
        <w:t>2.1. «Заказчик»  вправе: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2.1.1. ограничивать </w:t>
      </w:r>
      <w:r>
        <w:rPr>
          <w:rFonts w:ascii="Times New Roman" w:hAnsi="Times New Roman" w:cs="Times New Roman"/>
          <w:sz w:val="24"/>
          <w:szCs w:val="24"/>
        </w:rPr>
        <w:t>или прекращать право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на осуществление им перевозок по маршрутам, привлекая, в том числе в порядке временного допуска для осуществления перевозок других перевозчиков. Ограничен</w:t>
      </w:r>
      <w:r>
        <w:rPr>
          <w:rFonts w:ascii="Times New Roman" w:hAnsi="Times New Roman" w:cs="Times New Roman"/>
          <w:sz w:val="24"/>
          <w:szCs w:val="24"/>
        </w:rPr>
        <w:t>ие указанного права «Исполнитель</w:t>
      </w:r>
      <w:r w:rsidRPr="005A6129">
        <w:rPr>
          <w:rFonts w:ascii="Times New Roman" w:hAnsi="Times New Roman" w:cs="Times New Roman"/>
          <w:sz w:val="24"/>
          <w:szCs w:val="24"/>
        </w:rPr>
        <w:t>» допустимо осуществлять путем сокращения «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5A6129">
        <w:rPr>
          <w:rFonts w:ascii="Times New Roman" w:hAnsi="Times New Roman" w:cs="Times New Roman"/>
          <w:sz w:val="24"/>
          <w:szCs w:val="24"/>
        </w:rPr>
        <w:t>» кол</w:t>
      </w:r>
      <w:r>
        <w:rPr>
          <w:rFonts w:ascii="Times New Roman" w:hAnsi="Times New Roman" w:cs="Times New Roman"/>
          <w:sz w:val="24"/>
          <w:szCs w:val="24"/>
        </w:rPr>
        <w:t>ичества автобусов, которые «Исполнитель</w:t>
      </w:r>
      <w:r w:rsidRPr="005A6129">
        <w:rPr>
          <w:rFonts w:ascii="Times New Roman" w:hAnsi="Times New Roman" w:cs="Times New Roman"/>
          <w:sz w:val="24"/>
          <w:szCs w:val="24"/>
        </w:rPr>
        <w:t>» может использовать по маршрутам, или путем указания на кон</w:t>
      </w:r>
      <w:r>
        <w:rPr>
          <w:rFonts w:ascii="Times New Roman" w:hAnsi="Times New Roman" w:cs="Times New Roman"/>
          <w:sz w:val="24"/>
          <w:szCs w:val="24"/>
        </w:rPr>
        <w:t>кретные транспортные средства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», с помощью которых он не может осуществлять перевозки;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2.1.2. в связи с изменением пассажиропотока и требований к организации и осуществлению пассажирских перевозок вносить изменения в договор в части расписания движения транспортных средств и паспорта маршрута, предупредив об этом «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в письменной форме с направлением уведомления об этом «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за 10 календарных дней до внесения вышеуказанных изменений в договор;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29">
        <w:rPr>
          <w:rFonts w:ascii="Times New Roman" w:hAnsi="Times New Roman" w:cs="Times New Roman"/>
          <w:sz w:val="24"/>
          <w:szCs w:val="24"/>
        </w:rPr>
        <w:t xml:space="preserve">2.1.3. по итогам весеннего и осеннего обследований дорожных условий на маршрутах регулярного сообщения, если эти изменения продиктованы обстоятельствами, которые невозможно было предусмотреть заранее, вносить изменения в договор в части расписания движения транспортных средств и паспорта маршрута с направлением </w:t>
      </w:r>
      <w:r>
        <w:rPr>
          <w:rFonts w:ascii="Times New Roman" w:hAnsi="Times New Roman" w:cs="Times New Roman"/>
          <w:sz w:val="24"/>
          <w:szCs w:val="24"/>
        </w:rPr>
        <w:t>уведомления об этом «Исполнителю</w:t>
      </w:r>
      <w:r w:rsidRPr="005A6129">
        <w:rPr>
          <w:rFonts w:ascii="Times New Roman" w:hAnsi="Times New Roman" w:cs="Times New Roman"/>
          <w:sz w:val="24"/>
          <w:szCs w:val="24"/>
        </w:rPr>
        <w:t>» за 10 календарных дней до внесения вышеуказанных изменений в договор;</w:t>
      </w:r>
      <w:proofErr w:type="gramEnd"/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lastRenderedPageBreak/>
        <w:t>2.1.4. при изменении дорожной обстановки устанавливать изменение схемы движения на  маршрутах;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2.1.5. вносить изменения в расписание движения подвижного состава на  маршрутах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«Исполнителем</w:t>
      </w:r>
      <w:r w:rsidRPr="005A6129">
        <w:rPr>
          <w:rFonts w:ascii="Times New Roman" w:hAnsi="Times New Roman" w:cs="Times New Roman"/>
          <w:sz w:val="24"/>
          <w:szCs w:val="24"/>
        </w:rPr>
        <w:t>»;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2.1.6. осуществлять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на маршрутах, качеством обслуживания пассажиров, проводить п</w:t>
      </w:r>
      <w:r>
        <w:rPr>
          <w:rFonts w:ascii="Times New Roman" w:hAnsi="Times New Roman" w:cs="Times New Roman"/>
          <w:sz w:val="24"/>
          <w:szCs w:val="24"/>
        </w:rPr>
        <w:t>роверку выполнения «Исполнителем</w:t>
      </w:r>
      <w:r w:rsidRPr="005A6129">
        <w:rPr>
          <w:rFonts w:ascii="Times New Roman" w:hAnsi="Times New Roman" w:cs="Times New Roman"/>
          <w:sz w:val="24"/>
          <w:szCs w:val="24"/>
        </w:rPr>
        <w:t>» условий настоящего договора;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2.1.7. запрашивать у «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информацию по вопросам, связанным с качеством обслуживания пассажиров, обеспечением безопасности дорожного движения;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2.1.8. полномочи</w:t>
      </w:r>
      <w:r>
        <w:rPr>
          <w:rFonts w:ascii="Times New Roman" w:hAnsi="Times New Roman" w:cs="Times New Roman"/>
          <w:sz w:val="24"/>
          <w:szCs w:val="24"/>
        </w:rPr>
        <w:t>я и обязательства «Заказчика</w:t>
      </w:r>
      <w:r w:rsidRPr="005A6129">
        <w:rPr>
          <w:rFonts w:ascii="Times New Roman" w:hAnsi="Times New Roman" w:cs="Times New Roman"/>
          <w:sz w:val="24"/>
          <w:szCs w:val="24"/>
        </w:rPr>
        <w:t>», вытекающие из настоящего договора в части организации пассажирских перевозок, могут быть переданы «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5A6129">
        <w:rPr>
          <w:rFonts w:ascii="Times New Roman" w:hAnsi="Times New Roman" w:cs="Times New Roman"/>
          <w:sz w:val="24"/>
          <w:szCs w:val="24"/>
        </w:rPr>
        <w:t>» организатору пассажирских перевозок - юридическому лицу, индивидуальному предпринимателю, привлекаемому по отд</w:t>
      </w:r>
      <w:r>
        <w:rPr>
          <w:rFonts w:ascii="Times New Roman" w:hAnsi="Times New Roman" w:cs="Times New Roman"/>
          <w:sz w:val="24"/>
          <w:szCs w:val="24"/>
        </w:rPr>
        <w:t>ельному договору «Заказчиком</w:t>
      </w:r>
      <w:r w:rsidRPr="005A6129">
        <w:rPr>
          <w:rFonts w:ascii="Times New Roman" w:hAnsi="Times New Roman" w:cs="Times New Roman"/>
          <w:sz w:val="24"/>
          <w:szCs w:val="24"/>
        </w:rPr>
        <w:t>» для осуществления этим лицом функций по организации и обеспечению качества транспортного обслуживания населения перевозчиками пассажирского транспорта. В случае привлечения организатора пасса</w:t>
      </w:r>
      <w:r>
        <w:rPr>
          <w:rFonts w:ascii="Times New Roman" w:hAnsi="Times New Roman" w:cs="Times New Roman"/>
          <w:sz w:val="24"/>
          <w:szCs w:val="24"/>
        </w:rPr>
        <w:t>жирских перевозок «Заказчик</w:t>
      </w:r>
      <w:r w:rsidRPr="005A6129">
        <w:rPr>
          <w:rFonts w:ascii="Times New Roman" w:hAnsi="Times New Roman" w:cs="Times New Roman"/>
          <w:sz w:val="24"/>
          <w:szCs w:val="24"/>
        </w:rPr>
        <w:t xml:space="preserve">» обязуется </w:t>
      </w:r>
      <w:r>
        <w:rPr>
          <w:rFonts w:ascii="Times New Roman" w:hAnsi="Times New Roman" w:cs="Times New Roman"/>
          <w:sz w:val="24"/>
          <w:szCs w:val="24"/>
        </w:rPr>
        <w:t>довести до сведения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о таком факте привлечения и об объеме обязательств и полномочий, возложенных им на такое лицо, в части, касающейся настоящего договора. С момен</w:t>
      </w:r>
      <w:r>
        <w:rPr>
          <w:rFonts w:ascii="Times New Roman" w:hAnsi="Times New Roman" w:cs="Times New Roman"/>
          <w:sz w:val="24"/>
          <w:szCs w:val="24"/>
        </w:rPr>
        <w:t>та сообщения «Исполнителю</w:t>
      </w:r>
      <w:r w:rsidRPr="005A6129">
        <w:rPr>
          <w:rFonts w:ascii="Times New Roman" w:hAnsi="Times New Roman" w:cs="Times New Roman"/>
          <w:sz w:val="24"/>
          <w:szCs w:val="24"/>
        </w:rPr>
        <w:t>»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5A6129">
        <w:rPr>
          <w:rFonts w:ascii="Times New Roman" w:hAnsi="Times New Roman" w:cs="Times New Roman"/>
          <w:sz w:val="24"/>
          <w:szCs w:val="24"/>
        </w:rPr>
        <w:t xml:space="preserve"> обязуется осуществлять взаимодействие с таким лицом по вопросам организации пассажирских перевозок на порядке и условиях, как если бы такое лицо было бы стороной настоящего договора.</w:t>
      </w:r>
    </w:p>
    <w:p w:rsidR="005817EA" w:rsidRPr="00793F00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F00">
        <w:rPr>
          <w:rFonts w:ascii="Times New Roman" w:hAnsi="Times New Roman" w:cs="Times New Roman"/>
          <w:b/>
          <w:sz w:val="24"/>
          <w:szCs w:val="24"/>
        </w:rPr>
        <w:t>2.2. «Заказчик» обязан: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2.2.1. организовать регулярное обследование дорожных условий на маршрутах регулярного сообщения с принятием мер по обеспечению безопасности дорожного движения;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довести до сведения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все изменения, касающиеся обслуживаемого им маршрута и связанные с прекращением движения или изменением схемы движения пассажирского транспорта;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2.2.3. координировать работу транспорта «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с работой транспорта других перевозчиков (в настоящем договоре под другими перевозчиками понимаются лица, осуществляющие пассажирские перевозки по маршрутам на осн</w:t>
      </w:r>
      <w:r>
        <w:rPr>
          <w:rFonts w:ascii="Times New Roman" w:hAnsi="Times New Roman" w:cs="Times New Roman"/>
          <w:sz w:val="24"/>
          <w:szCs w:val="24"/>
        </w:rPr>
        <w:t>овании договора с Заказчиком</w:t>
      </w:r>
      <w:r w:rsidRPr="005A612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Заключить договор с «Исполнителем» на предоставление муниципального имущества, необходимого для осуществления транспортного обслуживания </w:t>
      </w:r>
      <w:r w:rsidRPr="00E17DEE">
        <w:rPr>
          <w:rFonts w:ascii="Times New Roman" w:hAnsi="Times New Roman" w:cs="Times New Roman"/>
          <w:sz w:val="24"/>
          <w:szCs w:val="24"/>
        </w:rPr>
        <w:t>населения на маршрутах автомобильного транспорта между поселениями в гр</w:t>
      </w:r>
      <w:r>
        <w:rPr>
          <w:rFonts w:ascii="Times New Roman" w:hAnsi="Times New Roman" w:cs="Times New Roman"/>
          <w:sz w:val="24"/>
          <w:szCs w:val="24"/>
        </w:rPr>
        <w:t xml:space="preserve">аницах Весьегонского района </w:t>
      </w:r>
      <w:r w:rsidRPr="00693574">
        <w:rPr>
          <w:rFonts w:ascii="Times New Roman" w:hAnsi="Times New Roman" w:cs="Times New Roman"/>
          <w:sz w:val="24"/>
          <w:szCs w:val="24"/>
        </w:rPr>
        <w:t>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без проведения торгов.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BF0398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0398">
        <w:rPr>
          <w:rFonts w:ascii="Times New Roman" w:hAnsi="Times New Roman" w:cs="Times New Roman"/>
          <w:b/>
          <w:sz w:val="24"/>
          <w:szCs w:val="24"/>
        </w:rPr>
        <w:t xml:space="preserve">3. Обязанности и права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</w:p>
    <w:p w:rsidR="005817EA" w:rsidRPr="00E17DEE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DE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17DE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17DEE">
        <w:rPr>
          <w:rFonts w:ascii="Times New Roman" w:hAnsi="Times New Roman" w:cs="Times New Roman"/>
          <w:b/>
          <w:sz w:val="24"/>
          <w:szCs w:val="24"/>
        </w:rPr>
        <w:t xml:space="preserve">  вправе: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3.1.1. пользоваться остановочными пунктами, площадками, указанными в паспорте (паспортах) маршрута (маршрутов);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3.1.2. вносить предложения по изменению схемы маршрута и расписания движения;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3.1.3. обращаться в Региональную энергетическую комиссию Тверской области по установлению или пересмотру тарифа на перевозку пассажиров транспортом общего пользования;</w:t>
      </w: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3.1.4. временно прекратить выполнение пассажирских перевозок по маршрутам регулярного сообщения в случаях, грозящих безопасности перевозок пассажиров вследствие обстоятельств непреодолимой силы, уведомив </w:t>
      </w:r>
      <w:r>
        <w:rPr>
          <w:rFonts w:ascii="Times New Roman" w:hAnsi="Times New Roman" w:cs="Times New Roman"/>
          <w:sz w:val="24"/>
          <w:szCs w:val="24"/>
        </w:rPr>
        <w:t>«Заказчика»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в течение 1 часа с момента наступления вышеуказанных обстоятельств.</w:t>
      </w: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«Исполнитель» имеет право на предоставление муниципального имущества, необходимого для осуществления транспортного обслуживания </w:t>
      </w:r>
      <w:r w:rsidRPr="00E17DEE">
        <w:rPr>
          <w:rFonts w:ascii="Times New Roman" w:hAnsi="Times New Roman" w:cs="Times New Roman"/>
          <w:sz w:val="24"/>
          <w:szCs w:val="24"/>
        </w:rPr>
        <w:t xml:space="preserve">населения на маршрутах </w:t>
      </w:r>
      <w:r w:rsidRPr="00E17DEE">
        <w:rPr>
          <w:rFonts w:ascii="Times New Roman" w:hAnsi="Times New Roman" w:cs="Times New Roman"/>
          <w:sz w:val="24"/>
          <w:szCs w:val="24"/>
        </w:rPr>
        <w:lastRenderedPageBreak/>
        <w:t>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между поселениями в границах </w:t>
      </w:r>
      <w:r w:rsidRPr="00E17DEE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в аренду, безвозмездное пользование без проведения торгов. </w:t>
      </w:r>
    </w:p>
    <w:p w:rsidR="005817EA" w:rsidRPr="00E17DEE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DEE">
        <w:rPr>
          <w:rFonts w:ascii="Times New Roman" w:hAnsi="Times New Roman" w:cs="Times New Roman"/>
          <w:b/>
          <w:sz w:val="24"/>
          <w:szCs w:val="24"/>
        </w:rPr>
        <w:t>3.2. «Исполнитель» обязан: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3.2.1. осуществлять регулярные перевозки пассажиров (по </w:t>
      </w:r>
      <w:r>
        <w:rPr>
          <w:rFonts w:ascii="Times New Roman" w:hAnsi="Times New Roman" w:cs="Times New Roman"/>
          <w:sz w:val="24"/>
          <w:szCs w:val="24"/>
        </w:rPr>
        <w:t>согласованному с «Заказчиком</w:t>
      </w:r>
      <w:r w:rsidRPr="005A6129">
        <w:rPr>
          <w:rFonts w:ascii="Times New Roman" w:hAnsi="Times New Roman" w:cs="Times New Roman"/>
          <w:sz w:val="24"/>
          <w:szCs w:val="24"/>
        </w:rPr>
        <w:t>» расписанию) по мар</w:t>
      </w:r>
      <w:r>
        <w:rPr>
          <w:rFonts w:ascii="Times New Roman" w:hAnsi="Times New Roman" w:cs="Times New Roman"/>
          <w:sz w:val="24"/>
          <w:szCs w:val="24"/>
        </w:rPr>
        <w:t>шрутам, указанным в приложении №</w:t>
      </w:r>
      <w:r w:rsidRPr="005A6129">
        <w:rPr>
          <w:rFonts w:ascii="Times New Roman" w:hAnsi="Times New Roman" w:cs="Times New Roman"/>
          <w:sz w:val="24"/>
          <w:szCs w:val="24"/>
        </w:rPr>
        <w:t xml:space="preserve"> 1 к настоящему договору, по тарифам, утвержденным в установленном порядке.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«Исполнитель</w:t>
      </w:r>
      <w:r w:rsidRPr="005A6129">
        <w:rPr>
          <w:rFonts w:ascii="Times New Roman" w:hAnsi="Times New Roman" w:cs="Times New Roman"/>
          <w:sz w:val="24"/>
          <w:szCs w:val="24"/>
        </w:rPr>
        <w:t xml:space="preserve">» не вправе передавать исполнение обязательств по настоящему договору третьим лицам, за исключением тех случаев, если третье лицо имеет финансовую зависимость друг от друга, выраженную в форме группы компаний, имеющих единых учредителей фирм, чей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транспорт</w:t>
      </w:r>
      <w:proofErr w:type="gramEnd"/>
      <w:r w:rsidRPr="005A6129">
        <w:rPr>
          <w:rFonts w:ascii="Times New Roman" w:hAnsi="Times New Roman" w:cs="Times New Roman"/>
          <w:sz w:val="24"/>
          <w:szCs w:val="24"/>
        </w:rPr>
        <w:t xml:space="preserve"> возможно привлекать для перевозки пассажиров;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3.2.2. осуществлять перевозку льготных категорий граждан, меры социальной поддержки которых предусмотрены законодательством Тверской области, на основании единых социальных проездных билетов Тверской области;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3.2.3. осуществлять учет поездок, совершаемых пассажирами за плату, по единым социальным проездным билетам Тверской области;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3.2.4. использовать подвижной состав для перевозки пассажиров на маршрутах регулярного сообщения отечественного или зарубежного производства, имеющий характеристики, указанные в </w:t>
      </w:r>
      <w:hyperlink r:id="rId25" w:history="1">
        <w:r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5A612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5A6129">
        <w:rPr>
          <w:rFonts w:ascii="Times New Roman" w:hAnsi="Times New Roman" w:cs="Times New Roman"/>
          <w:sz w:val="24"/>
          <w:szCs w:val="24"/>
        </w:rPr>
        <w:t xml:space="preserve"> к настоящему договору, которое является неотъемлемой частью.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3.2.5. приступить к осуществлению регулярных перевозок пассажиров на  маршрутах полностью укомплектованным, технически исправным, отвечающим санитарным нормам подвижным составом, обеспечивая при этом безопасность, высокую культуру обслуживания пассажиров и соблюдая другие установленные параметры (требования) перевозки;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3.2.6. осуществлять за счет собственных сре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A6129">
        <w:rPr>
          <w:rFonts w:ascii="Times New Roman" w:hAnsi="Times New Roman" w:cs="Times New Roman"/>
          <w:sz w:val="24"/>
          <w:szCs w:val="24"/>
        </w:rPr>
        <w:t>иобретение, установку и подключение бортовых комплектов для диспетчерского руководства работой подвижного состава на обслуживаемых маршрутах регулярного сообщения; нести самостоятельно расходы на поддержание указанных бортовых комплектов в исправном, работоспособном состоянии;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3.2.7. осуществлять на установленных правовыми актами условиях, в должном порядке и соответствующие сроки взаимодействие с лицом либо службой, уполномоченной организовывать и осуществлять диспетчеризацию пассажирских перевозок в Весьегонском районе;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3.2.8. в течение всего срока действия настоящего договора не допускать того, чтобы подвижной состав для перевозки пассажиров на маршрутах регулярного сообщения перестал соответствоват</w:t>
      </w:r>
      <w:r>
        <w:rPr>
          <w:rFonts w:ascii="Times New Roman" w:hAnsi="Times New Roman" w:cs="Times New Roman"/>
          <w:sz w:val="24"/>
          <w:szCs w:val="24"/>
        </w:rPr>
        <w:t>ь параметрам, которые «Исполнитель»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указал в собственной заявке на участие в конкурсе;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AF">
        <w:rPr>
          <w:rFonts w:ascii="Times New Roman" w:hAnsi="Times New Roman" w:cs="Times New Roman"/>
          <w:sz w:val="24"/>
          <w:szCs w:val="24"/>
        </w:rPr>
        <w:t>3.2.9. в случае нарушения «Исполнителем» установленного</w:t>
      </w:r>
      <w:r w:rsidRPr="005A6129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6" w:history="1">
        <w:r w:rsidRPr="005A612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A6129">
        <w:rPr>
          <w:rFonts w:ascii="Times New Roman" w:hAnsi="Times New Roman" w:cs="Times New Roman"/>
          <w:sz w:val="24"/>
          <w:szCs w:val="24"/>
        </w:rPr>
        <w:t xml:space="preserve"> 3.2.5. настоящего договора обязательства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A6129">
        <w:rPr>
          <w:rFonts w:ascii="Times New Roman" w:hAnsi="Times New Roman" w:cs="Times New Roman"/>
          <w:sz w:val="24"/>
          <w:szCs w:val="24"/>
        </w:rPr>
        <w:t>» получает, кроме прочего, право на ограничение осуществления перевозок по маршрутам регулярного сообщения путем указания на конкретные транспортные средства «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», не удовлетворяющие названным критериям и параметрам.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Одновременно с таким ограничением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A6129">
        <w:rPr>
          <w:rFonts w:ascii="Times New Roman" w:hAnsi="Times New Roman" w:cs="Times New Roman"/>
          <w:sz w:val="24"/>
          <w:szCs w:val="24"/>
        </w:rPr>
        <w:t>» вправе привлекать в порядке временного допуска других перевозчиков на маршруты регулярного сообщения, транспортные средства которых способны заместить подобные транспортные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», на срок не более 90 календарных дней;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3.2.10. в течение всего срока действия настоящего договора не допускать ухудшения соответствующих параметров и требований к организации и осуществлению перевозок пассажиров по сравнению с теми параметрами, которые он указал в собственной заявке на участие в конкурсе;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3.2.11. соблюдать правила технической эксплуатации транспортных средств, осуществлять ежедневный контроль технического состояния подвижного состава, производить техническое обслуживание подвижного состава в соответствии с действующими нормами;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lastRenderedPageBreak/>
        <w:t>3.2.12. перед выпуском транспортного средства на линию обеспечить наличие у водителя следующих документов: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путевого листа, оформленного «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5A6129">
        <w:rPr>
          <w:rFonts w:ascii="Times New Roman" w:hAnsi="Times New Roman" w:cs="Times New Roman"/>
          <w:sz w:val="24"/>
          <w:szCs w:val="24"/>
        </w:rPr>
        <w:t>», с отметками о прохождении перед выездом техосмотра автомобиля и медицинском осмотре водителя;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удостоверения водителя с соответствующей категорией;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трудового соглашения между водителем и «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5A6129">
        <w:rPr>
          <w:rFonts w:ascii="Times New Roman" w:hAnsi="Times New Roman" w:cs="Times New Roman"/>
          <w:sz w:val="24"/>
          <w:szCs w:val="24"/>
        </w:rPr>
        <w:t>»;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лицензионной карточки на транспортное средство;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схемы опасных участков маршрута;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копию расписания движения, заверенную уполномоче</w:t>
      </w:r>
      <w:r>
        <w:rPr>
          <w:rFonts w:ascii="Times New Roman" w:hAnsi="Times New Roman" w:cs="Times New Roman"/>
          <w:sz w:val="24"/>
          <w:szCs w:val="24"/>
        </w:rPr>
        <w:t>нным представителем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билетной продукции;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3.2.13. соблюдать установленные ГУ «Региональная энергетическая комиссия» Тверской области тарифы на перевозки в пригородном пассажирском транспорте общего пользования;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3.2.14. соблюдать нормы вместимости транспортных средств, предусмотренные технической характеристикой или правилами осуществления конкретных видов перевозок, соблюдать правила продажи билетной продукции пассажирам.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Продажу билетов осуществлять только во время остановки транспортного средства, использовать билеты установленной формы;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3.2.15. оборудовать транспортные средства указателями маршрута и разместить в салонах транспортных средств информацию согласно требованиям </w:t>
      </w:r>
      <w:hyperlink r:id="rId27" w:history="1">
        <w:r w:rsidRPr="005A612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A6129">
        <w:rPr>
          <w:rFonts w:ascii="Times New Roman" w:hAnsi="Times New Roman" w:cs="Times New Roman"/>
          <w:sz w:val="24"/>
          <w:szCs w:val="24"/>
        </w:rPr>
        <w:t xml:space="preserve"> перевозок пассажиров и багажа автомобильным транспортом и городским наземным электрическим транспортом (утв. Постановлением Правительства РФ от 14 февраля </w:t>
      </w:r>
      <w:smartTag w:uri="urn:schemas-microsoft-com:office:smarttags" w:element="metricconverter">
        <w:smartTagPr>
          <w:attr w:name="ProductID" w:val="2009 г"/>
        </w:smartTagPr>
        <w:r w:rsidRPr="005A612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A6129">
        <w:rPr>
          <w:rFonts w:ascii="Times New Roman" w:hAnsi="Times New Roman" w:cs="Times New Roman"/>
          <w:sz w:val="24"/>
          <w:szCs w:val="24"/>
        </w:rPr>
        <w:t>. N 112);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3.2.16. совместно с органами местного самоуправления сельских поселений МО «Весьегонский район» оборудовать остановочные пункты указателями с информацией об интервалах движения либо времени прохождения транспортных средств «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через этот пункт и нести расходы по их содержанию;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3.2.17. обеспечить беспрепятственный допуск уполномоченных п</w:t>
      </w:r>
      <w:r>
        <w:rPr>
          <w:rFonts w:ascii="Times New Roman" w:hAnsi="Times New Roman" w:cs="Times New Roman"/>
          <w:sz w:val="24"/>
          <w:szCs w:val="24"/>
        </w:rPr>
        <w:t>редставителей «Заказчика</w:t>
      </w:r>
      <w:r w:rsidRPr="005A6129">
        <w:rPr>
          <w:rFonts w:ascii="Times New Roman" w:hAnsi="Times New Roman" w:cs="Times New Roman"/>
          <w:sz w:val="24"/>
          <w:szCs w:val="24"/>
        </w:rPr>
        <w:t>» к транспортным средствам и объектам, используемым при транспортном обслуживании населения, и выполнение их требований и предписаний;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3.2.18. в течение 1 часа сообщать уполномоченным представителям 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A6129">
        <w:rPr>
          <w:rFonts w:ascii="Times New Roman" w:hAnsi="Times New Roman" w:cs="Times New Roman"/>
          <w:sz w:val="24"/>
          <w:szCs w:val="24"/>
        </w:rPr>
        <w:t>» о невыезде транспортного средства на линию с указанием причины невыезда и предполагаемого времени простоя;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3.2.19. в течение 1 часа предупреждать уполномоченн</w:t>
      </w:r>
      <w:r>
        <w:rPr>
          <w:rFonts w:ascii="Times New Roman" w:hAnsi="Times New Roman" w:cs="Times New Roman"/>
          <w:sz w:val="24"/>
          <w:szCs w:val="24"/>
        </w:rPr>
        <w:t>ых представителей «Заказчика</w:t>
      </w:r>
      <w:r w:rsidRPr="005A6129">
        <w:rPr>
          <w:rFonts w:ascii="Times New Roman" w:hAnsi="Times New Roman" w:cs="Times New Roman"/>
          <w:sz w:val="24"/>
          <w:szCs w:val="24"/>
        </w:rPr>
        <w:t>» обо всех обстоятельствах, которые создают невозможность выполнения обязательств по настоящему договору;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3.2.20. в течение 3-х календарных дней устранять выявленные уполномоченным</w:t>
      </w:r>
      <w:r>
        <w:rPr>
          <w:rFonts w:ascii="Times New Roman" w:hAnsi="Times New Roman" w:cs="Times New Roman"/>
          <w:sz w:val="24"/>
          <w:szCs w:val="24"/>
        </w:rPr>
        <w:t>и представителями «Заказчика</w:t>
      </w:r>
      <w:r w:rsidRPr="005A6129">
        <w:rPr>
          <w:rFonts w:ascii="Times New Roman" w:hAnsi="Times New Roman" w:cs="Times New Roman"/>
          <w:sz w:val="24"/>
          <w:szCs w:val="24"/>
        </w:rPr>
        <w:t>» нарушения условий выполнения перевозок пассажиров на маршрутах регулярного сообщения с немедленным сообщением о результатах;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3.2.21. обеспечить безопасность перевозки пассажиров;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>2. информирование «Заказчика</w:t>
      </w:r>
      <w:r w:rsidRPr="005A6129">
        <w:rPr>
          <w:rFonts w:ascii="Times New Roman" w:hAnsi="Times New Roman" w:cs="Times New Roman"/>
          <w:sz w:val="24"/>
          <w:szCs w:val="24"/>
        </w:rPr>
        <w:t>» по каждому случаю участия т</w:t>
      </w:r>
      <w:r>
        <w:rPr>
          <w:rFonts w:ascii="Times New Roman" w:hAnsi="Times New Roman" w:cs="Times New Roman"/>
          <w:sz w:val="24"/>
          <w:szCs w:val="24"/>
        </w:rPr>
        <w:t>ранспортных средств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в ДТП с пострадавшими в течение 1-х суток с момента происшествия;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3.2.23. в случае изменения адреса, наименования юридического лица, его руководителя или изменения паспортных данных индивидуального предпринимателя, замены транспортного средства на маршруте (маршрутах) по техническим причинам в 3-дневный календарный срок обратиться </w:t>
      </w:r>
      <w:r>
        <w:rPr>
          <w:rFonts w:ascii="Times New Roman" w:hAnsi="Times New Roman" w:cs="Times New Roman"/>
          <w:sz w:val="24"/>
          <w:szCs w:val="24"/>
        </w:rPr>
        <w:t xml:space="preserve">к «Заказчику» </w:t>
      </w:r>
      <w:r w:rsidRPr="005A6129">
        <w:rPr>
          <w:rFonts w:ascii="Times New Roman" w:hAnsi="Times New Roman" w:cs="Times New Roman"/>
          <w:sz w:val="24"/>
          <w:szCs w:val="24"/>
        </w:rPr>
        <w:t xml:space="preserve"> для оформления дополнительного соглашения к настоящему договору.</w:t>
      </w:r>
    </w:p>
    <w:p w:rsidR="005817EA" w:rsidRPr="00BF0398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F00">
        <w:rPr>
          <w:rFonts w:ascii="Times New Roman" w:hAnsi="Times New Roman" w:cs="Times New Roman"/>
          <w:b/>
          <w:sz w:val="24"/>
          <w:szCs w:val="24"/>
        </w:rPr>
        <w:t>4. Плата за проезд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4.1. Плата за проезд пассажиров в автобусах взимается </w:t>
      </w:r>
      <w:r>
        <w:rPr>
          <w:rFonts w:ascii="Times New Roman" w:hAnsi="Times New Roman" w:cs="Times New Roman"/>
          <w:sz w:val="24"/>
          <w:szCs w:val="24"/>
        </w:rPr>
        <w:t>«Исполнителем»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в размере не выше предельных тарифов на перевозки транспортом общего пользования, установленных приказом Региональной энергетической комиссией Тверской области.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lastRenderedPageBreak/>
        <w:t>4.2. Продажа билетов пассажирам в салонах транспортных средств осуществляется кондуктором (водителем) с использованием рулонных билетов установленной формы.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BF0398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0398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817EA" w:rsidRPr="00BF0398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«Заказчик</w:t>
      </w:r>
      <w:r w:rsidRPr="005A6129">
        <w:rPr>
          <w:rFonts w:ascii="Times New Roman" w:hAnsi="Times New Roman" w:cs="Times New Roman"/>
          <w:sz w:val="24"/>
          <w:szCs w:val="24"/>
        </w:rPr>
        <w:t xml:space="preserve">» вправе расторгнуть настоящий Договор в одностороннем порядке, уведомив об этом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«Исполнителя» </w:t>
      </w:r>
      <w:r w:rsidRPr="005A6129">
        <w:rPr>
          <w:rFonts w:ascii="Times New Roman" w:hAnsi="Times New Roman" w:cs="Times New Roman"/>
          <w:sz w:val="24"/>
          <w:szCs w:val="24"/>
        </w:rPr>
        <w:t xml:space="preserve"> за 30 дней до даты расторжения Договора, в следующих случаях: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отзыва лицензии на осуществление перевозки пассажиров;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неоднократного (2 и более раз в течение календарного года) наруш</w:t>
      </w:r>
      <w:r>
        <w:rPr>
          <w:rFonts w:ascii="Times New Roman" w:hAnsi="Times New Roman" w:cs="Times New Roman"/>
          <w:sz w:val="24"/>
          <w:szCs w:val="24"/>
        </w:rPr>
        <w:t>ения «Исполнителем</w:t>
      </w:r>
      <w:r w:rsidRPr="005A6129">
        <w:rPr>
          <w:rFonts w:ascii="Times New Roman" w:hAnsi="Times New Roman" w:cs="Times New Roman"/>
          <w:sz w:val="24"/>
          <w:szCs w:val="24"/>
        </w:rPr>
        <w:t>» установленных требований в сфере обеспечения безопасности дорожного движения, документально зафиксированные уполномоченными органами государственного контроля (надзора);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совершения по вине водителей транспортных средств перевозчика трех и более дорожно-транспортных происшествий с пострадавшими, а равно одного и более дорожно-транспортных происшествий с особо тяжкими последствиями (5 погибших или 10 раненых) в течение календарного года;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невыполнения в установленный срок предписаний уполномоченных органов;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- систематического (2 и более раз в течение 1 года) нарушения «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5A6129">
        <w:rPr>
          <w:rFonts w:ascii="Times New Roman" w:hAnsi="Times New Roman" w:cs="Times New Roman"/>
          <w:sz w:val="24"/>
          <w:szCs w:val="24"/>
        </w:rPr>
        <w:t>» условий Договора.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5.2. За неисполнение обязательств, предусмотренных в Договоре, Стороны несут ответственность на условиях и в порядке, установленных действующим законодательством.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5.3.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 убытков.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Сторона, ссылающаяся на обстоятельства непреодолимой силы, обязана в 3-дневный срок в письменной форме уведомить другую Сторону о наступлении подобных обстоятельств.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>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5A6129">
        <w:rPr>
          <w:rFonts w:ascii="Times New Roman" w:hAnsi="Times New Roman" w:cs="Times New Roman"/>
          <w:sz w:val="24"/>
          <w:szCs w:val="24"/>
        </w:rPr>
        <w:t xml:space="preserve">При проведении проверки соблюдения условий настоящего договора и выявлении нарушений нормативных и правовых актов, регулирующих перевозку пассажиров автомобильным транспортом, фактов ненадлежащего качества обслуживания пассажиров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Pr="005A6129">
        <w:rPr>
          <w:rFonts w:ascii="Times New Roman" w:hAnsi="Times New Roman" w:cs="Times New Roman"/>
          <w:sz w:val="24"/>
          <w:szCs w:val="24"/>
        </w:rPr>
        <w:t xml:space="preserve">имеют право направлять материалы для принятия соответствующих мер </w:t>
      </w:r>
      <w:r>
        <w:rPr>
          <w:rFonts w:ascii="Times New Roman" w:hAnsi="Times New Roman" w:cs="Times New Roman"/>
          <w:sz w:val="24"/>
          <w:szCs w:val="24"/>
        </w:rPr>
        <w:t>«Исполнителю»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</w:t>
      </w:r>
      <w:r w:rsidRPr="00793F00">
        <w:rPr>
          <w:rFonts w:ascii="Times New Roman" w:hAnsi="Times New Roman" w:cs="Times New Roman"/>
          <w:sz w:val="24"/>
          <w:szCs w:val="24"/>
        </w:rPr>
        <w:t>в ОГИБДД ОП «Краснохолмский» УМВД России по Тверской области, в Управление Государственного автодорожного надзора по Тверской области.</w:t>
      </w:r>
      <w:proofErr w:type="gramEnd"/>
    </w:p>
    <w:p w:rsidR="005817EA" w:rsidRPr="00BF0398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0398">
        <w:rPr>
          <w:rFonts w:ascii="Times New Roman" w:hAnsi="Times New Roman" w:cs="Times New Roman"/>
          <w:b/>
          <w:sz w:val="24"/>
          <w:szCs w:val="24"/>
        </w:rPr>
        <w:t>6. Разрешение споров между Сторонами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6.1. Все разногласия, противоречия и споры, которые могут возникать между Сторонами из настоящего договора или в связи с ним, Стороны пытаются урегулировать путем взаимных переговоров,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>достижении согласия спор передается на рассмотрение в Арбитражный суд Тверской области.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BF0398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0398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7.1. В случае изменения действующего законодательства, меняющего порядок или правовую основу осуществления перевозок пассажиров, условия настоящего договора пересматриваются с направлением уведомления об этом </w:t>
      </w:r>
      <w:r>
        <w:rPr>
          <w:rFonts w:ascii="Times New Roman" w:hAnsi="Times New Roman" w:cs="Times New Roman"/>
          <w:sz w:val="24"/>
          <w:szCs w:val="24"/>
        </w:rPr>
        <w:t>«Исполнителю»</w:t>
      </w:r>
      <w:r w:rsidRPr="005A6129">
        <w:rPr>
          <w:rFonts w:ascii="Times New Roman" w:hAnsi="Times New Roman" w:cs="Times New Roman"/>
          <w:sz w:val="24"/>
          <w:szCs w:val="24"/>
        </w:rPr>
        <w:t xml:space="preserve">. При отказе </w:t>
      </w:r>
      <w:r>
        <w:rPr>
          <w:rFonts w:ascii="Times New Roman" w:hAnsi="Times New Roman" w:cs="Times New Roman"/>
          <w:sz w:val="24"/>
          <w:szCs w:val="24"/>
        </w:rPr>
        <w:lastRenderedPageBreak/>
        <w:t>«Исполнителя»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от согласования условий </w:t>
      </w:r>
      <w:r>
        <w:rPr>
          <w:rFonts w:ascii="Times New Roman" w:hAnsi="Times New Roman" w:cs="Times New Roman"/>
          <w:sz w:val="24"/>
          <w:szCs w:val="24"/>
        </w:rPr>
        <w:t>«Заказчик»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действующего договора. В этом случае договор считается расторгнутым, соответственно, по истечении 30 календарных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«Заказчиком»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>
        <w:rPr>
          <w:rFonts w:ascii="Times New Roman" w:hAnsi="Times New Roman" w:cs="Times New Roman"/>
          <w:sz w:val="24"/>
          <w:szCs w:val="24"/>
        </w:rPr>
        <w:t>«Исполнителю»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о согласовании договора на новых условиях.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7.2. Договор расторгается </w:t>
      </w:r>
      <w:r>
        <w:rPr>
          <w:rFonts w:ascii="Times New Roman" w:hAnsi="Times New Roman" w:cs="Times New Roman"/>
          <w:sz w:val="24"/>
          <w:szCs w:val="24"/>
        </w:rPr>
        <w:t>«Заказчиком»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 закрытия маршрута (маршрутов) регулярного сообщения.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7.3. Уведомления, направляемые в соответствии с настоящим договором, будут считаться направленными надлежащим образом, если они посланы заказным письмом, по телеграфу или доставлены лично по адресам сторон, указанным в договоре. Датой направления уведомления считается дата штемпеля почтового ведомства места отправления о принятии письма или телеграммы или дата личного вручения уведомления Стороне.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«Заказчик»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 договор в одностороннем порядке, уведомив об этом </w:t>
      </w:r>
      <w:r>
        <w:rPr>
          <w:rFonts w:ascii="Times New Roman" w:hAnsi="Times New Roman" w:cs="Times New Roman"/>
          <w:sz w:val="24"/>
          <w:szCs w:val="24"/>
        </w:rPr>
        <w:t>«Исполнителя»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за 10 календарных дней до даты расторжения договора, в следующих случаях: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7.4.1. выпуска на линию </w:t>
      </w:r>
      <w:r>
        <w:rPr>
          <w:rFonts w:ascii="Times New Roman" w:hAnsi="Times New Roman" w:cs="Times New Roman"/>
          <w:sz w:val="24"/>
          <w:szCs w:val="24"/>
        </w:rPr>
        <w:t>«Исполнителем»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транспортного средства, работающего на маршруте, без прохождения технического осмотра;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7.4.2. выпуска на линию </w:t>
      </w:r>
      <w:r>
        <w:rPr>
          <w:rFonts w:ascii="Times New Roman" w:hAnsi="Times New Roman" w:cs="Times New Roman"/>
          <w:sz w:val="24"/>
          <w:szCs w:val="24"/>
        </w:rPr>
        <w:t>«Исполнителем»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водителя без прохождения перед выездом медицинского осмотра;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7.4.3. повторного, в течение 2 месяцев, выявления фактов неисполнения </w:t>
      </w:r>
      <w:r>
        <w:rPr>
          <w:rFonts w:ascii="Times New Roman" w:hAnsi="Times New Roman" w:cs="Times New Roman"/>
          <w:sz w:val="24"/>
          <w:szCs w:val="24"/>
        </w:rPr>
        <w:t>«Исполнителем»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обязательств настоящего договора либо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29">
        <w:rPr>
          <w:rFonts w:ascii="Times New Roman" w:hAnsi="Times New Roman" w:cs="Times New Roman"/>
          <w:sz w:val="24"/>
          <w:szCs w:val="24"/>
        </w:rPr>
        <w:t xml:space="preserve">устранения </w:t>
      </w:r>
      <w:r>
        <w:rPr>
          <w:rFonts w:ascii="Times New Roman" w:hAnsi="Times New Roman" w:cs="Times New Roman"/>
          <w:sz w:val="24"/>
          <w:szCs w:val="24"/>
        </w:rPr>
        <w:t>«Исполнителем»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в установленный </w:t>
      </w:r>
      <w:r>
        <w:rPr>
          <w:rFonts w:ascii="Times New Roman" w:hAnsi="Times New Roman" w:cs="Times New Roman"/>
          <w:sz w:val="24"/>
          <w:szCs w:val="24"/>
        </w:rPr>
        <w:t>«Заказчиком»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срок выявленных недостатков по исполнению обязательств;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7.5. Факты нарушений </w:t>
      </w:r>
      <w:r>
        <w:rPr>
          <w:rFonts w:ascii="Times New Roman" w:hAnsi="Times New Roman" w:cs="Times New Roman"/>
          <w:sz w:val="24"/>
          <w:szCs w:val="24"/>
        </w:rPr>
        <w:t>«Исполнителем»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условий договора должны подтверждаться данными отделения ГИБДД Управления МВД России по Тверской области, данными Управления Государственного автодорожного надзора по Тверской области, материалами проведенных проверок уполномоченных представителей </w:t>
      </w:r>
      <w:r>
        <w:rPr>
          <w:rFonts w:ascii="Times New Roman" w:hAnsi="Times New Roman" w:cs="Times New Roman"/>
          <w:sz w:val="24"/>
          <w:szCs w:val="24"/>
        </w:rPr>
        <w:t>«Заказчика»</w:t>
      </w:r>
      <w:r w:rsidRPr="005A6129">
        <w:rPr>
          <w:rFonts w:ascii="Times New Roman" w:hAnsi="Times New Roman" w:cs="Times New Roman"/>
          <w:sz w:val="24"/>
          <w:szCs w:val="24"/>
        </w:rPr>
        <w:t xml:space="preserve"> по жалобам граждан, иными доказательствами, позволяющими с достоверностью установить факт нарушения.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7.6. Стороны могут расторгнуть договор по иным основаниям, не предусмотренным </w:t>
      </w:r>
      <w:hyperlink r:id="rId28" w:history="1">
        <w:r w:rsidRPr="005A6129">
          <w:rPr>
            <w:rFonts w:ascii="Times New Roman" w:hAnsi="Times New Roman" w:cs="Times New Roman"/>
            <w:sz w:val="24"/>
            <w:szCs w:val="24"/>
          </w:rPr>
          <w:t>главой 7</w:t>
        </w:r>
      </w:hyperlink>
      <w:r w:rsidRPr="005A6129">
        <w:rPr>
          <w:rFonts w:ascii="Times New Roman" w:hAnsi="Times New Roman" w:cs="Times New Roman"/>
          <w:sz w:val="24"/>
          <w:szCs w:val="24"/>
        </w:rPr>
        <w:t xml:space="preserve"> настоящего договора, с направлением письменного уведомления другой Стороне с сообщением о причинах расторжения договора за 60 календарных дней до его расторжения.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BF0398" w:rsidRDefault="005817EA" w:rsidP="00581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0398">
        <w:rPr>
          <w:rFonts w:ascii="Times New Roman" w:hAnsi="Times New Roman" w:cs="Times New Roman"/>
          <w:b/>
          <w:sz w:val="24"/>
          <w:szCs w:val="24"/>
        </w:rPr>
        <w:t>8. Срок действия договора и прочие условия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8.1. Настоящий договор составлен в 2 экземплярах, имеющих одинаковую юридическую силу.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8.2. Договор прекращает свое действие в случае прекращения действия л</w:t>
      </w:r>
      <w:r>
        <w:rPr>
          <w:rFonts w:ascii="Times New Roman" w:hAnsi="Times New Roman" w:cs="Times New Roman"/>
          <w:sz w:val="24"/>
          <w:szCs w:val="24"/>
        </w:rPr>
        <w:t>ибо аннулирования у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лицензии на перевозки пассажиров автомобильным транспортом, оборудованным для перевозок более 8 человек, а также в и</w:t>
      </w:r>
      <w:r>
        <w:rPr>
          <w:rFonts w:ascii="Times New Roman" w:hAnsi="Times New Roman" w:cs="Times New Roman"/>
          <w:sz w:val="24"/>
          <w:szCs w:val="24"/>
        </w:rPr>
        <w:t>ных случаях лишения «Исполнителя</w:t>
      </w:r>
      <w:r w:rsidRPr="005A6129">
        <w:rPr>
          <w:rFonts w:ascii="Times New Roman" w:hAnsi="Times New Roman" w:cs="Times New Roman"/>
          <w:sz w:val="24"/>
          <w:szCs w:val="24"/>
        </w:rPr>
        <w:t>» указанной лицензии.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8.3. При расторжении или при прекращении действи</w:t>
      </w:r>
      <w:r>
        <w:rPr>
          <w:rFonts w:ascii="Times New Roman" w:hAnsi="Times New Roman" w:cs="Times New Roman"/>
          <w:sz w:val="24"/>
          <w:szCs w:val="24"/>
        </w:rPr>
        <w:t>я настоящего договора «Исполнитель</w:t>
      </w:r>
      <w:r w:rsidRPr="005A6129">
        <w:rPr>
          <w:rFonts w:ascii="Times New Roman" w:hAnsi="Times New Roman" w:cs="Times New Roman"/>
          <w:sz w:val="24"/>
          <w:szCs w:val="24"/>
        </w:rPr>
        <w:t>» обязан в течение 2 рабочих дней передать паспорт маршрута регулярного сообщения «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5A6129">
        <w:rPr>
          <w:rFonts w:ascii="Times New Roman" w:hAnsi="Times New Roman" w:cs="Times New Roman"/>
          <w:sz w:val="24"/>
          <w:szCs w:val="24"/>
        </w:rPr>
        <w:t>».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8.4. Все изменения,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частью.</w:t>
      </w:r>
    </w:p>
    <w:p w:rsidR="005817EA" w:rsidRPr="005A6129" w:rsidRDefault="005817EA" w:rsidP="005817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8.5.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«___» ___________ 2</w:t>
      </w:r>
      <w:r w:rsidRPr="005A61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5A6129">
        <w:rPr>
          <w:rFonts w:ascii="Times New Roman" w:hAnsi="Times New Roman" w:cs="Times New Roman"/>
          <w:sz w:val="24"/>
          <w:szCs w:val="24"/>
        </w:rPr>
        <w:t>года.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8.6. К настоящему договору прилагаются: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129">
        <w:rPr>
          <w:rFonts w:ascii="Times New Roman" w:hAnsi="Times New Roman" w:cs="Times New Roman"/>
          <w:sz w:val="24"/>
          <w:szCs w:val="24"/>
        </w:rPr>
        <w:t>перечень  маршрутов регулярного сообщения автомобильного транспорта в МО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5A6129">
        <w:rPr>
          <w:rFonts w:ascii="Times New Roman" w:hAnsi="Times New Roman" w:cs="Times New Roman"/>
          <w:sz w:val="24"/>
          <w:szCs w:val="24"/>
        </w:rPr>
        <w:t>«Весьегонский район»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A6129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5A612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A6129">
        <w:rPr>
          <w:rFonts w:ascii="Times New Roman" w:hAnsi="Times New Roman" w:cs="Times New Roman"/>
          <w:sz w:val="24"/>
          <w:szCs w:val="24"/>
        </w:rPr>
        <w:t xml:space="preserve"> подвижного состава, используемого «Перевозчиком» для перевозки пассажиров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A612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Указанные выше приложения являются неотъемлемой 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1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Pr="00BF0398" w:rsidRDefault="005817EA" w:rsidP="005817EA">
      <w:pPr>
        <w:pStyle w:val="ConsPlusNormal"/>
        <w:widowControl/>
        <w:tabs>
          <w:tab w:val="center" w:pos="4960"/>
          <w:tab w:val="left" w:pos="7680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BF0398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  <w:r w:rsidRPr="00BF039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3"/>
        <w:gridCol w:w="4975"/>
      </w:tblGrid>
      <w:tr w:rsidR="005817EA" w:rsidRPr="00BF0398" w:rsidTr="000E06FC">
        <w:trPr>
          <w:trHeight w:val="72"/>
        </w:trPr>
        <w:tc>
          <w:tcPr>
            <w:tcW w:w="4943" w:type="dxa"/>
          </w:tcPr>
          <w:p w:rsidR="005817EA" w:rsidRPr="00D360D3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D3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  <w:tc>
          <w:tcPr>
            <w:tcW w:w="4975" w:type="dxa"/>
          </w:tcPr>
          <w:p w:rsidR="005817EA" w:rsidRPr="00BF0398" w:rsidRDefault="005817EA" w:rsidP="000E06FC">
            <w:pPr>
              <w:jc w:val="center"/>
              <w:rPr>
                <w:b/>
                <w:spacing w:val="-1"/>
              </w:rPr>
            </w:pPr>
            <w:r>
              <w:rPr>
                <w:b/>
              </w:rPr>
              <w:t xml:space="preserve">«Исполнитель» </w:t>
            </w:r>
          </w:p>
        </w:tc>
      </w:tr>
      <w:tr w:rsidR="005817EA" w:rsidRPr="00E42FCD" w:rsidTr="000E06FC">
        <w:trPr>
          <w:trHeight w:val="80"/>
        </w:trPr>
        <w:tc>
          <w:tcPr>
            <w:tcW w:w="4943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4975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E42FCD" w:rsidTr="000E06FC">
        <w:trPr>
          <w:trHeight w:val="80"/>
        </w:trPr>
        <w:tc>
          <w:tcPr>
            <w:tcW w:w="4943" w:type="dxa"/>
          </w:tcPr>
          <w:p w:rsidR="005817EA" w:rsidRPr="00E42FCD" w:rsidRDefault="005817EA" w:rsidP="000E06FC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  <w:tc>
          <w:tcPr>
            <w:tcW w:w="4975" w:type="dxa"/>
          </w:tcPr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A" w:rsidRDefault="005817EA" w:rsidP="000E06F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6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7EA" w:rsidRDefault="005817EA" w:rsidP="000E06F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Pr="00F026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840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транспортного обслуживания населения на маршрутах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автомобильного транспорта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5817EA" w:rsidRDefault="005817EA" w:rsidP="000E06F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7">
              <w:rPr>
                <w:rFonts w:ascii="Times New Roman" w:hAnsi="Times New Roman" w:cs="Times New Roman"/>
                <w:sz w:val="24"/>
                <w:szCs w:val="24"/>
              </w:rPr>
              <w:t>поселениями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раницах </w:t>
            </w:r>
          </w:p>
          <w:p w:rsidR="005817EA" w:rsidRDefault="005817EA" w:rsidP="000E06F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</w:p>
          <w:p w:rsidR="005817EA" w:rsidRPr="00693574" w:rsidRDefault="005817EA" w:rsidP="000E06F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3574">
              <w:rPr>
                <w:rFonts w:ascii="Times New Roman" w:hAnsi="Times New Roman" w:cs="Times New Roman"/>
                <w:sz w:val="24"/>
                <w:szCs w:val="24"/>
              </w:rPr>
              <w:t>в соответствии с минимальными социальными требованиями</w:t>
            </w:r>
          </w:p>
          <w:p w:rsidR="005817EA" w:rsidRPr="00F026F7" w:rsidRDefault="005817EA" w:rsidP="000E06F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E42FCD" w:rsidTr="000E06FC">
        <w:trPr>
          <w:trHeight w:val="80"/>
        </w:trPr>
        <w:tc>
          <w:tcPr>
            <w:tcW w:w="4943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4975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E42FCD" w:rsidTr="000E06FC">
        <w:trPr>
          <w:trHeight w:val="80"/>
        </w:trPr>
        <w:tc>
          <w:tcPr>
            <w:tcW w:w="4943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4975" w:type="dxa"/>
          </w:tcPr>
          <w:p w:rsidR="005817EA" w:rsidRPr="00E42FCD" w:rsidRDefault="005817EA" w:rsidP="000E06FC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</w:tr>
      <w:tr w:rsidR="005817EA" w:rsidRPr="00E42FCD" w:rsidTr="000E06FC">
        <w:trPr>
          <w:trHeight w:val="76"/>
        </w:trPr>
        <w:tc>
          <w:tcPr>
            <w:tcW w:w="4943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4975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E42FCD" w:rsidTr="000E06FC">
        <w:trPr>
          <w:trHeight w:val="76"/>
        </w:trPr>
        <w:tc>
          <w:tcPr>
            <w:tcW w:w="4943" w:type="dxa"/>
          </w:tcPr>
          <w:p w:rsidR="005817EA" w:rsidRPr="005A6129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75" w:type="dxa"/>
          </w:tcPr>
          <w:p w:rsidR="005817EA" w:rsidRPr="005A6129" w:rsidRDefault="005817EA" w:rsidP="000E06FC">
            <w:pPr>
              <w:jc w:val="both"/>
            </w:pPr>
          </w:p>
        </w:tc>
      </w:tr>
    </w:tbl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маршрутов регулярного сообщения автомобильного транспорта</w:t>
      </w:r>
    </w:p>
    <w:p w:rsidR="005817EA" w:rsidRPr="00430DAF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  <w:r w:rsidRPr="00430DAF">
        <w:rPr>
          <w:rFonts w:ascii="Times New Roman" w:hAnsi="Times New Roman" w:cs="Times New Roman"/>
          <w:b/>
          <w:sz w:val="26"/>
          <w:szCs w:val="26"/>
        </w:rPr>
        <w:t>«Весьегонский район»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2880"/>
      </w:tblGrid>
      <w:tr w:rsidR="005817EA" w:rsidRPr="005A6129" w:rsidTr="000E06FC">
        <w:tc>
          <w:tcPr>
            <w:tcW w:w="720" w:type="dxa"/>
            <w:vAlign w:val="center"/>
          </w:tcPr>
          <w:p w:rsidR="005817EA" w:rsidRPr="00BF0398" w:rsidRDefault="005817EA" w:rsidP="000E06FC">
            <w:pPr>
              <w:jc w:val="center"/>
            </w:pPr>
            <w:r w:rsidRPr="00BF0398">
              <w:t>№</w:t>
            </w:r>
          </w:p>
          <w:p w:rsidR="005817EA" w:rsidRPr="00BF0398" w:rsidRDefault="005817EA" w:rsidP="000E06FC">
            <w:pPr>
              <w:jc w:val="center"/>
            </w:pPr>
            <w:proofErr w:type="spellStart"/>
            <w:proofErr w:type="gramStart"/>
            <w:r w:rsidRPr="00BF0398">
              <w:t>п</w:t>
            </w:r>
            <w:proofErr w:type="spellEnd"/>
            <w:proofErr w:type="gramEnd"/>
            <w:r w:rsidRPr="00BF0398">
              <w:t>/</w:t>
            </w:r>
            <w:proofErr w:type="spellStart"/>
            <w:r w:rsidRPr="00BF0398">
              <w:t>п</w:t>
            </w:r>
            <w:proofErr w:type="spellEnd"/>
          </w:p>
          <w:p w:rsidR="005817EA" w:rsidRPr="00BF0398" w:rsidRDefault="005817EA" w:rsidP="000E06FC">
            <w:pPr>
              <w:jc w:val="center"/>
            </w:pPr>
          </w:p>
        </w:tc>
        <w:tc>
          <w:tcPr>
            <w:tcW w:w="5940" w:type="dxa"/>
            <w:vAlign w:val="center"/>
          </w:tcPr>
          <w:p w:rsidR="005817EA" w:rsidRPr="00BF0398" w:rsidRDefault="005817EA" w:rsidP="000E06FC">
            <w:pPr>
              <w:jc w:val="center"/>
            </w:pPr>
            <w:r w:rsidRPr="00BF0398">
              <w:t>Наименование маршрута</w:t>
            </w:r>
          </w:p>
        </w:tc>
        <w:tc>
          <w:tcPr>
            <w:tcW w:w="2880" w:type="dxa"/>
            <w:vAlign w:val="center"/>
          </w:tcPr>
          <w:p w:rsidR="005817EA" w:rsidRPr="00BF0398" w:rsidRDefault="005817EA" w:rsidP="000E06FC">
            <w:pPr>
              <w:jc w:val="center"/>
            </w:pPr>
            <w:r w:rsidRPr="00BF0398">
              <w:t xml:space="preserve">Протяженность, </w:t>
            </w:r>
            <w:proofErr w:type="gramStart"/>
            <w:r w:rsidRPr="00BF0398">
              <w:t>км</w:t>
            </w:r>
            <w:proofErr w:type="gramEnd"/>
          </w:p>
        </w:tc>
      </w:tr>
      <w:tr w:rsidR="005817EA" w:rsidRPr="005A6129" w:rsidTr="000E06FC">
        <w:tc>
          <w:tcPr>
            <w:tcW w:w="72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1.</w:t>
            </w:r>
          </w:p>
        </w:tc>
        <w:tc>
          <w:tcPr>
            <w:tcW w:w="5940" w:type="dxa"/>
            <w:vAlign w:val="center"/>
          </w:tcPr>
          <w:p w:rsidR="005817EA" w:rsidRPr="005A6129" w:rsidRDefault="005817EA" w:rsidP="000E06FC">
            <w:proofErr w:type="spellStart"/>
            <w:r w:rsidRPr="005A6129">
              <w:t>Весьегонск-Чурилково-Противье</w:t>
            </w:r>
            <w:proofErr w:type="spellEnd"/>
          </w:p>
        </w:tc>
        <w:tc>
          <w:tcPr>
            <w:tcW w:w="288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58,7</w:t>
            </w:r>
          </w:p>
        </w:tc>
      </w:tr>
      <w:tr w:rsidR="005817EA" w:rsidRPr="005A6129" w:rsidTr="000E06FC">
        <w:tc>
          <w:tcPr>
            <w:tcW w:w="72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2.</w:t>
            </w:r>
          </w:p>
        </w:tc>
        <w:tc>
          <w:tcPr>
            <w:tcW w:w="5940" w:type="dxa"/>
            <w:vAlign w:val="center"/>
          </w:tcPr>
          <w:p w:rsidR="005817EA" w:rsidRPr="005A6129" w:rsidRDefault="005817EA" w:rsidP="000E06FC">
            <w:proofErr w:type="spellStart"/>
            <w:r w:rsidRPr="005A6129">
              <w:t>Весьегонск-Алферово-Лошицы</w:t>
            </w:r>
            <w:proofErr w:type="spellEnd"/>
          </w:p>
        </w:tc>
        <w:tc>
          <w:tcPr>
            <w:tcW w:w="2880" w:type="dxa"/>
            <w:vAlign w:val="center"/>
          </w:tcPr>
          <w:p w:rsidR="005817EA" w:rsidRPr="005A6129" w:rsidRDefault="005817EA" w:rsidP="000E06FC">
            <w:pPr>
              <w:jc w:val="center"/>
            </w:pPr>
            <w:r>
              <w:t>49,6</w:t>
            </w:r>
          </w:p>
        </w:tc>
      </w:tr>
      <w:tr w:rsidR="005817EA" w:rsidRPr="005A6129" w:rsidTr="000E06FC">
        <w:tc>
          <w:tcPr>
            <w:tcW w:w="72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3.</w:t>
            </w:r>
          </w:p>
        </w:tc>
        <w:tc>
          <w:tcPr>
            <w:tcW w:w="5940" w:type="dxa"/>
            <w:vAlign w:val="center"/>
          </w:tcPr>
          <w:p w:rsidR="005817EA" w:rsidRPr="005A6129" w:rsidRDefault="005817EA" w:rsidP="000E06FC">
            <w:proofErr w:type="spellStart"/>
            <w:r w:rsidRPr="005A6129">
              <w:t>Весьегонск-И</w:t>
            </w:r>
            <w:proofErr w:type="gramStart"/>
            <w:r w:rsidRPr="005A6129">
              <w:t>.Г</w:t>
            </w:r>
            <w:proofErr w:type="gramEnd"/>
            <w:r w:rsidRPr="005A6129">
              <w:t>ора-Овинище</w:t>
            </w:r>
            <w:proofErr w:type="spellEnd"/>
          </w:p>
        </w:tc>
        <w:tc>
          <w:tcPr>
            <w:tcW w:w="288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49,3</w:t>
            </w:r>
          </w:p>
        </w:tc>
      </w:tr>
      <w:tr w:rsidR="005817EA" w:rsidRPr="005A6129" w:rsidTr="000E06FC">
        <w:tc>
          <w:tcPr>
            <w:tcW w:w="72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4.</w:t>
            </w:r>
          </w:p>
        </w:tc>
        <w:tc>
          <w:tcPr>
            <w:tcW w:w="5940" w:type="dxa"/>
            <w:vAlign w:val="center"/>
          </w:tcPr>
          <w:p w:rsidR="005817EA" w:rsidRPr="005A6129" w:rsidRDefault="005817EA" w:rsidP="000E06FC">
            <w:proofErr w:type="spellStart"/>
            <w:r w:rsidRPr="005A6129">
              <w:t>Весьегонск-Кесьма-Тимошкино</w:t>
            </w:r>
            <w:proofErr w:type="spellEnd"/>
          </w:p>
        </w:tc>
        <w:tc>
          <w:tcPr>
            <w:tcW w:w="288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45</w:t>
            </w:r>
          </w:p>
        </w:tc>
      </w:tr>
      <w:tr w:rsidR="005817EA" w:rsidRPr="005A6129" w:rsidTr="000E06FC">
        <w:tc>
          <w:tcPr>
            <w:tcW w:w="72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5.</w:t>
            </w:r>
          </w:p>
        </w:tc>
        <w:tc>
          <w:tcPr>
            <w:tcW w:w="5940" w:type="dxa"/>
            <w:vAlign w:val="center"/>
          </w:tcPr>
          <w:p w:rsidR="005817EA" w:rsidRPr="005A6129" w:rsidRDefault="005817EA" w:rsidP="000E06FC">
            <w:r w:rsidRPr="005A6129">
              <w:t>Весьегонск-Никулино</w:t>
            </w:r>
          </w:p>
        </w:tc>
        <w:tc>
          <w:tcPr>
            <w:tcW w:w="288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30,5</w:t>
            </w:r>
          </w:p>
        </w:tc>
      </w:tr>
      <w:tr w:rsidR="005817EA" w:rsidRPr="005A6129" w:rsidTr="000E06FC">
        <w:tc>
          <w:tcPr>
            <w:tcW w:w="72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6.</w:t>
            </w:r>
          </w:p>
        </w:tc>
        <w:tc>
          <w:tcPr>
            <w:tcW w:w="5940" w:type="dxa"/>
            <w:vAlign w:val="center"/>
          </w:tcPr>
          <w:p w:rsidR="005817EA" w:rsidRPr="005A6129" w:rsidRDefault="005817EA" w:rsidP="000E06FC">
            <w:proofErr w:type="spellStart"/>
            <w:r w:rsidRPr="005A6129">
              <w:t>Весьегонск-Б</w:t>
            </w:r>
            <w:proofErr w:type="gramStart"/>
            <w:r w:rsidRPr="005A6129">
              <w:t>.О</w:t>
            </w:r>
            <w:proofErr w:type="gramEnd"/>
            <w:r w:rsidRPr="005A6129">
              <w:t>всяниково</w:t>
            </w:r>
            <w:proofErr w:type="spellEnd"/>
          </w:p>
        </w:tc>
        <w:tc>
          <w:tcPr>
            <w:tcW w:w="288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39,5</w:t>
            </w:r>
          </w:p>
        </w:tc>
      </w:tr>
      <w:tr w:rsidR="005817EA" w:rsidRPr="005A6129" w:rsidTr="000E06FC">
        <w:tc>
          <w:tcPr>
            <w:tcW w:w="720" w:type="dxa"/>
            <w:vAlign w:val="center"/>
          </w:tcPr>
          <w:p w:rsidR="005817EA" w:rsidRPr="005A6129" w:rsidRDefault="005817EA" w:rsidP="000E06FC">
            <w:pPr>
              <w:jc w:val="center"/>
            </w:pPr>
            <w:r w:rsidRPr="005A6129">
              <w:t>7.</w:t>
            </w:r>
          </w:p>
        </w:tc>
        <w:tc>
          <w:tcPr>
            <w:tcW w:w="5940" w:type="dxa"/>
            <w:vAlign w:val="center"/>
          </w:tcPr>
          <w:p w:rsidR="005817EA" w:rsidRPr="005A6129" w:rsidRDefault="005817EA" w:rsidP="000E06FC">
            <w:proofErr w:type="spellStart"/>
            <w:r w:rsidRPr="005A6129">
              <w:t>Весьегонск-Дюдиково</w:t>
            </w:r>
            <w:proofErr w:type="spellEnd"/>
          </w:p>
        </w:tc>
        <w:tc>
          <w:tcPr>
            <w:tcW w:w="2880" w:type="dxa"/>
            <w:vAlign w:val="center"/>
          </w:tcPr>
          <w:p w:rsidR="005817EA" w:rsidRPr="005A6129" w:rsidRDefault="005817EA" w:rsidP="000E06FC">
            <w:pPr>
              <w:jc w:val="center"/>
            </w:pPr>
            <w:r>
              <w:t>56</w:t>
            </w:r>
          </w:p>
        </w:tc>
      </w:tr>
    </w:tbl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5103"/>
      </w:tblGrid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«Заказчик»                                        </w:t>
            </w:r>
          </w:p>
        </w:tc>
        <w:tc>
          <w:tcPr>
            <w:tcW w:w="5103" w:type="dxa"/>
          </w:tcPr>
          <w:p w:rsidR="005817EA" w:rsidRPr="00BF0398" w:rsidRDefault="005817EA" w:rsidP="000E06FC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«Исполнитель» </w:t>
            </w:r>
          </w:p>
        </w:tc>
      </w:tr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7EA" w:rsidRPr="00BF0398" w:rsidRDefault="005817EA" w:rsidP="000E06FC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5817EA" w:rsidRPr="00E42FCD" w:rsidTr="000E06FC">
        <w:trPr>
          <w:trHeight w:val="80"/>
        </w:trPr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7EA" w:rsidRPr="00BF0398" w:rsidRDefault="005817EA" w:rsidP="000E06FC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7EA" w:rsidRPr="00BF0398" w:rsidRDefault="005817EA" w:rsidP="000E06FC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shd w:val="clear" w:color="auto" w:fill="FFFFFF"/>
              <w:rPr>
                <w:bCs/>
                <w:spacing w:val="-11"/>
              </w:rPr>
            </w:pPr>
          </w:p>
        </w:tc>
        <w:tc>
          <w:tcPr>
            <w:tcW w:w="5103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7EA" w:rsidRPr="00BF0398" w:rsidRDefault="005817EA" w:rsidP="000E06FC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7EA" w:rsidRPr="00BF0398" w:rsidRDefault="005817EA" w:rsidP="000E06FC">
            <w:pPr>
              <w:jc w:val="both"/>
            </w:pPr>
          </w:p>
        </w:tc>
      </w:tr>
    </w:tbl>
    <w:p w:rsidR="005817EA" w:rsidRDefault="005817EA" w:rsidP="005817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5817EA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F026F7">
        <w:rPr>
          <w:rFonts w:ascii="Times New Roman" w:hAnsi="Times New Roman" w:cs="Times New Roman"/>
          <w:sz w:val="24"/>
          <w:szCs w:val="24"/>
        </w:rPr>
        <w:t xml:space="preserve">на </w:t>
      </w:r>
      <w:r w:rsidRPr="0058406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584067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584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EA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4067">
        <w:rPr>
          <w:rFonts w:ascii="Times New Roman" w:hAnsi="Times New Roman" w:cs="Times New Roman"/>
          <w:sz w:val="24"/>
          <w:szCs w:val="24"/>
        </w:rPr>
        <w:t xml:space="preserve">бслуживания населения на маршрутах </w:t>
      </w:r>
    </w:p>
    <w:p w:rsidR="005817EA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4067">
        <w:rPr>
          <w:rFonts w:ascii="Times New Roman" w:hAnsi="Times New Roman" w:cs="Times New Roman"/>
          <w:sz w:val="24"/>
          <w:szCs w:val="24"/>
        </w:rPr>
        <w:t xml:space="preserve">автомобильного транспорта между поселениями </w:t>
      </w:r>
    </w:p>
    <w:p w:rsidR="005817EA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584067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сьегонского района</w:t>
      </w:r>
      <w:r w:rsidRPr="00693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7EA" w:rsidRPr="00693574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35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693574">
        <w:rPr>
          <w:rFonts w:ascii="Times New Roman" w:hAnsi="Times New Roman" w:cs="Times New Roman"/>
          <w:sz w:val="24"/>
          <w:szCs w:val="24"/>
        </w:rPr>
        <w:t>минимальными</w:t>
      </w:r>
      <w:proofErr w:type="gramEnd"/>
      <w:r w:rsidRPr="0069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EA" w:rsidRPr="00693574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3574">
        <w:rPr>
          <w:rFonts w:ascii="Times New Roman" w:hAnsi="Times New Roman" w:cs="Times New Roman"/>
          <w:sz w:val="24"/>
          <w:szCs w:val="24"/>
        </w:rPr>
        <w:t>социальными требованиями</w:t>
      </w:r>
    </w:p>
    <w:p w:rsidR="005817EA" w:rsidRPr="00F026F7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17EA" w:rsidRPr="005A6129" w:rsidRDefault="005817EA" w:rsidP="00581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17EA" w:rsidRPr="005A6129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817EA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 xml:space="preserve">подвижного состава, используемого Перевозчиком для перевозки </w:t>
      </w:r>
    </w:p>
    <w:p w:rsidR="005817EA" w:rsidRDefault="005817EA" w:rsidP="00581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пассажиров автомобильным транспортом</w:t>
      </w:r>
    </w:p>
    <w:p w:rsidR="005817EA" w:rsidRPr="00FB0E32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2430"/>
        <w:gridCol w:w="1350"/>
        <w:gridCol w:w="1755"/>
        <w:gridCol w:w="1215"/>
        <w:gridCol w:w="1485"/>
      </w:tblGrid>
      <w:tr w:rsidR="005817EA" w:rsidRPr="005A6129" w:rsidTr="000E06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BF0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регистрационный </w:t>
            </w:r>
            <w:r w:rsidRPr="00BF0398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BF0398">
              <w:rPr>
                <w:rFonts w:ascii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BF0398">
              <w:rPr>
                <w:rFonts w:ascii="Times New Roman" w:hAnsi="Times New Roman" w:cs="Times New Roman"/>
                <w:sz w:val="24"/>
                <w:szCs w:val="24"/>
              </w:rPr>
              <w:br/>
              <w:t>лицензионной</w:t>
            </w:r>
            <w:r w:rsidRPr="00BF0398">
              <w:rPr>
                <w:rFonts w:ascii="Times New Roman" w:hAnsi="Times New Roman" w:cs="Times New Roman"/>
                <w:sz w:val="24"/>
                <w:szCs w:val="24"/>
              </w:rPr>
              <w:br/>
              <w:t>карточки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9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817EA" w:rsidRPr="005A6129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A" w:rsidRPr="00FB0E32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FB0E32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FB0E32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FB0E32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FB0E32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FB0E32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FB0E32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FB0E32" w:rsidTr="000E06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A" w:rsidRPr="00FB0E32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961"/>
      </w:tblGrid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</w:tc>
        <w:tc>
          <w:tcPr>
            <w:tcW w:w="4961" w:type="dxa"/>
          </w:tcPr>
          <w:p w:rsidR="005817EA" w:rsidRPr="00BF0398" w:rsidRDefault="005817EA" w:rsidP="000E06FC">
            <w:pPr>
              <w:jc w:val="center"/>
              <w:rPr>
                <w:b/>
                <w:spacing w:val="-1"/>
              </w:rPr>
            </w:pPr>
            <w:r>
              <w:rPr>
                <w:b/>
              </w:rPr>
              <w:t>«Исполнитель»</w:t>
            </w:r>
          </w:p>
        </w:tc>
      </w:tr>
      <w:tr w:rsidR="005817EA" w:rsidRPr="00E42FCD" w:rsidTr="000E06FC">
        <w:trPr>
          <w:trHeight w:val="80"/>
        </w:trPr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7EA" w:rsidRPr="00BF0398" w:rsidRDefault="005817EA" w:rsidP="000E06FC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BF0398" w:rsidRDefault="005817EA" w:rsidP="000E0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7EA" w:rsidRPr="00BF0398" w:rsidRDefault="005817EA" w:rsidP="000E06FC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4961" w:type="dxa"/>
          </w:tcPr>
          <w:p w:rsidR="005817EA" w:rsidRPr="00E42FCD" w:rsidRDefault="005817EA" w:rsidP="000E06FC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4961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E42FCD" w:rsidRDefault="005817EA" w:rsidP="000E06FC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  <w:tc>
          <w:tcPr>
            <w:tcW w:w="4961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4961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4961" w:type="dxa"/>
          </w:tcPr>
          <w:p w:rsidR="005817EA" w:rsidRPr="00E42FCD" w:rsidRDefault="005817EA" w:rsidP="000E06FC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</w:tr>
      <w:tr w:rsidR="005817EA" w:rsidRPr="00E42FCD" w:rsidTr="000E06FC">
        <w:tc>
          <w:tcPr>
            <w:tcW w:w="5070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4961" w:type="dxa"/>
          </w:tcPr>
          <w:p w:rsidR="005817EA" w:rsidRPr="00E42FCD" w:rsidRDefault="005817EA" w:rsidP="000E0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A" w:rsidRDefault="005817EA" w:rsidP="00581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485" w:rsidRDefault="00B77485" w:rsidP="005817EA">
      <w:pPr>
        <w:pStyle w:val="ConsPlusNormal"/>
        <w:widowControl/>
        <w:ind w:firstLine="0"/>
        <w:jc w:val="right"/>
        <w:outlineLvl w:val="0"/>
      </w:pPr>
    </w:p>
    <w:sectPr w:rsidR="00B77485" w:rsidSect="00DE6D42">
      <w:pgSz w:w="11906" w:h="16838" w:code="9"/>
      <w:pgMar w:top="851" w:right="849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98D"/>
    <w:multiLevelType w:val="hybridMultilevel"/>
    <w:tmpl w:val="CE88B8AE"/>
    <w:lvl w:ilvl="0" w:tplc="794CB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1A7465"/>
    <w:multiLevelType w:val="hybridMultilevel"/>
    <w:tmpl w:val="3F7E3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C76FAA"/>
    <w:multiLevelType w:val="hybridMultilevel"/>
    <w:tmpl w:val="4D425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288412B"/>
    <w:multiLevelType w:val="hybridMultilevel"/>
    <w:tmpl w:val="74F6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C06A2"/>
    <w:multiLevelType w:val="multilevel"/>
    <w:tmpl w:val="25E4E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0596339"/>
    <w:multiLevelType w:val="hybridMultilevel"/>
    <w:tmpl w:val="A66CEDCC"/>
    <w:lvl w:ilvl="0" w:tplc="0419000F">
      <w:start w:val="1"/>
      <w:numFmt w:val="decimal"/>
      <w:lvlText w:val="%1."/>
      <w:lvlJc w:val="left"/>
      <w:pPr>
        <w:tabs>
          <w:tab w:val="num" w:pos="-17"/>
        </w:tabs>
        <w:ind w:left="-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E4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67A1C"/>
    <w:rsid w:val="000725DF"/>
    <w:rsid w:val="00073F8C"/>
    <w:rsid w:val="000740BE"/>
    <w:rsid w:val="00075C39"/>
    <w:rsid w:val="00083E24"/>
    <w:rsid w:val="00084C89"/>
    <w:rsid w:val="00085A2A"/>
    <w:rsid w:val="0008754C"/>
    <w:rsid w:val="00090072"/>
    <w:rsid w:val="0009218E"/>
    <w:rsid w:val="00092E4C"/>
    <w:rsid w:val="000972F4"/>
    <w:rsid w:val="000973D9"/>
    <w:rsid w:val="000A29DC"/>
    <w:rsid w:val="000A54D8"/>
    <w:rsid w:val="000C07AB"/>
    <w:rsid w:val="000C3402"/>
    <w:rsid w:val="000D047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2B59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4EE2"/>
    <w:rsid w:val="00166C8C"/>
    <w:rsid w:val="00173E1D"/>
    <w:rsid w:val="00181EAD"/>
    <w:rsid w:val="00182CD8"/>
    <w:rsid w:val="00182DE9"/>
    <w:rsid w:val="00184568"/>
    <w:rsid w:val="00185764"/>
    <w:rsid w:val="00195647"/>
    <w:rsid w:val="001971A0"/>
    <w:rsid w:val="001A3FD6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0AD8"/>
    <w:rsid w:val="00264CA5"/>
    <w:rsid w:val="00266E94"/>
    <w:rsid w:val="00270A1C"/>
    <w:rsid w:val="00272065"/>
    <w:rsid w:val="002756F1"/>
    <w:rsid w:val="0028525E"/>
    <w:rsid w:val="00287063"/>
    <w:rsid w:val="00291051"/>
    <w:rsid w:val="0029142D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0188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3512"/>
    <w:rsid w:val="0037337A"/>
    <w:rsid w:val="00373DE4"/>
    <w:rsid w:val="0037436E"/>
    <w:rsid w:val="00375878"/>
    <w:rsid w:val="003851E8"/>
    <w:rsid w:val="0038589F"/>
    <w:rsid w:val="00390D2F"/>
    <w:rsid w:val="00393387"/>
    <w:rsid w:val="003947D0"/>
    <w:rsid w:val="00396895"/>
    <w:rsid w:val="003A0E16"/>
    <w:rsid w:val="003A2425"/>
    <w:rsid w:val="003A51A5"/>
    <w:rsid w:val="003A65A3"/>
    <w:rsid w:val="003A675C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694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492A"/>
    <w:rsid w:val="004A70A9"/>
    <w:rsid w:val="004A77BD"/>
    <w:rsid w:val="004B0750"/>
    <w:rsid w:val="004B09C3"/>
    <w:rsid w:val="004C1302"/>
    <w:rsid w:val="004C3DB9"/>
    <w:rsid w:val="004C64E8"/>
    <w:rsid w:val="004C7A4C"/>
    <w:rsid w:val="004D05D2"/>
    <w:rsid w:val="004D197A"/>
    <w:rsid w:val="004D2EAA"/>
    <w:rsid w:val="004D4120"/>
    <w:rsid w:val="004D4F17"/>
    <w:rsid w:val="004D5A20"/>
    <w:rsid w:val="004D5DD2"/>
    <w:rsid w:val="004D74B9"/>
    <w:rsid w:val="004E0E2A"/>
    <w:rsid w:val="004E13D0"/>
    <w:rsid w:val="004E5BE1"/>
    <w:rsid w:val="004E5D32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17EA"/>
    <w:rsid w:val="00583C0A"/>
    <w:rsid w:val="00583C21"/>
    <w:rsid w:val="00584067"/>
    <w:rsid w:val="0059518A"/>
    <w:rsid w:val="00596D26"/>
    <w:rsid w:val="005A1DD4"/>
    <w:rsid w:val="005A2428"/>
    <w:rsid w:val="005A2C80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6781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77E40"/>
    <w:rsid w:val="00682EE2"/>
    <w:rsid w:val="0068623C"/>
    <w:rsid w:val="00686D7B"/>
    <w:rsid w:val="00687492"/>
    <w:rsid w:val="00687524"/>
    <w:rsid w:val="006922B1"/>
    <w:rsid w:val="00697C14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410E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3C3C"/>
    <w:rsid w:val="0073481E"/>
    <w:rsid w:val="00735303"/>
    <w:rsid w:val="007354C3"/>
    <w:rsid w:val="007372BC"/>
    <w:rsid w:val="0074022C"/>
    <w:rsid w:val="00746ABD"/>
    <w:rsid w:val="00751A9C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3F00"/>
    <w:rsid w:val="0079550C"/>
    <w:rsid w:val="00795593"/>
    <w:rsid w:val="00797244"/>
    <w:rsid w:val="007A061E"/>
    <w:rsid w:val="007B1323"/>
    <w:rsid w:val="007C1730"/>
    <w:rsid w:val="007C327C"/>
    <w:rsid w:val="007C3885"/>
    <w:rsid w:val="007D3D2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55158"/>
    <w:rsid w:val="008579DE"/>
    <w:rsid w:val="008631C0"/>
    <w:rsid w:val="00863C68"/>
    <w:rsid w:val="00865C2F"/>
    <w:rsid w:val="008719C3"/>
    <w:rsid w:val="008820F1"/>
    <w:rsid w:val="00886BAF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B99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5D24"/>
    <w:rsid w:val="0093702E"/>
    <w:rsid w:val="00952A64"/>
    <w:rsid w:val="00960DA6"/>
    <w:rsid w:val="009707EB"/>
    <w:rsid w:val="0097698F"/>
    <w:rsid w:val="00981F5D"/>
    <w:rsid w:val="00982D4F"/>
    <w:rsid w:val="009835C0"/>
    <w:rsid w:val="00986847"/>
    <w:rsid w:val="00986B41"/>
    <w:rsid w:val="00990E2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505D"/>
    <w:rsid w:val="009E6D4C"/>
    <w:rsid w:val="009F2245"/>
    <w:rsid w:val="009F2B7C"/>
    <w:rsid w:val="009F42B6"/>
    <w:rsid w:val="009F58E1"/>
    <w:rsid w:val="00A0358E"/>
    <w:rsid w:val="00A05812"/>
    <w:rsid w:val="00A05BE3"/>
    <w:rsid w:val="00A16092"/>
    <w:rsid w:val="00A175A9"/>
    <w:rsid w:val="00A21E6C"/>
    <w:rsid w:val="00A22640"/>
    <w:rsid w:val="00A30318"/>
    <w:rsid w:val="00A32F9D"/>
    <w:rsid w:val="00A343F7"/>
    <w:rsid w:val="00A34B4E"/>
    <w:rsid w:val="00A41B06"/>
    <w:rsid w:val="00A42E4D"/>
    <w:rsid w:val="00A5164C"/>
    <w:rsid w:val="00A526B2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20C7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890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18D2"/>
    <w:rsid w:val="00BA725D"/>
    <w:rsid w:val="00BB6C3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269A2"/>
    <w:rsid w:val="00C3350E"/>
    <w:rsid w:val="00C34AAF"/>
    <w:rsid w:val="00C414EF"/>
    <w:rsid w:val="00C45B3A"/>
    <w:rsid w:val="00C57547"/>
    <w:rsid w:val="00C605EF"/>
    <w:rsid w:val="00C64CA6"/>
    <w:rsid w:val="00C6695C"/>
    <w:rsid w:val="00C7097B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033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6145"/>
    <w:rsid w:val="00D00067"/>
    <w:rsid w:val="00D030DF"/>
    <w:rsid w:val="00D0334F"/>
    <w:rsid w:val="00D03F89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3AEB"/>
    <w:rsid w:val="00D34625"/>
    <w:rsid w:val="00D360D3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E6D42"/>
    <w:rsid w:val="00DF2F71"/>
    <w:rsid w:val="00DF73B7"/>
    <w:rsid w:val="00E01D2C"/>
    <w:rsid w:val="00E06782"/>
    <w:rsid w:val="00E10C31"/>
    <w:rsid w:val="00E13506"/>
    <w:rsid w:val="00E14988"/>
    <w:rsid w:val="00E17DEE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47C69"/>
    <w:rsid w:val="00E53096"/>
    <w:rsid w:val="00E551A5"/>
    <w:rsid w:val="00E65C0A"/>
    <w:rsid w:val="00E66542"/>
    <w:rsid w:val="00E66E04"/>
    <w:rsid w:val="00E727DE"/>
    <w:rsid w:val="00E7360C"/>
    <w:rsid w:val="00E76097"/>
    <w:rsid w:val="00E7767C"/>
    <w:rsid w:val="00E77E3F"/>
    <w:rsid w:val="00E82C1E"/>
    <w:rsid w:val="00E841AF"/>
    <w:rsid w:val="00E85E66"/>
    <w:rsid w:val="00E8785A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DDD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4A97"/>
    <w:rsid w:val="00FA3CCA"/>
    <w:rsid w:val="00FA5A7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55F6"/>
    <w:rsid w:val="00FE6C84"/>
    <w:rsid w:val="00FF0064"/>
    <w:rsid w:val="00FF14AF"/>
    <w:rsid w:val="00FF2C2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7E40"/>
    <w:pPr>
      <w:keepNext/>
      <w:spacing w:before="120"/>
      <w:jc w:val="center"/>
      <w:outlineLvl w:val="1"/>
    </w:pPr>
    <w:rPr>
      <w:b/>
      <w:color w:val="auto"/>
      <w:sz w:val="22"/>
      <w:szCs w:val="20"/>
    </w:rPr>
  </w:style>
  <w:style w:type="paragraph" w:styleId="3">
    <w:name w:val="heading 3"/>
    <w:basedOn w:val="a"/>
    <w:next w:val="a"/>
    <w:link w:val="30"/>
    <w:uiPriority w:val="9"/>
    <w:qFormat/>
    <w:rsid w:val="00677E40"/>
    <w:pPr>
      <w:keepNext/>
      <w:jc w:val="center"/>
      <w:outlineLvl w:val="2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E4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E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77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7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7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77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7E40"/>
    <w:pPr>
      <w:overflowPunct w:val="0"/>
      <w:autoSpaceDE w:val="0"/>
      <w:autoSpaceDN w:val="0"/>
      <w:adjustRightInd w:val="0"/>
      <w:textAlignment w:val="baseline"/>
    </w:pPr>
    <w:rPr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7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77E40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77E4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67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C6BD1DD1C1ACF26944ABF3C9F40DF7FCD20666EC51CC6F4108C3540F3B37D0D5CEAFB08379F917970DAe9B5N" TargetMode="External"/><Relationship Id="rId13" Type="http://schemas.openxmlformats.org/officeDocument/2006/relationships/hyperlink" Target="consultantplus://offline/ref=085C6BD1DD1C1ACF26944ABF3C9F40DF7FCD20666EC51CC6F4108C3540F3B37D0D5CEAFB08379F917972D2e9BCN" TargetMode="External"/><Relationship Id="rId18" Type="http://schemas.openxmlformats.org/officeDocument/2006/relationships/hyperlink" Target="consultantplus://offline/ref=085C6BD1DD1C1ACF26944ABF3C9F40DF7FCD20666EC417C5F7108C3540F3B37D0D5CEAFB08379F917970DAe9BDN" TargetMode="External"/><Relationship Id="rId26" Type="http://schemas.openxmlformats.org/officeDocument/2006/relationships/hyperlink" Target="consultantplus://offline/ref=085C6BD1DD1C1ACF26944ABF3C9F40DF7FCD20666EC51CC6F4108C3540F3B37D0D5CEAFB08379F917973DAe9B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5C6BD1DD1C1ACF26944ABF3C9F40DF7FCD20666EC51CC6F4108C3540F3B37D0D5CEAFB08379F917971DFe9BB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85C6BD1DD1C1ACF26944ABF3C9F40DF7FCD20666EC51CC6F4108C3540F3B37D0D5CEAFB08379F917972DCe9B8N" TargetMode="External"/><Relationship Id="rId17" Type="http://schemas.openxmlformats.org/officeDocument/2006/relationships/hyperlink" Target="consultantplus://offline/ref=67AACA179CA88091DC5062BAF7D597D3D7F5B644BEB9C52C21E7192482e4ECO" TargetMode="External"/><Relationship Id="rId25" Type="http://schemas.openxmlformats.org/officeDocument/2006/relationships/hyperlink" Target="consultantplus://offline/ref=085C6BD1DD1C1ACF26944ABF3C9F40DF7FCD20666EC51CC6F4108C3540F3B37D0D5CEAFB08379F917974DBe9B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AACA179CA88091DC5062BAF7D597D3D7F6B146BFBDC52C21E7192482e4ECO" TargetMode="External"/><Relationship Id="rId20" Type="http://schemas.openxmlformats.org/officeDocument/2006/relationships/hyperlink" Target="consultantplus://offline/ref=085C6BD1DD1C1ACF26944ABF3C9F40DF7FCD20666EC51CC6F4108C3540F3B37D0D5CEAFB08379F917971DAe9BBN" TargetMode="External"/><Relationship Id="rId29" Type="http://schemas.openxmlformats.org/officeDocument/2006/relationships/hyperlink" Target="consultantplus://offline/ref=085C6BD1DD1C1ACF26944ABF3C9F40DF7FCD20666EC51CC6F4108C3540F3B37D0D5CEAFB08379F917974DBe9B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C6BD1DD1C1ACF269454B22AF31AD178C47C6C6DC01F92AC4FD76817FAB92A4A13B3B94C3A9F95e7BFN" TargetMode="External"/><Relationship Id="rId11" Type="http://schemas.openxmlformats.org/officeDocument/2006/relationships/hyperlink" Target="consultantplus://offline/ref=085C6BD1DD1C1ACF26944ABF3C9F40DF7FCD20666EC51CC6F4108C3540F3B37D0D5CEAFB08379F917972DDe9B8N" TargetMode="External"/><Relationship Id="rId24" Type="http://schemas.openxmlformats.org/officeDocument/2006/relationships/hyperlink" Target="consultantplus://offline/ref=085C6BD1DD1C1ACF26944ABF3C9F40DF7FCD20666EC51CC6F4108C3540F3B37D0D5CEAFB08379F917970DAe9B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5C6BD1DD1C1ACF269454B22AF31AD178C47C6C6DC01F92AC4FD76817FAB92A4A13B3B94C3A9F95e7BFN" TargetMode="External"/><Relationship Id="rId23" Type="http://schemas.openxmlformats.org/officeDocument/2006/relationships/hyperlink" Target="consultantplus://offline/ref=085C6BD1DD1C1ACF26944ABF3C9F40DF7FCD20666EC51CC6F4108C3540F3B37D0D5CEAFB08379F917971DAe9BAN" TargetMode="External"/><Relationship Id="rId28" Type="http://schemas.openxmlformats.org/officeDocument/2006/relationships/hyperlink" Target="consultantplus://offline/ref=085C6BD1DD1C1ACF26944ABF3C9F40DF7FCD20666EC51CC6F4108C3540F3B37D0D5CEAFB08379F917971DAe9BBN" TargetMode="External"/><Relationship Id="rId10" Type="http://schemas.openxmlformats.org/officeDocument/2006/relationships/hyperlink" Target="consultantplus://offline/ref=085C6BD1DD1C1ACF26944ABF3C9F40DF7FCD20666EC51CC6F4108C3540F3B37D0D5CEAFB08379F917972D9e9B5N" TargetMode="External"/><Relationship Id="rId19" Type="http://schemas.openxmlformats.org/officeDocument/2006/relationships/hyperlink" Target="consultantplus://offline/ref=085C6BD1DD1C1ACF26944ABF3C9F40DF7FCD20666EC51CC6F4108C3540F3B37D0D5CEAFB08379F917970DFe9B9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C6BD1DD1C1ACF26944ABF3C9F40DF7FCD20666EC51CC6F4108C3540F3B37D0D5CEAFB08379F917972DAe9BAN" TargetMode="External"/><Relationship Id="rId14" Type="http://schemas.openxmlformats.org/officeDocument/2006/relationships/hyperlink" Target="consultantplus://offline/ref=085C6BD1DD1C1ACF269454B22AF31AD178C47C6268C01F92AC4FD76817eFBAN" TargetMode="External"/><Relationship Id="rId22" Type="http://schemas.openxmlformats.org/officeDocument/2006/relationships/hyperlink" Target="consultantplus://offline/ref=085C6BD1DD1C1ACF26944ABF3C9F40DF7FCD20666EC51CC6F4108C3540F3B37D0D5CEAFB08379F917970DCe9B5N" TargetMode="External"/><Relationship Id="rId27" Type="http://schemas.openxmlformats.org/officeDocument/2006/relationships/hyperlink" Target="consultantplus://offline/ref=085C6BD1DD1C1ACF269454B22AF31AD178C7776A65C51F92AC4FD76817FAB92A4A13B3B94C3A9E93e7B0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C04F-F647-4D21-94FE-AB2FAE23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29</Pages>
  <Words>11597</Words>
  <Characters>66107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21</cp:revision>
  <cp:lastPrinted>2015-10-30T12:59:00Z</cp:lastPrinted>
  <dcterms:created xsi:type="dcterms:W3CDTF">2015-10-28T11:53:00Z</dcterms:created>
  <dcterms:modified xsi:type="dcterms:W3CDTF">2015-11-11T12:33:00Z</dcterms:modified>
</cp:coreProperties>
</file>