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6B" w:rsidRDefault="00DA486B" w:rsidP="009D1F74">
      <w:pPr>
        <w:tabs>
          <w:tab w:val="left" w:pos="2856"/>
        </w:tabs>
        <w:spacing w:after="0" w:line="240" w:lineRule="auto"/>
        <w:jc w:val="center"/>
        <w:rPr>
          <w:rFonts w:ascii="Times New Roman" w:hAnsi="Times New Roman" w:cs="Times New Roman"/>
          <w:b/>
          <w:sz w:val="24"/>
          <w:szCs w:val="24"/>
        </w:rPr>
      </w:pPr>
    </w:p>
    <w:p w:rsidR="00D048F7" w:rsidRDefault="00D048F7" w:rsidP="009D1F74">
      <w:pPr>
        <w:tabs>
          <w:tab w:val="left" w:pos="2856"/>
        </w:tabs>
        <w:spacing w:after="0" w:line="240" w:lineRule="auto"/>
        <w:jc w:val="center"/>
        <w:rPr>
          <w:rFonts w:ascii="Times New Roman" w:hAnsi="Times New Roman" w:cs="Times New Roman"/>
          <w:b/>
          <w:sz w:val="24"/>
          <w:szCs w:val="24"/>
        </w:rPr>
      </w:pPr>
    </w:p>
    <w:p w:rsidR="00D048F7" w:rsidRDefault="00D048F7" w:rsidP="009D1F74">
      <w:pPr>
        <w:tabs>
          <w:tab w:val="left" w:pos="2856"/>
        </w:tabs>
        <w:spacing w:after="0" w:line="240" w:lineRule="auto"/>
        <w:jc w:val="center"/>
        <w:rPr>
          <w:rFonts w:ascii="Times New Roman" w:hAnsi="Times New Roman" w:cs="Times New Roman"/>
          <w:b/>
          <w:sz w:val="24"/>
          <w:szCs w:val="24"/>
        </w:rPr>
      </w:pPr>
    </w:p>
    <w:p w:rsidR="009D1F74" w:rsidRDefault="00CB0E2F" w:rsidP="009D1F74">
      <w:pPr>
        <w:tabs>
          <w:tab w:val="left" w:pos="2856"/>
        </w:tabs>
        <w:spacing w:after="0" w:line="240" w:lineRule="auto"/>
        <w:jc w:val="center"/>
        <w:rPr>
          <w:rFonts w:ascii="Times New Roman" w:hAnsi="Times New Roman" w:cs="Times New Roman"/>
          <w:b/>
          <w:sz w:val="24"/>
          <w:szCs w:val="24"/>
        </w:rPr>
      </w:pPr>
      <w:r w:rsidRPr="00CB0E2F">
        <w:rPr>
          <w:rFonts w:ascii="Times New Roman" w:hAnsi="Times New Roman" w:cs="Times New Roman"/>
          <w:b/>
          <w:sz w:val="24"/>
          <w:szCs w:val="24"/>
        </w:rPr>
        <w:t>О</w:t>
      </w:r>
      <w:r w:rsidR="00880172">
        <w:rPr>
          <w:rFonts w:ascii="Times New Roman" w:hAnsi="Times New Roman" w:cs="Times New Roman"/>
          <w:b/>
          <w:sz w:val="24"/>
          <w:szCs w:val="24"/>
        </w:rPr>
        <w:t>б исполнении полномочий по дорожной деятельности в отношении автомобильных дорог местного значения.</w:t>
      </w:r>
    </w:p>
    <w:p w:rsidR="00D048F7" w:rsidRDefault="00D048F7" w:rsidP="009D1F74">
      <w:pPr>
        <w:tabs>
          <w:tab w:val="left" w:pos="2856"/>
        </w:tabs>
        <w:spacing w:after="0" w:line="240" w:lineRule="auto"/>
        <w:jc w:val="center"/>
        <w:rPr>
          <w:rFonts w:ascii="Times New Roman" w:hAnsi="Times New Roman" w:cs="Times New Roman"/>
          <w:b/>
          <w:sz w:val="24"/>
          <w:szCs w:val="24"/>
        </w:rPr>
      </w:pPr>
    </w:p>
    <w:p w:rsidR="00D048F7" w:rsidRDefault="00D048F7" w:rsidP="009D1F74">
      <w:pPr>
        <w:tabs>
          <w:tab w:val="left" w:pos="2856"/>
        </w:tabs>
        <w:spacing w:after="0" w:line="240" w:lineRule="auto"/>
        <w:jc w:val="center"/>
        <w:rPr>
          <w:rFonts w:ascii="Times New Roman" w:hAnsi="Times New Roman" w:cs="Times New Roman"/>
          <w:b/>
          <w:sz w:val="24"/>
          <w:szCs w:val="24"/>
        </w:rPr>
      </w:pPr>
    </w:p>
    <w:p w:rsidR="00E92A6A" w:rsidRPr="009D1F74" w:rsidRDefault="00E92A6A" w:rsidP="00D048F7">
      <w:pPr>
        <w:tabs>
          <w:tab w:val="left" w:pos="2856"/>
        </w:tabs>
        <w:spacing w:after="0" w:line="360" w:lineRule="auto"/>
        <w:ind w:firstLine="709"/>
        <w:jc w:val="both"/>
        <w:rPr>
          <w:rFonts w:ascii="Times New Roman" w:hAnsi="Times New Roman" w:cs="Times New Roman"/>
          <w:b/>
          <w:sz w:val="24"/>
          <w:szCs w:val="24"/>
        </w:rPr>
      </w:pPr>
      <w:r w:rsidRPr="00E92A6A">
        <w:rPr>
          <w:rFonts w:ascii="Times New Roman" w:hAnsi="Times New Roman" w:cs="Times New Roman"/>
          <w:sz w:val="24"/>
          <w:szCs w:val="24"/>
        </w:rPr>
        <w:t xml:space="preserve">В Весьегонском районе 137 км автомобильных дорог общего пользования местного значения. </w:t>
      </w:r>
      <w:r>
        <w:rPr>
          <w:rFonts w:ascii="Times New Roman" w:hAnsi="Times New Roman" w:cs="Times New Roman"/>
          <w:sz w:val="24"/>
          <w:szCs w:val="24"/>
        </w:rPr>
        <w:t>В поселениях:</w:t>
      </w:r>
    </w:p>
    <w:p w:rsidR="009D1F74" w:rsidRDefault="009D1F74"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Городское поселение – 62,52 км</w:t>
      </w:r>
    </w:p>
    <w:p w:rsidR="009D1F74" w:rsidRDefault="009D1F74"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Ёгонское поселение –   38 км</w:t>
      </w:r>
    </w:p>
    <w:p w:rsidR="009D1F74" w:rsidRDefault="009D1F74"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Ивановское поселение – 20,1 км</w:t>
      </w:r>
    </w:p>
    <w:p w:rsidR="009D1F74" w:rsidRDefault="009D1F74"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Кесемское поселение –  48,6 км</w:t>
      </w:r>
    </w:p>
    <w:p w:rsidR="009D1F74" w:rsidRDefault="009D1F74"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Любегощинское поселение – </w:t>
      </w:r>
    </w:p>
    <w:p w:rsidR="009D1F74" w:rsidRDefault="009D1F74"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Пронинское поселение – 15 км</w:t>
      </w:r>
    </w:p>
    <w:p w:rsidR="009D1F74" w:rsidRDefault="009D1F74"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Романовское поселение – 18,25 км</w:t>
      </w:r>
    </w:p>
    <w:p w:rsidR="009D1F74" w:rsidRDefault="009D1F74"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Чамеровское поселение – 24,94 км</w:t>
      </w:r>
    </w:p>
    <w:p w:rsidR="009D1F74" w:rsidRDefault="009D1F74" w:rsidP="00D048F7">
      <w:pPr>
        <w:spacing w:after="0" w:line="360" w:lineRule="auto"/>
        <w:ind w:firstLine="2858"/>
        <w:jc w:val="both"/>
        <w:rPr>
          <w:rFonts w:ascii="Times New Roman" w:hAnsi="Times New Roman" w:cs="Times New Roman"/>
          <w:sz w:val="24"/>
          <w:szCs w:val="24"/>
        </w:rPr>
      </w:pPr>
    </w:p>
    <w:p w:rsidR="001B0E2B" w:rsidRDefault="009D1F74" w:rsidP="00D048F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0172" w:rsidRPr="00880172">
        <w:rPr>
          <w:rFonts w:ascii="Times New Roman" w:hAnsi="Times New Roman" w:cs="Times New Roman"/>
          <w:sz w:val="24"/>
          <w:szCs w:val="24"/>
        </w:rPr>
        <w:t>В 2013 году в муниципальном образовании Тверской области</w:t>
      </w:r>
      <w:r w:rsidR="00880172">
        <w:rPr>
          <w:rFonts w:ascii="Times New Roman" w:hAnsi="Times New Roman" w:cs="Times New Roman"/>
          <w:sz w:val="24"/>
          <w:szCs w:val="24"/>
        </w:rPr>
        <w:t xml:space="preserve"> «Весьегонский район»,  а также в городском и сельских поселениях были созданы дорожные фонды для финансового обеспечения дорожной деятельности в отношении автомобильных  дорог общего пользования местного значения. Но т.к. в 2014 году отчисления в дорожные фонды полагались только собственникам </w:t>
      </w:r>
      <w:r>
        <w:rPr>
          <w:rFonts w:ascii="Times New Roman" w:hAnsi="Times New Roman" w:cs="Times New Roman"/>
          <w:sz w:val="24"/>
          <w:szCs w:val="24"/>
        </w:rPr>
        <w:t xml:space="preserve">автомобильных </w:t>
      </w:r>
      <w:r w:rsidR="00880172">
        <w:rPr>
          <w:rFonts w:ascii="Times New Roman" w:hAnsi="Times New Roman" w:cs="Times New Roman"/>
          <w:sz w:val="24"/>
          <w:szCs w:val="24"/>
        </w:rPr>
        <w:t>дорог местного значения</w:t>
      </w:r>
      <w:r w:rsidR="001B0E2B">
        <w:rPr>
          <w:rFonts w:ascii="Times New Roman" w:hAnsi="Times New Roman" w:cs="Times New Roman"/>
          <w:sz w:val="24"/>
          <w:szCs w:val="24"/>
        </w:rPr>
        <w:t>, В</w:t>
      </w:r>
      <w:r w:rsidR="00880172">
        <w:rPr>
          <w:rFonts w:ascii="Times New Roman" w:hAnsi="Times New Roman" w:cs="Times New Roman"/>
          <w:sz w:val="24"/>
          <w:szCs w:val="24"/>
        </w:rPr>
        <w:t>есьегонский район не получил отчислений в местные бюджеты</w:t>
      </w:r>
      <w:r w:rsidR="001B0E2B">
        <w:rPr>
          <w:rFonts w:ascii="Times New Roman" w:hAnsi="Times New Roman" w:cs="Times New Roman"/>
          <w:sz w:val="24"/>
          <w:szCs w:val="24"/>
        </w:rPr>
        <w:t>.</w:t>
      </w:r>
    </w:p>
    <w:p w:rsidR="00880172" w:rsidRDefault="001B0E2B" w:rsidP="00D048F7">
      <w:pPr>
        <w:tabs>
          <w:tab w:val="left" w:pos="285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21.10.2014 г вступил в силу Федеральный закон №311-ФЗ «О внесении изменений в Бюджетный кодекс Российской Федерации, в котором было предусмотрено, что размеры дифференцированных нормативов отчислений в местные бюджеты по доходам от уплаты акцизов на автомобильный и прямогонный бензин, дизельное топливо, моторные масла для дизельными карбюраторных (инжекторных) двигателей, производимых на территории Российской Федерации рассчитываются исходя из протяженности автомобильных дорог общего пользования местного значения (вместо предусмотренной ранее протяженности автомобильных дорог общего пользования местного значения, находящихся в собственности муниципальных образований. Эти изменения позволили в 2015 году получать поселениям и району отчисления на осуществление дорожной деятельности</w:t>
      </w:r>
      <w:r w:rsidR="009D1F74">
        <w:rPr>
          <w:rFonts w:ascii="Times New Roman" w:hAnsi="Times New Roman" w:cs="Times New Roman"/>
          <w:sz w:val="24"/>
          <w:szCs w:val="24"/>
        </w:rPr>
        <w:t xml:space="preserve"> на автомобильных дорогах местного значения</w:t>
      </w:r>
      <w:r>
        <w:rPr>
          <w:rFonts w:ascii="Times New Roman" w:hAnsi="Times New Roman" w:cs="Times New Roman"/>
          <w:sz w:val="24"/>
          <w:szCs w:val="24"/>
        </w:rPr>
        <w:t>.</w:t>
      </w:r>
    </w:p>
    <w:p w:rsidR="001B0E2B" w:rsidRDefault="001B0E2B" w:rsidP="00D048F7">
      <w:pPr>
        <w:tabs>
          <w:tab w:val="left" w:pos="285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на 2015 год планируемая сумма отчислений по поселениям составляет</w:t>
      </w:r>
      <w:r w:rsidR="003A3FA1">
        <w:rPr>
          <w:rFonts w:ascii="Times New Roman" w:hAnsi="Times New Roman" w:cs="Times New Roman"/>
          <w:sz w:val="24"/>
          <w:szCs w:val="24"/>
        </w:rPr>
        <w:t>:</w:t>
      </w:r>
    </w:p>
    <w:p w:rsidR="00E92A6A" w:rsidRDefault="00E92A6A"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Городское поселение – 871264 руб.</w:t>
      </w:r>
    </w:p>
    <w:p w:rsidR="00E92A6A" w:rsidRDefault="00E92A6A"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Ёгонское поселение –   531007 руб.</w:t>
      </w:r>
    </w:p>
    <w:p w:rsidR="00E92A6A" w:rsidRDefault="00E92A6A"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Ивановское поселение – 293859 руб.</w:t>
      </w:r>
    </w:p>
    <w:p w:rsidR="00E92A6A" w:rsidRDefault="00E92A6A"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Кесемское поселение – 680514 руб.</w:t>
      </w:r>
    </w:p>
    <w:p w:rsidR="00D048F7" w:rsidRDefault="00D048F7" w:rsidP="00D048F7">
      <w:pPr>
        <w:spacing w:after="0" w:line="360" w:lineRule="auto"/>
        <w:ind w:firstLine="709"/>
        <w:jc w:val="both"/>
        <w:rPr>
          <w:rFonts w:ascii="Times New Roman" w:hAnsi="Times New Roman" w:cs="Times New Roman"/>
          <w:sz w:val="24"/>
          <w:szCs w:val="24"/>
        </w:rPr>
      </w:pPr>
    </w:p>
    <w:p w:rsidR="00D048F7" w:rsidRDefault="00D048F7" w:rsidP="00D048F7">
      <w:pPr>
        <w:spacing w:after="0" w:line="360" w:lineRule="auto"/>
        <w:ind w:firstLine="709"/>
        <w:jc w:val="both"/>
        <w:rPr>
          <w:rFonts w:ascii="Times New Roman" w:hAnsi="Times New Roman" w:cs="Times New Roman"/>
          <w:sz w:val="24"/>
          <w:szCs w:val="24"/>
        </w:rPr>
      </w:pPr>
    </w:p>
    <w:p w:rsidR="00E92A6A" w:rsidRDefault="00E92A6A"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Любегощинское поселение – 164973 руб.</w:t>
      </w:r>
    </w:p>
    <w:p w:rsidR="00E92A6A" w:rsidRDefault="00E92A6A"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Пронинское поселение – 208793 руб.</w:t>
      </w:r>
    </w:p>
    <w:p w:rsidR="009D1F74" w:rsidRDefault="00E92A6A"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Романовское поселение -244882 руб.</w:t>
      </w:r>
    </w:p>
    <w:p w:rsidR="00E92A6A" w:rsidRDefault="00E92A6A"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Чамеровское поселение – 347989 руб.</w:t>
      </w:r>
    </w:p>
    <w:p w:rsidR="00E92A6A" w:rsidRDefault="00E92A6A"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Район                              - 1910078 руб.</w:t>
      </w:r>
    </w:p>
    <w:p w:rsidR="009D1F74" w:rsidRDefault="009D1F74" w:rsidP="00D048F7">
      <w:pPr>
        <w:spacing w:after="0" w:line="360" w:lineRule="auto"/>
        <w:ind w:firstLine="2858"/>
        <w:jc w:val="both"/>
        <w:rPr>
          <w:rFonts w:ascii="Times New Roman" w:hAnsi="Times New Roman" w:cs="Times New Roman"/>
          <w:sz w:val="24"/>
          <w:szCs w:val="24"/>
        </w:rPr>
      </w:pPr>
    </w:p>
    <w:p w:rsidR="009D1F74" w:rsidRDefault="0047067C" w:rsidP="00D048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отчисления будут проторгованы по конкурсной процедуре на выбор подрядчика и направлены на дорожную деятельность в отношении дорог местного значения.</w:t>
      </w:r>
    </w:p>
    <w:p w:rsidR="0047067C" w:rsidRDefault="0047067C" w:rsidP="00D048F7">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положения о дорожных фондах данные средства можно направить на:</w:t>
      </w:r>
    </w:p>
    <w:p w:rsidR="0047067C" w:rsidRDefault="0047067C" w:rsidP="00D048F7">
      <w:pPr>
        <w:pStyle w:val="a7"/>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Содержание автомобильных дорог местного значения и сооружений на них;</w:t>
      </w:r>
    </w:p>
    <w:p w:rsidR="0047067C" w:rsidRDefault="0047067C" w:rsidP="00D048F7">
      <w:pPr>
        <w:pStyle w:val="a7"/>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капитальный ремонт и ремонт автомобильных дорог местного значения и сооружений на них;</w:t>
      </w:r>
    </w:p>
    <w:p w:rsidR="0047067C" w:rsidRDefault="0047067C" w:rsidP="00D048F7">
      <w:pPr>
        <w:pStyle w:val="a7"/>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капитальный ремонт и ремонт дворовых территорий многоквартирных домов;</w:t>
      </w:r>
    </w:p>
    <w:p w:rsidR="0047067C" w:rsidRDefault="0047067C" w:rsidP="00D048F7">
      <w:pPr>
        <w:pStyle w:val="a7"/>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строительство, реконструкцию и проектирование автомобильных дорог местного значения</w:t>
      </w:r>
    </w:p>
    <w:p w:rsidR="0047067C" w:rsidRPr="0047067C" w:rsidRDefault="0047067C" w:rsidP="00D048F7">
      <w:pPr>
        <w:pStyle w:val="a7"/>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выкуп земельного участка для муниципальных нужд муниципального образования и оценку рыночной стоимости изымаемого участка при строительстве автомобильных дорог</w:t>
      </w:r>
    </w:p>
    <w:p w:rsidR="00E92A6A" w:rsidRPr="00880172" w:rsidRDefault="00E92A6A" w:rsidP="00D048F7">
      <w:pPr>
        <w:tabs>
          <w:tab w:val="left" w:pos="993"/>
          <w:tab w:val="left" w:pos="2856"/>
        </w:tabs>
        <w:spacing w:after="0" w:line="360" w:lineRule="auto"/>
        <w:ind w:firstLine="709"/>
        <w:jc w:val="both"/>
        <w:rPr>
          <w:rFonts w:ascii="Times New Roman" w:hAnsi="Times New Roman" w:cs="Times New Roman"/>
          <w:sz w:val="24"/>
          <w:szCs w:val="24"/>
        </w:rPr>
      </w:pPr>
    </w:p>
    <w:sectPr w:rsidR="00E92A6A" w:rsidRPr="00880172" w:rsidSect="00DA486B">
      <w:pgSz w:w="11906" w:h="16838"/>
      <w:pgMar w:top="0"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EFC" w:rsidRDefault="00CB1EFC" w:rsidP="006C47D1">
      <w:pPr>
        <w:spacing w:after="0" w:line="240" w:lineRule="auto"/>
      </w:pPr>
      <w:r>
        <w:separator/>
      </w:r>
    </w:p>
  </w:endnote>
  <w:endnote w:type="continuationSeparator" w:id="1">
    <w:p w:rsidR="00CB1EFC" w:rsidRDefault="00CB1EFC" w:rsidP="006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EFC" w:rsidRDefault="00CB1EFC" w:rsidP="006C47D1">
      <w:pPr>
        <w:spacing w:after="0" w:line="240" w:lineRule="auto"/>
      </w:pPr>
      <w:r>
        <w:separator/>
      </w:r>
    </w:p>
  </w:footnote>
  <w:footnote w:type="continuationSeparator" w:id="1">
    <w:p w:rsidR="00CB1EFC" w:rsidRDefault="00CB1EFC" w:rsidP="006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7A70"/>
    <w:multiLevelType w:val="hybridMultilevel"/>
    <w:tmpl w:val="D2A6C1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5A44B9B"/>
    <w:multiLevelType w:val="hybridMultilevel"/>
    <w:tmpl w:val="A192FAB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47D1"/>
    <w:rsid w:val="000D2E87"/>
    <w:rsid w:val="001B0E2B"/>
    <w:rsid w:val="001E530F"/>
    <w:rsid w:val="00270B58"/>
    <w:rsid w:val="00355332"/>
    <w:rsid w:val="00370CDE"/>
    <w:rsid w:val="00395919"/>
    <w:rsid w:val="003A3FA1"/>
    <w:rsid w:val="0041338B"/>
    <w:rsid w:val="0047067C"/>
    <w:rsid w:val="005025BC"/>
    <w:rsid w:val="00503ABC"/>
    <w:rsid w:val="00511699"/>
    <w:rsid w:val="005C4038"/>
    <w:rsid w:val="005F05D6"/>
    <w:rsid w:val="00602E24"/>
    <w:rsid w:val="00661803"/>
    <w:rsid w:val="006C47D1"/>
    <w:rsid w:val="006F446E"/>
    <w:rsid w:val="00732FB5"/>
    <w:rsid w:val="00740B1B"/>
    <w:rsid w:val="007C2D82"/>
    <w:rsid w:val="007E1D3B"/>
    <w:rsid w:val="00833B5F"/>
    <w:rsid w:val="00880172"/>
    <w:rsid w:val="008A1AE4"/>
    <w:rsid w:val="008F724F"/>
    <w:rsid w:val="0093239B"/>
    <w:rsid w:val="009C6CBB"/>
    <w:rsid w:val="009D1F74"/>
    <w:rsid w:val="00AA55E3"/>
    <w:rsid w:val="00AB1181"/>
    <w:rsid w:val="00B003D7"/>
    <w:rsid w:val="00B41E95"/>
    <w:rsid w:val="00BA4942"/>
    <w:rsid w:val="00BB15CB"/>
    <w:rsid w:val="00BE295E"/>
    <w:rsid w:val="00BE3DC1"/>
    <w:rsid w:val="00C06731"/>
    <w:rsid w:val="00C12737"/>
    <w:rsid w:val="00C920C9"/>
    <w:rsid w:val="00CA1BB9"/>
    <w:rsid w:val="00CB0E2F"/>
    <w:rsid w:val="00CB1EFC"/>
    <w:rsid w:val="00CD1575"/>
    <w:rsid w:val="00CD1DFA"/>
    <w:rsid w:val="00D048F7"/>
    <w:rsid w:val="00D851EB"/>
    <w:rsid w:val="00DA486B"/>
    <w:rsid w:val="00E92A6A"/>
    <w:rsid w:val="00EB56EC"/>
    <w:rsid w:val="00EF3B8F"/>
    <w:rsid w:val="00FE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47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47D1"/>
  </w:style>
  <w:style w:type="paragraph" w:styleId="a5">
    <w:name w:val="footer"/>
    <w:basedOn w:val="a"/>
    <w:link w:val="a6"/>
    <w:uiPriority w:val="99"/>
    <w:semiHidden/>
    <w:unhideWhenUsed/>
    <w:rsid w:val="006C47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47D1"/>
  </w:style>
  <w:style w:type="paragraph" w:styleId="a7">
    <w:name w:val="List Paragraph"/>
    <w:basedOn w:val="a"/>
    <w:uiPriority w:val="34"/>
    <w:qFormat/>
    <w:rsid w:val="00833B5F"/>
    <w:pPr>
      <w:ind w:left="720"/>
      <w:contextualSpacing/>
    </w:pPr>
  </w:style>
  <w:style w:type="table" w:styleId="a8">
    <w:name w:val="Table Grid"/>
    <w:basedOn w:val="a1"/>
    <w:uiPriority w:val="59"/>
    <w:rsid w:val="000D2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E32D-EA0A-41A3-BCA8-6196DD29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426</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15</cp:revision>
  <cp:lastPrinted>2015-03-17T12:25:00Z</cp:lastPrinted>
  <dcterms:created xsi:type="dcterms:W3CDTF">2011-09-15T11:51:00Z</dcterms:created>
  <dcterms:modified xsi:type="dcterms:W3CDTF">2015-03-25T05:40:00Z</dcterms:modified>
</cp:coreProperties>
</file>