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DC" w:rsidRDefault="006054DC" w:rsidP="006054DC">
      <w:pPr>
        <w:spacing w:before="100" w:line="120" w:lineRule="atLeast"/>
        <w:jc w:val="center"/>
      </w:pPr>
    </w:p>
    <w:p w:rsidR="006054DC" w:rsidRPr="00F4237A" w:rsidRDefault="006054DC" w:rsidP="00F423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37A">
        <w:rPr>
          <w:rFonts w:ascii="Times New Roman" w:hAnsi="Times New Roman" w:cs="Times New Roman"/>
        </w:rPr>
        <w:t>АДМИНИСТРАЦИЯ  ВЕСЬЕГОНСКОГО  РАЙОНА</w:t>
      </w:r>
    </w:p>
    <w:p w:rsidR="006054DC" w:rsidRPr="00F4237A" w:rsidRDefault="006054DC" w:rsidP="00F4237A">
      <w:pPr>
        <w:pStyle w:val="2"/>
        <w:spacing w:before="0"/>
        <w:rPr>
          <w:sz w:val="24"/>
          <w:szCs w:val="24"/>
        </w:rPr>
      </w:pPr>
      <w:r w:rsidRPr="00F4237A">
        <w:rPr>
          <w:b w:val="0"/>
          <w:sz w:val="24"/>
          <w:szCs w:val="24"/>
        </w:rPr>
        <w:t>ТВЕРСКОЙ  ОБЛАСТИ</w:t>
      </w:r>
    </w:p>
    <w:p w:rsidR="006054DC" w:rsidRPr="00F4237A" w:rsidRDefault="006054DC" w:rsidP="00F4237A">
      <w:pPr>
        <w:pStyle w:val="3"/>
        <w:spacing w:before="0"/>
      </w:pPr>
      <w:r w:rsidRPr="00F4237A">
        <w:t>ПОСТАНОВЛЕНИЕ</w:t>
      </w:r>
    </w:p>
    <w:p w:rsidR="006054DC" w:rsidRPr="00F4237A" w:rsidRDefault="006054DC" w:rsidP="00F423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37A">
        <w:rPr>
          <w:rFonts w:ascii="Times New Roman" w:hAnsi="Times New Roman" w:cs="Times New Roman"/>
        </w:rPr>
        <w:t>г. Весьегонск</w:t>
      </w:r>
    </w:p>
    <w:p w:rsidR="00F4237A" w:rsidRDefault="00F4237A" w:rsidP="00F4237A">
      <w:pPr>
        <w:rPr>
          <w:sz w:val="28"/>
        </w:rPr>
      </w:pPr>
    </w:p>
    <w:p w:rsidR="006054DC" w:rsidRPr="00F4237A" w:rsidRDefault="006054DC" w:rsidP="00F4237A">
      <w:pPr>
        <w:rPr>
          <w:rFonts w:ascii="Times New Roman" w:hAnsi="Times New Roman" w:cs="Times New Roman"/>
        </w:rPr>
      </w:pPr>
      <w:r>
        <w:rPr>
          <w:sz w:val="28"/>
        </w:rPr>
        <w:t xml:space="preserve"> </w:t>
      </w:r>
      <w:r w:rsidR="00F4237A">
        <w:rPr>
          <w:rFonts w:ascii="Times New Roman" w:hAnsi="Times New Roman" w:cs="Times New Roman"/>
        </w:rPr>
        <w:t xml:space="preserve">          </w:t>
      </w:r>
      <w:r w:rsidR="00935FE9">
        <w:rPr>
          <w:rFonts w:ascii="Times New Roman" w:hAnsi="Times New Roman" w:cs="Times New Roman"/>
        </w:rPr>
        <w:t>24</w:t>
      </w:r>
      <w:r w:rsidRPr="00F4237A">
        <w:rPr>
          <w:rFonts w:ascii="Times New Roman" w:hAnsi="Times New Roman" w:cs="Times New Roman"/>
        </w:rPr>
        <w:t>.10.2013</w:t>
      </w:r>
      <w:r w:rsidRPr="00F4237A">
        <w:rPr>
          <w:rFonts w:ascii="Times New Roman" w:hAnsi="Times New Roman" w:cs="Times New Roman"/>
        </w:rPr>
        <w:tab/>
        <w:t xml:space="preserve">        </w:t>
      </w:r>
      <w:r w:rsidR="00F4237A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935FE9">
        <w:rPr>
          <w:rFonts w:ascii="Times New Roman" w:hAnsi="Times New Roman" w:cs="Times New Roman"/>
        </w:rPr>
        <w:t>№ 705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7"/>
      </w:tblGrid>
      <w:tr w:rsidR="006054DC" w:rsidTr="00F4237A">
        <w:trPr>
          <w:trHeight w:val="1025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4237A" w:rsidRDefault="00F4237A" w:rsidP="00E421C0">
            <w:pPr>
              <w:pStyle w:val="ConsPlusTitle"/>
              <w:jc w:val="both"/>
              <w:rPr>
                <w:b w:val="0"/>
              </w:rPr>
            </w:pPr>
            <w:r w:rsidRPr="00F4237A">
              <w:rPr>
                <w:b w:val="0"/>
              </w:rPr>
              <w:t>О</w:t>
            </w:r>
            <w:r>
              <w:rPr>
                <w:b w:val="0"/>
              </w:rPr>
              <w:t xml:space="preserve">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 Весьегонского района, не включенные в долгосрочные целевые программы </w:t>
            </w:r>
          </w:p>
          <w:p w:rsidR="006054DC" w:rsidRPr="00F4237A" w:rsidRDefault="006054DC" w:rsidP="00E421C0">
            <w:pPr>
              <w:pStyle w:val="ConsPlusTitle"/>
              <w:jc w:val="both"/>
              <w:rPr>
                <w:b w:val="0"/>
              </w:rPr>
            </w:pPr>
          </w:p>
        </w:tc>
      </w:tr>
    </w:tbl>
    <w:p w:rsidR="006054DC" w:rsidRDefault="006054DC" w:rsidP="006054DC"/>
    <w:p w:rsidR="006054DC" w:rsidRPr="00F4237A" w:rsidRDefault="006054DC" w:rsidP="00F4237A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>В соответствии со статьей 79 Бюджетного кодекса Российской Федерации,</w:t>
      </w:r>
    </w:p>
    <w:p w:rsidR="006054DC" w:rsidRPr="00F4237A" w:rsidRDefault="006054DC" w:rsidP="00F423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постановляю:</w:t>
      </w:r>
    </w:p>
    <w:p w:rsidR="00F4237A" w:rsidRDefault="006054DC" w:rsidP="00F4237A">
      <w:pPr>
        <w:pStyle w:val="ConsPlusTitle"/>
        <w:ind w:left="567" w:firstLine="567"/>
        <w:jc w:val="both"/>
        <w:rPr>
          <w:b w:val="0"/>
        </w:rPr>
      </w:pPr>
      <w:r w:rsidRPr="00F4237A">
        <w:rPr>
          <w:b w:val="0"/>
        </w:rPr>
        <w:t xml:space="preserve">1. </w:t>
      </w:r>
      <w:r w:rsidR="00F4237A" w:rsidRPr="00F4237A">
        <w:rPr>
          <w:b w:val="0"/>
        </w:rPr>
        <w:t>Утвердить Правила</w:t>
      </w:r>
      <w:r w:rsidR="00F4237A">
        <w:t xml:space="preserve"> </w:t>
      </w:r>
      <w:r w:rsidR="00F4237A">
        <w:rPr>
          <w:b w:val="0"/>
        </w:rPr>
        <w:t>принятия решения о подготовке и реализации бюджетных инвестиций в объекты капитального строительства муниципальной собственности  Весьегонского района, не включенные в долгосрочные целевые программы (прилагаются).</w:t>
      </w:r>
    </w:p>
    <w:p w:rsidR="006054DC" w:rsidRPr="00F4237A" w:rsidRDefault="006054DC" w:rsidP="00F4237A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423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237A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 w:rsidR="00935FE9">
        <w:rPr>
          <w:rFonts w:ascii="Times New Roman" w:hAnsi="Times New Roman" w:cs="Times New Roman"/>
          <w:sz w:val="24"/>
          <w:szCs w:val="24"/>
        </w:rPr>
        <w:t>щего постановления оставляю за собой</w:t>
      </w:r>
      <w:r w:rsidR="00E11A0F">
        <w:rPr>
          <w:rFonts w:ascii="Times New Roman" w:hAnsi="Times New Roman" w:cs="Times New Roman"/>
          <w:sz w:val="24"/>
          <w:szCs w:val="24"/>
        </w:rPr>
        <w:t>.</w:t>
      </w:r>
    </w:p>
    <w:p w:rsidR="006054DC" w:rsidRPr="00F4237A" w:rsidRDefault="006054DC" w:rsidP="00F4237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 в газете «Весьегонская жизнь».</w:t>
      </w:r>
    </w:p>
    <w:p w:rsidR="00F4237A" w:rsidRDefault="00F4237A" w:rsidP="00F4237A"/>
    <w:p w:rsidR="006054DC" w:rsidRPr="00F4237A" w:rsidRDefault="00F4237A" w:rsidP="00F4237A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Глава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5FE9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6054DC" w:rsidRPr="00F4237A">
        <w:rPr>
          <w:rFonts w:ascii="Times New Roman" w:hAnsi="Times New Roman" w:cs="Times New Roman"/>
          <w:color w:val="000000"/>
          <w:sz w:val="24"/>
          <w:szCs w:val="24"/>
        </w:rPr>
        <w:t xml:space="preserve">    И.И. Угнивенко</w:t>
      </w:r>
    </w:p>
    <w:p w:rsidR="006054DC" w:rsidRPr="00F4237A" w:rsidRDefault="006054DC" w:rsidP="00F423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54DC" w:rsidRPr="00F4237A" w:rsidRDefault="006054DC" w:rsidP="00F423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54DC" w:rsidRPr="00F4237A" w:rsidRDefault="00935FE9" w:rsidP="006054D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6054DC" w:rsidRPr="00F423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237A" w:rsidRDefault="00F4237A" w:rsidP="00F423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237A" w:rsidRDefault="00F4237A" w:rsidP="00F423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237A" w:rsidRDefault="00F4237A" w:rsidP="00F423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052D" w:rsidRDefault="000C052D" w:rsidP="00F423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35FE9" w:rsidRDefault="00935FE9" w:rsidP="00F423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35FE9" w:rsidRDefault="00935FE9" w:rsidP="00F423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35FE9" w:rsidRDefault="00935FE9" w:rsidP="00F423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35FE9" w:rsidRDefault="00935FE9" w:rsidP="00F423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35FE9" w:rsidRDefault="00935FE9" w:rsidP="00F423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35FE9" w:rsidRDefault="00935FE9" w:rsidP="00F423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35FE9" w:rsidRDefault="00935FE9" w:rsidP="00F423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35FE9" w:rsidRDefault="00935FE9" w:rsidP="00F423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B481B" w:rsidRPr="00F4237A" w:rsidRDefault="009B481B" w:rsidP="00F423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>Приложение</w:t>
      </w:r>
    </w:p>
    <w:p w:rsidR="009B481B" w:rsidRPr="00F4237A" w:rsidRDefault="009B481B" w:rsidP="00F423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B481B" w:rsidRPr="00F4237A" w:rsidRDefault="006054DC" w:rsidP="00F423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="009B481B" w:rsidRPr="00F4237A">
        <w:rPr>
          <w:rFonts w:ascii="Times New Roman" w:hAnsi="Times New Roman" w:cs="Times New Roman"/>
          <w:sz w:val="24"/>
          <w:szCs w:val="24"/>
        </w:rPr>
        <w:t xml:space="preserve"> </w:t>
      </w:r>
      <w:r w:rsidR="00F4237A">
        <w:rPr>
          <w:rFonts w:ascii="Times New Roman" w:hAnsi="Times New Roman" w:cs="Times New Roman"/>
          <w:sz w:val="24"/>
          <w:szCs w:val="24"/>
        </w:rPr>
        <w:t xml:space="preserve">  </w:t>
      </w:r>
      <w:r w:rsidRPr="00F4237A">
        <w:rPr>
          <w:rFonts w:ascii="Times New Roman" w:hAnsi="Times New Roman" w:cs="Times New Roman"/>
          <w:sz w:val="24"/>
          <w:szCs w:val="24"/>
        </w:rPr>
        <w:t>Весьегонского</w:t>
      </w:r>
      <w:r w:rsidR="009B481B" w:rsidRPr="00F4237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B481B" w:rsidRPr="00F4237A" w:rsidRDefault="00935FE9" w:rsidP="00F423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6054DC" w:rsidRPr="00F4237A">
        <w:rPr>
          <w:rFonts w:ascii="Times New Roman" w:hAnsi="Times New Roman" w:cs="Times New Roman"/>
          <w:sz w:val="24"/>
          <w:szCs w:val="24"/>
        </w:rPr>
        <w:t>.10</w:t>
      </w:r>
      <w:r w:rsidR="009B481B" w:rsidRPr="00F4237A">
        <w:rPr>
          <w:rFonts w:ascii="Times New Roman" w:hAnsi="Times New Roman" w:cs="Times New Roman"/>
          <w:sz w:val="24"/>
          <w:szCs w:val="24"/>
        </w:rPr>
        <w:t>.20</w:t>
      </w:r>
      <w:r w:rsidR="006054DC" w:rsidRPr="00F4237A">
        <w:rPr>
          <w:rFonts w:ascii="Times New Roman" w:hAnsi="Times New Roman" w:cs="Times New Roman"/>
          <w:sz w:val="24"/>
          <w:szCs w:val="24"/>
        </w:rPr>
        <w:t>13 №</w:t>
      </w:r>
      <w:r w:rsidR="009B481B" w:rsidRPr="00F4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705</w:t>
      </w:r>
    </w:p>
    <w:p w:rsidR="009B481B" w:rsidRPr="00F4237A" w:rsidRDefault="009B481B" w:rsidP="00F423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B481B" w:rsidRDefault="009B481B" w:rsidP="00F42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4237A" w:rsidRDefault="00F4237A" w:rsidP="00F42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F4237A" w:rsidRDefault="00F4237A" w:rsidP="00F42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принятия решения о подготовке и реализации бюджетных инвестиций в объекты капитального строительства муниципальной собственности Весьегонского района, не включенные в долгосрочные целевые программы</w:t>
      </w:r>
    </w:p>
    <w:p w:rsidR="009B481B" w:rsidRPr="00F4237A" w:rsidRDefault="009B481B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81B" w:rsidRPr="00F4237A" w:rsidRDefault="009B481B" w:rsidP="00F42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37A">
        <w:rPr>
          <w:rFonts w:ascii="Times New Roman" w:hAnsi="Times New Roman" w:cs="Times New Roman"/>
          <w:b/>
          <w:sz w:val="24"/>
          <w:szCs w:val="24"/>
        </w:rPr>
        <w:t>I. Основные положения</w:t>
      </w:r>
    </w:p>
    <w:p w:rsidR="009B481B" w:rsidRPr="00F4237A" w:rsidRDefault="009B481B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принятия решения о подготовке и реализации бюджетных инвестиций за счет средств районного бюджета (далее - инвестиции) в объекты капитального строительства муниципальной собственности </w:t>
      </w:r>
      <w:r w:rsidR="00B81853" w:rsidRPr="00F4237A">
        <w:rPr>
          <w:rFonts w:ascii="Times New Roman" w:hAnsi="Times New Roman" w:cs="Times New Roman"/>
          <w:sz w:val="24"/>
          <w:szCs w:val="24"/>
        </w:rPr>
        <w:t>Весьегонского</w:t>
      </w:r>
      <w:r w:rsidRPr="00F4237A">
        <w:rPr>
          <w:rFonts w:ascii="Times New Roman" w:hAnsi="Times New Roman" w:cs="Times New Roman"/>
          <w:sz w:val="24"/>
          <w:szCs w:val="24"/>
        </w:rPr>
        <w:t xml:space="preserve"> района, не включенные в долгосрочные целевые программы (далее - объекты капитального строительства), в форме капитальных вложений в основные средства муниципальных учреждений (далее - решение).</w:t>
      </w:r>
    </w:p>
    <w:p w:rsidR="009B481B" w:rsidRPr="00F4237A" w:rsidRDefault="009B481B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>2. Используемые в настоящих Правилах понятия означают следующее:</w:t>
      </w:r>
    </w:p>
    <w:p w:rsidR="009B481B" w:rsidRPr="00F4237A" w:rsidRDefault="009B481B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37A">
        <w:rPr>
          <w:rFonts w:ascii="Times New Roman" w:hAnsi="Times New Roman" w:cs="Times New Roman"/>
          <w:b/>
          <w:sz w:val="24"/>
          <w:szCs w:val="24"/>
        </w:rPr>
        <w:t>"</w:t>
      </w:r>
      <w:r w:rsidRPr="00935FE9">
        <w:rPr>
          <w:rFonts w:ascii="Times New Roman" w:hAnsi="Times New Roman" w:cs="Times New Roman"/>
          <w:sz w:val="24"/>
          <w:szCs w:val="24"/>
        </w:rPr>
        <w:t>подготовка инвестиций в объекты капитального строительства</w:t>
      </w:r>
      <w:r w:rsidRPr="00F4237A">
        <w:rPr>
          <w:rFonts w:ascii="Times New Roman" w:hAnsi="Times New Roman" w:cs="Times New Roman"/>
          <w:sz w:val="24"/>
          <w:szCs w:val="24"/>
        </w:rPr>
        <w:t>"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объема необходимых для этого бюджетных средств, включая (при необходимости) приобретение земельных участков под строительство, подготовку проектной документации и проведение инженерных изысканий, выполняемых для подготовки такой документации, а также определение главного распорядителя средств районного бюджета, муниципального заказчика, застройщика или заказчика (заказчика-застройщика</w:t>
      </w:r>
      <w:proofErr w:type="gramEnd"/>
      <w:r w:rsidRPr="00F4237A">
        <w:rPr>
          <w:rFonts w:ascii="Times New Roman" w:hAnsi="Times New Roman" w:cs="Times New Roman"/>
          <w:sz w:val="24"/>
          <w:szCs w:val="24"/>
        </w:rPr>
        <w:t>) в отношении объекта капитального строительства;</w:t>
      </w:r>
    </w:p>
    <w:p w:rsidR="009B481B" w:rsidRPr="00F4237A" w:rsidRDefault="009B481B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b/>
          <w:sz w:val="24"/>
          <w:szCs w:val="24"/>
        </w:rPr>
        <w:t>"</w:t>
      </w:r>
      <w:r w:rsidRPr="00935FE9">
        <w:rPr>
          <w:rFonts w:ascii="Times New Roman" w:hAnsi="Times New Roman" w:cs="Times New Roman"/>
          <w:sz w:val="24"/>
          <w:szCs w:val="24"/>
        </w:rPr>
        <w:t>реализация инвестиций в объект капитального строительства</w:t>
      </w:r>
      <w:r w:rsidRPr="00F4237A">
        <w:rPr>
          <w:rFonts w:ascii="Times New Roman" w:hAnsi="Times New Roman" w:cs="Times New Roman"/>
          <w:b/>
          <w:sz w:val="24"/>
          <w:szCs w:val="24"/>
        </w:rPr>
        <w:t>"</w:t>
      </w:r>
      <w:r w:rsidRPr="00F4237A">
        <w:rPr>
          <w:rFonts w:ascii="Times New Roman" w:hAnsi="Times New Roman" w:cs="Times New Roman"/>
          <w:sz w:val="24"/>
          <w:szCs w:val="24"/>
        </w:rPr>
        <w:t xml:space="preserve"> - осуществление инвестиций в строительство, реконструкцию, техническое перевооружение объекта капитального строительства, включая (при необходимости) приобретение земельного участка под строительство, подготовку проектной документации и проведение инженерных изысканий для подготовки такой документации.</w:t>
      </w:r>
    </w:p>
    <w:p w:rsidR="009B481B" w:rsidRPr="00F4237A" w:rsidRDefault="009B481B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 xml:space="preserve">3. Инициатором подготовки проекта решения может выступать являющийся главным распорядителем средств районного бюджета в отношении объекта капитального строительства </w:t>
      </w:r>
      <w:r w:rsidR="000C052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4237A">
        <w:rPr>
          <w:rFonts w:ascii="Times New Roman" w:hAnsi="Times New Roman" w:cs="Times New Roman"/>
          <w:sz w:val="24"/>
          <w:szCs w:val="24"/>
        </w:rPr>
        <w:t>орган, а также учреждение образов</w:t>
      </w:r>
      <w:r w:rsidR="000C052D">
        <w:rPr>
          <w:rFonts w:ascii="Times New Roman" w:hAnsi="Times New Roman" w:cs="Times New Roman"/>
          <w:sz w:val="24"/>
          <w:szCs w:val="24"/>
        </w:rPr>
        <w:t xml:space="preserve">ания, культуры </w:t>
      </w:r>
      <w:r w:rsidRPr="00F4237A">
        <w:rPr>
          <w:rFonts w:ascii="Times New Roman" w:hAnsi="Times New Roman" w:cs="Times New Roman"/>
          <w:sz w:val="24"/>
          <w:szCs w:val="24"/>
        </w:rPr>
        <w:t xml:space="preserve"> (далее - главный распорядитель).</w:t>
      </w:r>
    </w:p>
    <w:p w:rsidR="009B481B" w:rsidRPr="00F4237A" w:rsidRDefault="009B481B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>4. Отбор объектов капитального строительства, в строительство, реконструкцию, техническое перевооружение которых необходимо осуществлять инвестиции, производится с учетом:</w:t>
      </w:r>
    </w:p>
    <w:p w:rsidR="009B481B" w:rsidRPr="00F4237A" w:rsidRDefault="009B481B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 xml:space="preserve">а) приоритетов и целей развития </w:t>
      </w:r>
      <w:r w:rsidR="00B81853" w:rsidRPr="00F4237A">
        <w:rPr>
          <w:rFonts w:ascii="Times New Roman" w:hAnsi="Times New Roman" w:cs="Times New Roman"/>
          <w:sz w:val="24"/>
          <w:szCs w:val="24"/>
        </w:rPr>
        <w:t>Весьегонского</w:t>
      </w:r>
      <w:r w:rsidRPr="00F4237A">
        <w:rPr>
          <w:rFonts w:ascii="Times New Roman" w:hAnsi="Times New Roman" w:cs="Times New Roman"/>
          <w:sz w:val="24"/>
          <w:szCs w:val="24"/>
        </w:rPr>
        <w:t xml:space="preserve"> района исходя из прогнозов и программ социально-экономического развития на среднесрочный и долгосрочный периоды;</w:t>
      </w:r>
    </w:p>
    <w:p w:rsidR="009B481B" w:rsidRPr="00F4237A" w:rsidRDefault="00B81853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>б</w:t>
      </w:r>
      <w:r w:rsidR="009B481B" w:rsidRPr="00F4237A">
        <w:rPr>
          <w:rFonts w:ascii="Times New Roman" w:hAnsi="Times New Roman" w:cs="Times New Roman"/>
          <w:sz w:val="24"/>
          <w:szCs w:val="24"/>
        </w:rPr>
        <w:t>) оценки эффективности использования средств районного бюджета, направляемых на капитальные вложения;</w:t>
      </w:r>
    </w:p>
    <w:p w:rsidR="009B481B" w:rsidRDefault="00B81853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>в</w:t>
      </w:r>
      <w:r w:rsidR="009B481B" w:rsidRPr="00F4237A">
        <w:rPr>
          <w:rFonts w:ascii="Times New Roman" w:hAnsi="Times New Roman" w:cs="Times New Roman"/>
          <w:sz w:val="24"/>
          <w:szCs w:val="24"/>
        </w:rPr>
        <w:t xml:space="preserve">) оценки влияния создания объекта капитального строительства на комплексное развитие территорий </w:t>
      </w:r>
      <w:r w:rsidR="00074A6C" w:rsidRPr="00F4237A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9B481B" w:rsidRPr="00F4237A">
        <w:rPr>
          <w:rFonts w:ascii="Times New Roman" w:hAnsi="Times New Roman" w:cs="Times New Roman"/>
          <w:sz w:val="24"/>
          <w:szCs w:val="24"/>
        </w:rPr>
        <w:t>района.</w:t>
      </w:r>
    </w:p>
    <w:p w:rsidR="00F4237A" w:rsidRPr="00F4237A" w:rsidRDefault="00F4237A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81B" w:rsidRPr="00F4237A" w:rsidRDefault="009B481B" w:rsidP="00F42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37A">
        <w:rPr>
          <w:rFonts w:ascii="Times New Roman" w:hAnsi="Times New Roman" w:cs="Times New Roman"/>
          <w:b/>
          <w:sz w:val="24"/>
          <w:szCs w:val="24"/>
        </w:rPr>
        <w:t>II. Подготовка проекта решения</w:t>
      </w:r>
    </w:p>
    <w:p w:rsidR="009B481B" w:rsidRPr="00F4237A" w:rsidRDefault="009B481B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 xml:space="preserve">5. Главный распорядитель подготавливает проект решения </w:t>
      </w:r>
      <w:r w:rsidR="000C052D">
        <w:rPr>
          <w:rFonts w:ascii="Times New Roman" w:hAnsi="Times New Roman" w:cs="Times New Roman"/>
          <w:sz w:val="24"/>
          <w:szCs w:val="24"/>
        </w:rPr>
        <w:t xml:space="preserve">и </w:t>
      </w:r>
      <w:r w:rsidRPr="00F4237A">
        <w:rPr>
          <w:rFonts w:ascii="Times New Roman" w:hAnsi="Times New Roman" w:cs="Times New Roman"/>
          <w:sz w:val="24"/>
          <w:szCs w:val="24"/>
        </w:rPr>
        <w:t>согласовывает этот проект с</w:t>
      </w:r>
      <w:r w:rsidR="000C052D">
        <w:rPr>
          <w:rFonts w:ascii="Times New Roman" w:hAnsi="Times New Roman" w:cs="Times New Roman"/>
          <w:sz w:val="24"/>
          <w:szCs w:val="24"/>
        </w:rPr>
        <w:t xml:space="preserve"> Администрацией Весьегонского района</w:t>
      </w:r>
      <w:r w:rsidRPr="00F4237A">
        <w:rPr>
          <w:rFonts w:ascii="Times New Roman" w:hAnsi="Times New Roman" w:cs="Times New Roman"/>
          <w:sz w:val="24"/>
          <w:szCs w:val="24"/>
        </w:rPr>
        <w:t>, в ведении которого он находится.</w:t>
      </w:r>
    </w:p>
    <w:p w:rsidR="009B481B" w:rsidRPr="00F4237A" w:rsidRDefault="009B481B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 xml:space="preserve">6. Проект решения подготавливается в форме </w:t>
      </w:r>
      <w:proofErr w:type="gramStart"/>
      <w:r w:rsidRPr="00F4237A">
        <w:rPr>
          <w:rFonts w:ascii="Times New Roman" w:hAnsi="Times New Roman" w:cs="Times New Roman"/>
          <w:sz w:val="24"/>
          <w:szCs w:val="24"/>
        </w:rPr>
        <w:t xml:space="preserve">проекта муниципального правового акта главы </w:t>
      </w:r>
      <w:r w:rsidR="006054DC" w:rsidRPr="00F423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4237A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F4237A">
        <w:rPr>
          <w:rFonts w:ascii="Times New Roman" w:hAnsi="Times New Roman" w:cs="Times New Roman"/>
          <w:sz w:val="24"/>
          <w:szCs w:val="24"/>
        </w:rPr>
        <w:t>.</w:t>
      </w:r>
    </w:p>
    <w:p w:rsidR="009B481B" w:rsidRPr="00F4237A" w:rsidRDefault="009B481B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lastRenderedPageBreak/>
        <w:t>В проект решения может быть включено несколько объектов капитального строительства.</w:t>
      </w:r>
    </w:p>
    <w:p w:rsidR="009B481B" w:rsidRPr="00F4237A" w:rsidRDefault="009B481B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>7. Проект решения содержит следующую информацию в отношении каждого объекта капитального строительства:</w:t>
      </w:r>
    </w:p>
    <w:p w:rsidR="009B481B" w:rsidRPr="00F4237A" w:rsidRDefault="009B481B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(далее - инвестиционный проект)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решения);</w:t>
      </w:r>
    </w:p>
    <w:p w:rsidR="009B481B" w:rsidRPr="00F4237A" w:rsidRDefault="009B481B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техническое перевооружение);</w:t>
      </w:r>
    </w:p>
    <w:p w:rsidR="009B481B" w:rsidRPr="00F4237A" w:rsidRDefault="009B481B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>в) наименования главного распорядителя и муниципального заказчика;</w:t>
      </w:r>
    </w:p>
    <w:p w:rsidR="009B481B" w:rsidRPr="00F4237A" w:rsidRDefault="009B481B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>г) наименование застройщика или заказчика (заказчика-застройщика);</w:t>
      </w:r>
    </w:p>
    <w:p w:rsidR="009B481B" w:rsidRPr="00F4237A" w:rsidRDefault="006054DC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3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B481B" w:rsidRPr="00F4237A">
        <w:rPr>
          <w:rFonts w:ascii="Times New Roman" w:hAnsi="Times New Roman" w:cs="Times New Roman"/>
          <w:sz w:val="24"/>
          <w:szCs w:val="24"/>
        </w:rPr>
        <w:t>) срок ввода в эксплуатацию (в действие) объекта капитального строительства;</w:t>
      </w:r>
    </w:p>
    <w:p w:rsidR="009B481B" w:rsidRPr="00F4237A" w:rsidRDefault="006054DC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37A">
        <w:rPr>
          <w:rFonts w:ascii="Times New Roman" w:hAnsi="Times New Roman" w:cs="Times New Roman"/>
          <w:sz w:val="24"/>
          <w:szCs w:val="24"/>
        </w:rPr>
        <w:t>е</w:t>
      </w:r>
      <w:r w:rsidR="009B481B" w:rsidRPr="00F4237A">
        <w:rPr>
          <w:rFonts w:ascii="Times New Roman" w:hAnsi="Times New Roman" w:cs="Times New Roman"/>
          <w:sz w:val="24"/>
          <w:szCs w:val="24"/>
        </w:rPr>
        <w:t>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согласно паспорту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9B481B" w:rsidRPr="00F4237A" w:rsidRDefault="006054DC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37A">
        <w:rPr>
          <w:rFonts w:ascii="Times New Roman" w:hAnsi="Times New Roman" w:cs="Times New Roman"/>
          <w:sz w:val="24"/>
          <w:szCs w:val="24"/>
        </w:rPr>
        <w:t>ж</w:t>
      </w:r>
      <w:r w:rsidR="009B481B" w:rsidRPr="00F4237A">
        <w:rPr>
          <w:rFonts w:ascii="Times New Roman" w:hAnsi="Times New Roman" w:cs="Times New Roman"/>
          <w:sz w:val="24"/>
          <w:szCs w:val="24"/>
        </w:rPr>
        <w:t>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9B481B" w:rsidRPr="00F4237A" w:rsidRDefault="006054DC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37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B481B" w:rsidRPr="00F4237A">
        <w:rPr>
          <w:rFonts w:ascii="Times New Roman" w:hAnsi="Times New Roman" w:cs="Times New Roman"/>
          <w:sz w:val="24"/>
          <w:szCs w:val="24"/>
        </w:rPr>
        <w:t>) общий (предельный) объем инвестиций, предоставляемых на реализацию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9B481B" w:rsidRPr="00F4237A" w:rsidRDefault="006054DC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>и</w:t>
      </w:r>
      <w:r w:rsidR="009B481B" w:rsidRPr="00F4237A">
        <w:rPr>
          <w:rFonts w:ascii="Times New Roman" w:hAnsi="Times New Roman" w:cs="Times New Roman"/>
          <w:sz w:val="24"/>
          <w:szCs w:val="24"/>
        </w:rPr>
        <w:t>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проекта).</w:t>
      </w:r>
    </w:p>
    <w:p w:rsidR="009B481B" w:rsidRPr="00F4237A" w:rsidRDefault="009B481B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>8. В случае необходимости корректировки проектной документации в проекте решения могут быть предусмотрены средства районного бюджета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791481" w:rsidRDefault="009B481B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37A">
        <w:rPr>
          <w:rFonts w:ascii="Times New Roman" w:hAnsi="Times New Roman" w:cs="Times New Roman"/>
          <w:sz w:val="24"/>
          <w:szCs w:val="24"/>
        </w:rPr>
        <w:t>9.</w:t>
      </w:r>
      <w:r w:rsidR="003D6A35">
        <w:rPr>
          <w:rFonts w:ascii="Times New Roman" w:hAnsi="Times New Roman" w:cs="Times New Roman"/>
          <w:sz w:val="24"/>
          <w:szCs w:val="24"/>
        </w:rPr>
        <w:t xml:space="preserve"> </w:t>
      </w:r>
      <w:r w:rsidR="00935FE9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791481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09086C">
        <w:rPr>
          <w:rFonts w:ascii="Times New Roman" w:hAnsi="Times New Roman" w:cs="Times New Roman"/>
          <w:sz w:val="24"/>
          <w:szCs w:val="24"/>
        </w:rPr>
        <w:t xml:space="preserve"> проект решения</w:t>
      </w:r>
      <w:r w:rsidR="00791481">
        <w:rPr>
          <w:rFonts w:ascii="Times New Roman" w:hAnsi="Times New Roman" w:cs="Times New Roman"/>
          <w:sz w:val="24"/>
          <w:szCs w:val="24"/>
        </w:rPr>
        <w:t xml:space="preserve"> с</w:t>
      </w:r>
      <w:r w:rsidR="0009086C">
        <w:rPr>
          <w:rFonts w:ascii="Times New Roman" w:hAnsi="Times New Roman" w:cs="Times New Roman"/>
          <w:sz w:val="24"/>
          <w:szCs w:val="24"/>
        </w:rPr>
        <w:t xml:space="preserve"> пояснительной запиской и финансового экономическим обоснованием в финансовый отдел администрации Весьегонского района, отдел архитектуры и градостроительства</w:t>
      </w:r>
      <w:r w:rsidR="003D6A35">
        <w:rPr>
          <w:rFonts w:ascii="Times New Roman" w:hAnsi="Times New Roman" w:cs="Times New Roman"/>
          <w:sz w:val="24"/>
          <w:szCs w:val="24"/>
        </w:rPr>
        <w:t>, отдел правового обеспечения администрации района</w:t>
      </w:r>
      <w:r w:rsidR="00935FE9">
        <w:rPr>
          <w:rFonts w:ascii="Times New Roman" w:hAnsi="Times New Roman" w:cs="Times New Roman"/>
          <w:sz w:val="24"/>
          <w:szCs w:val="24"/>
        </w:rPr>
        <w:t>, отдел экономики и ЗПП.</w:t>
      </w:r>
    </w:p>
    <w:p w:rsidR="00791481" w:rsidRDefault="00791481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Отдел архитектуры администрации Весьегонского района согласовывает проект решения в част</w:t>
      </w:r>
      <w:r w:rsidR="00935F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касающейся оценки влияния создания объекта капитального строительства на комплексное развитие территории муниципального образования «Весьегонский район».</w:t>
      </w:r>
    </w:p>
    <w:p w:rsidR="00791481" w:rsidRDefault="00791481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Обязательным условием согласования проекта решения </w:t>
      </w:r>
      <w:r w:rsidR="0093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отделом </w:t>
      </w:r>
      <w:r w:rsidR="00935FE9">
        <w:rPr>
          <w:rFonts w:ascii="Times New Roman" w:hAnsi="Times New Roman" w:cs="Times New Roman"/>
          <w:sz w:val="24"/>
          <w:szCs w:val="24"/>
        </w:rPr>
        <w:t xml:space="preserve">экономики и ЗПП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района является положительное заключение этого отдела об </w:t>
      </w:r>
      <w:r>
        <w:rPr>
          <w:rFonts w:ascii="Times New Roman" w:hAnsi="Times New Roman" w:cs="Times New Roman"/>
          <w:sz w:val="24"/>
          <w:szCs w:val="24"/>
        </w:rPr>
        <w:lastRenderedPageBreak/>
        <w:t>эффективности использования средств местного бюджета, направляемых на капитальные вложения, по каждому объекту капитального строительства, включенному в проект решения.</w:t>
      </w:r>
    </w:p>
    <w:p w:rsidR="003D6A35" w:rsidRDefault="00791481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случае выдачи </w:t>
      </w:r>
      <w:r w:rsidR="0093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отделом </w:t>
      </w:r>
      <w:r w:rsidR="00935FE9">
        <w:rPr>
          <w:rFonts w:ascii="Times New Roman" w:hAnsi="Times New Roman" w:cs="Times New Roman"/>
          <w:sz w:val="24"/>
          <w:szCs w:val="24"/>
        </w:rPr>
        <w:t xml:space="preserve">экономики и ЗПП </w:t>
      </w:r>
      <w:r>
        <w:rPr>
          <w:rFonts w:ascii="Times New Roman" w:hAnsi="Times New Roman" w:cs="Times New Roman"/>
          <w:sz w:val="24"/>
          <w:szCs w:val="24"/>
        </w:rPr>
        <w:t>администрации района отрицательного заключения об эффекти</w:t>
      </w:r>
      <w:r w:rsidR="003D6A35">
        <w:rPr>
          <w:rFonts w:ascii="Times New Roman" w:hAnsi="Times New Roman" w:cs="Times New Roman"/>
          <w:sz w:val="24"/>
          <w:szCs w:val="24"/>
        </w:rPr>
        <w:t>вно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3D6A35">
        <w:rPr>
          <w:rFonts w:ascii="Times New Roman" w:hAnsi="Times New Roman" w:cs="Times New Roman"/>
          <w:sz w:val="24"/>
          <w:szCs w:val="24"/>
        </w:rPr>
        <w:t xml:space="preserve"> использования средств местного бюджета, направляемых на капитальные вложения, в отношении  объекта капитального строительства, включенного в проект решения, такой объект подлежит исключению из проекта решения.</w:t>
      </w:r>
    </w:p>
    <w:p w:rsidR="003D6A35" w:rsidRDefault="003D6A35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Финансовый отдел администрации, отдел архитектуры администрации района</w:t>
      </w:r>
      <w:r w:rsidR="00935FE9">
        <w:rPr>
          <w:rFonts w:ascii="Times New Roman" w:hAnsi="Times New Roman" w:cs="Times New Roman"/>
          <w:sz w:val="24"/>
          <w:szCs w:val="24"/>
        </w:rPr>
        <w:t>, отдел экономики и ЗПП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 такой п</w:t>
      </w:r>
      <w:r w:rsidR="00935FE9">
        <w:rPr>
          <w:rFonts w:ascii="Times New Roman" w:hAnsi="Times New Roman" w:cs="Times New Roman"/>
          <w:sz w:val="24"/>
          <w:szCs w:val="24"/>
        </w:rPr>
        <w:t>роект решения в течение 10</w:t>
      </w:r>
      <w:r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поступления (проект решения по особо важным, технически сложным и уникальным объектам капитального </w:t>
      </w:r>
      <w:r w:rsidR="00935FE9">
        <w:rPr>
          <w:rFonts w:ascii="Times New Roman" w:hAnsi="Times New Roman" w:cs="Times New Roman"/>
          <w:sz w:val="24"/>
          <w:szCs w:val="24"/>
        </w:rPr>
        <w:t>строительства – в течение 1 месяца</w:t>
      </w:r>
      <w:r>
        <w:rPr>
          <w:rFonts w:ascii="Times New Roman" w:hAnsi="Times New Roman" w:cs="Times New Roman"/>
          <w:sz w:val="24"/>
          <w:szCs w:val="24"/>
        </w:rPr>
        <w:t xml:space="preserve"> с даты его поступления).</w:t>
      </w:r>
    </w:p>
    <w:p w:rsidR="000B484F" w:rsidRDefault="003D6A35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Проект решения, согласованный  с  финансовым отделом администрации района, отделом архитектуры и градостроительства администрации района, отделом правового обеспечения администрации района, </w:t>
      </w:r>
      <w:r w:rsidR="00935FE9">
        <w:rPr>
          <w:rFonts w:ascii="Times New Roman" w:hAnsi="Times New Roman" w:cs="Times New Roman"/>
          <w:sz w:val="24"/>
          <w:szCs w:val="24"/>
        </w:rPr>
        <w:t>отделом экономики и ЗПП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84F">
        <w:rPr>
          <w:rFonts w:ascii="Times New Roman" w:hAnsi="Times New Roman" w:cs="Times New Roman"/>
          <w:sz w:val="24"/>
          <w:szCs w:val="24"/>
        </w:rPr>
        <w:t>вносится администрацией Весьегонского района в постоянную комиссию районного Собрания депутатов по бюджету, экономике и аграрной политике.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484F" w:rsidRDefault="000B484F" w:rsidP="000B4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После согласования проекта решения</w:t>
      </w:r>
      <w:r w:rsidR="00791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постоянной комиссией районного Собрания депутатов по бюджету</w:t>
      </w:r>
      <w:r w:rsidR="0049748D">
        <w:rPr>
          <w:rFonts w:ascii="Times New Roman" w:hAnsi="Times New Roman" w:cs="Times New Roman"/>
          <w:sz w:val="24"/>
          <w:szCs w:val="24"/>
        </w:rPr>
        <w:t xml:space="preserve">, экономике и аграрной политике, администрация Весьегонского района принимает постановление в отношении объектов капитального строительства.  </w:t>
      </w:r>
    </w:p>
    <w:p w:rsidR="0049748D" w:rsidRDefault="0049748D" w:rsidP="000B4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В случае если проект решения согласован постоянной комиссией районного Собрания депутатов по бюджету, экономике и аграрной политике с условием его доработки, он подлежит доработке в соответствии с замечаниями, повторному согласованию и принятию в порядке, установленном настоящими Правилами.  </w:t>
      </w:r>
    </w:p>
    <w:p w:rsidR="000B484F" w:rsidRDefault="000B484F" w:rsidP="000B4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84F" w:rsidRDefault="000B484F" w:rsidP="000B4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086C" w:rsidRDefault="00791481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086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086C" w:rsidRDefault="0009086C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481" w:rsidRDefault="00791481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481" w:rsidRDefault="00791481" w:rsidP="00F4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91481" w:rsidSect="00B7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81B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4A6C"/>
    <w:rsid w:val="00075C39"/>
    <w:rsid w:val="00083E24"/>
    <w:rsid w:val="00084C89"/>
    <w:rsid w:val="00085A2A"/>
    <w:rsid w:val="0008754C"/>
    <w:rsid w:val="00090072"/>
    <w:rsid w:val="0009086C"/>
    <w:rsid w:val="000972F4"/>
    <w:rsid w:val="000973D9"/>
    <w:rsid w:val="000A29DC"/>
    <w:rsid w:val="000A54D8"/>
    <w:rsid w:val="000B484F"/>
    <w:rsid w:val="000C052D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4E6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A3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48D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D700E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54DC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2A55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148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7F7A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5FE9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B481B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6417"/>
    <w:rsid w:val="00A6791A"/>
    <w:rsid w:val="00A75F57"/>
    <w:rsid w:val="00A83C90"/>
    <w:rsid w:val="00A8457E"/>
    <w:rsid w:val="00A86B6E"/>
    <w:rsid w:val="00A93CEE"/>
    <w:rsid w:val="00A97201"/>
    <w:rsid w:val="00AA25B6"/>
    <w:rsid w:val="00AA425C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1853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3733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1A0F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1264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237A"/>
    <w:rsid w:val="00F50D69"/>
    <w:rsid w:val="00F565F4"/>
    <w:rsid w:val="00F56622"/>
    <w:rsid w:val="00F630E5"/>
    <w:rsid w:val="00F658A9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85"/>
  </w:style>
  <w:style w:type="paragraph" w:styleId="2">
    <w:name w:val="heading 2"/>
    <w:basedOn w:val="a"/>
    <w:next w:val="a"/>
    <w:link w:val="20"/>
    <w:qFormat/>
    <w:rsid w:val="006054DC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54DC"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1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54D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54DC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customStyle="1" w:styleId="ConsPlusTitle">
    <w:name w:val="ConsPlusTitle"/>
    <w:rsid w:val="00605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5</cp:revision>
  <cp:lastPrinted>2013-10-25T12:34:00Z</cp:lastPrinted>
  <dcterms:created xsi:type="dcterms:W3CDTF">2013-10-21T07:34:00Z</dcterms:created>
  <dcterms:modified xsi:type="dcterms:W3CDTF">2013-10-29T06:49:00Z</dcterms:modified>
</cp:coreProperties>
</file>