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09" w:rsidRDefault="00780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4277" w:rsidRPr="00780309" w:rsidRDefault="000C4277" w:rsidP="001A1E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80309" w:rsidRPr="005272B9" w:rsidRDefault="0078030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72B9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2F58EB" w:rsidRPr="005272B9">
        <w:rPr>
          <w:rFonts w:ascii="Times New Roman" w:hAnsi="Times New Roman" w:cs="Times New Roman"/>
          <w:b w:val="0"/>
          <w:sz w:val="24"/>
          <w:szCs w:val="24"/>
        </w:rPr>
        <w:t>ВЕСЬЕГОНСКОГО</w:t>
      </w:r>
      <w:r w:rsidRPr="005272B9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780309" w:rsidRDefault="00527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5272B9" w:rsidRPr="005272B9" w:rsidRDefault="00527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0309" w:rsidRDefault="00780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427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72B9" w:rsidRDefault="005272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1B1F" w:rsidRDefault="00527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72B9">
        <w:rPr>
          <w:rFonts w:ascii="Times New Roman" w:hAnsi="Times New Roman" w:cs="Times New Roman"/>
          <w:b w:val="0"/>
          <w:sz w:val="22"/>
          <w:szCs w:val="22"/>
        </w:rPr>
        <w:t>г. Весьегонск</w:t>
      </w:r>
    </w:p>
    <w:p w:rsidR="00BA001C" w:rsidRPr="005272B9" w:rsidRDefault="00BA0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31B1F" w:rsidRPr="000C4277" w:rsidRDefault="00731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0309" w:rsidRDefault="001F239B" w:rsidP="00BA001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A001C">
        <w:rPr>
          <w:rFonts w:ascii="Times New Roman" w:hAnsi="Times New Roman" w:cs="Times New Roman"/>
          <w:b w:val="0"/>
          <w:sz w:val="24"/>
          <w:szCs w:val="24"/>
        </w:rPr>
        <w:t>28</w:t>
      </w:r>
      <w:r w:rsidR="00315D76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31B1F" w:rsidRPr="005272B9">
        <w:rPr>
          <w:rFonts w:ascii="Times New Roman" w:hAnsi="Times New Roman" w:cs="Times New Roman"/>
          <w:b w:val="0"/>
          <w:sz w:val="24"/>
          <w:szCs w:val="24"/>
        </w:rPr>
        <w:t>.</w:t>
      </w:r>
      <w:r w:rsidR="00780309" w:rsidRPr="005272B9">
        <w:rPr>
          <w:rFonts w:ascii="Times New Roman" w:hAnsi="Times New Roman" w:cs="Times New Roman"/>
          <w:b w:val="0"/>
          <w:sz w:val="24"/>
          <w:szCs w:val="24"/>
        </w:rPr>
        <w:t>20</w:t>
      </w:r>
      <w:r w:rsidR="00190FC7" w:rsidRPr="005272B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5272B9" w:rsidRPr="005272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1B1F" w:rsidRPr="005272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5272B9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31B1F" w:rsidRPr="005272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5272B9" w:rsidRPr="005272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1E7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272B9" w:rsidRPr="005272B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A001C">
        <w:rPr>
          <w:rFonts w:ascii="Times New Roman" w:hAnsi="Times New Roman" w:cs="Times New Roman"/>
          <w:b w:val="0"/>
          <w:sz w:val="24"/>
          <w:szCs w:val="24"/>
        </w:rPr>
        <w:t>89</w:t>
      </w:r>
    </w:p>
    <w:p w:rsidR="00BA001C" w:rsidRPr="00BA001C" w:rsidRDefault="00BA001C" w:rsidP="00BA001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190FC7"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</w:t>
      </w: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614B6">
        <w:rPr>
          <w:rFonts w:ascii="Times New Roman" w:hAnsi="Times New Roman" w:cs="Times New Roman"/>
          <w:b w:val="0"/>
          <w:sz w:val="24"/>
          <w:szCs w:val="24"/>
        </w:rPr>
        <w:t>мобилизации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 xml:space="preserve"> поступлений налоговых</w:t>
      </w: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 xml:space="preserve"> неналоговых доходов, а также по сокращению</w:t>
      </w: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>едоимки консолидированного бюджета</w:t>
      </w:r>
    </w:p>
    <w:p w:rsid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90FC7">
        <w:rPr>
          <w:rFonts w:ascii="Times New Roman" w:hAnsi="Times New Roman" w:cs="Times New Roman"/>
          <w:b w:val="0"/>
          <w:sz w:val="24"/>
          <w:szCs w:val="24"/>
        </w:rPr>
        <w:t>Весьегонского района на 201</w:t>
      </w:r>
      <w:r w:rsidR="001F23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>-201</w:t>
      </w:r>
      <w:r w:rsidR="001F239B">
        <w:rPr>
          <w:rFonts w:ascii="Times New Roman" w:hAnsi="Times New Roman" w:cs="Times New Roman"/>
          <w:b w:val="0"/>
          <w:sz w:val="24"/>
          <w:szCs w:val="24"/>
        </w:rPr>
        <w:t>6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bookmarkEnd w:id="0"/>
    <w:p w:rsidR="00BA001C" w:rsidRPr="00190FC7" w:rsidRDefault="00BA001C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1C7A" w:rsidRDefault="00141C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1C7A" w:rsidRDefault="00190FC7" w:rsidP="001A1E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В целях реализации государственной программы Тверской области «Управление общественными финансами и совершенствование региональной налоговой политики» на 2013-2018 годы, утвержденной постановлением Прави</w:t>
      </w:r>
      <w:r w:rsidR="001F239B">
        <w:rPr>
          <w:rFonts w:ascii="Times New Roman" w:hAnsi="Times New Roman" w:cs="Times New Roman"/>
          <w:b w:val="0"/>
          <w:sz w:val="24"/>
          <w:szCs w:val="24"/>
        </w:rPr>
        <w:t xml:space="preserve">тельства от 16.10.2012 № 604-пп и на основании Соглашения от 10.02.2014 № 03-ПЭ/14 «О мерах по повышению эффективности использования бюджетных средств и увеличению поступлений налоговых и неналоговых доходов местного бюджета», заключенного с Министерством финансов Тверской области с целью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повышения эффективности мобилизации поступлений налоговых и неналоговых доходов, сокращения недоимки в консолидированный бюджет Весьег</w:t>
      </w:r>
      <w:r w:rsidR="001F239B">
        <w:rPr>
          <w:rFonts w:ascii="Times New Roman" w:hAnsi="Times New Roman" w:cs="Times New Roman"/>
          <w:b w:val="0"/>
          <w:sz w:val="24"/>
          <w:szCs w:val="24"/>
        </w:rPr>
        <w:t>онского района Тверской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72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001C" w:rsidRDefault="00BA001C" w:rsidP="001A1E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0FC7" w:rsidRDefault="005272B9" w:rsidP="00BA001C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BA001C" w:rsidRDefault="00BA001C" w:rsidP="00BA001C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FC7" w:rsidRDefault="00190FC7" w:rsidP="001A1E7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План мероприятий по </w:t>
      </w:r>
      <w:r w:rsidR="001F239B">
        <w:rPr>
          <w:rFonts w:ascii="Times New Roman" w:hAnsi="Times New Roman" w:cs="Times New Roman"/>
          <w:b w:val="0"/>
          <w:sz w:val="24"/>
          <w:szCs w:val="24"/>
        </w:rPr>
        <w:t xml:space="preserve">мобилизации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поступлений налоговых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неналоговых доходов, а также по сокращению недоимки консолидированного бюджета Весьегонского района </w:t>
      </w:r>
      <w:r w:rsidR="00BF4926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1F239B">
        <w:rPr>
          <w:rFonts w:ascii="Times New Roman" w:hAnsi="Times New Roman" w:cs="Times New Roman"/>
          <w:b w:val="0"/>
          <w:sz w:val="24"/>
          <w:szCs w:val="24"/>
        </w:rPr>
        <w:t>4-2016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 xml:space="preserve"> годы (далее – План мероприятий) </w:t>
      </w:r>
      <w:r w:rsidR="001A1E76">
        <w:rPr>
          <w:rFonts w:ascii="Times New Roman" w:hAnsi="Times New Roman" w:cs="Times New Roman"/>
          <w:b w:val="0"/>
          <w:sz w:val="24"/>
          <w:szCs w:val="24"/>
        </w:rPr>
        <w:t>(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1A1E76">
        <w:rPr>
          <w:rFonts w:ascii="Times New Roman" w:hAnsi="Times New Roman" w:cs="Times New Roman"/>
          <w:b w:val="0"/>
          <w:sz w:val="24"/>
          <w:szCs w:val="24"/>
        </w:rPr>
        <w:t>е 1)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3399" w:rsidRDefault="00A93399" w:rsidP="001A1E7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Определить координатором мероприятий финансовый отдел администрации </w:t>
      </w:r>
      <w:r w:rsidR="005833FA">
        <w:rPr>
          <w:rFonts w:ascii="Times New Roman" w:hAnsi="Times New Roman" w:cs="Times New Roman"/>
          <w:b w:val="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b w:val="0"/>
          <w:sz w:val="24"/>
          <w:szCs w:val="24"/>
        </w:rPr>
        <w:t>района.</w:t>
      </w:r>
    </w:p>
    <w:p w:rsidR="008A4F71" w:rsidRDefault="008A4F71" w:rsidP="001A1E7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Руководителям структурных подразделений администрации Весьегонского района, руководителям муниципальных учреждений Весьегонского района:  </w:t>
      </w:r>
    </w:p>
    <w:p w:rsidR="001A1E76" w:rsidRDefault="001A1E76" w:rsidP="001A1E76">
      <w:pPr>
        <w:pStyle w:val="ConsPlusTitle"/>
        <w:widowControl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обеспечить выполнение Плана мероприятий;</w:t>
      </w:r>
    </w:p>
    <w:p w:rsidR="001A1E76" w:rsidRDefault="001A1E76" w:rsidP="001A1E7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ежеквартально не позднее 10 числа месяца, следующего за отчетным кварталом, представлять</w:t>
      </w:r>
      <w:r w:rsidRPr="005E6F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финансовый отдел администрации Весьегонского района информацию о выполнении Плана мероприятий  по форме согласно приложению 2 к настоящему постановлению».</w:t>
      </w:r>
    </w:p>
    <w:p w:rsidR="00A93399" w:rsidRDefault="001A1E76" w:rsidP="001A1E7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 xml:space="preserve">Рекомендовать главам </w:t>
      </w:r>
      <w:r w:rsidR="005272B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администраций 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>поселений Весьегонского района разработать аналогичные мероприятия по мобилизации доходов в местные бюджеты на 201</w:t>
      </w:r>
      <w:r w:rsidR="00141C7A">
        <w:rPr>
          <w:rFonts w:ascii="Times New Roman" w:hAnsi="Times New Roman" w:cs="Times New Roman"/>
          <w:b w:val="0"/>
          <w:sz w:val="24"/>
          <w:szCs w:val="24"/>
        </w:rPr>
        <w:t>4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 xml:space="preserve"> – 201</w:t>
      </w:r>
      <w:r w:rsidR="00141C7A">
        <w:rPr>
          <w:rFonts w:ascii="Times New Roman" w:hAnsi="Times New Roman" w:cs="Times New Roman"/>
          <w:b w:val="0"/>
          <w:sz w:val="24"/>
          <w:szCs w:val="24"/>
        </w:rPr>
        <w:t>6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1A1E76" w:rsidRDefault="001A1E76" w:rsidP="001A1E7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Признать утратившим силу постановление администрации Весьегонского района от </w:t>
      </w:r>
      <w:r w:rsidR="00141C7A">
        <w:rPr>
          <w:rFonts w:ascii="Times New Roman" w:hAnsi="Times New Roman" w:cs="Times New Roman"/>
          <w:b w:val="0"/>
          <w:sz w:val="24"/>
          <w:szCs w:val="24"/>
        </w:rPr>
        <w:t>03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141C7A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.2013 № </w:t>
      </w:r>
      <w:r w:rsidR="00141C7A">
        <w:rPr>
          <w:rFonts w:ascii="Times New Roman" w:hAnsi="Times New Roman" w:cs="Times New Roman"/>
          <w:b w:val="0"/>
          <w:sz w:val="24"/>
          <w:szCs w:val="24"/>
        </w:rPr>
        <w:t>371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Плана мероприятий по повышению поступлений налоговых и неналоговых доходов, а также по сокращению недоимки консолидированного бюджета Весьегонского района на 2013-2015 годы».</w:t>
      </w:r>
    </w:p>
    <w:p w:rsidR="00A93399" w:rsidRPr="001A1E76" w:rsidRDefault="001A1E76" w:rsidP="001A1E7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6. </w:t>
      </w:r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 xml:space="preserve">Контроль за </w:t>
      </w:r>
      <w:r w:rsidRPr="001A1E76">
        <w:rPr>
          <w:rFonts w:ascii="Times New Roman" w:hAnsi="Times New Roman" w:cs="Times New Roman"/>
          <w:b w:val="0"/>
          <w:sz w:val="24"/>
          <w:szCs w:val="24"/>
        </w:rPr>
        <w:t>вы</w:t>
      </w:r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 xml:space="preserve">полнением настоящего </w:t>
      </w:r>
      <w:r w:rsidR="005833FA" w:rsidRPr="001A1E76">
        <w:rPr>
          <w:rFonts w:ascii="Times New Roman" w:hAnsi="Times New Roman" w:cs="Times New Roman"/>
          <w:b w:val="0"/>
          <w:sz w:val="24"/>
          <w:szCs w:val="24"/>
        </w:rPr>
        <w:t>п</w:t>
      </w:r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>остановления возложить на заместителя            главы</w:t>
      </w:r>
      <w:r w:rsidR="005272B9" w:rsidRPr="001A1E7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администрации, заведующего</w:t>
      </w:r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 xml:space="preserve"> финансовым отделом администрации Весьегонского района Брагину И.В. </w:t>
      </w:r>
    </w:p>
    <w:p w:rsidR="00141C7A" w:rsidRDefault="001A1E76" w:rsidP="00BA001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3399" w:rsidRPr="000C427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833FA">
        <w:rPr>
          <w:rFonts w:ascii="Times New Roman" w:hAnsi="Times New Roman" w:cs="Times New Roman"/>
          <w:sz w:val="24"/>
          <w:szCs w:val="24"/>
        </w:rPr>
        <w:t>п</w:t>
      </w:r>
      <w:r w:rsidR="00A93399" w:rsidRPr="000C4277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A93399" w:rsidRPr="000C4277">
        <w:rPr>
          <w:rFonts w:ascii="Times New Roman" w:hAnsi="Times New Roman" w:cs="Times New Roman"/>
          <w:sz w:val="24"/>
          <w:szCs w:val="24"/>
        </w:rPr>
        <w:t>и подлежит официальному опубликованию</w:t>
      </w:r>
      <w:r w:rsidR="00470DCB">
        <w:rPr>
          <w:rFonts w:ascii="Times New Roman" w:hAnsi="Times New Roman" w:cs="Times New Roman"/>
          <w:sz w:val="24"/>
          <w:szCs w:val="24"/>
        </w:rPr>
        <w:t xml:space="preserve"> в газете «Весьегонская жизнь»</w:t>
      </w:r>
      <w:r w:rsidR="00A93399" w:rsidRPr="000C4277">
        <w:rPr>
          <w:rFonts w:ascii="Times New Roman" w:hAnsi="Times New Roman" w:cs="Times New Roman"/>
          <w:sz w:val="24"/>
          <w:szCs w:val="24"/>
        </w:rPr>
        <w:t>.</w:t>
      </w:r>
    </w:p>
    <w:p w:rsidR="00BA001C" w:rsidRDefault="00BA001C" w:rsidP="00BA001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001C" w:rsidRDefault="00BA001C" w:rsidP="00BA001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001C" w:rsidRDefault="00BA001C" w:rsidP="00BA001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001C" w:rsidRDefault="00BA001C" w:rsidP="00BA001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001C" w:rsidRDefault="00BA001C" w:rsidP="00BA001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4926" w:rsidRDefault="00780309" w:rsidP="00BA00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C42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33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C4277">
        <w:rPr>
          <w:rFonts w:ascii="Times New Roman" w:hAnsi="Times New Roman" w:cs="Times New Roman"/>
          <w:sz w:val="24"/>
          <w:szCs w:val="24"/>
        </w:rPr>
        <w:t>района</w:t>
      </w:r>
      <w:r w:rsidR="000C4277" w:rsidRPr="000C42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1E76">
        <w:rPr>
          <w:rFonts w:ascii="Times New Roman" w:hAnsi="Times New Roman" w:cs="Times New Roman"/>
          <w:sz w:val="24"/>
          <w:szCs w:val="24"/>
        </w:rPr>
        <w:t xml:space="preserve">        </w:t>
      </w:r>
      <w:r w:rsidR="000C4277" w:rsidRPr="000C42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93399">
        <w:rPr>
          <w:rFonts w:ascii="Times New Roman" w:hAnsi="Times New Roman" w:cs="Times New Roman"/>
          <w:sz w:val="24"/>
          <w:szCs w:val="24"/>
        </w:rPr>
        <w:t>И.И.</w:t>
      </w:r>
      <w:r w:rsidR="005272B9">
        <w:rPr>
          <w:rFonts w:ascii="Times New Roman" w:hAnsi="Times New Roman" w:cs="Times New Roman"/>
          <w:sz w:val="24"/>
          <w:szCs w:val="24"/>
        </w:rPr>
        <w:t xml:space="preserve"> </w:t>
      </w:r>
      <w:r w:rsidR="00315D76">
        <w:rPr>
          <w:rFonts w:ascii="Times New Roman" w:hAnsi="Times New Roman" w:cs="Times New Roman"/>
          <w:sz w:val="24"/>
          <w:szCs w:val="24"/>
        </w:rPr>
        <w:t>Угнивенк</w:t>
      </w:r>
      <w:r w:rsidR="00BA001C">
        <w:rPr>
          <w:rFonts w:ascii="Times New Roman" w:hAnsi="Times New Roman" w:cs="Times New Roman"/>
          <w:sz w:val="24"/>
          <w:szCs w:val="24"/>
        </w:rPr>
        <w:t>о</w:t>
      </w:r>
    </w:p>
    <w:p w:rsidR="00BF4926" w:rsidRDefault="00BF4926" w:rsidP="00315D7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F4926" w:rsidRDefault="00BF4926" w:rsidP="00315D7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F4926" w:rsidRPr="00BF4926" w:rsidRDefault="00BA001C" w:rsidP="00BF4926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F4926" w:rsidRPr="00BF492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828"/>
    <w:multiLevelType w:val="hybridMultilevel"/>
    <w:tmpl w:val="36C4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EB"/>
    <w:rsid w:val="000C4277"/>
    <w:rsid w:val="00141C7A"/>
    <w:rsid w:val="00190FC7"/>
    <w:rsid w:val="001A1E76"/>
    <w:rsid w:val="001F239B"/>
    <w:rsid w:val="00297789"/>
    <w:rsid w:val="002D318A"/>
    <w:rsid w:val="002F58EB"/>
    <w:rsid w:val="00315D76"/>
    <w:rsid w:val="00337387"/>
    <w:rsid w:val="003614B6"/>
    <w:rsid w:val="003806C5"/>
    <w:rsid w:val="004131C8"/>
    <w:rsid w:val="00470DCB"/>
    <w:rsid w:val="005272B9"/>
    <w:rsid w:val="005610EA"/>
    <w:rsid w:val="005833FA"/>
    <w:rsid w:val="005E6FF7"/>
    <w:rsid w:val="006366A8"/>
    <w:rsid w:val="006A3BB1"/>
    <w:rsid w:val="007010E7"/>
    <w:rsid w:val="00731B1F"/>
    <w:rsid w:val="00780309"/>
    <w:rsid w:val="007A6268"/>
    <w:rsid w:val="007C17D6"/>
    <w:rsid w:val="0084315F"/>
    <w:rsid w:val="0087095E"/>
    <w:rsid w:val="008A4F71"/>
    <w:rsid w:val="009F7C54"/>
    <w:rsid w:val="00A00A3A"/>
    <w:rsid w:val="00A93399"/>
    <w:rsid w:val="00AA21FA"/>
    <w:rsid w:val="00B15139"/>
    <w:rsid w:val="00BA001C"/>
    <w:rsid w:val="00BF4926"/>
    <w:rsid w:val="00C909CE"/>
    <w:rsid w:val="00F257DA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8C073D-87C4-42D1-A91A-54798BD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BF4926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F492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2</cp:revision>
  <cp:lastPrinted>2014-03-05T02:30:00Z</cp:lastPrinted>
  <dcterms:created xsi:type="dcterms:W3CDTF">2019-10-09T04:39:00Z</dcterms:created>
  <dcterms:modified xsi:type="dcterms:W3CDTF">2019-10-09T04:39:00Z</dcterms:modified>
</cp:coreProperties>
</file>