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</w:pPr>
      <w:r>
        <w:rPr>
          <w:b w:val="0"/>
          <w:sz w:val="28"/>
        </w:rPr>
        <w:t xml:space="preserve">       </w:t>
      </w:r>
      <w:r>
        <w:rPr>
          <w:b w:val="0"/>
        </w:rPr>
        <w:t xml:space="preserve"> </w:t>
      </w:r>
      <w:r w:rsidR="00AF7C2D">
        <w:rPr>
          <w:b w:val="0"/>
        </w:rPr>
        <w:t>1</w:t>
      </w:r>
      <w:r w:rsidR="00286B10">
        <w:rPr>
          <w:b w:val="0"/>
        </w:rPr>
        <w:t>9</w:t>
      </w:r>
      <w:r w:rsidR="00434836">
        <w:rPr>
          <w:b w:val="0"/>
        </w:rPr>
        <w:t>.</w:t>
      </w:r>
      <w:r w:rsidR="00286B10">
        <w:rPr>
          <w:b w:val="0"/>
        </w:rPr>
        <w:t>0</w:t>
      </w:r>
      <w:r w:rsidR="00AF7C2D">
        <w:rPr>
          <w:b w:val="0"/>
        </w:rPr>
        <w:t>8</w:t>
      </w:r>
      <w:r w:rsidR="00434836">
        <w:rPr>
          <w:b w:val="0"/>
        </w:rPr>
        <w:t>.</w:t>
      </w:r>
      <w:r>
        <w:rPr>
          <w:b w:val="0"/>
        </w:rPr>
        <w:t>20</w:t>
      </w:r>
      <w:r w:rsidR="00267BB0">
        <w:rPr>
          <w:b w:val="0"/>
        </w:rPr>
        <w:t>1</w:t>
      </w:r>
      <w:r w:rsidR="008928EA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  </w:t>
      </w:r>
      <w:r w:rsidR="00286B10">
        <w:rPr>
          <w:b w:val="0"/>
        </w:rPr>
        <w:t xml:space="preserve">              </w:t>
      </w:r>
      <w:r>
        <w:rPr>
          <w:b w:val="0"/>
        </w:rPr>
        <w:t xml:space="preserve">     № </w:t>
      </w:r>
      <w:r w:rsidR="00286B10">
        <w:rPr>
          <w:b w:val="0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503"/>
      </w:tblGrid>
      <w:tr w:rsidR="00F04E62" w:rsidRPr="00434836" w:rsidTr="00286B10">
        <w:trPr>
          <w:trHeight w:val="1268"/>
        </w:trPr>
        <w:tc>
          <w:tcPr>
            <w:tcW w:w="4503" w:type="dxa"/>
          </w:tcPr>
          <w:p w:rsidR="00267BB0" w:rsidRDefault="00267BB0" w:rsidP="00267BB0">
            <w:pPr>
              <w:jc w:val="both"/>
            </w:pPr>
          </w:p>
          <w:p w:rsidR="00F04E62" w:rsidRPr="00434836" w:rsidRDefault="00286B10" w:rsidP="00AF7C2D">
            <w:pPr>
              <w:pStyle w:val="31"/>
              <w:ind w:firstLine="0"/>
              <w:rPr>
                <w:sz w:val="20"/>
                <w:szCs w:val="22"/>
              </w:rPr>
            </w:pPr>
            <w:r w:rsidRPr="00286B10">
              <w:rPr>
                <w:sz w:val="24"/>
                <w:szCs w:val="22"/>
              </w:rPr>
              <w:t xml:space="preserve">Об исполнении бюджета Весьегонского района за 1 </w:t>
            </w:r>
            <w:r w:rsidR="00AF7C2D">
              <w:rPr>
                <w:sz w:val="24"/>
                <w:szCs w:val="22"/>
              </w:rPr>
              <w:t>полугодие</w:t>
            </w:r>
            <w:r w:rsidRPr="00286B10">
              <w:rPr>
                <w:sz w:val="24"/>
                <w:szCs w:val="22"/>
              </w:rPr>
              <w:t xml:space="preserve"> 2011 года</w:t>
            </w:r>
          </w:p>
        </w:tc>
      </w:tr>
    </w:tbl>
    <w:p w:rsidR="00267BB0" w:rsidRDefault="00267BB0" w:rsidP="000D5717">
      <w:pPr>
        <w:ind w:firstLine="709"/>
        <w:jc w:val="both"/>
      </w:pPr>
      <w:r>
        <w:t xml:space="preserve">  </w:t>
      </w:r>
    </w:p>
    <w:p w:rsidR="00286B10" w:rsidRDefault="00B21504" w:rsidP="000D5717">
      <w:pPr>
        <w:ind w:firstLine="709"/>
        <w:jc w:val="both"/>
      </w:pPr>
      <w:r>
        <w:t xml:space="preserve">Заслушав результаты исполнения бюджета Весьегонского района за 1 </w:t>
      </w:r>
      <w:r w:rsidR="00AF7C2D">
        <w:t>полугодие</w:t>
      </w:r>
      <w:r>
        <w:t xml:space="preserve"> 2011 года</w:t>
      </w:r>
    </w:p>
    <w:p w:rsidR="00286B10" w:rsidRDefault="00286B10" w:rsidP="000D5717">
      <w:pPr>
        <w:ind w:firstLine="709"/>
        <w:jc w:val="both"/>
      </w:pPr>
    </w:p>
    <w:p w:rsidR="00267BB0" w:rsidRDefault="00267BB0" w:rsidP="000D5717">
      <w:pPr>
        <w:jc w:val="center"/>
      </w:pPr>
      <w:r>
        <w:t xml:space="preserve">Собрание депутатов Весьегонского района </w:t>
      </w:r>
      <w:r w:rsidRPr="000D5717">
        <w:rPr>
          <w:b/>
        </w:rPr>
        <w:t>решило</w:t>
      </w:r>
      <w:r>
        <w:t>:</w:t>
      </w:r>
    </w:p>
    <w:p w:rsidR="000D5717" w:rsidRDefault="000D5717" w:rsidP="000D5717">
      <w:pPr>
        <w:jc w:val="center"/>
      </w:pPr>
    </w:p>
    <w:p w:rsidR="00267BB0" w:rsidRPr="00823FE6" w:rsidRDefault="00267BB0" w:rsidP="00CA4805">
      <w:pPr>
        <w:ind w:firstLine="709"/>
        <w:jc w:val="both"/>
      </w:pPr>
      <w:r>
        <w:t xml:space="preserve">  </w:t>
      </w:r>
      <w:r w:rsidR="00286B10">
        <w:t xml:space="preserve">1. </w:t>
      </w:r>
      <w:r w:rsidR="00352DFA">
        <w:t>П</w:t>
      </w:r>
      <w:r w:rsidR="00286B10">
        <w:t xml:space="preserve">ринять к сведению отчёт об исполнении бюджета Весьегонского района за 1 </w:t>
      </w:r>
      <w:r w:rsidR="00AF7C2D">
        <w:t>полугодие</w:t>
      </w:r>
      <w:r w:rsidR="00286B10">
        <w:t xml:space="preserve"> 2011 года</w:t>
      </w:r>
      <w:r w:rsidR="00352DFA">
        <w:t xml:space="preserve"> </w:t>
      </w:r>
      <w:r w:rsidR="00B21504">
        <w:t xml:space="preserve">по доходам </w:t>
      </w:r>
      <w:r w:rsidR="00C9258A">
        <w:t>119 758 824,06</w:t>
      </w:r>
      <w:r w:rsidR="00960554">
        <w:t xml:space="preserve"> руб., по расходам </w:t>
      </w:r>
      <w:r w:rsidR="0013479D">
        <w:t>104 888 426,94</w:t>
      </w:r>
      <w:r w:rsidR="00960554">
        <w:t xml:space="preserve"> руб. </w:t>
      </w:r>
      <w:r w:rsidR="00352DFA">
        <w:t>(прилагается).</w:t>
      </w:r>
    </w:p>
    <w:p w:rsidR="00267BB0" w:rsidRDefault="00267BB0" w:rsidP="00267BB0"/>
    <w:p w:rsidR="00754374" w:rsidRDefault="00754374" w:rsidP="00532517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434836" w:rsidRDefault="00434836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60554" w:rsidRDefault="00960554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60554" w:rsidRPr="00434836" w:rsidRDefault="00960554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F04E62" w:rsidRPr="000F0953" w:rsidRDefault="00F04E62" w:rsidP="0096055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87"/>
        <w:rPr>
          <w:sz w:val="28"/>
        </w:rPr>
      </w:pPr>
      <w:r w:rsidRPr="000F0953">
        <w:rPr>
          <w:color w:val="000000"/>
        </w:rPr>
        <w:t xml:space="preserve">                    Глава района                             </w:t>
      </w:r>
      <w:r w:rsidR="00960554" w:rsidRPr="000F0953">
        <w:rPr>
          <w:color w:val="000000"/>
        </w:rPr>
        <w:t xml:space="preserve">            </w:t>
      </w:r>
      <w:r w:rsidRPr="000F0953">
        <w:rPr>
          <w:color w:val="000000"/>
        </w:rPr>
        <w:t xml:space="preserve"> </w:t>
      </w:r>
      <w:r w:rsidR="00434836" w:rsidRPr="000F0953">
        <w:rPr>
          <w:color w:val="000000"/>
        </w:rPr>
        <w:t xml:space="preserve">              </w:t>
      </w:r>
      <w:r w:rsidRPr="000F0953">
        <w:rPr>
          <w:color w:val="000000"/>
        </w:rPr>
        <w:t xml:space="preserve">                              </w:t>
      </w:r>
      <w:r w:rsidR="000345A4" w:rsidRPr="000F0953">
        <w:rPr>
          <w:color w:val="000000"/>
        </w:rPr>
        <w:t>А.В. Пашуков</w:t>
      </w:r>
    </w:p>
    <w:sectPr w:rsidR="00F04E62" w:rsidRPr="000F0953" w:rsidSect="000D5717">
      <w:headerReference w:type="default" r:id="rId7"/>
      <w:footnotePr>
        <w:pos w:val="beneathText"/>
      </w:footnotePr>
      <w:pgSz w:w="11905" w:h="16837"/>
      <w:pgMar w:top="426" w:right="851" w:bottom="709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43" w:rsidRDefault="00E24643">
      <w:r>
        <w:separator/>
      </w:r>
    </w:p>
  </w:endnote>
  <w:endnote w:type="continuationSeparator" w:id="1">
    <w:p w:rsidR="00E24643" w:rsidRDefault="00E2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43" w:rsidRDefault="00E24643">
      <w:r>
        <w:separator/>
      </w:r>
    </w:p>
  </w:footnote>
  <w:footnote w:type="continuationSeparator" w:id="1">
    <w:p w:rsidR="00E24643" w:rsidRDefault="00E2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  <w:r w:rsidR="00CA4805">
      <w:rPr>
        <w:rStyle w:val="a3"/>
        <w:noProof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81F"/>
    <w:rsid w:val="000345A4"/>
    <w:rsid w:val="000D5717"/>
    <w:rsid w:val="000F0953"/>
    <w:rsid w:val="0013479D"/>
    <w:rsid w:val="001A1F61"/>
    <w:rsid w:val="001C54DE"/>
    <w:rsid w:val="001E7AE4"/>
    <w:rsid w:val="0026281F"/>
    <w:rsid w:val="00267BB0"/>
    <w:rsid w:val="00286B10"/>
    <w:rsid w:val="00352DFA"/>
    <w:rsid w:val="00434836"/>
    <w:rsid w:val="00520B1F"/>
    <w:rsid w:val="00532517"/>
    <w:rsid w:val="005661A1"/>
    <w:rsid w:val="00690745"/>
    <w:rsid w:val="00712325"/>
    <w:rsid w:val="00715B07"/>
    <w:rsid w:val="00750E46"/>
    <w:rsid w:val="00754374"/>
    <w:rsid w:val="007D1CC3"/>
    <w:rsid w:val="008052B6"/>
    <w:rsid w:val="008317F1"/>
    <w:rsid w:val="008928EA"/>
    <w:rsid w:val="008E289D"/>
    <w:rsid w:val="00960554"/>
    <w:rsid w:val="009D69FD"/>
    <w:rsid w:val="009F0BDC"/>
    <w:rsid w:val="009F1808"/>
    <w:rsid w:val="009F4ABC"/>
    <w:rsid w:val="00AF7C2D"/>
    <w:rsid w:val="00B21504"/>
    <w:rsid w:val="00B66911"/>
    <w:rsid w:val="00C9258A"/>
    <w:rsid w:val="00CA4805"/>
    <w:rsid w:val="00D261A2"/>
    <w:rsid w:val="00D30755"/>
    <w:rsid w:val="00E24643"/>
    <w:rsid w:val="00E51D76"/>
    <w:rsid w:val="00F04E62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AE4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E7AE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E7AE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1E7AE4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1E7A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7AE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E7AE4"/>
    <w:rPr>
      <w:rFonts w:ascii="Courier New" w:hAnsi="Courier New"/>
    </w:rPr>
  </w:style>
  <w:style w:type="character" w:customStyle="1" w:styleId="WW8Num1z2">
    <w:name w:val="WW8Num1z2"/>
    <w:rsid w:val="001E7AE4"/>
    <w:rPr>
      <w:rFonts w:ascii="Wingdings" w:hAnsi="Wingdings"/>
    </w:rPr>
  </w:style>
  <w:style w:type="character" w:customStyle="1" w:styleId="WW8Num1z3">
    <w:name w:val="WW8Num1z3"/>
    <w:rsid w:val="001E7AE4"/>
    <w:rPr>
      <w:rFonts w:ascii="Symbol" w:hAnsi="Symbol"/>
    </w:rPr>
  </w:style>
  <w:style w:type="character" w:customStyle="1" w:styleId="WW8Num3z0">
    <w:name w:val="WW8Num3z0"/>
    <w:rsid w:val="001E7AE4"/>
    <w:rPr>
      <w:rFonts w:ascii="Times New Roman" w:hAnsi="Times New Roman" w:cs="Times New Roman"/>
    </w:rPr>
  </w:style>
  <w:style w:type="character" w:customStyle="1" w:styleId="WW8Num6z0">
    <w:name w:val="WW8Num6z0"/>
    <w:rsid w:val="001E7AE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E7AE4"/>
    <w:rPr>
      <w:rFonts w:ascii="Courier New" w:hAnsi="Courier New"/>
    </w:rPr>
  </w:style>
  <w:style w:type="character" w:customStyle="1" w:styleId="WW8Num6z2">
    <w:name w:val="WW8Num6z2"/>
    <w:rsid w:val="001E7AE4"/>
    <w:rPr>
      <w:rFonts w:ascii="Wingdings" w:hAnsi="Wingdings"/>
    </w:rPr>
  </w:style>
  <w:style w:type="character" w:customStyle="1" w:styleId="WW8Num6z3">
    <w:name w:val="WW8Num6z3"/>
    <w:rsid w:val="001E7AE4"/>
    <w:rPr>
      <w:rFonts w:ascii="Symbol" w:hAnsi="Symbol"/>
    </w:rPr>
  </w:style>
  <w:style w:type="character" w:customStyle="1" w:styleId="WW8Num10z0">
    <w:name w:val="WW8Num10z0"/>
    <w:rsid w:val="001E7AE4"/>
    <w:rPr>
      <w:rFonts w:ascii="Times New Roman" w:hAnsi="Times New Roman" w:cs="Times New Roman"/>
    </w:rPr>
  </w:style>
  <w:style w:type="character" w:customStyle="1" w:styleId="WW8Num11z0">
    <w:name w:val="WW8Num11z0"/>
    <w:rsid w:val="001E7AE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E7AE4"/>
    <w:rPr>
      <w:rFonts w:ascii="Courier New" w:hAnsi="Courier New"/>
    </w:rPr>
  </w:style>
  <w:style w:type="character" w:customStyle="1" w:styleId="WW8Num11z2">
    <w:name w:val="WW8Num11z2"/>
    <w:rsid w:val="001E7AE4"/>
    <w:rPr>
      <w:rFonts w:ascii="Wingdings" w:hAnsi="Wingdings"/>
    </w:rPr>
  </w:style>
  <w:style w:type="character" w:customStyle="1" w:styleId="WW8Num11z3">
    <w:name w:val="WW8Num11z3"/>
    <w:rsid w:val="001E7AE4"/>
    <w:rPr>
      <w:rFonts w:ascii="Symbol" w:hAnsi="Symbol"/>
    </w:rPr>
  </w:style>
  <w:style w:type="character" w:customStyle="1" w:styleId="WW8Num12z0">
    <w:name w:val="WW8Num12z0"/>
    <w:rsid w:val="001E7AE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E7AE4"/>
    <w:rPr>
      <w:rFonts w:ascii="Courier New" w:hAnsi="Courier New"/>
    </w:rPr>
  </w:style>
  <w:style w:type="character" w:customStyle="1" w:styleId="WW8Num12z2">
    <w:name w:val="WW8Num12z2"/>
    <w:rsid w:val="001E7AE4"/>
    <w:rPr>
      <w:rFonts w:ascii="Wingdings" w:hAnsi="Wingdings"/>
    </w:rPr>
  </w:style>
  <w:style w:type="character" w:customStyle="1" w:styleId="WW8Num12z3">
    <w:name w:val="WW8Num12z3"/>
    <w:rsid w:val="001E7AE4"/>
    <w:rPr>
      <w:rFonts w:ascii="Symbol" w:hAnsi="Symbol"/>
    </w:rPr>
  </w:style>
  <w:style w:type="character" w:customStyle="1" w:styleId="WW8Num13z0">
    <w:name w:val="WW8Num13z0"/>
    <w:rsid w:val="001E7AE4"/>
    <w:rPr>
      <w:rFonts w:ascii="Symbol" w:hAnsi="Symbol"/>
    </w:rPr>
  </w:style>
  <w:style w:type="character" w:customStyle="1" w:styleId="WW8Num13z1">
    <w:name w:val="WW8Num13z1"/>
    <w:rsid w:val="001E7AE4"/>
    <w:rPr>
      <w:rFonts w:ascii="Courier New" w:hAnsi="Courier New"/>
    </w:rPr>
  </w:style>
  <w:style w:type="character" w:customStyle="1" w:styleId="WW8Num13z2">
    <w:name w:val="WW8Num13z2"/>
    <w:rsid w:val="001E7AE4"/>
    <w:rPr>
      <w:rFonts w:ascii="Wingdings" w:hAnsi="Wingdings"/>
    </w:rPr>
  </w:style>
  <w:style w:type="character" w:customStyle="1" w:styleId="WW8Num14z0">
    <w:name w:val="WW8Num14z0"/>
    <w:rsid w:val="001E7AE4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E7AE4"/>
    <w:rPr>
      <w:rFonts w:ascii="Courier New" w:hAnsi="Courier New"/>
    </w:rPr>
  </w:style>
  <w:style w:type="character" w:customStyle="1" w:styleId="WW8Num14z2">
    <w:name w:val="WW8Num14z2"/>
    <w:rsid w:val="001E7AE4"/>
    <w:rPr>
      <w:rFonts w:ascii="Wingdings" w:hAnsi="Wingdings"/>
    </w:rPr>
  </w:style>
  <w:style w:type="character" w:customStyle="1" w:styleId="WW8Num14z3">
    <w:name w:val="WW8Num14z3"/>
    <w:rsid w:val="001E7AE4"/>
    <w:rPr>
      <w:rFonts w:ascii="Symbol" w:hAnsi="Symbol"/>
    </w:rPr>
  </w:style>
  <w:style w:type="character" w:customStyle="1" w:styleId="WW8Num19z0">
    <w:name w:val="WW8Num19z0"/>
    <w:rsid w:val="001E7AE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E7AE4"/>
    <w:rPr>
      <w:rFonts w:ascii="Courier New" w:hAnsi="Courier New"/>
    </w:rPr>
  </w:style>
  <w:style w:type="character" w:customStyle="1" w:styleId="WW8Num19z2">
    <w:name w:val="WW8Num19z2"/>
    <w:rsid w:val="001E7AE4"/>
    <w:rPr>
      <w:rFonts w:ascii="Wingdings" w:hAnsi="Wingdings"/>
    </w:rPr>
  </w:style>
  <w:style w:type="character" w:customStyle="1" w:styleId="WW8Num19z3">
    <w:name w:val="WW8Num19z3"/>
    <w:rsid w:val="001E7AE4"/>
    <w:rPr>
      <w:rFonts w:ascii="Symbol" w:hAnsi="Symbol"/>
    </w:rPr>
  </w:style>
  <w:style w:type="character" w:customStyle="1" w:styleId="WW8Num21z0">
    <w:name w:val="WW8Num21z0"/>
    <w:rsid w:val="001E7AE4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E7AE4"/>
    <w:rPr>
      <w:rFonts w:ascii="Courier New" w:hAnsi="Courier New"/>
    </w:rPr>
  </w:style>
  <w:style w:type="character" w:customStyle="1" w:styleId="WW8Num21z2">
    <w:name w:val="WW8Num21z2"/>
    <w:rsid w:val="001E7AE4"/>
    <w:rPr>
      <w:rFonts w:ascii="Wingdings" w:hAnsi="Wingdings"/>
    </w:rPr>
  </w:style>
  <w:style w:type="character" w:customStyle="1" w:styleId="WW8Num21z3">
    <w:name w:val="WW8Num21z3"/>
    <w:rsid w:val="001E7AE4"/>
    <w:rPr>
      <w:rFonts w:ascii="Symbol" w:hAnsi="Symbol"/>
    </w:rPr>
  </w:style>
  <w:style w:type="character" w:customStyle="1" w:styleId="WW8Num22z0">
    <w:name w:val="WW8Num22z0"/>
    <w:rsid w:val="001E7AE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1E7AE4"/>
    <w:rPr>
      <w:rFonts w:ascii="Courier New" w:hAnsi="Courier New"/>
    </w:rPr>
  </w:style>
  <w:style w:type="character" w:customStyle="1" w:styleId="WW8Num22z2">
    <w:name w:val="WW8Num22z2"/>
    <w:rsid w:val="001E7AE4"/>
    <w:rPr>
      <w:rFonts w:ascii="Wingdings" w:hAnsi="Wingdings"/>
    </w:rPr>
  </w:style>
  <w:style w:type="character" w:customStyle="1" w:styleId="WW8Num22z3">
    <w:name w:val="WW8Num22z3"/>
    <w:rsid w:val="001E7AE4"/>
    <w:rPr>
      <w:rFonts w:ascii="Symbol" w:hAnsi="Symbol"/>
    </w:rPr>
  </w:style>
  <w:style w:type="character" w:customStyle="1" w:styleId="WW8Num23z0">
    <w:name w:val="WW8Num23z0"/>
    <w:rsid w:val="001E7AE4"/>
    <w:rPr>
      <w:rFonts w:ascii="Symbol" w:hAnsi="Symbol"/>
    </w:rPr>
  </w:style>
  <w:style w:type="character" w:customStyle="1" w:styleId="WW8Num23z1">
    <w:name w:val="WW8Num23z1"/>
    <w:rsid w:val="001E7AE4"/>
    <w:rPr>
      <w:rFonts w:ascii="Courier New" w:hAnsi="Courier New"/>
    </w:rPr>
  </w:style>
  <w:style w:type="character" w:customStyle="1" w:styleId="WW8Num23z2">
    <w:name w:val="WW8Num23z2"/>
    <w:rsid w:val="001E7AE4"/>
    <w:rPr>
      <w:rFonts w:ascii="Wingdings" w:hAnsi="Wingdings"/>
    </w:rPr>
  </w:style>
  <w:style w:type="character" w:customStyle="1" w:styleId="10">
    <w:name w:val="Основной шрифт абзаца1"/>
    <w:rsid w:val="001E7AE4"/>
  </w:style>
  <w:style w:type="character" w:styleId="a3">
    <w:name w:val="page number"/>
    <w:basedOn w:val="10"/>
    <w:rsid w:val="001E7AE4"/>
  </w:style>
  <w:style w:type="paragraph" w:styleId="a4">
    <w:name w:val="Body Text"/>
    <w:basedOn w:val="a"/>
    <w:rsid w:val="001E7AE4"/>
    <w:rPr>
      <w:sz w:val="28"/>
    </w:rPr>
  </w:style>
  <w:style w:type="paragraph" w:styleId="a5">
    <w:name w:val="List"/>
    <w:basedOn w:val="a4"/>
    <w:rsid w:val="001E7AE4"/>
    <w:rPr>
      <w:rFonts w:cs="Tahoma"/>
    </w:rPr>
  </w:style>
  <w:style w:type="paragraph" w:customStyle="1" w:styleId="11">
    <w:name w:val="Название1"/>
    <w:basedOn w:val="a"/>
    <w:rsid w:val="001E7AE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1E7AE4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1E7A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1E7A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E7AE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1E7AE4"/>
    <w:pPr>
      <w:jc w:val="both"/>
    </w:pPr>
    <w:rPr>
      <w:sz w:val="28"/>
    </w:rPr>
  </w:style>
  <w:style w:type="paragraph" w:styleId="a7">
    <w:name w:val="Body Text Indent"/>
    <w:basedOn w:val="a"/>
    <w:rsid w:val="001E7AE4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1E7AE4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1E7AE4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1E7AE4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1E7AE4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E7AE4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1E7AE4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rsid w:val="001E7AE4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1E7AE4"/>
    <w:rPr>
      <w:b/>
      <w:bCs/>
    </w:rPr>
  </w:style>
  <w:style w:type="paragraph" w:styleId="ae">
    <w:name w:val="Balloon Text"/>
    <w:basedOn w:val="a"/>
    <w:rsid w:val="001E7AE4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1E7AE4"/>
    <w:pPr>
      <w:suppressLineNumbers/>
    </w:pPr>
  </w:style>
  <w:style w:type="paragraph" w:customStyle="1" w:styleId="af0">
    <w:name w:val="Заголовок таблицы"/>
    <w:basedOn w:val="af"/>
    <w:rsid w:val="001E7AE4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2011-08-12T10:56:00Z</cp:lastPrinted>
  <dcterms:created xsi:type="dcterms:W3CDTF">2011-08-12T07:47:00Z</dcterms:created>
  <dcterms:modified xsi:type="dcterms:W3CDTF">2011-08-12T10:57:00Z</dcterms:modified>
</cp:coreProperties>
</file>