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Pr="00331748" w:rsidRDefault="007F771C" w:rsidP="007F771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174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</w:p>
    <w:p w:rsidR="007F771C" w:rsidRPr="00331748" w:rsidRDefault="007F771C" w:rsidP="007F771C">
      <w:pPr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3317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>Утверждено</w:t>
      </w:r>
    </w:p>
    <w:p w:rsidR="007F771C" w:rsidRPr="00331748" w:rsidRDefault="007F771C" w:rsidP="007F771C">
      <w:pPr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>постановлением администрации района</w:t>
      </w:r>
    </w:p>
    <w:p w:rsidR="007F771C" w:rsidRPr="00331748" w:rsidRDefault="007F771C" w:rsidP="007F771C">
      <w:pPr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от </w:t>
      </w:r>
      <w:r w:rsidR="00D03356">
        <w:rPr>
          <w:rFonts w:ascii="Times New Roman" w:eastAsia="Calibri" w:hAnsi="Times New Roman" w:cs="Times New Roman"/>
          <w:kern w:val="32"/>
          <w:sz w:val="24"/>
          <w:szCs w:val="24"/>
        </w:rPr>
        <w:t>30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.11.2011 № </w:t>
      </w:r>
      <w:r w:rsidR="00D03356">
        <w:rPr>
          <w:rFonts w:ascii="Times New Roman" w:eastAsia="Calibri" w:hAnsi="Times New Roman" w:cs="Times New Roman"/>
          <w:kern w:val="32"/>
          <w:sz w:val="24"/>
          <w:szCs w:val="24"/>
        </w:rPr>
        <w:t>573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</w:t>
      </w:r>
    </w:p>
    <w:p w:rsidR="00C5454A" w:rsidRPr="007F771C" w:rsidRDefault="00C5454A" w:rsidP="007F771C">
      <w:pPr>
        <w:ind w:left="5664" w:firstLine="141"/>
        <w:jc w:val="center"/>
        <w:rPr>
          <w:rFonts w:ascii="Times New Roman" w:hAnsi="Times New Roman" w:cs="Times New Roman"/>
          <w:sz w:val="24"/>
          <w:szCs w:val="24"/>
        </w:rPr>
      </w:pPr>
    </w:p>
    <w:p w:rsidR="00C5454A" w:rsidRPr="007F771C" w:rsidRDefault="00C5454A" w:rsidP="007F77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71C"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7F771C" w:rsidRDefault="007F771C" w:rsidP="007F77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C5454A" w:rsidRPr="007F771C">
        <w:rPr>
          <w:rFonts w:ascii="Times New Roman" w:hAnsi="Times New Roman" w:cs="Times New Roman"/>
          <w:b/>
          <w:sz w:val="24"/>
          <w:szCs w:val="24"/>
        </w:rPr>
        <w:t xml:space="preserve">а оказание муниципальной услуги </w:t>
      </w:r>
      <w:r w:rsidRPr="00A1384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Организация предоставления общедоступного бесплатного дошкольного образования на территории Весьегонского района»  </w:t>
      </w:r>
    </w:p>
    <w:p w:rsidR="00C5454A" w:rsidRDefault="00C5454A" w:rsidP="007F77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71C">
        <w:rPr>
          <w:rFonts w:ascii="Times New Roman" w:hAnsi="Times New Roman" w:cs="Times New Roman"/>
          <w:b/>
          <w:sz w:val="24"/>
          <w:szCs w:val="24"/>
        </w:rPr>
        <w:t>муниципальным дошкольным образовательным учреждением детский сад №7</w:t>
      </w:r>
    </w:p>
    <w:p w:rsidR="00D03356" w:rsidRPr="007F771C" w:rsidRDefault="00D03356" w:rsidP="007F77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2012 год</w:t>
      </w:r>
    </w:p>
    <w:p w:rsidR="00C5454A" w:rsidRPr="007F771C" w:rsidRDefault="00C5454A" w:rsidP="007F771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5454A" w:rsidRPr="007F771C" w:rsidRDefault="00C5454A" w:rsidP="00C545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454A" w:rsidRPr="007F771C" w:rsidRDefault="00C5454A" w:rsidP="007F771C">
      <w:pPr>
        <w:pStyle w:val="a4"/>
        <w:numPr>
          <w:ilvl w:val="0"/>
          <w:numId w:val="1"/>
        </w:numPr>
        <w:tabs>
          <w:tab w:val="left" w:pos="993"/>
        </w:tabs>
        <w:ind w:left="-142" w:firstLine="851"/>
        <w:rPr>
          <w:rFonts w:ascii="Times New Roman" w:hAnsi="Times New Roman" w:cs="Times New Roman"/>
          <w:sz w:val="24"/>
          <w:szCs w:val="24"/>
        </w:rPr>
      </w:pPr>
      <w:r w:rsidRPr="007F771C">
        <w:rPr>
          <w:rFonts w:ascii="Times New Roman" w:hAnsi="Times New Roman" w:cs="Times New Roman"/>
          <w:sz w:val="24"/>
          <w:szCs w:val="24"/>
        </w:rPr>
        <w:t>Потребители муниципальной услуги</w:t>
      </w:r>
    </w:p>
    <w:tbl>
      <w:tblPr>
        <w:tblStyle w:val="a5"/>
        <w:tblW w:w="0" w:type="auto"/>
        <w:tblLook w:val="04A0"/>
      </w:tblPr>
      <w:tblGrid>
        <w:gridCol w:w="2518"/>
        <w:gridCol w:w="1701"/>
        <w:gridCol w:w="1418"/>
        <w:gridCol w:w="1559"/>
        <w:gridCol w:w="2977"/>
        <w:gridCol w:w="1984"/>
        <w:gridCol w:w="2410"/>
      </w:tblGrid>
      <w:tr w:rsidR="00C5454A" w:rsidRPr="007F771C" w:rsidTr="00C5454A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потребителей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количество потребителей/кол-во </w:t>
            </w:r>
            <w:proofErr w:type="spellStart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детодней</w:t>
            </w:r>
            <w:proofErr w:type="spellEnd"/>
          </w:p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( чел.)/</w:t>
            </w:r>
            <w:proofErr w:type="spellStart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детодней</w:t>
            </w:r>
            <w:proofErr w:type="spellEnd"/>
          </w:p>
        </w:tc>
        <w:tc>
          <w:tcPr>
            <w:tcW w:w="73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потребителей, которым учреждение может оказать муниципальную услугу </w:t>
            </w:r>
            <w:proofErr w:type="gramStart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</w:tr>
      <w:tr w:rsidR="00C5454A" w:rsidRPr="007F771C" w:rsidTr="00C5454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C5454A" w:rsidRPr="007F771C" w:rsidTr="00C5454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4A" w:rsidRPr="007F771C" w:rsidRDefault="009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Дети от 1 года до 7</w:t>
            </w:r>
            <w:r w:rsidR="00C5454A"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4A" w:rsidRPr="007F771C" w:rsidRDefault="009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80/16320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4A" w:rsidRPr="007F771C" w:rsidRDefault="009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80/16320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4A" w:rsidRPr="007F771C" w:rsidRDefault="009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80/16320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4A" w:rsidRPr="007F771C" w:rsidRDefault="009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4A" w:rsidRPr="007F771C" w:rsidRDefault="009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4A" w:rsidRPr="007F771C" w:rsidRDefault="009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5454A" w:rsidRPr="007F771C" w:rsidTr="00C5454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54A" w:rsidRPr="007F771C" w:rsidRDefault="00C5454A" w:rsidP="00C5454A">
      <w:pPr>
        <w:rPr>
          <w:rFonts w:ascii="Times New Roman" w:hAnsi="Times New Roman" w:cs="Times New Roman"/>
          <w:sz w:val="24"/>
          <w:szCs w:val="24"/>
        </w:rPr>
      </w:pPr>
    </w:p>
    <w:p w:rsidR="00C5454A" w:rsidRPr="007F771C" w:rsidRDefault="00C5454A" w:rsidP="007F771C">
      <w:pPr>
        <w:pStyle w:val="a4"/>
        <w:numPr>
          <w:ilvl w:val="0"/>
          <w:numId w:val="2"/>
        </w:numPr>
        <w:tabs>
          <w:tab w:val="left" w:pos="993"/>
        </w:tabs>
        <w:ind w:left="-142" w:firstLine="851"/>
        <w:rPr>
          <w:rFonts w:ascii="Times New Roman" w:hAnsi="Times New Roman" w:cs="Times New Roman"/>
          <w:sz w:val="24"/>
          <w:szCs w:val="24"/>
        </w:rPr>
      </w:pPr>
      <w:r w:rsidRPr="007F771C">
        <w:rPr>
          <w:rFonts w:ascii="Times New Roman" w:hAnsi="Times New Roman" w:cs="Times New Roman"/>
          <w:sz w:val="24"/>
          <w:szCs w:val="24"/>
        </w:rPr>
        <w:t>Показатели, характеризующие качество и объем муниципальных услуг.</w:t>
      </w:r>
    </w:p>
    <w:tbl>
      <w:tblPr>
        <w:tblStyle w:val="a5"/>
        <w:tblW w:w="0" w:type="auto"/>
        <w:tblLook w:val="04A0"/>
      </w:tblPr>
      <w:tblGrid>
        <w:gridCol w:w="4785"/>
        <w:gridCol w:w="9782"/>
      </w:tblGrid>
      <w:tr w:rsidR="00C5454A" w:rsidRPr="007F771C" w:rsidTr="00C5454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Правовой акт об утверждении стандарта муниципальной услуги</w:t>
            </w:r>
          </w:p>
        </w:tc>
        <w:tc>
          <w:tcPr>
            <w:tcW w:w="9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4A" w:rsidRPr="007F771C" w:rsidRDefault="00D03356" w:rsidP="009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Весьегонского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29.11.2011 № 563 «Об утверждении административного регламента предоставления муниципальной услуги «</w:t>
            </w:r>
            <w:r w:rsidRPr="00D202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общедоступного бесплатного дошкольного образования на территории Весьегонского района»  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7F771C" w:rsidRDefault="007F771C" w:rsidP="00C5454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454A" w:rsidRPr="007F771C" w:rsidRDefault="00C5454A" w:rsidP="007F771C">
      <w:pPr>
        <w:ind w:left="-142" w:firstLine="851"/>
        <w:rPr>
          <w:rFonts w:ascii="Times New Roman" w:hAnsi="Times New Roman" w:cs="Times New Roman"/>
          <w:sz w:val="24"/>
          <w:szCs w:val="24"/>
        </w:rPr>
      </w:pPr>
      <w:r w:rsidRPr="007F771C">
        <w:rPr>
          <w:rFonts w:ascii="Times New Roman" w:hAnsi="Times New Roman" w:cs="Times New Roman"/>
          <w:sz w:val="24"/>
          <w:szCs w:val="24"/>
        </w:rPr>
        <w:t>2.1.</w:t>
      </w:r>
      <w:r w:rsidR="007F771C">
        <w:rPr>
          <w:rFonts w:ascii="Times New Roman" w:hAnsi="Times New Roman" w:cs="Times New Roman"/>
          <w:sz w:val="24"/>
          <w:szCs w:val="24"/>
        </w:rPr>
        <w:t xml:space="preserve"> </w:t>
      </w:r>
      <w:r w:rsidRPr="007F771C">
        <w:rPr>
          <w:rFonts w:ascii="Times New Roman" w:hAnsi="Times New Roman" w:cs="Times New Roman"/>
          <w:sz w:val="24"/>
          <w:szCs w:val="24"/>
        </w:rPr>
        <w:t>Показатели и оценка качества муниципальной услуги</w:t>
      </w:r>
    </w:p>
    <w:tbl>
      <w:tblPr>
        <w:tblStyle w:val="a5"/>
        <w:tblW w:w="0" w:type="auto"/>
        <w:tblLook w:val="04A0"/>
      </w:tblPr>
      <w:tblGrid>
        <w:gridCol w:w="2022"/>
        <w:gridCol w:w="1327"/>
        <w:gridCol w:w="2021"/>
        <w:gridCol w:w="1085"/>
        <w:gridCol w:w="1085"/>
        <w:gridCol w:w="1086"/>
        <w:gridCol w:w="6160"/>
      </w:tblGrid>
      <w:tr w:rsidR="00C5454A" w:rsidRPr="007F771C" w:rsidTr="00C5454A"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3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33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C5454A" w:rsidRPr="007F771C" w:rsidTr="00C5454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4A" w:rsidRPr="007F771C" w:rsidTr="00C5454A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Доля потребителей  </w:t>
            </w:r>
            <w:proofErr w:type="gramStart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родителей), удовлетворенных качеством услуги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Start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proofErr w:type="gramEnd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*100, где ОУ – число опрошенных, удовлетворенных качеством услуги</w:t>
            </w:r>
          </w:p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О – общее число </w:t>
            </w:r>
            <w:proofErr w:type="gramStart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по результатам опросов родителей </w:t>
            </w:r>
            <w:proofErr w:type="gramStart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2 раза в год)</w:t>
            </w:r>
          </w:p>
        </w:tc>
      </w:tr>
    </w:tbl>
    <w:p w:rsidR="007F771C" w:rsidRDefault="007F771C" w:rsidP="007F771C">
      <w:pPr>
        <w:pStyle w:val="a4"/>
        <w:ind w:left="690"/>
        <w:rPr>
          <w:rFonts w:ascii="Times New Roman" w:hAnsi="Times New Roman" w:cs="Times New Roman"/>
          <w:sz w:val="24"/>
          <w:szCs w:val="24"/>
        </w:rPr>
      </w:pPr>
    </w:p>
    <w:p w:rsidR="00C5454A" w:rsidRPr="007F771C" w:rsidRDefault="007F771C" w:rsidP="007F771C">
      <w:pPr>
        <w:pStyle w:val="a4"/>
        <w:numPr>
          <w:ilvl w:val="1"/>
          <w:numId w:val="3"/>
        </w:numPr>
        <w:tabs>
          <w:tab w:val="left" w:pos="1134"/>
        </w:tabs>
        <w:ind w:left="-14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54A" w:rsidRPr="007F771C">
        <w:rPr>
          <w:rFonts w:ascii="Times New Roman" w:hAnsi="Times New Roman" w:cs="Times New Roman"/>
          <w:sz w:val="24"/>
          <w:szCs w:val="24"/>
        </w:rPr>
        <w:t>Объемы оказания муниципальной услуги</w:t>
      </w:r>
    </w:p>
    <w:tbl>
      <w:tblPr>
        <w:tblStyle w:val="a5"/>
        <w:tblW w:w="0" w:type="auto"/>
        <w:tblLayout w:type="fixed"/>
        <w:tblLook w:val="04A0"/>
      </w:tblPr>
      <w:tblGrid>
        <w:gridCol w:w="2518"/>
        <w:gridCol w:w="1559"/>
        <w:gridCol w:w="1418"/>
        <w:gridCol w:w="1276"/>
        <w:gridCol w:w="1417"/>
        <w:gridCol w:w="6379"/>
      </w:tblGrid>
      <w:tr w:rsidR="00C5454A" w:rsidRPr="007F771C" w:rsidTr="00C5454A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Планируемые объемы оказания муниципальной услуги</w:t>
            </w:r>
          </w:p>
        </w:tc>
        <w:tc>
          <w:tcPr>
            <w:tcW w:w="63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C5454A" w:rsidRPr="007F771C" w:rsidTr="00C5454A"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3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4A" w:rsidRPr="007F771C" w:rsidTr="00C5454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010" w:rsidRPr="007F771C" w:rsidTr="00C5454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010" w:rsidRPr="007F771C" w:rsidRDefault="009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воспитанников/ </w:t>
            </w:r>
            <w:proofErr w:type="spellStart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детодней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010" w:rsidRPr="007F771C" w:rsidRDefault="009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010" w:rsidRPr="007F771C" w:rsidRDefault="00912010" w:rsidP="0040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80/16320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010" w:rsidRPr="007F771C" w:rsidRDefault="00912010" w:rsidP="0040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80/16320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010" w:rsidRPr="007F771C" w:rsidRDefault="00912010" w:rsidP="0040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80/16320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010" w:rsidRPr="007F771C" w:rsidRDefault="009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Отчет руководителя МДОУ</w:t>
            </w:r>
          </w:p>
        </w:tc>
      </w:tr>
      <w:tr w:rsidR="00912010" w:rsidRPr="007F771C" w:rsidTr="00C5454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010" w:rsidRPr="007F771C" w:rsidRDefault="009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Стоимость оказания муниципальной услуги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010" w:rsidRPr="007F771C" w:rsidRDefault="009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010" w:rsidRPr="007F771C" w:rsidRDefault="009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010" w:rsidRPr="007F771C" w:rsidRDefault="009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010" w:rsidRPr="007F771C" w:rsidRDefault="0091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010" w:rsidRPr="007F771C" w:rsidRDefault="009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</w:tr>
      <w:tr w:rsidR="00912010" w:rsidRPr="007F771C" w:rsidTr="00C5454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010" w:rsidRPr="007F771C" w:rsidRDefault="00912010" w:rsidP="007F771C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: цена оказания муниципальной услуги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010" w:rsidRPr="007F771C" w:rsidRDefault="009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 Руб. за месяц за одного ребенка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010" w:rsidRPr="007F771C" w:rsidRDefault="009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850 руб.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010" w:rsidRPr="007F771C" w:rsidRDefault="009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900 руб.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010" w:rsidRPr="007F771C" w:rsidRDefault="009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010" w:rsidRPr="007F771C" w:rsidRDefault="0091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</w:tr>
    </w:tbl>
    <w:p w:rsidR="00C5454A" w:rsidRPr="007F771C" w:rsidRDefault="00C5454A" w:rsidP="00C5454A">
      <w:pPr>
        <w:rPr>
          <w:rFonts w:ascii="Times New Roman" w:hAnsi="Times New Roman" w:cs="Times New Roman"/>
          <w:sz w:val="24"/>
          <w:szCs w:val="24"/>
        </w:rPr>
      </w:pPr>
    </w:p>
    <w:p w:rsidR="00C5454A" w:rsidRPr="007F771C" w:rsidRDefault="007F771C" w:rsidP="007F771C">
      <w:pPr>
        <w:pStyle w:val="a4"/>
        <w:numPr>
          <w:ilvl w:val="1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54A" w:rsidRPr="007F771C">
        <w:rPr>
          <w:rFonts w:ascii="Times New Roman" w:hAnsi="Times New Roman" w:cs="Times New Roman"/>
          <w:sz w:val="24"/>
          <w:szCs w:val="24"/>
        </w:rPr>
        <w:t>Порядок оказания муниципальной услуги</w:t>
      </w:r>
    </w:p>
    <w:tbl>
      <w:tblPr>
        <w:tblStyle w:val="a5"/>
        <w:tblW w:w="0" w:type="auto"/>
        <w:tblLook w:val="04A0"/>
      </w:tblPr>
      <w:tblGrid>
        <w:gridCol w:w="8046"/>
        <w:gridCol w:w="6521"/>
      </w:tblGrid>
      <w:tr w:rsidR="00C5454A" w:rsidRPr="007F771C" w:rsidTr="00C5454A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Правовой акт, утвердивший стандарт муниципальной услуги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4A" w:rsidRPr="007F771C" w:rsidRDefault="00D03356" w:rsidP="00F3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Весьегонского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29.11.2011 № 563 «Об утверждении административного регламента предоставления муниципальной услуги «</w:t>
            </w:r>
            <w:r w:rsidRPr="00D202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общедоступного бесплатного </w:t>
            </w:r>
            <w:r w:rsidRPr="00D20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дошкольного образования на территории Весьегонского района»  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5454A" w:rsidRPr="007F771C" w:rsidTr="00C5454A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акт, утвердивший административный регламент муниципальной услуги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54A" w:rsidRPr="007F771C" w:rsidRDefault="00D0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Весьегонского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29.11.2011 № 563 «Об утверждении административного регламента предоставления муниципальной услуги «</w:t>
            </w:r>
            <w:r w:rsidRPr="00D202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общедоступного бесплатного дошкольного образования на территории Весьегонского района»  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5454A" w:rsidRPr="007F771C" w:rsidTr="00C5454A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Основные процедуры оказания  муниципальной услуги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4A" w:rsidRPr="007F771C" w:rsidRDefault="00D0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 предоставления м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</w:p>
        </w:tc>
      </w:tr>
    </w:tbl>
    <w:p w:rsidR="00C5454A" w:rsidRPr="007F771C" w:rsidRDefault="00C5454A" w:rsidP="00C5454A">
      <w:pPr>
        <w:rPr>
          <w:rFonts w:ascii="Times New Roman" w:hAnsi="Times New Roman" w:cs="Times New Roman"/>
          <w:sz w:val="24"/>
          <w:szCs w:val="24"/>
        </w:rPr>
      </w:pPr>
    </w:p>
    <w:p w:rsidR="00C5454A" w:rsidRPr="007F771C" w:rsidRDefault="00C5454A" w:rsidP="007F771C">
      <w:pPr>
        <w:pStyle w:val="a4"/>
        <w:numPr>
          <w:ilvl w:val="0"/>
          <w:numId w:val="2"/>
        </w:numPr>
        <w:tabs>
          <w:tab w:val="left" w:pos="993"/>
        </w:tabs>
        <w:ind w:left="-142" w:firstLine="862"/>
        <w:rPr>
          <w:rFonts w:ascii="Times New Roman" w:hAnsi="Times New Roman" w:cs="Times New Roman"/>
          <w:sz w:val="24"/>
          <w:szCs w:val="24"/>
        </w:rPr>
      </w:pPr>
      <w:r w:rsidRPr="007F771C">
        <w:rPr>
          <w:rFonts w:ascii="Times New Roman" w:hAnsi="Times New Roman" w:cs="Times New Roman"/>
          <w:sz w:val="24"/>
          <w:szCs w:val="24"/>
        </w:rPr>
        <w:t xml:space="preserve">Предельные цены </w:t>
      </w:r>
      <w:proofErr w:type="gramStart"/>
      <w:r w:rsidRPr="007F771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F771C">
        <w:rPr>
          <w:rFonts w:ascii="Times New Roman" w:hAnsi="Times New Roman" w:cs="Times New Roman"/>
          <w:sz w:val="24"/>
          <w:szCs w:val="24"/>
        </w:rPr>
        <w:t>тарифы) на оплату муниципальной услуги</w:t>
      </w:r>
    </w:p>
    <w:tbl>
      <w:tblPr>
        <w:tblStyle w:val="a5"/>
        <w:tblW w:w="0" w:type="auto"/>
        <w:tblLook w:val="04A0"/>
      </w:tblPr>
      <w:tblGrid>
        <w:gridCol w:w="8046"/>
        <w:gridCol w:w="6521"/>
      </w:tblGrid>
      <w:tr w:rsidR="00C5454A" w:rsidRPr="007F771C" w:rsidTr="00C5454A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предельных цен </w:t>
            </w:r>
            <w:proofErr w:type="gramStart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тарифов ) а оказание муниципальной услуги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Правовые акты</w:t>
            </w:r>
          </w:p>
        </w:tc>
      </w:tr>
      <w:tr w:rsidR="00C5454A" w:rsidRPr="007F771C" w:rsidTr="00C5454A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850 рублей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4A" w:rsidRPr="007F771C" w:rsidRDefault="00C5454A" w:rsidP="007F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Решение Собрания депутатов Весьегонского района от 29.04.2011</w:t>
            </w:r>
            <w:r w:rsidR="007F771C">
              <w:rPr>
                <w:rFonts w:ascii="Times New Roman" w:hAnsi="Times New Roman" w:cs="Times New Roman"/>
                <w:sz w:val="24"/>
                <w:szCs w:val="24"/>
              </w:rPr>
              <w:t xml:space="preserve"> № 260</w:t>
            </w:r>
          </w:p>
        </w:tc>
      </w:tr>
      <w:tr w:rsidR="00C5454A" w:rsidRPr="007F771C" w:rsidTr="00C5454A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54A" w:rsidRPr="007F771C" w:rsidRDefault="00C5454A" w:rsidP="00C5454A">
      <w:pPr>
        <w:rPr>
          <w:rFonts w:ascii="Times New Roman" w:hAnsi="Times New Roman" w:cs="Times New Roman"/>
          <w:sz w:val="24"/>
          <w:szCs w:val="24"/>
        </w:rPr>
      </w:pPr>
    </w:p>
    <w:p w:rsidR="00C5454A" w:rsidRPr="007F771C" w:rsidRDefault="00C5454A" w:rsidP="007F771C">
      <w:pPr>
        <w:pStyle w:val="a4"/>
        <w:numPr>
          <w:ilvl w:val="0"/>
          <w:numId w:val="2"/>
        </w:numPr>
        <w:tabs>
          <w:tab w:val="left" w:pos="993"/>
        </w:tabs>
        <w:ind w:left="-142" w:firstLine="851"/>
        <w:rPr>
          <w:rFonts w:ascii="Times New Roman" w:hAnsi="Times New Roman" w:cs="Times New Roman"/>
          <w:sz w:val="24"/>
          <w:szCs w:val="24"/>
        </w:rPr>
      </w:pPr>
      <w:r w:rsidRPr="007F771C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7F771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F771C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tbl>
      <w:tblPr>
        <w:tblStyle w:val="a5"/>
        <w:tblW w:w="0" w:type="auto"/>
        <w:tblLook w:val="04A0"/>
      </w:tblPr>
      <w:tblGrid>
        <w:gridCol w:w="4786"/>
        <w:gridCol w:w="4536"/>
        <w:gridCol w:w="5245"/>
      </w:tblGrid>
      <w:tr w:rsidR="00C5454A" w:rsidRPr="007F771C" w:rsidTr="00C5454A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самоуправления, осуществляющий </w:t>
            </w:r>
            <w:proofErr w:type="gramStart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C5454A" w:rsidRPr="007F771C" w:rsidTr="00C5454A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при осуществлении плановых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планом-графиком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Весьегонского района</w:t>
            </w:r>
          </w:p>
        </w:tc>
      </w:tr>
      <w:tr w:rsidR="00C5454A" w:rsidRPr="007F771C" w:rsidTr="00C5454A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при осуществлении внеплановых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Весьегонского района</w:t>
            </w:r>
          </w:p>
        </w:tc>
      </w:tr>
      <w:tr w:rsidR="00C5454A" w:rsidRPr="007F771C" w:rsidTr="00C5454A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в рамках проведения камеральных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Ежегодно в рамках  проверки отчета  о выполнении муниципального задания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4A" w:rsidRPr="007F771C" w:rsidRDefault="00C5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Весьегонского района</w:t>
            </w:r>
          </w:p>
        </w:tc>
      </w:tr>
    </w:tbl>
    <w:p w:rsidR="00C5454A" w:rsidRPr="007F771C" w:rsidRDefault="00C5454A" w:rsidP="00C5454A">
      <w:pPr>
        <w:rPr>
          <w:rFonts w:ascii="Times New Roman" w:hAnsi="Times New Roman" w:cs="Times New Roman"/>
          <w:sz w:val="24"/>
          <w:szCs w:val="24"/>
        </w:rPr>
      </w:pPr>
    </w:p>
    <w:p w:rsidR="00C5454A" w:rsidRPr="007F771C" w:rsidRDefault="00C5454A" w:rsidP="007F771C">
      <w:pPr>
        <w:pStyle w:val="a4"/>
        <w:numPr>
          <w:ilvl w:val="0"/>
          <w:numId w:val="2"/>
        </w:numPr>
        <w:tabs>
          <w:tab w:val="left" w:pos="993"/>
        </w:tabs>
        <w:ind w:left="-142" w:firstLine="862"/>
        <w:rPr>
          <w:rFonts w:ascii="Times New Roman" w:hAnsi="Times New Roman" w:cs="Times New Roman"/>
          <w:sz w:val="24"/>
          <w:szCs w:val="24"/>
        </w:rPr>
      </w:pPr>
      <w:r w:rsidRPr="007F771C">
        <w:rPr>
          <w:rFonts w:ascii="Times New Roman" w:hAnsi="Times New Roman" w:cs="Times New Roman"/>
          <w:sz w:val="24"/>
          <w:szCs w:val="24"/>
        </w:rPr>
        <w:t>Основания для  досрочного прекращения муниципального задания</w:t>
      </w:r>
    </w:p>
    <w:p w:rsidR="00C5454A" w:rsidRPr="007F771C" w:rsidRDefault="00C5454A" w:rsidP="00C5454A">
      <w:pPr>
        <w:rPr>
          <w:rFonts w:ascii="Times New Roman" w:hAnsi="Times New Roman" w:cs="Times New Roman"/>
          <w:sz w:val="24"/>
          <w:szCs w:val="24"/>
        </w:rPr>
      </w:pPr>
      <w:r w:rsidRPr="007F771C">
        <w:rPr>
          <w:rFonts w:ascii="Times New Roman" w:hAnsi="Times New Roman" w:cs="Times New Roman"/>
          <w:sz w:val="24"/>
          <w:szCs w:val="24"/>
        </w:rPr>
        <w:t>Ликвидация муниципального дошкольного образовательного учреждения.</w:t>
      </w:r>
    </w:p>
    <w:p w:rsidR="00C5454A" w:rsidRPr="007F771C" w:rsidRDefault="00C5454A" w:rsidP="007F771C">
      <w:pPr>
        <w:pStyle w:val="a4"/>
        <w:numPr>
          <w:ilvl w:val="0"/>
          <w:numId w:val="2"/>
        </w:numPr>
        <w:tabs>
          <w:tab w:val="left" w:pos="993"/>
        </w:tabs>
        <w:ind w:left="-142" w:firstLine="851"/>
        <w:rPr>
          <w:rFonts w:ascii="Times New Roman" w:hAnsi="Times New Roman" w:cs="Times New Roman"/>
          <w:sz w:val="24"/>
          <w:szCs w:val="24"/>
        </w:rPr>
      </w:pPr>
      <w:r w:rsidRPr="007F771C">
        <w:rPr>
          <w:rFonts w:ascii="Times New Roman" w:hAnsi="Times New Roman" w:cs="Times New Roman"/>
          <w:sz w:val="24"/>
          <w:szCs w:val="24"/>
        </w:rPr>
        <w:lastRenderedPageBreak/>
        <w:t>Требования к отчетности о выполнении муниципального задания.</w:t>
      </w:r>
    </w:p>
    <w:p w:rsidR="00C5454A" w:rsidRPr="007F771C" w:rsidRDefault="00C5454A" w:rsidP="007F771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F771C">
        <w:rPr>
          <w:rFonts w:ascii="Times New Roman" w:hAnsi="Times New Roman" w:cs="Times New Roman"/>
          <w:sz w:val="24"/>
          <w:szCs w:val="24"/>
        </w:rPr>
        <w:t xml:space="preserve">Форма отчета о выполнении муниципального задания: </w:t>
      </w:r>
    </w:p>
    <w:p w:rsidR="00C5454A" w:rsidRPr="007F771C" w:rsidRDefault="00C5454A" w:rsidP="00C5454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902" w:type="dxa"/>
        <w:tblInd w:w="-34" w:type="dxa"/>
        <w:tblLook w:val="04A0"/>
      </w:tblPr>
      <w:tblGrid>
        <w:gridCol w:w="2371"/>
        <w:gridCol w:w="1464"/>
        <w:gridCol w:w="2641"/>
        <w:gridCol w:w="2280"/>
        <w:gridCol w:w="3076"/>
        <w:gridCol w:w="3070"/>
      </w:tblGrid>
      <w:tr w:rsidR="00C5454A" w:rsidRPr="007F771C" w:rsidTr="00C5454A">
        <w:trPr>
          <w:trHeight w:val="456"/>
        </w:trPr>
        <w:tc>
          <w:tcPr>
            <w:tcW w:w="1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оценки качества муниципальной услуги</w:t>
            </w:r>
          </w:p>
        </w:tc>
      </w:tr>
      <w:tr w:rsidR="00C5454A" w:rsidRPr="007F771C" w:rsidTr="00C5454A">
        <w:trPr>
          <w:trHeight w:val="109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в муниципальном задании на отчетный период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4A" w:rsidRPr="007F771C" w:rsidRDefault="007F771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454A" w:rsidRPr="007F771C">
              <w:rPr>
                <w:rFonts w:ascii="Times New Roman" w:hAnsi="Times New Roman" w:cs="Times New Roman"/>
                <w:sz w:val="24"/>
                <w:szCs w:val="24"/>
              </w:rPr>
              <w:t>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54A"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(и) информации 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о фактическом значении показателя</w:t>
            </w:r>
          </w:p>
        </w:tc>
      </w:tr>
      <w:tr w:rsidR="00C5454A" w:rsidRPr="007F771C" w:rsidTr="00C5454A">
        <w:trPr>
          <w:trHeight w:val="250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Заполненность</w:t>
            </w:r>
            <w:proofErr w:type="spellEnd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 мест в учреждении</w:t>
            </w:r>
            <w:proofErr w:type="gramStart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proofErr w:type="spellEnd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 / М * 100, где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proofErr w:type="spellEnd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принятых в учреждение детей (по состояния на 1 января года, следующего </w:t>
            </w:r>
            <w:proofErr w:type="gramStart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отчетным)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М – общее число мест, на которое рассчитано учреждение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Формы статистического отчета</w:t>
            </w:r>
          </w:p>
        </w:tc>
      </w:tr>
      <w:tr w:rsidR="00C5454A" w:rsidRPr="007F771C" w:rsidTr="00C5454A">
        <w:trPr>
          <w:trHeight w:val="17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воспитанников</w:t>
            </w:r>
            <w:proofErr w:type="gramStart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  <w:proofErr w:type="spellStart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proofErr w:type="spellEnd"/>
            <w:proofErr w:type="gramStart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 / ∑Д</w:t>
            </w:r>
            <w:proofErr w:type="gramEnd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*В * 100, где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  <w:proofErr w:type="spellStart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proofErr w:type="spellEnd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 – суммарное число дней, пропущенных воспитанниками учреждения в отчетном году по болезни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Д – число рабочих дней в году, которые в учреждении должен </w:t>
            </w:r>
            <w:r w:rsidRPr="007F7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провести каждый из воспитанников (с учетом дат зачисления и исключения </w:t>
            </w:r>
            <w:proofErr w:type="gramStart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27%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4A" w:rsidRPr="007F771C" w:rsidRDefault="00C54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</w:tc>
      </w:tr>
      <w:tr w:rsidR="00C5454A" w:rsidRPr="007F771C" w:rsidTr="00C5454A">
        <w:trPr>
          <w:trHeight w:val="43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в отчетном периоде детских праздников (для детей и/или с участием детей) (ед.)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</w:tc>
      </w:tr>
      <w:tr w:rsidR="00C5454A" w:rsidRPr="007F771C" w:rsidTr="00C5454A">
        <w:trPr>
          <w:trHeight w:val="43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санитарно-эпидемиологических норм и правил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проверок</w:t>
            </w:r>
          </w:p>
        </w:tc>
      </w:tr>
      <w:tr w:rsidR="00C5454A" w:rsidRPr="007F771C" w:rsidTr="00C5454A">
        <w:trPr>
          <w:trHeight w:val="43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Число случаев получения детьми травм, отравлений в период пребывания в учреждении (ед.)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7F7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Форма федерального государственного статистического наблюдения № 85-К «Сведения о деятельности дошкольного образовательного учреждения» (утверждена Постановлением Росстата от 28 июня 2006 года № 2)</w:t>
            </w:r>
          </w:p>
        </w:tc>
      </w:tr>
      <w:tr w:rsidR="00C5454A" w:rsidRPr="007F771C" w:rsidTr="00C5454A">
        <w:trPr>
          <w:trHeight w:val="43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Процент родителей (законных представителей) </w:t>
            </w:r>
            <w:r w:rsidRPr="007F7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воспитанников, удовлетворенных качеством и доступностью услуги</w:t>
            </w:r>
            <w:proofErr w:type="gramStart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proofErr w:type="gramStart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 / О</w:t>
            </w:r>
            <w:proofErr w:type="gramEnd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 – число </w:t>
            </w:r>
            <w:r w:rsidRPr="007F7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опрошенных, удовлетворенных качеством и доступностью услуг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О – общее число </w:t>
            </w:r>
            <w:proofErr w:type="gramStart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Определяется по результатам опросов родителей (законных </w:t>
            </w:r>
            <w:r w:rsidRPr="007F7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представителей) воспитанников</w:t>
            </w:r>
          </w:p>
        </w:tc>
      </w:tr>
      <w:tr w:rsidR="00C5454A" w:rsidRPr="007F771C" w:rsidTr="00C5454A">
        <w:trPr>
          <w:trHeight w:val="43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обоснованных жалоб родителей (законных представителей) воспитанников (ед.)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F7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на основании анализа жалоб </w:t>
            </w:r>
          </w:p>
        </w:tc>
      </w:tr>
    </w:tbl>
    <w:p w:rsidR="00C5454A" w:rsidRPr="007F771C" w:rsidRDefault="00C5454A" w:rsidP="00C545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454A" w:rsidRPr="007F771C" w:rsidRDefault="00C5454A" w:rsidP="00C5454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775" w:type="dxa"/>
        <w:tblInd w:w="93" w:type="dxa"/>
        <w:tblLook w:val="04A0"/>
      </w:tblPr>
      <w:tblGrid>
        <w:gridCol w:w="2355"/>
        <w:gridCol w:w="1440"/>
        <w:gridCol w:w="3960"/>
        <w:gridCol w:w="3600"/>
        <w:gridCol w:w="3420"/>
      </w:tblGrid>
      <w:tr w:rsidR="00C5454A" w:rsidRPr="007F771C" w:rsidTr="00C5454A">
        <w:trPr>
          <w:trHeight w:val="283"/>
        </w:trPr>
        <w:tc>
          <w:tcPr>
            <w:tcW w:w="14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Объемы оказания муниципальной услуги</w:t>
            </w:r>
          </w:p>
        </w:tc>
      </w:tr>
      <w:tr w:rsidR="00C5454A" w:rsidRPr="007F771C" w:rsidTr="00C5454A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в муниципальном задании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на отчетный период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54A" w:rsidRPr="007F771C" w:rsidRDefault="007F771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454A" w:rsidRPr="007F771C">
              <w:rPr>
                <w:rFonts w:ascii="Times New Roman" w:hAnsi="Times New Roman" w:cs="Times New Roman"/>
                <w:sz w:val="24"/>
                <w:szCs w:val="24"/>
              </w:rPr>
              <w:t>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54A" w:rsidRPr="007F771C">
              <w:rPr>
                <w:rFonts w:ascii="Times New Roman" w:hAnsi="Times New Roman" w:cs="Times New Roman"/>
                <w:sz w:val="24"/>
                <w:szCs w:val="24"/>
              </w:rPr>
              <w:t>(и) информации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о фактическом значении показателя</w:t>
            </w:r>
          </w:p>
        </w:tc>
      </w:tr>
      <w:tr w:rsidR="00C5454A" w:rsidRPr="007F771C" w:rsidTr="00C5454A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Натуральные показатели: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4A" w:rsidRPr="007F771C" w:rsidTr="00C5454A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4A" w:rsidRPr="007F771C" w:rsidTr="00C5454A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Стоимость оказания муниципальной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на одного ребенка в год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Отчетность об исполнении бюджета</w:t>
            </w:r>
          </w:p>
        </w:tc>
      </w:tr>
    </w:tbl>
    <w:p w:rsidR="00C5454A" w:rsidRPr="007F771C" w:rsidRDefault="00C5454A" w:rsidP="00C545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454A" w:rsidRDefault="00C5454A" w:rsidP="007F7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71C">
        <w:rPr>
          <w:rFonts w:ascii="Times New Roman" w:hAnsi="Times New Roman" w:cs="Times New Roman"/>
          <w:sz w:val="24"/>
          <w:szCs w:val="24"/>
        </w:rPr>
        <w:t>Справочно: цена оказания муниципальной услуги:</w:t>
      </w:r>
      <w:r w:rsidR="007F771C">
        <w:rPr>
          <w:rFonts w:ascii="Times New Roman" w:hAnsi="Times New Roman" w:cs="Times New Roman"/>
          <w:sz w:val="24"/>
          <w:szCs w:val="24"/>
        </w:rPr>
        <w:t xml:space="preserve"> </w:t>
      </w:r>
      <w:r w:rsidRPr="007F771C">
        <w:rPr>
          <w:rFonts w:ascii="Times New Roman" w:hAnsi="Times New Roman" w:cs="Times New Roman"/>
          <w:sz w:val="24"/>
          <w:szCs w:val="24"/>
        </w:rPr>
        <w:t>850 руб.</w:t>
      </w:r>
      <w:r w:rsidR="007F771C">
        <w:rPr>
          <w:rFonts w:ascii="Times New Roman" w:hAnsi="Times New Roman" w:cs="Times New Roman"/>
          <w:sz w:val="24"/>
          <w:szCs w:val="24"/>
        </w:rPr>
        <w:t xml:space="preserve"> </w:t>
      </w:r>
      <w:r w:rsidRPr="007F771C">
        <w:rPr>
          <w:rFonts w:ascii="Times New Roman" w:hAnsi="Times New Roman" w:cs="Times New Roman"/>
          <w:sz w:val="24"/>
          <w:szCs w:val="24"/>
        </w:rPr>
        <w:t>– ежемесячная плата родителей за содержание ребенка в дошкольном учреждении.</w:t>
      </w:r>
    </w:p>
    <w:p w:rsidR="007F771C" w:rsidRPr="007F771C" w:rsidRDefault="007F771C" w:rsidP="00C5454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84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7"/>
        <w:gridCol w:w="5586"/>
        <w:gridCol w:w="24"/>
        <w:gridCol w:w="5733"/>
      </w:tblGrid>
      <w:tr w:rsidR="00C5454A" w:rsidRPr="007F771C" w:rsidTr="00C5454A">
        <w:trPr>
          <w:cantSplit/>
          <w:trHeight w:val="255"/>
        </w:trPr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Требование стандарта муниципальной услуги</w:t>
            </w:r>
          </w:p>
        </w:tc>
        <w:tc>
          <w:tcPr>
            <w:tcW w:w="5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Характеристика фактической ситуации</w:t>
            </w:r>
          </w:p>
        </w:tc>
      </w:tr>
      <w:tr w:rsidR="00C5454A" w:rsidRPr="007F771C" w:rsidTr="00C5454A">
        <w:trPr>
          <w:cantSplit/>
          <w:trHeight w:val="51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Характеристика, установленная в стандарте муниципальной услуги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4A" w:rsidRPr="007F771C" w:rsidRDefault="00C54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4A" w:rsidRPr="007F771C" w:rsidTr="00C5454A">
        <w:trPr>
          <w:trHeight w:val="255"/>
        </w:trPr>
        <w:tc>
          <w:tcPr>
            <w:tcW w:w="1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получения потребителями информации о муниципальной услуге</w:t>
            </w:r>
          </w:p>
        </w:tc>
      </w:tr>
      <w:tr w:rsidR="00C5454A" w:rsidRPr="007F771C" w:rsidTr="00C5454A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Информация в печатном виде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Ежегодно среди населения (в том числе через органы управления образованием и учреждения здравоохранения для детей) распространяются буклеты, включающие информацию о: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- используемой программе работы с детьми;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 платных услуг, оказываемых в учреждении;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процедурах</w:t>
            </w:r>
            <w:proofErr w:type="gramEnd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условиях приема в учреждение.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Ежегодно среди населения (в том числе через органы управления образованием и учреждения здравоохранения для детей) распространяются буклеты, включающие информацию о: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- используемой программе работы с детьми;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 платных услуг, оказываемых в учреждении;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процедурах</w:t>
            </w:r>
            <w:proofErr w:type="gramEnd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условиях приема в учреждение.</w:t>
            </w:r>
          </w:p>
        </w:tc>
      </w:tr>
      <w:tr w:rsidR="00C5454A" w:rsidRPr="007F771C" w:rsidTr="00C5454A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У входа в образовательное учреждение размещается информация о виде, наименовании образовательного учреждения, режиме его работы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У входа в образовательное учреждение размещается информация о виде, наименовании образовательного учреждения, режиме его работы</w:t>
            </w:r>
          </w:p>
        </w:tc>
      </w:tr>
      <w:tr w:rsidR="00C5454A" w:rsidRPr="007F771C" w:rsidTr="00C5454A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На кабинете руководителя учреждения размещается информация о фамилии, имени, отчестве, приемных днях и часах.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На информационном стенде рядом с кабинетом руководителя учреждения размещается информация: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- об используемой в учреждении образовательной программе;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- о наборе проводимых с детьми каждого года занятий;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- о процедурах и условиях приема в учреждение и необходимом для приема наборе документов; 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- о телефонах учреждения; 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- информация о порядке оплаты услуг учреждения;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 работе медицинского кабинета;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- о телефонах, адресе, режиме приема специалистов вышестоящего органа управления образованием;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- о перечне оказываемых платных услуг и ценах на них;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- о планах развития учреждения </w:t>
            </w:r>
            <w:proofErr w:type="gramStart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года.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В групповых помещениях в доступных для родителей (законных представителей) местах вывешивается: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режиме дня, 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проводимых с детьми занятиях (название, краткое содержание, время проведения с указанием дней недели и часов); 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- ежедневное меню, 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- объявления о планируемых праздниках, медицинских осмотрах, прививках, 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- объявления о возможностях получения на платной основе дополнительных услуг (с указанием наименований услуги и цен)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- информация о порядке оплаты услуг учреждения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 кабинете руководителя учреждения размещается информация о фамилии, имени, отчестве, приемных днях и часах.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На информационном стенде рядом с кабинетом руководителя учреждения размещается информация: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- об используемой в учреждении образовательной программе;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- о наборе проводимых с детьми каждого года занятий;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- о процедурах и условиях приема в учреждение и необходимом для приема наборе документов; 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- о телефонах учреждения; 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- информация о порядке оплаты услуг учреждения;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- о работе медицинского кабинета;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 телефонах, адресе, режиме приема специалистов вышестоящего органа управления образованием;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- о перечне оказываемых платных услуг и ценах на них;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- о планах развития учреждения </w:t>
            </w:r>
            <w:proofErr w:type="gramStart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года.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В групповых помещениях в доступных для родителей (законных представителей) местах вывешивается: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режиме дня, 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проводимых с детьми занятиях (название, краткое содержание, время проведения с указанием дней недели и часов); 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- ежедневное меню, 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- объявления о планируемых праздниках, медицинских осмотрах, прививках, 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- объявления о возможностях получения на платной основе дополнительных услуг (с указанием наименований услуги и цен)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- информация о порядке оплаты услуг учреждения</w:t>
            </w:r>
          </w:p>
        </w:tc>
      </w:tr>
      <w:tr w:rsidR="00C5454A" w:rsidRPr="007F771C" w:rsidTr="00C5454A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в сети Интернет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муниципального образования размещается информация о: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используемых образовательных </w:t>
            </w:r>
            <w:proofErr w:type="gramStart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proofErr w:type="gramEnd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 платных услуг;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- о планах развития учреждения </w:t>
            </w:r>
            <w:proofErr w:type="gramStart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</w:t>
            </w:r>
            <w:r w:rsidRPr="007F7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- о потребностях в благотворительной помощи.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официальном сайте администрации муниципального образования размещается информация о: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используемых образовательных </w:t>
            </w:r>
            <w:proofErr w:type="gramStart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proofErr w:type="gramEnd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 платных услуг;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- о планах развития учреждения </w:t>
            </w:r>
            <w:proofErr w:type="gramStart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</w:t>
            </w:r>
            <w:r w:rsidRPr="007F7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- о потребностях в благотворительной помощи.</w:t>
            </w:r>
          </w:p>
        </w:tc>
      </w:tr>
      <w:tr w:rsidR="00C5454A" w:rsidRPr="007F771C" w:rsidTr="00C5454A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родительских собраний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В учреждении ежегодно в сентябре проводятся родительские собрания с участием руководителя учреждения и специалистов, участвующих в воспитательном процессе, в рамках которых до родителей (законных представителей) доводится информация о работе учреждения, предъявляемых требованиях к потребителям услуги, программах работы с детьми, планах развития учреждения и иная информация.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начинаются не ранее 18 часов и продолжаются не более 2 часов.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В учреждении ежегодно в сентябре проводятся родительские собрания с участием руководителя учреждения и специалистов, участвующих в воспитательном процессе, в рамках которых до родителей (законных представителей) доводится информация о работе учреждения, предъявляемых требованиях к потребителям услуги, программах работы с детьми, планах развития учреждения и иная информация.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начинаются не ранее 18 часов и продолжаются не более 2 часов.</w:t>
            </w:r>
          </w:p>
        </w:tc>
      </w:tr>
      <w:tr w:rsidR="00C5454A" w:rsidRPr="007F771C" w:rsidTr="00C5454A">
        <w:trPr>
          <w:trHeight w:val="255"/>
        </w:trPr>
        <w:tc>
          <w:tcPr>
            <w:tcW w:w="1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Требования к удобству и комфортности</w:t>
            </w:r>
          </w:p>
        </w:tc>
      </w:tr>
      <w:tr w:rsidR="00C5454A" w:rsidRPr="007F771C" w:rsidTr="00C5454A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Режим работы учреждения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В рабочие дни (за исключением </w:t>
            </w:r>
            <w:proofErr w:type="gramStart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предпраздничных</w:t>
            </w:r>
            <w:proofErr w:type="gramEnd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) учреждение работает с 7.30 до 18.00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Не менее чем одно лицо, ответственное за детей в группе (воспитатель или нянечка), обязано находиться на рабочем месте с установленного времени начала работы учреждения и до момента, пока не забран последний ребенок, числящийся в соответствующей группе.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 не вправе требовать у родителей (законных представителей) приводить детей в более позднее время и забирать детей в более раннее время, чем это установлено режимом работы учреждения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В рабочие дни (за исключением </w:t>
            </w:r>
            <w:proofErr w:type="gramStart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предпраздничных</w:t>
            </w:r>
            <w:proofErr w:type="gramEnd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) учреждение работает с 7.30 до 18.00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Не менее чем одно лицо, ответственное за детей в группе (воспитатель или нянечка), обязано находиться на рабочем месте с установленного времени начала работы учреждения и до момента, пока не забран последний ребенок, числящийся в соответствующей группе.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 не вправе требовать у родителей (законных представителей) приводить детей в более позднее время и забирать детей в более раннее время, чем это установлено режимом работы учреждения</w:t>
            </w:r>
          </w:p>
        </w:tc>
      </w:tr>
      <w:tr w:rsidR="00C5454A" w:rsidRPr="007F771C" w:rsidTr="00C5454A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Питание детей организуется в соответствии с установленными требованиями о составе меню, калорийности и объемах порций согласно возрасту, в том числе: 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3-х разовое питание в учреждении с 10,5-часовым пребыванием, 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4-разовое питание в учреждении с 12-часов пребыванием, 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5-разовое питание с дополнительным ужином перед сном для учреждения с круглосуточным пребыванием.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Ежедневно в меню включаются свежие фрукты и овощи или овощные и фруктовые соки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Питание детей организуется в соответствии с установленными требованиями о составе меню, калорийности и объемах порций согласно возрасту, в том числе: 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3-х разовое питание в учреждении с 10,5-часовым пребыванием, 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Ежедневно в меню включаются свежие фрукты и овощи или овощные и фруктовые соки</w:t>
            </w:r>
          </w:p>
        </w:tc>
      </w:tr>
      <w:tr w:rsidR="00C5454A" w:rsidRPr="007F771C" w:rsidTr="00C5454A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досуга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С воспитанниками образовательного учреждения проводятся детские праздники 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Для воспитанников образовательного учреждения, организуются (в том числе на платной основе):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- выступления театральных коллективов (в том числе выступления кукольных театров);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- выступления артистов цирка.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детские праздники 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Для воспитанников образовательного учреждения, организуются (в том числе на платной основе):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- выступления театральных коллективов (в том числе выступления кукольных театров);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- выступления артистов цирка.</w:t>
            </w:r>
          </w:p>
        </w:tc>
      </w:tr>
      <w:tr w:rsidR="00C5454A" w:rsidRPr="007F771C" w:rsidTr="00C5454A">
        <w:trPr>
          <w:trHeight w:val="255"/>
        </w:trPr>
        <w:tc>
          <w:tcPr>
            <w:tcW w:w="1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учета мнения потребителей муниципальной услуги</w:t>
            </w:r>
          </w:p>
        </w:tc>
      </w:tr>
      <w:tr w:rsidR="00C5454A" w:rsidRPr="007F771C" w:rsidTr="00C5454A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 граждан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В учреждении организован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В учреждении организован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</w:tr>
      <w:tr w:rsidR="00C5454A" w:rsidRPr="007F771C" w:rsidTr="00C5454A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Опросы потребителей 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В образовательном учреждении организуются регулярные, с периодичностью не реже 1 раза в год, опросы родителей (законных представителей) воспитанников о степени их удовлетворенности качеством и доступностью оказываемых услуг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В образовательном учреждении во время проведения родительских собраний организуются регулярные, с периодичностью не реже 1 раза в год, опросы родителей (законных представителей) обучающихся о степени их удовлетворенности качеством и доступностью оказываемых услуг</w:t>
            </w:r>
          </w:p>
        </w:tc>
      </w:tr>
      <w:tr w:rsidR="00C5454A" w:rsidRPr="007F771C" w:rsidTr="00C5454A">
        <w:trPr>
          <w:trHeight w:val="414"/>
        </w:trPr>
        <w:tc>
          <w:tcPr>
            <w:tcW w:w="1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Требования к материально-техническому обеспечению оказания муниципальной услуги</w:t>
            </w:r>
          </w:p>
        </w:tc>
      </w:tr>
      <w:tr w:rsidR="00C5454A" w:rsidRPr="007F771C" w:rsidTr="00C5454A">
        <w:trPr>
          <w:trHeight w:val="84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- учреждение размещается в специально предназначенном либо приспособленном здани</w:t>
            </w:r>
            <w:proofErr w:type="gramStart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spellStart"/>
            <w:proofErr w:type="gramEnd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здание не является аварийным и не нуждается в капитальном ремонте;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- здание оборудовано водопроводом, подключено к системам централизованного отопления и горячего водоснабжения либо отапливается от котельных; 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- здание оборудовано канализацией;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- здание телефонизировано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учреждение размещается в специально предназначенном либо приспособленном здани</w:t>
            </w:r>
            <w:proofErr w:type="gramStart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spellStart"/>
            <w:proofErr w:type="gramEnd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- здание не является аварийным и не нуждается в </w:t>
            </w:r>
            <w:r w:rsidRPr="007F7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капитальном ремонте;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- здание оборудовано водопроводом, подключено к системам централизованного отопления и горячего водоснабжения либо отапливается от котельных; 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- здание оборудовано канализацией;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- здание телефонизировано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4A" w:rsidRPr="007F771C" w:rsidTr="00C5454A">
        <w:trPr>
          <w:trHeight w:val="84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Прилегающая территория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Территория учреждения: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- озеленена (в т.ч. для устройства санитарных разрывов между групповыми площадками; ежегодно проводится подрезка сучьев у деревьев, вырубка старых деревьев);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огорожена</w:t>
            </w:r>
            <w:proofErr w:type="gramEnd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 забором высотой не менее 1,6 м и полосой зеленых насаждений;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- имеет исправное наружное электрическое освещение игровой территории, территории перед зданием учреждения;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- имеет обособленные участки для прогулок каждой группы детей, оборудованные </w:t>
            </w:r>
            <w:proofErr w:type="gramStart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находящимися</w:t>
            </w:r>
            <w:proofErr w:type="gramEnd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 в исправном состоянии: 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верандами;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песочницами, подсыпка песка в которые осуществляется ежегодно весной;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соответствующим возрасту оборудованием для лазания (для детей младшего, среднего и старшего дошкольного возраста) – 1 предмет на группу;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горками – 1 на группу;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качелями (для детей среднего и старшего дошкольного возраста) – 1 на группу;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пружинными качалками – 1 на группу.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Территория учреждения: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- озеленена (в т.ч. для устройства санитарных разрывов между групповыми площадками; ежегодно проводится подрезка сучьев у деревьев, вырубка старых деревьев);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огорожена</w:t>
            </w:r>
            <w:proofErr w:type="gramEnd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 забором высотой не менее 1,6 м и полосой зеленых насаждений;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- имеет исправное наружное электрическое освещение игровой территории, территории перед зданием учреждения;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- имеет обособленные участки для прогулок каждой группы детей, оборудованные </w:t>
            </w:r>
            <w:proofErr w:type="gramStart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находящимися</w:t>
            </w:r>
            <w:proofErr w:type="gramEnd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 в исправном состоянии: 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верандами;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песочницами, подсыпка песка в которые осуществляется ежегодно весной;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соответствующим возрасту оборудованием для лазания (для детей младшего, среднего и старшего дошкольного возраста) – 1 предмет на группу;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горками – 1 на группу;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качелями (для детей среднего и старшего дошкольного возраста) – 1 на группу;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пружинными качалками – 1 на группу.</w:t>
            </w:r>
          </w:p>
        </w:tc>
      </w:tr>
      <w:tr w:rsidR="00C5454A" w:rsidRPr="007F771C" w:rsidTr="00C5454A">
        <w:trPr>
          <w:trHeight w:val="84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имеются: 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- групповые помещения (включающие раздевальную, игровую, спальные места, место для хранения посуды, туалет, место для хранения используемых на улице игрушек);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- помещения для музыкальных и физкультурных занятий;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- медицинский кабинет;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- пищеблок;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- кабинет руководителя учреждения;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- служебно-бытовые помещения для персонала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имеются: 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- групповые помещения (включающие раздевальную, игровую, спальные места, место для хранения посуды, туалет, место для хранения используемых на улице игрушек);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- помещения для музыкальных и физкультурных занятий;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- медицинский кабинет;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- пищеблок;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- кабинет руководителя учреждения;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- служебно-бытовые помещения для персонала</w:t>
            </w:r>
          </w:p>
        </w:tc>
      </w:tr>
      <w:tr w:rsidR="00C5454A" w:rsidRPr="007F771C" w:rsidTr="00C5454A">
        <w:trPr>
          <w:trHeight w:val="84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Температурный режим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Учреждение оснащено системами центрального отопления с регуляторами подачи тепла и системами вентиляции, обеспечивающими температурный режим 22 +/- 2 град</w:t>
            </w:r>
            <w:proofErr w:type="gramStart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Учреждение оснащено системами центрального отопления с регуляторами подачи тепла и системами вентиляции, обеспечивающими температурный режим 22 +/- 2 град</w:t>
            </w:r>
            <w:proofErr w:type="gramStart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</w:tr>
      <w:tr w:rsidR="00C5454A" w:rsidRPr="007F771C" w:rsidTr="00C5454A">
        <w:trPr>
          <w:trHeight w:val="84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Предметы и оборудование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В учреждении имеется: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- исправная мебель, соответствующая возрасту, росту и количеству воспитанников, учитывающая гигиенические и педагогические требования (в том числе шкафы для верхней одежды, кровати, столы и стулья, стеллажи для игрушек);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исправное оборудование для просмотра телевизионных передач и видеофильмов (1 телевизор и </w:t>
            </w:r>
            <w:r w:rsidRPr="007F7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-проигрыватель на учреждение);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- музыкальный центр либо фортепиано;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- музыкальные инструменты для проведения занятий с детьми (колокольчики, ложки, металлофоны и др.);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исправное физкультурное оборудование для использования в помещениях, соответствующее росту, возрасту и количеству детей (маты, кегли, мячи, обучи, палки гимнастические, шведская </w:t>
            </w:r>
            <w:r w:rsidRPr="007F7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стенка);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- находящиеся в исправном состоянии игрушки в соответствии с возрастом и численностью воспитанников для использования в группе (кубики, конструкторы, настольные игры, машинки, куклы, детская посуда) и на улице (совки, лопатки, формочки, ведра, машинки, мячи, прыгалки и др.);</w:t>
            </w:r>
            <w:proofErr w:type="gramEnd"/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- детские и взрослые костюмы для проведения детских праздников;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- кухонное оборудование (изношенность не более 60%)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учреждении имеется: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- исправная мебель, соответствующая возрасту, росту и количеству воспитанников, учитывающая гигиенические и педагогические требования (в том числе шкафы для верхней одежды, кровати, столы и стулья, стеллажи для игрушек);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исправное оборудование для просмотра телевизионных передач и видеофильмов (1 телевизор и </w:t>
            </w:r>
            <w:r w:rsidRPr="007F7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-проигрыватель на учреждение);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- музыкальный центр либо фортепиано;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- музыкальные инструменты для проведения занятий с детьми (колокольчики, ложки, металлофоны и др.);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- исправное физкультурное оборудование для использования в помещениях, соответствующее росту, возрасту и количеству детей (маты, кегли, мячи, обучи, палки гимнастические, шведская стенка);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находящиеся в исправном состоянии игрушки в соответствии с возрастом и численностью воспитанников для использования в группе (кубики, конструкторы, настольные игры, машинки, куклы, детская посуда) и на улице (совки, лопатки, формочки, ведра, машинки, мячи, прыгалки и др.);</w:t>
            </w:r>
            <w:proofErr w:type="gramEnd"/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- детские и взрослые костюмы для проведения детских праздников;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- кухонное оборудование (изношенность не более 60%)</w:t>
            </w:r>
          </w:p>
        </w:tc>
      </w:tr>
      <w:tr w:rsidR="00C5454A" w:rsidRPr="007F771C" w:rsidTr="00C5454A">
        <w:trPr>
          <w:trHeight w:val="84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Мягкий инвентарь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Воспитанники учреждения обеспечиваются постельным бельем и полотенцами для рук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Воспитанники учреждения обеспечиваются постельным бельем и полотенцами для рук</w:t>
            </w:r>
          </w:p>
        </w:tc>
      </w:tr>
      <w:tr w:rsidR="00C5454A" w:rsidRPr="007F771C" w:rsidTr="00C5454A">
        <w:trPr>
          <w:trHeight w:val="882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Компьютеризация и информатизация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В учреждении имеется не менее 1 компьютера, подключенного к сети Интернет, принтер, ксерокс, факс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В учреждении имеется один компьютер</w:t>
            </w:r>
          </w:p>
        </w:tc>
      </w:tr>
      <w:tr w:rsidR="00C5454A" w:rsidRPr="007F771C" w:rsidTr="00C5454A">
        <w:trPr>
          <w:trHeight w:val="645"/>
        </w:trPr>
        <w:tc>
          <w:tcPr>
            <w:tcW w:w="1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законности и безопасности оказания муниципальной услуги: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4A" w:rsidRPr="007F771C" w:rsidTr="00C5454A">
        <w:trPr>
          <w:trHeight w:val="444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Разрешительные документы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имеет лицензию на </w:t>
            </w:r>
            <w:proofErr w:type="gramStart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и свидетельство о государственной аккредитации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имеет лицензию на </w:t>
            </w:r>
            <w:proofErr w:type="gramStart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и свидетельство о государственной аккредитации</w:t>
            </w:r>
          </w:p>
        </w:tc>
      </w:tr>
      <w:tr w:rsidR="00C5454A" w:rsidRPr="007F771C" w:rsidTr="00C5454A">
        <w:trPr>
          <w:trHeight w:val="66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Устав образовательного учреждения соответствует законодательству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Устав образовательного учреждения соответствует законодательству</w:t>
            </w:r>
          </w:p>
        </w:tc>
      </w:tr>
      <w:tr w:rsidR="00C5454A" w:rsidRPr="007F771C" w:rsidTr="00C5454A">
        <w:trPr>
          <w:trHeight w:val="66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Деятельность образовательного учреждения соответствует установленным государственным санитарно-эпидемиологическим правилам и нормативам.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Уборка помещений учреждения проводится ежедневно.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территории учреждения проводится ежедневно в рабочие дни по утрам за 1-2 часа до </w:t>
            </w:r>
            <w:r w:rsidRPr="007F7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прихода детей.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У входов в здание имеются решетки, коврики, щетки для ног.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В хозяйственной зоне территории учреждения оборудована площадка для сбора мусора и пищевых отходов. 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образовательного учреждения соответствует установленным государственным санитарно-эпидемиологическим правилам и нормативам.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Уборка помещений учреждения проводится ежедневно.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территории учреждения проводится ежедневно в рабочие дни по утрам за 1-2 часа до </w:t>
            </w:r>
            <w:r w:rsidRPr="007F7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прихода детей.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У входов в здание имеются решетки, коврики, щетки для ног.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В хозяйственной зоне территории учреждения оборудована площадка для сбора мусора и пищевых отходов.</w:t>
            </w:r>
          </w:p>
        </w:tc>
      </w:tr>
      <w:tr w:rsidR="00C5454A" w:rsidRPr="007F771C" w:rsidTr="00C5454A">
        <w:trPr>
          <w:trHeight w:val="66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Криминальная безопасность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обеспечено круглосуточной охраной не менее чем одним охранником.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Ворота и калитки на территорию учреждения открыты в рабочие дни с 7.00 по 18.00. В остальное время калитки и ворота закрыты и при необходимости открываются охранником или иными работниками учреждения.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В остальное время входные двери закрыты и при необходимости открываются охранником или иными работниками учреждения.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обеспечено круглосуточной охраной не менее чем одним охранником.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Ворота и калитки на территорию учреждения открыты в рабочие дни с 7.00 по 18.00. В остальное время калитки и ворота закрыты и при необходимости открываются охранником или иными работниками учреждения.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В остальное время входные двери закрыты и при необходимости открываются охранником или иными работниками учреждения.</w:t>
            </w:r>
          </w:p>
        </w:tc>
      </w:tr>
      <w:tr w:rsidR="00C5454A" w:rsidRPr="007F771C" w:rsidTr="00C5454A">
        <w:trPr>
          <w:trHeight w:val="133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оборудовано: 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- средствами извещения о пожаре;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- первичными средствами пожаротушения.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Ежегодно проводится учебная эвакуация воспитанников учреждения в случае пожара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оборудовано: 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- средствами извещения о пожаре;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- первичными средствами пожаротушения.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Ежегодно проводится учебная эвакуация воспитанников учреждения в случае пожара</w:t>
            </w:r>
          </w:p>
        </w:tc>
      </w:tr>
      <w:tr w:rsidR="00C5454A" w:rsidRPr="007F771C" w:rsidTr="00C5454A">
        <w:trPr>
          <w:trHeight w:val="585"/>
        </w:trPr>
        <w:tc>
          <w:tcPr>
            <w:tcW w:w="1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кадрового обеспечения оказания муниципальной услуги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4A" w:rsidRPr="007F771C" w:rsidTr="00C5454A">
        <w:trPr>
          <w:trHeight w:val="699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Должностной состав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В штатном расписании предусмотрены должности воспитателей, помощников воспитателя, логопедов, музыкальных работников, инструкторов по физической культуре, методистов, поваров, технического персонала (уборщиц).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работники привлекаются из </w:t>
            </w:r>
            <w:r w:rsidRPr="007F7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территориальных лечебно-профилактических учреждений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штатном расписании предусмотрены должности воспитателей, помощников воспитателя,  музыкальных работников, поваров, технического персонала (уборщиц).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работники привлекаются из территориальных лечебно-профилактических </w:t>
            </w:r>
            <w:r w:rsidRPr="007F7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</w:tr>
      <w:tr w:rsidR="00C5454A" w:rsidRPr="007F771C" w:rsidTr="00C5454A">
        <w:trPr>
          <w:trHeight w:val="699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Укомплектованность штата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Каждая группа обеспечивается двумя воспитателями и помощником воспитателя.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Штат учреждения укомплектован не менее чем на 100 %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Каждая группа обеспечивается двумя воспитателями и помощником воспитателя.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Штат учреждения укомплектован не менее чем на 100 %</w:t>
            </w:r>
          </w:p>
        </w:tc>
      </w:tr>
      <w:tr w:rsidR="00C5454A" w:rsidRPr="007F771C" w:rsidTr="00C5454A">
        <w:trPr>
          <w:trHeight w:val="699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Не менее 90 % специалистов учреждения имеют специальное образование либо специальную подготовку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Не менее 90 % специалистов учреждения имеют специальное образование либо специальную подготовку</w:t>
            </w:r>
          </w:p>
        </w:tc>
      </w:tr>
      <w:tr w:rsidR="00C5454A" w:rsidRPr="007F771C" w:rsidTr="00C5454A">
        <w:trPr>
          <w:trHeight w:val="699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Состояние здоровья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Все работники учреждения не реже 2 раз в год проходят медицинские осмотры и обследования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Для каждого работника учреждения ведется личная медицинская книжка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Все работники учреждения не реже 2 раз в год проходят медицинские осмотры и обследования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Для каждого работника учреждения ведется личная медицинская книжка</w:t>
            </w:r>
          </w:p>
        </w:tc>
      </w:tr>
      <w:tr w:rsidR="00C5454A" w:rsidRPr="007F771C" w:rsidTr="00C5454A">
        <w:trPr>
          <w:trHeight w:val="699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пять лет проводится повышение квалификации специалистов учреждения.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В период между повышением квалификации специалисты учреждения посещают специализированные курсы, семинары, лекции.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пять лет проводится повышение квалификации специалистов учреждения.</w:t>
            </w:r>
          </w:p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В период между повышением квалификации специалисты учреждения посещают специализированные курсы, семинары, лекции.</w:t>
            </w:r>
          </w:p>
        </w:tc>
      </w:tr>
      <w:tr w:rsidR="00C5454A" w:rsidRPr="007F771C" w:rsidTr="00C5454A">
        <w:trPr>
          <w:trHeight w:val="699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Навыки работы с персональным компьютером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персонал учреждения имеет навыки работы с персональным компьютером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54A" w:rsidRPr="007F771C" w:rsidRDefault="00C545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1C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персонал учреждения имеет навыки работы с персональным компьютером</w:t>
            </w:r>
          </w:p>
        </w:tc>
      </w:tr>
    </w:tbl>
    <w:p w:rsidR="00C5454A" w:rsidRPr="007F771C" w:rsidRDefault="00C5454A" w:rsidP="00C545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454A" w:rsidRPr="007F771C" w:rsidRDefault="00C5454A" w:rsidP="00C545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71C">
        <w:rPr>
          <w:rFonts w:ascii="Times New Roman" w:hAnsi="Times New Roman" w:cs="Times New Roman"/>
          <w:sz w:val="24"/>
          <w:szCs w:val="24"/>
        </w:rPr>
        <w:t>Периодичность предоставления отчетности о выполнении муниципального задания: ежегодно</w:t>
      </w:r>
    </w:p>
    <w:p w:rsidR="00C5454A" w:rsidRPr="007F771C" w:rsidRDefault="00C5454A" w:rsidP="00C545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454A" w:rsidRPr="007F771C" w:rsidRDefault="00C5454A" w:rsidP="00C545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395C" w:rsidRPr="007F771C" w:rsidRDefault="00A0395C" w:rsidP="00C5454A">
      <w:pPr>
        <w:rPr>
          <w:rFonts w:ascii="Times New Roman" w:hAnsi="Times New Roman" w:cs="Times New Roman"/>
          <w:sz w:val="24"/>
          <w:szCs w:val="24"/>
        </w:rPr>
      </w:pPr>
    </w:p>
    <w:sectPr w:rsidR="00A0395C" w:rsidRPr="007F771C" w:rsidSect="007F771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30F91"/>
    <w:multiLevelType w:val="multilevel"/>
    <w:tmpl w:val="D12C1F1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90" w:hanging="360"/>
      </w:pPr>
    </w:lvl>
    <w:lvl w:ilvl="2">
      <w:start w:val="1"/>
      <w:numFmt w:val="decimal"/>
      <w:lvlText w:val="%1.%2.%3."/>
      <w:lvlJc w:val="left"/>
      <w:pPr>
        <w:ind w:left="1380" w:hanging="720"/>
      </w:pPr>
    </w:lvl>
    <w:lvl w:ilvl="3">
      <w:start w:val="1"/>
      <w:numFmt w:val="decimal"/>
      <w:lvlText w:val="%1.%2.%3.%4."/>
      <w:lvlJc w:val="left"/>
      <w:pPr>
        <w:ind w:left="1710" w:hanging="720"/>
      </w:pPr>
    </w:lvl>
    <w:lvl w:ilvl="4">
      <w:start w:val="1"/>
      <w:numFmt w:val="decimal"/>
      <w:lvlText w:val="%1.%2.%3.%4.%5."/>
      <w:lvlJc w:val="left"/>
      <w:pPr>
        <w:ind w:left="2400" w:hanging="1080"/>
      </w:pPr>
    </w:lvl>
    <w:lvl w:ilvl="5">
      <w:start w:val="1"/>
      <w:numFmt w:val="decimal"/>
      <w:lvlText w:val="%1.%2.%3.%4.%5.%6."/>
      <w:lvlJc w:val="left"/>
      <w:pPr>
        <w:ind w:left="2730" w:hanging="1080"/>
      </w:pPr>
    </w:lvl>
    <w:lvl w:ilvl="6">
      <w:start w:val="1"/>
      <w:numFmt w:val="decimal"/>
      <w:lvlText w:val="%1.%2.%3.%4.%5.%6.%7."/>
      <w:lvlJc w:val="left"/>
      <w:pPr>
        <w:ind w:left="3420" w:hanging="1440"/>
      </w:pPr>
    </w:lvl>
    <w:lvl w:ilvl="7">
      <w:start w:val="1"/>
      <w:numFmt w:val="decimal"/>
      <w:lvlText w:val="%1.%2.%3.%4.%5.%6.%7.%8."/>
      <w:lvlJc w:val="left"/>
      <w:pPr>
        <w:ind w:left="3750" w:hanging="1440"/>
      </w:pPr>
    </w:lvl>
    <w:lvl w:ilvl="8">
      <w:start w:val="1"/>
      <w:numFmt w:val="decimal"/>
      <w:lvlText w:val="%1.%2.%3.%4.%5.%6.%7.%8.%9."/>
      <w:lvlJc w:val="left"/>
      <w:pPr>
        <w:ind w:left="4440" w:hanging="1800"/>
      </w:pPr>
    </w:lvl>
  </w:abstractNum>
  <w:abstractNum w:abstractNumId="1">
    <w:nsid w:val="5A0D66C0"/>
    <w:multiLevelType w:val="hybridMultilevel"/>
    <w:tmpl w:val="5D8C5B90"/>
    <w:lvl w:ilvl="0" w:tplc="5FE69212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FD5BA6"/>
    <w:multiLevelType w:val="hybridMultilevel"/>
    <w:tmpl w:val="9788A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454A"/>
    <w:rsid w:val="000F7C6D"/>
    <w:rsid w:val="00170CD3"/>
    <w:rsid w:val="005463FC"/>
    <w:rsid w:val="00664DB0"/>
    <w:rsid w:val="007F771C"/>
    <w:rsid w:val="008C53AC"/>
    <w:rsid w:val="00912010"/>
    <w:rsid w:val="00A0395C"/>
    <w:rsid w:val="00A3234E"/>
    <w:rsid w:val="00BE65D3"/>
    <w:rsid w:val="00C5454A"/>
    <w:rsid w:val="00D03356"/>
    <w:rsid w:val="00DE51DD"/>
    <w:rsid w:val="00F3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4A"/>
  </w:style>
  <w:style w:type="paragraph" w:styleId="1">
    <w:name w:val="heading 1"/>
    <w:basedOn w:val="a"/>
    <w:next w:val="a"/>
    <w:link w:val="10"/>
    <w:qFormat/>
    <w:rsid w:val="007F771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5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454A"/>
    <w:pPr>
      <w:ind w:left="720"/>
      <w:contextualSpacing/>
    </w:pPr>
  </w:style>
  <w:style w:type="table" w:styleId="a5">
    <w:name w:val="Table Grid"/>
    <w:basedOn w:val="a1"/>
    <w:uiPriority w:val="59"/>
    <w:rsid w:val="00C545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F771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3970</Words>
  <Characters>22635</Characters>
  <Application>Microsoft Office Word</Application>
  <DocSecurity>0</DocSecurity>
  <Lines>188</Lines>
  <Paragraphs>53</Paragraphs>
  <ScaleCrop>false</ScaleCrop>
  <Company/>
  <LinksUpToDate>false</LinksUpToDate>
  <CharactersWithSpaces>26552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Юрист 2</cp:lastModifiedBy>
  <cp:revision>8</cp:revision>
  <dcterms:created xsi:type="dcterms:W3CDTF">2011-11-29T08:32:00Z</dcterms:created>
  <dcterms:modified xsi:type="dcterms:W3CDTF">2011-11-30T13:15:00Z</dcterms:modified>
</cp:coreProperties>
</file>