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1" w:rsidRDefault="006A2D01" w:rsidP="006A2D01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6A2D01" w:rsidRPr="00927523" w:rsidRDefault="006A2D01" w:rsidP="006A2D01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</w:t>
      </w:r>
      <w:r w:rsidRPr="00927523">
        <w:rPr>
          <w:rFonts w:ascii="Times New Roman" w:hAnsi="Times New Roman"/>
          <w:sz w:val="18"/>
          <w:szCs w:val="18"/>
          <w:lang w:val="ru-RU"/>
        </w:rPr>
        <w:t>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3</w:t>
      </w:r>
    </w:p>
    <w:p w:rsidR="006A2D01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A2D01" w:rsidRPr="000D05F8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6A2D01" w:rsidRPr="00A63CFE" w:rsidRDefault="006A2D01" w:rsidP="006A2D01">
      <w:pPr>
        <w:jc w:val="right"/>
        <w:rPr>
          <w:rFonts w:ascii="Times New Roman" w:hAnsi="Times New Roman"/>
          <w:lang w:val="ru-RU"/>
        </w:rPr>
      </w:pPr>
    </w:p>
    <w:p w:rsidR="006A2D01" w:rsidRPr="000D05F8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D05F8">
        <w:rPr>
          <w:rFonts w:ascii="Times New Roman" w:hAnsi="Times New Roman"/>
          <w:sz w:val="18"/>
          <w:szCs w:val="18"/>
          <w:lang w:val="ru-RU"/>
        </w:rPr>
        <w:t>Приложение 6</w:t>
      </w:r>
    </w:p>
    <w:p w:rsidR="006A2D01" w:rsidRPr="0017380C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D05F8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6A2D01" w:rsidRPr="0017380C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6A2D01" w:rsidRPr="005F385C" w:rsidRDefault="006A2D01" w:rsidP="006A2D01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6A2D01" w:rsidRPr="00A63CFE" w:rsidRDefault="006A2D01" w:rsidP="006A2D01">
      <w:pPr>
        <w:jc w:val="right"/>
        <w:rPr>
          <w:rFonts w:ascii="Times New Roman" w:hAnsi="Times New Roman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6A2D01" w:rsidRPr="00A63CFE" w:rsidRDefault="006A2D01" w:rsidP="006A2D01">
      <w:pPr>
        <w:rPr>
          <w:rFonts w:ascii="Times New Roman" w:hAnsi="Times New Roman"/>
          <w:lang w:val="ru-RU"/>
        </w:rPr>
      </w:pPr>
    </w:p>
    <w:p w:rsidR="006A2D01" w:rsidRPr="00F92A68" w:rsidRDefault="006A2D01" w:rsidP="006A2D01">
      <w:pPr>
        <w:jc w:val="center"/>
        <w:rPr>
          <w:rFonts w:ascii="Times New Roman" w:hAnsi="Times New Roman"/>
          <w:b/>
          <w:lang w:val="ru-RU"/>
        </w:rPr>
      </w:pPr>
      <w:r w:rsidRPr="00F92A68">
        <w:rPr>
          <w:rFonts w:ascii="Times New Roman" w:hAnsi="Times New Roman"/>
          <w:b/>
          <w:lang w:val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6A2D01" w:rsidRPr="00F92A68" w:rsidRDefault="006A2D01" w:rsidP="006A2D01">
      <w:pPr>
        <w:jc w:val="center"/>
        <w:rPr>
          <w:rFonts w:ascii="Times New Roman" w:hAnsi="Times New Roman"/>
          <w:b/>
          <w:lang w:val="ru-RU"/>
        </w:rPr>
      </w:pPr>
    </w:p>
    <w:p w:rsidR="006A2D01" w:rsidRPr="009B0B56" w:rsidRDefault="006A2D01" w:rsidP="006A2D01">
      <w:pPr>
        <w:jc w:val="center"/>
        <w:rPr>
          <w:b/>
          <w:lang w:val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6042"/>
        <w:gridCol w:w="2223"/>
      </w:tblGrid>
      <w:tr w:rsidR="006A2D01" w:rsidRPr="009B0B56" w:rsidTr="00524B8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РП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0B56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proofErr w:type="spellStart"/>
            <w:r w:rsidRPr="009B0B56">
              <w:rPr>
                <w:rFonts w:ascii="Times New Roman" w:hAnsi="Times New Roman"/>
              </w:rPr>
              <w:t>Сумма</w:t>
            </w:r>
            <w:proofErr w:type="spellEnd"/>
            <w:r w:rsidRPr="009B0B56">
              <w:rPr>
                <w:rFonts w:ascii="Times New Roman" w:hAnsi="Times New Roman"/>
              </w:rPr>
              <w:t xml:space="preserve"> (</w:t>
            </w:r>
            <w:proofErr w:type="spellStart"/>
            <w:r w:rsidRPr="009B0B56">
              <w:rPr>
                <w:rFonts w:ascii="Times New Roman" w:hAnsi="Times New Roman"/>
              </w:rPr>
              <w:t>руб</w:t>
            </w:r>
            <w:proofErr w:type="spellEnd"/>
            <w:r w:rsidRPr="009B0B56">
              <w:rPr>
                <w:rFonts w:ascii="Times New Roman" w:hAnsi="Times New Roman"/>
              </w:rPr>
              <w:t>.)</w:t>
            </w:r>
          </w:p>
        </w:tc>
      </w:tr>
      <w:tr w:rsidR="006A2D01" w:rsidRPr="009B0B56" w:rsidTr="00524B89">
        <w:trPr>
          <w:trHeight w:val="61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   0100</w:t>
            </w:r>
            <w:r w:rsidRPr="009B0B56">
              <w:rPr>
                <w:rFonts w:ascii="Times New Roman" w:hAnsi="Times New Roman"/>
                <w:lang w:val="ru-RU"/>
              </w:rPr>
              <w:t xml:space="preserve">  ОБЩЕГОСУДАРСТВЕННЫЕ ВОПРОСЫ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 xml:space="preserve">0102  </w:t>
            </w:r>
            <w:r w:rsidRPr="009B0B56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0104</w:t>
            </w:r>
            <w:r w:rsidRPr="009B0B56">
              <w:rPr>
                <w:rFonts w:ascii="Times New Roman" w:hAnsi="Times New Roman"/>
                <w:lang w:val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A2D01" w:rsidRPr="005C55F1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5C55F1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9B0B56">
              <w:rPr>
                <w:rFonts w:ascii="Times New Roman" w:hAnsi="Times New Roman"/>
                <w:b/>
              </w:rPr>
              <w:t>0113</w:t>
            </w:r>
            <w:r w:rsidRPr="009B0B56">
              <w:rPr>
                <w:rFonts w:ascii="Times New Roman" w:hAnsi="Times New Roman"/>
              </w:rPr>
              <w:t xml:space="preserve">   </w:t>
            </w:r>
            <w:proofErr w:type="spellStart"/>
            <w:r w:rsidRPr="009B0B56">
              <w:rPr>
                <w:rFonts w:ascii="Times New Roman" w:hAnsi="Times New Roman"/>
              </w:rPr>
              <w:t>Другие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вопросы</w:t>
            </w:r>
            <w:proofErr w:type="spellEnd"/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669 705,76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5F385C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1 118 950,20</w:t>
            </w:r>
          </w:p>
          <w:p w:rsidR="006A2D01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2 864,00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</w:tc>
      </w:tr>
      <w:tr w:rsidR="006A2D01" w:rsidRPr="009B0B56" w:rsidTr="00524B89">
        <w:trPr>
          <w:trHeight w:val="225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 0100    </w:t>
            </w:r>
            <w:proofErr w:type="spellStart"/>
            <w:r w:rsidRPr="009B0B56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вопросы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0D1881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1 791 519,96</w:t>
            </w:r>
          </w:p>
        </w:tc>
      </w:tr>
      <w:tr w:rsidR="006A2D01" w:rsidRPr="009B0B56" w:rsidTr="00524B89">
        <w:trPr>
          <w:trHeight w:val="57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 0200</w:t>
            </w:r>
            <w:r w:rsidRPr="009B0B56">
              <w:rPr>
                <w:rFonts w:ascii="Times New Roman" w:hAnsi="Times New Roman"/>
                <w:lang w:val="ru-RU"/>
              </w:rPr>
              <w:t xml:space="preserve">  НАЦИОНАЛЬНАЯ ОБОРОНА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0203</w:t>
            </w:r>
            <w:r w:rsidRPr="009B0B56">
              <w:rPr>
                <w:rFonts w:ascii="Times New Roman" w:hAnsi="Times New Roman"/>
                <w:lang w:val="ru-RU"/>
              </w:rPr>
              <w:t xml:space="preserve">  Мобилизационная и вневойсковая подготовка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>78 000,00</w:t>
            </w:r>
          </w:p>
        </w:tc>
      </w:tr>
      <w:tr w:rsidR="006A2D01" w:rsidRPr="009B0B56" w:rsidTr="00524B89">
        <w:trPr>
          <w:trHeight w:val="15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0200   </w:t>
            </w:r>
            <w:proofErr w:type="spellStart"/>
            <w:r w:rsidRPr="009B0B56">
              <w:rPr>
                <w:rFonts w:ascii="Times New Roman" w:hAnsi="Times New Roman"/>
              </w:rPr>
              <w:t>Национальная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оборона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 w:rsidRPr="009B0B56">
              <w:rPr>
                <w:rFonts w:ascii="Times New Roman" w:hAnsi="Times New Roman"/>
                <w:b/>
              </w:rPr>
              <w:t>78 000,00</w:t>
            </w:r>
          </w:p>
        </w:tc>
      </w:tr>
      <w:tr w:rsidR="006A2D01" w:rsidRPr="009B0B56" w:rsidTr="00524B89">
        <w:trPr>
          <w:trHeight w:val="57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b/>
                <w:lang w:val="ru-RU"/>
              </w:rPr>
              <w:t xml:space="preserve">      0300</w:t>
            </w:r>
            <w:r w:rsidRPr="009B0B56">
              <w:rPr>
                <w:rFonts w:ascii="Times New Roman" w:hAnsi="Times New Roman"/>
                <w:lang w:val="ru-RU"/>
              </w:rPr>
              <w:t xml:space="preserve"> НАЦИОНАЛЬНАЯ БЕЗОПАСНОСТЬ И                                              ПРАВООХРАНИТЕЛЬНАЯ  ДЕЯТЕЛЬНОСТЬ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0310</w:t>
            </w:r>
            <w:r w:rsidRPr="009B0B56">
              <w:rPr>
                <w:rFonts w:ascii="Times New Roman" w:hAnsi="Times New Roman"/>
                <w:lang w:val="ru-RU"/>
              </w:rPr>
              <w:t xml:space="preserve"> Обеспечение пожарной безопасности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58764C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B0B56">
              <w:rPr>
                <w:rFonts w:ascii="Times New Roman" w:hAnsi="Times New Roman"/>
                <w:b/>
                <w:lang w:val="ru-RU"/>
              </w:rPr>
              <w:t xml:space="preserve">0300 </w:t>
            </w:r>
            <w:r w:rsidRPr="009B0B56">
              <w:rPr>
                <w:rFonts w:ascii="Times New Roman" w:hAnsi="Times New Roman"/>
                <w:lang w:val="ru-RU"/>
              </w:rPr>
              <w:t xml:space="preserve">Национальная безопасность и правоохранительная деятельность     </w:t>
            </w:r>
          </w:p>
          <w:p w:rsidR="006A2D01" w:rsidRPr="009B0B56" w:rsidRDefault="006A2D01" w:rsidP="00524B89">
            <w:pPr>
              <w:tabs>
                <w:tab w:val="center" w:pos="3537"/>
              </w:tabs>
              <w:rPr>
                <w:rFonts w:ascii="Times New Roman" w:hAnsi="Times New Roman"/>
                <w:b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9B0B56">
              <w:rPr>
                <w:rFonts w:ascii="Times New Roman" w:hAnsi="Times New Roman"/>
                <w:lang w:val="ru-RU"/>
              </w:rPr>
              <w:tab/>
              <w:t xml:space="preserve">                                                                      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58764C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0400</w:t>
            </w:r>
            <w:r w:rsidRPr="009B0B56">
              <w:rPr>
                <w:rFonts w:ascii="Times New Roman" w:hAnsi="Times New Roman"/>
                <w:lang w:val="ru-RU"/>
              </w:rPr>
              <w:t xml:space="preserve"> НАЦИОНАЛЬНАЯ ЭКОНОМИКА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tabs>
                <w:tab w:val="left" w:pos="1410"/>
              </w:tabs>
              <w:rPr>
                <w:rFonts w:ascii="Times New Roman" w:hAnsi="Times New Roman"/>
                <w:lang w:val="ru-RU"/>
              </w:rPr>
            </w:pPr>
            <w:r w:rsidRPr="009B0B56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0B56">
              <w:rPr>
                <w:rFonts w:ascii="Times New Roman" w:hAnsi="Times New Roman"/>
                <w:b/>
                <w:lang w:val="ru-RU"/>
              </w:rPr>
              <w:t>0409</w:t>
            </w:r>
            <w:r w:rsidRPr="009B0B56">
              <w:rPr>
                <w:rFonts w:ascii="Times New Roman" w:hAnsi="Times New Roman"/>
                <w:lang w:val="ru-RU"/>
              </w:rPr>
              <w:t xml:space="preserve"> Дорожное хозяйство (дорожные фонды)</w:t>
            </w:r>
          </w:p>
          <w:p w:rsidR="006A2D01" w:rsidRPr="009B0B56" w:rsidRDefault="006A2D01" w:rsidP="00524B89">
            <w:pPr>
              <w:tabs>
                <w:tab w:val="left" w:pos="1410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lang w:val="ru-RU"/>
              </w:rPr>
            </w:pPr>
          </w:p>
          <w:p w:rsidR="006A2D01" w:rsidRPr="001F1B9F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3 949 803,67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9B0B56">
              <w:rPr>
                <w:rFonts w:ascii="Times New Roman" w:hAnsi="Times New Roman"/>
                <w:b/>
              </w:rPr>
              <w:t xml:space="preserve">0400 </w:t>
            </w:r>
            <w:proofErr w:type="spellStart"/>
            <w:r w:rsidRPr="009B0B56">
              <w:rPr>
                <w:rFonts w:ascii="Times New Roman" w:hAnsi="Times New Roman"/>
              </w:rPr>
              <w:t>Национальная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экономика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1F1B9F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  <w:b/>
              </w:rPr>
              <w:t xml:space="preserve">      0500</w:t>
            </w:r>
            <w:r w:rsidRPr="009B0B56">
              <w:rPr>
                <w:rFonts w:ascii="Times New Roman" w:hAnsi="Times New Roman"/>
              </w:rPr>
              <w:t xml:space="preserve"> ЖИЛИЩНО-КОММУНАЛЬНОЕ ХОЗЯЙСТВО   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</w:rPr>
              <w:t>0503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A36A7A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1 193 259,19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9B0B56">
              <w:rPr>
                <w:rFonts w:ascii="Times New Roman" w:hAnsi="Times New Roman"/>
                <w:b/>
              </w:rPr>
              <w:t>0500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хозяйство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A36A7A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1 193 259,19</w:t>
            </w:r>
          </w:p>
        </w:tc>
      </w:tr>
      <w:tr w:rsidR="006A2D01" w:rsidRPr="009B0B56" w:rsidTr="00524B89">
        <w:trPr>
          <w:trHeight w:val="844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  <w:b/>
              </w:rPr>
              <w:t xml:space="preserve">     1000</w:t>
            </w:r>
            <w:r w:rsidRPr="009B0B56">
              <w:rPr>
                <w:rFonts w:ascii="Times New Roman" w:hAnsi="Times New Roman"/>
              </w:rPr>
              <w:t xml:space="preserve"> СОЦИАЛЬНАЯ ПОЛИТИКА</w:t>
            </w: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 w:rsidRPr="009B0B56">
              <w:rPr>
                <w:rFonts w:ascii="Times New Roman" w:hAnsi="Times New Roman"/>
              </w:rPr>
              <w:t xml:space="preserve">                    </w:t>
            </w:r>
            <w:r w:rsidRPr="009B0B56">
              <w:rPr>
                <w:rFonts w:ascii="Times New Roman" w:hAnsi="Times New Roman"/>
                <w:b/>
              </w:rPr>
              <w:t>1001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Пенсионное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EE0DE1" w:rsidRDefault="006A2D01" w:rsidP="00524B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56 870,00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0B56">
              <w:rPr>
                <w:rFonts w:ascii="Times New Roman" w:hAnsi="Times New Roman"/>
                <w:b/>
              </w:rPr>
              <w:t xml:space="preserve">  1000</w:t>
            </w:r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Социальная</w:t>
            </w:r>
            <w:proofErr w:type="spellEnd"/>
            <w:r w:rsidRPr="009B0B56">
              <w:rPr>
                <w:rFonts w:ascii="Times New Roman" w:hAnsi="Times New Roman"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</w:rPr>
              <w:t>политика</w:t>
            </w:r>
            <w:proofErr w:type="spellEnd"/>
            <w:r w:rsidRPr="009B0B56">
              <w:rPr>
                <w:rFonts w:ascii="Times New Roman" w:hAnsi="Times New Roman"/>
              </w:rPr>
              <w:t xml:space="preserve">    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9B0B56">
              <w:rPr>
                <w:rFonts w:ascii="Times New Roman" w:hAnsi="Times New Roman"/>
                <w:b/>
              </w:rPr>
              <w:t>,00</w:t>
            </w:r>
          </w:p>
        </w:tc>
      </w:tr>
      <w:tr w:rsidR="006A2D01" w:rsidRPr="009B0B56" w:rsidTr="00524B89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9B0B56" w:rsidRDefault="006A2D01" w:rsidP="00524B89">
            <w:pPr>
              <w:rPr>
                <w:rFonts w:ascii="Times New Roman" w:hAnsi="Times New Roman"/>
                <w:b/>
              </w:rPr>
            </w:pPr>
            <w:r w:rsidRPr="009B0B56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Общий</w:t>
            </w:r>
            <w:proofErr w:type="spellEnd"/>
            <w:r w:rsidRPr="009B0B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0B56">
              <w:rPr>
                <w:rFonts w:ascii="Times New Roman" w:hAnsi="Times New Roman"/>
                <w:b/>
              </w:rPr>
              <w:t>итог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01" w:rsidRPr="009B0B56" w:rsidRDefault="006A2D01" w:rsidP="00524B89">
            <w:pPr>
              <w:rPr>
                <w:rFonts w:ascii="Times New Roman" w:hAnsi="Times New Roman"/>
              </w:rPr>
            </w:pPr>
          </w:p>
          <w:p w:rsidR="006A2D01" w:rsidRPr="00B21BF1" w:rsidRDefault="006A2D01" w:rsidP="00524B8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7 156 241,49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01"/>
    <w:rsid w:val="006A2D01"/>
    <w:rsid w:val="00C24626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2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2019-11-22T07:08:00Z</dcterms:created>
  <dcterms:modified xsi:type="dcterms:W3CDTF">2019-11-22T07:08:00Z</dcterms:modified>
</cp:coreProperties>
</file>