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83" w:rsidRDefault="003F7483" w:rsidP="00C74BE1">
      <w:pPr>
        <w:pStyle w:val="ac"/>
      </w:pPr>
      <w:bookmarkStart w:id="0" w:name="_GoBack"/>
      <w:bookmarkEnd w:id="0"/>
    </w:p>
    <w:tbl>
      <w:tblPr>
        <w:tblW w:w="10632" w:type="dxa"/>
        <w:tblInd w:w="-601" w:type="dxa"/>
        <w:tblLayout w:type="fixed"/>
        <w:tblLook w:val="0000" w:firstRow="0" w:lastRow="0" w:firstColumn="0" w:lastColumn="0" w:noHBand="0" w:noVBand="0"/>
      </w:tblPr>
      <w:tblGrid>
        <w:gridCol w:w="6688"/>
        <w:gridCol w:w="3944"/>
      </w:tblGrid>
      <w:tr w:rsidR="00E77254" w:rsidRPr="00E77254" w:rsidTr="003F7483">
        <w:trPr>
          <w:cantSplit/>
          <w:trHeight w:val="697"/>
        </w:trPr>
        <w:tc>
          <w:tcPr>
            <w:tcW w:w="10632" w:type="dxa"/>
            <w:gridSpan w:val="2"/>
            <w:tcBorders>
              <w:left w:val="nil"/>
              <w:bottom w:val="single" w:sz="4" w:space="0" w:color="auto"/>
            </w:tcBorders>
          </w:tcPr>
          <w:p w:rsidR="00E77254" w:rsidRPr="00C251D3" w:rsidRDefault="00E77254" w:rsidP="00C251D3">
            <w:pPr>
              <w:jc w:val="center"/>
              <w:rPr>
                <w:sz w:val="18"/>
                <w:szCs w:val="18"/>
              </w:rPr>
            </w:pPr>
            <w:r w:rsidRPr="00C251D3">
              <w:rPr>
                <w:sz w:val="18"/>
                <w:szCs w:val="18"/>
              </w:rPr>
              <w:t>Российская Федерация г. Тверь</w:t>
            </w:r>
          </w:p>
          <w:p w:rsidR="00E77254" w:rsidRPr="00C251D3" w:rsidRDefault="00E77254" w:rsidP="00C251D3">
            <w:pPr>
              <w:jc w:val="center"/>
              <w:rPr>
                <w:b/>
                <w:sz w:val="18"/>
                <w:szCs w:val="18"/>
              </w:rPr>
            </w:pPr>
            <w:r w:rsidRPr="00C251D3">
              <w:rPr>
                <w:b/>
                <w:sz w:val="18"/>
                <w:szCs w:val="18"/>
              </w:rPr>
              <w:t>ОБЩЕСТВО С ОГРАНИЧЕННОЙ ОТВЕТСТВЕННОСТЬЮ</w:t>
            </w:r>
          </w:p>
          <w:p w:rsidR="00E77254" w:rsidRPr="00C251D3" w:rsidRDefault="00E77254" w:rsidP="00C251D3">
            <w:pPr>
              <w:jc w:val="center"/>
              <w:rPr>
                <w:sz w:val="18"/>
                <w:szCs w:val="18"/>
              </w:rPr>
            </w:pPr>
            <w:r w:rsidRPr="00C251D3">
              <w:rPr>
                <w:b/>
                <w:sz w:val="18"/>
                <w:szCs w:val="18"/>
              </w:rPr>
              <w:t>«ГЕО ЛАЙН»</w:t>
            </w:r>
          </w:p>
        </w:tc>
      </w:tr>
      <w:tr w:rsidR="00E77254" w:rsidRPr="00E77254" w:rsidTr="003F7483">
        <w:trPr>
          <w:cantSplit/>
          <w:trHeight w:val="1056"/>
        </w:trPr>
        <w:tc>
          <w:tcPr>
            <w:tcW w:w="6688" w:type="dxa"/>
            <w:tcBorders>
              <w:top w:val="single" w:sz="4" w:space="0" w:color="auto"/>
              <w:left w:val="nil"/>
              <w:bottom w:val="double" w:sz="4" w:space="0" w:color="auto"/>
            </w:tcBorders>
          </w:tcPr>
          <w:p w:rsidR="00E77254" w:rsidRPr="00C251D3" w:rsidRDefault="00E77254" w:rsidP="00C251D3">
            <w:pPr>
              <w:jc w:val="center"/>
              <w:rPr>
                <w:sz w:val="18"/>
                <w:szCs w:val="18"/>
              </w:rPr>
            </w:pPr>
            <w:r w:rsidRPr="00C251D3">
              <w:rPr>
                <w:sz w:val="18"/>
                <w:szCs w:val="18"/>
              </w:rPr>
              <w:t xml:space="preserve">Юридический адрес: 170100, г. Тверь, ул. </w:t>
            </w:r>
            <w:r w:rsidR="00C71EE0">
              <w:rPr>
                <w:sz w:val="18"/>
                <w:szCs w:val="18"/>
              </w:rPr>
              <w:t>Брагина, д.6А, оф.306</w:t>
            </w:r>
          </w:p>
          <w:p w:rsidR="00E77254" w:rsidRPr="00C251D3" w:rsidRDefault="00E77254" w:rsidP="00C251D3">
            <w:pPr>
              <w:jc w:val="center"/>
              <w:rPr>
                <w:sz w:val="18"/>
                <w:szCs w:val="18"/>
              </w:rPr>
            </w:pPr>
            <w:r w:rsidRPr="00C251D3">
              <w:rPr>
                <w:sz w:val="18"/>
                <w:szCs w:val="18"/>
              </w:rPr>
              <w:t>Почтовый адрес: 170006, г. Тверь, ул. Брагина, д. 2, офис 200</w:t>
            </w:r>
          </w:p>
          <w:p w:rsidR="00E77254" w:rsidRPr="00C251D3" w:rsidRDefault="00E77254" w:rsidP="00C251D3">
            <w:pPr>
              <w:jc w:val="center"/>
              <w:rPr>
                <w:sz w:val="18"/>
                <w:szCs w:val="18"/>
              </w:rPr>
            </w:pPr>
            <w:r w:rsidRPr="00C251D3">
              <w:rPr>
                <w:sz w:val="18"/>
                <w:szCs w:val="18"/>
              </w:rPr>
              <w:t>Расч./сч. 4070 2810 3185 1000 8529 в Филиале №3652 ВТБ 24 (ПАО), г. Воронеж</w:t>
            </w:r>
          </w:p>
          <w:p w:rsidR="00E77254" w:rsidRPr="00C251D3" w:rsidRDefault="00E77254" w:rsidP="00C251D3">
            <w:pPr>
              <w:jc w:val="center"/>
              <w:rPr>
                <w:sz w:val="18"/>
                <w:szCs w:val="18"/>
              </w:rPr>
            </w:pPr>
            <w:r w:rsidRPr="00C251D3">
              <w:rPr>
                <w:sz w:val="18"/>
                <w:szCs w:val="18"/>
              </w:rPr>
              <w:t xml:space="preserve">Кор./сч. 3010 1810 1000 0000 0738  </w:t>
            </w:r>
            <w:r w:rsidRPr="00C251D3">
              <w:rPr>
                <w:sz w:val="18"/>
                <w:szCs w:val="18"/>
              </w:rPr>
              <w:tab/>
              <w:t>БИК 042 007 738</w:t>
            </w:r>
          </w:p>
          <w:p w:rsidR="00E77254" w:rsidRPr="00C251D3" w:rsidRDefault="00E77254" w:rsidP="00C251D3">
            <w:pPr>
              <w:jc w:val="center"/>
              <w:rPr>
                <w:sz w:val="18"/>
                <w:szCs w:val="18"/>
              </w:rPr>
            </w:pPr>
            <w:r w:rsidRPr="00C251D3">
              <w:rPr>
                <w:sz w:val="18"/>
                <w:szCs w:val="18"/>
              </w:rPr>
              <w:t>ИНН 695 003 0526</w:t>
            </w:r>
          </w:p>
        </w:tc>
        <w:tc>
          <w:tcPr>
            <w:tcW w:w="3944" w:type="dxa"/>
            <w:tcBorders>
              <w:top w:val="single" w:sz="4" w:space="0" w:color="auto"/>
              <w:bottom w:val="double" w:sz="4" w:space="0" w:color="auto"/>
            </w:tcBorders>
          </w:tcPr>
          <w:p w:rsidR="00E77254" w:rsidRPr="00C251D3" w:rsidRDefault="00E77254" w:rsidP="00C251D3">
            <w:pPr>
              <w:jc w:val="center"/>
              <w:rPr>
                <w:sz w:val="18"/>
                <w:szCs w:val="18"/>
              </w:rPr>
            </w:pPr>
            <w:r w:rsidRPr="00C251D3">
              <w:rPr>
                <w:sz w:val="18"/>
                <w:szCs w:val="18"/>
              </w:rPr>
              <w:t xml:space="preserve">Тел.: (84822) </w:t>
            </w:r>
            <w:r w:rsidR="00C71EE0">
              <w:rPr>
                <w:sz w:val="18"/>
                <w:szCs w:val="18"/>
              </w:rPr>
              <w:t>666-350</w:t>
            </w:r>
          </w:p>
          <w:p w:rsidR="00E77254" w:rsidRPr="00C251D3" w:rsidRDefault="00E77254" w:rsidP="00C251D3">
            <w:pPr>
              <w:jc w:val="center"/>
              <w:rPr>
                <w:sz w:val="18"/>
                <w:szCs w:val="18"/>
              </w:rPr>
            </w:pPr>
            <w:r w:rsidRPr="00C251D3">
              <w:rPr>
                <w:sz w:val="18"/>
                <w:szCs w:val="18"/>
              </w:rPr>
              <w:t>Моб.: (904) 016-44-44</w:t>
            </w:r>
          </w:p>
          <w:p w:rsidR="00E77254" w:rsidRPr="00C251D3" w:rsidRDefault="00E77254" w:rsidP="00C251D3">
            <w:pPr>
              <w:jc w:val="center"/>
              <w:rPr>
                <w:sz w:val="18"/>
                <w:szCs w:val="18"/>
              </w:rPr>
            </w:pPr>
            <w:r w:rsidRPr="00C251D3">
              <w:rPr>
                <w:sz w:val="18"/>
                <w:szCs w:val="18"/>
              </w:rPr>
              <w:t>e-mail: geo_line@bk.ru</w:t>
            </w:r>
          </w:p>
        </w:tc>
      </w:tr>
    </w:tbl>
    <w:p w:rsidR="00C22B0F" w:rsidRPr="00341BED" w:rsidRDefault="00C22B0F" w:rsidP="00C22B0F">
      <w:pPr>
        <w:jc w:val="both"/>
        <w:rPr>
          <w:b/>
          <w:caps/>
          <w:sz w:val="28"/>
          <w:szCs w:val="28"/>
          <w:lang w:val="en-US"/>
        </w:rPr>
      </w:pPr>
    </w:p>
    <w:p w:rsidR="00C22B0F" w:rsidRPr="00341BED" w:rsidRDefault="00C22B0F" w:rsidP="00C22B0F">
      <w:pPr>
        <w:jc w:val="both"/>
        <w:rPr>
          <w:b/>
          <w:caps/>
          <w:sz w:val="28"/>
          <w:szCs w:val="28"/>
        </w:rPr>
      </w:pPr>
    </w:p>
    <w:p w:rsidR="00C22B0F" w:rsidRPr="00341BED" w:rsidRDefault="00C22B0F" w:rsidP="00C22B0F">
      <w:pPr>
        <w:jc w:val="both"/>
        <w:rPr>
          <w:b/>
          <w:caps/>
          <w:sz w:val="28"/>
          <w:szCs w:val="28"/>
        </w:rPr>
      </w:pPr>
    </w:p>
    <w:p w:rsidR="00C22B0F" w:rsidRDefault="00C22B0F" w:rsidP="00C22B0F">
      <w:pPr>
        <w:jc w:val="both"/>
        <w:rPr>
          <w:b/>
          <w:caps/>
          <w:sz w:val="36"/>
          <w:szCs w:val="36"/>
        </w:rPr>
      </w:pPr>
    </w:p>
    <w:p w:rsidR="00626A83" w:rsidRDefault="00626A83" w:rsidP="00C22B0F">
      <w:pPr>
        <w:jc w:val="both"/>
        <w:rPr>
          <w:b/>
          <w:caps/>
          <w:sz w:val="36"/>
          <w:szCs w:val="36"/>
        </w:rPr>
      </w:pPr>
    </w:p>
    <w:p w:rsidR="00626A83" w:rsidRDefault="00626A83" w:rsidP="00C22B0F">
      <w:pPr>
        <w:jc w:val="both"/>
        <w:rPr>
          <w:b/>
          <w:caps/>
          <w:sz w:val="36"/>
          <w:szCs w:val="36"/>
        </w:rPr>
      </w:pPr>
    </w:p>
    <w:p w:rsidR="00626A83" w:rsidRPr="00341BED" w:rsidRDefault="00626A83" w:rsidP="00C22B0F">
      <w:pPr>
        <w:jc w:val="both"/>
        <w:rPr>
          <w:b/>
          <w:caps/>
          <w:sz w:val="36"/>
          <w:szCs w:val="36"/>
        </w:rPr>
      </w:pPr>
    </w:p>
    <w:p w:rsidR="00BE5901" w:rsidRPr="00341BED" w:rsidRDefault="00BE5901" w:rsidP="00C22B0F">
      <w:pPr>
        <w:jc w:val="both"/>
        <w:rPr>
          <w:b/>
          <w:caps/>
          <w:sz w:val="36"/>
          <w:szCs w:val="36"/>
        </w:rPr>
      </w:pPr>
    </w:p>
    <w:p w:rsidR="00FC0196" w:rsidRDefault="00C22B0F" w:rsidP="00C22B0F">
      <w:pPr>
        <w:jc w:val="center"/>
        <w:rPr>
          <w:b/>
          <w:sz w:val="36"/>
          <w:szCs w:val="36"/>
        </w:rPr>
      </w:pPr>
      <w:r w:rsidRPr="00341BED">
        <w:rPr>
          <w:b/>
          <w:sz w:val="36"/>
          <w:szCs w:val="36"/>
        </w:rPr>
        <w:t>Генеральн</w:t>
      </w:r>
      <w:r w:rsidR="00C47D94">
        <w:rPr>
          <w:b/>
          <w:sz w:val="36"/>
          <w:szCs w:val="36"/>
        </w:rPr>
        <w:t>ый</w:t>
      </w:r>
      <w:r w:rsidRPr="00341BED">
        <w:rPr>
          <w:b/>
          <w:sz w:val="36"/>
          <w:szCs w:val="36"/>
        </w:rPr>
        <w:t xml:space="preserve"> план </w:t>
      </w:r>
    </w:p>
    <w:p w:rsidR="00C22B0F" w:rsidRDefault="00E278D6" w:rsidP="00C22B0F">
      <w:pPr>
        <w:jc w:val="center"/>
        <w:rPr>
          <w:b/>
          <w:sz w:val="36"/>
          <w:szCs w:val="36"/>
        </w:rPr>
      </w:pPr>
      <w:r>
        <w:rPr>
          <w:b/>
          <w:sz w:val="36"/>
          <w:szCs w:val="36"/>
        </w:rPr>
        <w:t>Любегощинс</w:t>
      </w:r>
      <w:r w:rsidR="00C71EE0">
        <w:rPr>
          <w:b/>
          <w:sz w:val="36"/>
          <w:szCs w:val="36"/>
        </w:rPr>
        <w:t>кого</w:t>
      </w:r>
      <w:r w:rsidR="00E77254">
        <w:rPr>
          <w:b/>
          <w:sz w:val="36"/>
          <w:szCs w:val="36"/>
        </w:rPr>
        <w:t xml:space="preserve"> сельского поселения</w:t>
      </w:r>
      <w:r w:rsidR="00B403E1">
        <w:rPr>
          <w:b/>
          <w:sz w:val="36"/>
          <w:szCs w:val="36"/>
        </w:rPr>
        <w:t>,</w:t>
      </w:r>
    </w:p>
    <w:p w:rsidR="00B403E1" w:rsidRPr="00341BED" w:rsidRDefault="00B403E1" w:rsidP="00C22B0F">
      <w:pPr>
        <w:jc w:val="center"/>
        <w:rPr>
          <w:b/>
          <w:sz w:val="36"/>
          <w:szCs w:val="36"/>
        </w:rPr>
      </w:pPr>
      <w:r w:rsidRPr="00B403E1">
        <w:rPr>
          <w:b/>
          <w:sz w:val="36"/>
          <w:szCs w:val="36"/>
        </w:rPr>
        <w:t xml:space="preserve">применительно к территории </w:t>
      </w:r>
      <w:r w:rsidR="006C0B92">
        <w:rPr>
          <w:b/>
          <w:sz w:val="36"/>
          <w:szCs w:val="36"/>
        </w:rPr>
        <w:t>с. Люб</w:t>
      </w:r>
      <w:r w:rsidR="00D543AC">
        <w:rPr>
          <w:b/>
          <w:sz w:val="36"/>
          <w:szCs w:val="36"/>
        </w:rPr>
        <w:t xml:space="preserve">егощи, </w:t>
      </w:r>
      <w:r w:rsidR="006C0B92">
        <w:rPr>
          <w:b/>
          <w:sz w:val="36"/>
          <w:szCs w:val="36"/>
        </w:rPr>
        <w:t>д. Алф</w:t>
      </w:r>
      <w:r w:rsidR="00D543AC">
        <w:rPr>
          <w:b/>
          <w:sz w:val="36"/>
          <w:szCs w:val="36"/>
        </w:rPr>
        <w:t>ерово</w:t>
      </w:r>
    </w:p>
    <w:p w:rsidR="00C22B0F" w:rsidRPr="00341BED" w:rsidRDefault="00E37785" w:rsidP="00C22B0F">
      <w:pPr>
        <w:jc w:val="center"/>
        <w:rPr>
          <w:b/>
          <w:sz w:val="36"/>
          <w:szCs w:val="36"/>
        </w:rPr>
      </w:pPr>
      <w:r>
        <w:rPr>
          <w:b/>
          <w:sz w:val="36"/>
          <w:szCs w:val="36"/>
        </w:rPr>
        <w:t>Весьегонск</w:t>
      </w:r>
      <w:r w:rsidR="00C22B0F" w:rsidRPr="00341BED">
        <w:rPr>
          <w:b/>
          <w:sz w:val="36"/>
          <w:szCs w:val="36"/>
        </w:rPr>
        <w:t>ого района Тверской области</w:t>
      </w:r>
    </w:p>
    <w:p w:rsidR="00BE5901" w:rsidRDefault="00BE5901" w:rsidP="00C22B0F">
      <w:pPr>
        <w:jc w:val="center"/>
        <w:rPr>
          <w:b/>
          <w:caps/>
          <w:sz w:val="36"/>
          <w:szCs w:val="36"/>
        </w:rPr>
      </w:pPr>
    </w:p>
    <w:p w:rsidR="00856E0A" w:rsidRPr="00341BED" w:rsidRDefault="00856E0A" w:rsidP="00C22B0F">
      <w:pPr>
        <w:jc w:val="center"/>
        <w:rPr>
          <w:b/>
          <w:caps/>
          <w:sz w:val="36"/>
          <w:szCs w:val="36"/>
        </w:rPr>
      </w:pPr>
    </w:p>
    <w:p w:rsidR="00626A83" w:rsidRPr="00341BED" w:rsidRDefault="00626A83" w:rsidP="00C22B0F">
      <w:pPr>
        <w:jc w:val="center"/>
        <w:rPr>
          <w:b/>
          <w:caps/>
          <w:sz w:val="36"/>
          <w:szCs w:val="36"/>
        </w:rPr>
      </w:pPr>
    </w:p>
    <w:p w:rsidR="00BE5901" w:rsidRPr="00341BED" w:rsidRDefault="00BE5901" w:rsidP="00C22B0F">
      <w:pPr>
        <w:jc w:val="center"/>
        <w:rPr>
          <w:b/>
          <w:caps/>
          <w:sz w:val="36"/>
          <w:szCs w:val="36"/>
        </w:rPr>
      </w:pPr>
    </w:p>
    <w:p w:rsidR="00C22B0F" w:rsidRPr="00341BED" w:rsidRDefault="0090566E" w:rsidP="00C22B0F">
      <w:pPr>
        <w:jc w:val="center"/>
        <w:rPr>
          <w:b/>
          <w:caps/>
          <w:sz w:val="36"/>
          <w:szCs w:val="36"/>
        </w:rPr>
      </w:pPr>
      <w:r w:rsidRPr="00341BED">
        <w:rPr>
          <w:b/>
          <w:caps/>
          <w:sz w:val="36"/>
          <w:szCs w:val="36"/>
        </w:rPr>
        <w:t>Том 1</w:t>
      </w:r>
    </w:p>
    <w:p w:rsidR="00BE5901" w:rsidRPr="00341BED" w:rsidRDefault="00BE5901" w:rsidP="00C22B0F">
      <w:pPr>
        <w:jc w:val="center"/>
        <w:rPr>
          <w:b/>
          <w:caps/>
          <w:sz w:val="28"/>
          <w:szCs w:val="28"/>
        </w:rPr>
      </w:pPr>
    </w:p>
    <w:p w:rsidR="00BE5901" w:rsidRPr="00341BED" w:rsidRDefault="00BE5901" w:rsidP="00C22B0F">
      <w:pPr>
        <w:jc w:val="center"/>
        <w:rPr>
          <w:b/>
          <w:caps/>
          <w:sz w:val="28"/>
          <w:szCs w:val="28"/>
        </w:rPr>
      </w:pPr>
    </w:p>
    <w:p w:rsidR="00C22B0F" w:rsidRPr="00341BED" w:rsidRDefault="0090566E" w:rsidP="00C22B0F">
      <w:pPr>
        <w:jc w:val="center"/>
        <w:rPr>
          <w:b/>
          <w:bCs/>
          <w:sz w:val="32"/>
          <w:szCs w:val="32"/>
        </w:rPr>
      </w:pPr>
      <w:r w:rsidRPr="00341BED">
        <w:rPr>
          <w:b/>
          <w:bCs/>
          <w:sz w:val="32"/>
          <w:szCs w:val="32"/>
        </w:rPr>
        <w:t>Часть</w:t>
      </w:r>
      <w:r w:rsidR="00C22B0F" w:rsidRPr="00341BED">
        <w:rPr>
          <w:b/>
          <w:bCs/>
          <w:sz w:val="32"/>
          <w:szCs w:val="32"/>
        </w:rPr>
        <w:t>. 1 Материалы по обоснованию генерального плана</w:t>
      </w:r>
    </w:p>
    <w:p w:rsidR="00C22B0F" w:rsidRPr="00341BED" w:rsidRDefault="00C22B0F" w:rsidP="00C22B0F">
      <w:pPr>
        <w:jc w:val="center"/>
        <w:rPr>
          <w:bCs/>
          <w:sz w:val="28"/>
          <w:szCs w:val="28"/>
        </w:rPr>
      </w:pPr>
    </w:p>
    <w:p w:rsidR="00C22B0F" w:rsidRPr="00341BED" w:rsidRDefault="00C22B0F" w:rsidP="00C22B0F">
      <w:pPr>
        <w:jc w:val="center"/>
        <w:rPr>
          <w:bCs/>
          <w:sz w:val="28"/>
          <w:szCs w:val="28"/>
        </w:rPr>
      </w:pPr>
    </w:p>
    <w:p w:rsidR="00BE5901" w:rsidRPr="00341BED" w:rsidRDefault="00BE5901" w:rsidP="00C22B0F">
      <w:pPr>
        <w:jc w:val="center"/>
        <w:rPr>
          <w:bCs/>
          <w:sz w:val="28"/>
          <w:szCs w:val="28"/>
        </w:rPr>
      </w:pPr>
    </w:p>
    <w:p w:rsidR="00BE5901" w:rsidRPr="00341BED" w:rsidRDefault="00BE5901" w:rsidP="00C22B0F">
      <w:pPr>
        <w:jc w:val="center"/>
        <w:rPr>
          <w:bCs/>
          <w:sz w:val="28"/>
          <w:szCs w:val="28"/>
        </w:rPr>
      </w:pPr>
    </w:p>
    <w:p w:rsidR="00BE5901" w:rsidRPr="00341BED" w:rsidRDefault="00BE5901" w:rsidP="00C22B0F">
      <w:pPr>
        <w:jc w:val="center"/>
        <w:rPr>
          <w:bCs/>
          <w:sz w:val="28"/>
          <w:szCs w:val="28"/>
        </w:rPr>
      </w:pPr>
    </w:p>
    <w:p w:rsidR="00BE5901" w:rsidRPr="00341BED" w:rsidRDefault="00BE5901" w:rsidP="00C22B0F">
      <w:pPr>
        <w:jc w:val="center"/>
        <w:rPr>
          <w:bCs/>
          <w:sz w:val="28"/>
          <w:szCs w:val="28"/>
        </w:rPr>
      </w:pPr>
    </w:p>
    <w:p w:rsidR="00C22B0F" w:rsidRPr="00341BED" w:rsidRDefault="00C22B0F" w:rsidP="00C22B0F">
      <w:pPr>
        <w:jc w:val="center"/>
        <w:rPr>
          <w:bCs/>
          <w:sz w:val="28"/>
          <w:szCs w:val="28"/>
        </w:rPr>
      </w:pPr>
    </w:p>
    <w:tbl>
      <w:tblPr>
        <w:tblW w:w="0" w:type="auto"/>
        <w:tblLook w:val="04A0" w:firstRow="1" w:lastRow="0" w:firstColumn="1" w:lastColumn="0" w:noHBand="0" w:noVBand="1"/>
      </w:tblPr>
      <w:tblGrid>
        <w:gridCol w:w="4785"/>
        <w:gridCol w:w="4786"/>
      </w:tblGrid>
      <w:tr w:rsidR="00C22B0F" w:rsidRPr="000945E3" w:rsidTr="000945E3">
        <w:tc>
          <w:tcPr>
            <w:tcW w:w="4785" w:type="dxa"/>
            <w:shd w:val="clear" w:color="auto" w:fill="auto"/>
          </w:tcPr>
          <w:p w:rsidR="00C22B0F" w:rsidRPr="000945E3" w:rsidRDefault="00E77254" w:rsidP="00E77254">
            <w:pPr>
              <w:tabs>
                <w:tab w:val="left" w:pos="426"/>
              </w:tabs>
              <w:jc w:val="both"/>
              <w:rPr>
                <w:b/>
                <w:sz w:val="28"/>
                <w:szCs w:val="28"/>
              </w:rPr>
            </w:pPr>
            <w:r>
              <w:rPr>
                <w:b/>
                <w:sz w:val="28"/>
                <w:szCs w:val="28"/>
              </w:rPr>
              <w:t>Генеральный д</w:t>
            </w:r>
            <w:r w:rsidR="00C22B0F" w:rsidRPr="000945E3">
              <w:rPr>
                <w:b/>
                <w:sz w:val="28"/>
                <w:szCs w:val="28"/>
              </w:rPr>
              <w:t>иректор</w:t>
            </w:r>
          </w:p>
        </w:tc>
        <w:tc>
          <w:tcPr>
            <w:tcW w:w="4786" w:type="dxa"/>
            <w:shd w:val="clear" w:color="auto" w:fill="auto"/>
          </w:tcPr>
          <w:p w:rsidR="00C22B0F" w:rsidRPr="000945E3" w:rsidRDefault="00E77254" w:rsidP="000945E3">
            <w:pPr>
              <w:tabs>
                <w:tab w:val="left" w:pos="426"/>
              </w:tabs>
              <w:jc w:val="right"/>
              <w:rPr>
                <w:b/>
                <w:sz w:val="28"/>
                <w:szCs w:val="28"/>
              </w:rPr>
            </w:pPr>
            <w:r>
              <w:rPr>
                <w:b/>
                <w:sz w:val="28"/>
                <w:szCs w:val="28"/>
              </w:rPr>
              <w:t>Д.Н.</w:t>
            </w:r>
            <w:r w:rsidR="006C0B92">
              <w:rPr>
                <w:b/>
                <w:sz w:val="28"/>
                <w:szCs w:val="28"/>
              </w:rPr>
              <w:t xml:space="preserve"> </w:t>
            </w:r>
            <w:r>
              <w:rPr>
                <w:b/>
                <w:sz w:val="28"/>
                <w:szCs w:val="28"/>
              </w:rPr>
              <w:t>Широков</w:t>
            </w:r>
          </w:p>
        </w:tc>
      </w:tr>
    </w:tbl>
    <w:p w:rsidR="00C22B0F" w:rsidRPr="00341BED" w:rsidRDefault="00C22B0F" w:rsidP="00C22B0F">
      <w:pPr>
        <w:jc w:val="center"/>
        <w:rPr>
          <w:bCs/>
          <w:sz w:val="28"/>
          <w:szCs w:val="28"/>
        </w:rPr>
      </w:pPr>
    </w:p>
    <w:p w:rsidR="00BE5901" w:rsidRPr="00341BED" w:rsidRDefault="00BE5901" w:rsidP="00C22B0F">
      <w:pPr>
        <w:jc w:val="center"/>
        <w:rPr>
          <w:bCs/>
          <w:sz w:val="28"/>
          <w:szCs w:val="28"/>
        </w:rPr>
      </w:pPr>
    </w:p>
    <w:p w:rsidR="00BE5901" w:rsidRPr="00341BED" w:rsidRDefault="00BE5901" w:rsidP="00C22B0F">
      <w:pPr>
        <w:jc w:val="center"/>
        <w:rPr>
          <w:bCs/>
          <w:sz w:val="28"/>
          <w:szCs w:val="28"/>
        </w:rPr>
      </w:pPr>
    </w:p>
    <w:p w:rsidR="00C22B0F" w:rsidRPr="00341BED" w:rsidRDefault="00626A83" w:rsidP="00626A83">
      <w:pPr>
        <w:tabs>
          <w:tab w:val="left" w:pos="6265"/>
        </w:tabs>
        <w:rPr>
          <w:sz w:val="28"/>
          <w:szCs w:val="28"/>
        </w:rPr>
      </w:pPr>
      <w:r>
        <w:rPr>
          <w:bCs/>
          <w:sz w:val="28"/>
          <w:szCs w:val="28"/>
        </w:rPr>
        <w:tab/>
      </w:r>
    </w:p>
    <w:p w:rsidR="00C22B0F" w:rsidRPr="00341BED" w:rsidRDefault="00C22B0F" w:rsidP="00C22B0F">
      <w:pPr>
        <w:jc w:val="right"/>
        <w:rPr>
          <w:sz w:val="28"/>
          <w:szCs w:val="28"/>
        </w:rPr>
      </w:pPr>
    </w:p>
    <w:p w:rsidR="00C22B0F" w:rsidRPr="00341BED" w:rsidRDefault="00C22B0F" w:rsidP="00C22B0F">
      <w:pPr>
        <w:jc w:val="right"/>
        <w:rPr>
          <w:sz w:val="28"/>
          <w:szCs w:val="28"/>
        </w:rPr>
      </w:pPr>
    </w:p>
    <w:p w:rsidR="00C22B0F" w:rsidRPr="00341BED" w:rsidRDefault="00C22B0F" w:rsidP="00C22B0F">
      <w:pPr>
        <w:jc w:val="center"/>
        <w:rPr>
          <w:sz w:val="28"/>
          <w:szCs w:val="28"/>
        </w:rPr>
      </w:pPr>
      <w:r w:rsidRPr="00341BED">
        <w:rPr>
          <w:sz w:val="28"/>
          <w:szCs w:val="28"/>
        </w:rPr>
        <w:t>г. Тверь. 201</w:t>
      </w:r>
      <w:r w:rsidR="00C47D94">
        <w:rPr>
          <w:sz w:val="28"/>
          <w:szCs w:val="28"/>
        </w:rPr>
        <w:t>7</w:t>
      </w:r>
      <w:r w:rsidRPr="00341BED">
        <w:rPr>
          <w:sz w:val="28"/>
          <w:szCs w:val="28"/>
        </w:rPr>
        <w:t xml:space="preserve"> год</w:t>
      </w:r>
    </w:p>
    <w:p w:rsidR="00C22B0F" w:rsidRPr="00341BED" w:rsidRDefault="00C22B0F" w:rsidP="00C22B0F">
      <w:pPr>
        <w:jc w:val="both"/>
        <w:rPr>
          <w:sz w:val="28"/>
          <w:szCs w:val="22"/>
        </w:rPr>
      </w:pPr>
      <w:r w:rsidRPr="00341BED">
        <w:rPr>
          <w:b/>
          <w:sz w:val="28"/>
          <w:szCs w:val="28"/>
        </w:rPr>
        <w:br w:type="page"/>
      </w:r>
    </w:p>
    <w:p w:rsidR="0090566E" w:rsidRPr="00341BED" w:rsidRDefault="0090566E" w:rsidP="0090566E">
      <w:pPr>
        <w:ind w:firstLine="567"/>
        <w:jc w:val="center"/>
        <w:rPr>
          <w:b/>
          <w:sz w:val="28"/>
          <w:szCs w:val="28"/>
        </w:rPr>
      </w:pPr>
      <w:r w:rsidRPr="00341BED">
        <w:rPr>
          <w:b/>
          <w:sz w:val="28"/>
          <w:szCs w:val="28"/>
        </w:rPr>
        <w:t>Состав материалов генерального плана</w:t>
      </w:r>
    </w:p>
    <w:p w:rsidR="004C6F40" w:rsidRPr="00341BED" w:rsidRDefault="004C6F40" w:rsidP="0090566E">
      <w:pPr>
        <w:ind w:firstLine="567"/>
        <w:jc w:val="center"/>
        <w:rPr>
          <w:b/>
          <w:sz w:val="28"/>
          <w:szCs w:val="28"/>
        </w:rPr>
      </w:pPr>
    </w:p>
    <w:p w:rsidR="00D25E61" w:rsidRDefault="00D25E61" w:rsidP="003F1CF5">
      <w:pPr>
        <w:pStyle w:val="a6"/>
        <w:numPr>
          <w:ilvl w:val="0"/>
          <w:numId w:val="8"/>
        </w:numPr>
        <w:spacing w:after="0" w:line="240" w:lineRule="auto"/>
        <w:ind w:left="0"/>
        <w:contextualSpacing/>
        <w:rPr>
          <w:rFonts w:ascii="Times New Roman" w:hAnsi="Times New Roman"/>
          <w:b/>
          <w:sz w:val="26"/>
          <w:szCs w:val="26"/>
        </w:rPr>
      </w:pPr>
      <w:r>
        <w:rPr>
          <w:rFonts w:ascii="Times New Roman" w:hAnsi="Times New Roman"/>
          <w:b/>
          <w:sz w:val="26"/>
          <w:szCs w:val="26"/>
        </w:rPr>
        <w:t>Том 1: Материалы по обоснованию</w:t>
      </w:r>
    </w:p>
    <w:p w:rsidR="00D25E61" w:rsidRDefault="00D25E61" w:rsidP="00D25E61">
      <w:pPr>
        <w:ind w:firstLine="567"/>
        <w:rPr>
          <w:sz w:val="26"/>
          <w:szCs w:val="26"/>
        </w:rPr>
      </w:pPr>
    </w:p>
    <w:p w:rsidR="00D25E61" w:rsidRDefault="00D25E61" w:rsidP="00C47D94">
      <w:pPr>
        <w:ind w:firstLine="567"/>
        <w:jc w:val="both"/>
        <w:rPr>
          <w:sz w:val="26"/>
          <w:szCs w:val="26"/>
        </w:rPr>
      </w:pPr>
      <w:r>
        <w:rPr>
          <w:sz w:val="26"/>
          <w:szCs w:val="26"/>
        </w:rPr>
        <w:t>Ч</w:t>
      </w:r>
      <w:r w:rsidR="00E77254">
        <w:rPr>
          <w:sz w:val="26"/>
          <w:szCs w:val="26"/>
        </w:rPr>
        <w:t>АСТЬ</w:t>
      </w:r>
      <w:r>
        <w:rPr>
          <w:sz w:val="26"/>
          <w:szCs w:val="26"/>
        </w:rPr>
        <w:t xml:space="preserve"> 1: Материалы по обоснованию Генерального плана</w:t>
      </w:r>
      <w:r>
        <w:rPr>
          <w:b/>
          <w:sz w:val="26"/>
          <w:szCs w:val="26"/>
        </w:rPr>
        <w:t xml:space="preserve"> </w:t>
      </w:r>
      <w:r>
        <w:rPr>
          <w:sz w:val="26"/>
          <w:szCs w:val="26"/>
        </w:rPr>
        <w:t>сельского поселения.</w:t>
      </w:r>
    </w:p>
    <w:p w:rsidR="00D25E61" w:rsidRDefault="00D25E61" w:rsidP="00C47D94">
      <w:pPr>
        <w:ind w:firstLine="567"/>
        <w:jc w:val="both"/>
        <w:rPr>
          <w:sz w:val="26"/>
          <w:szCs w:val="26"/>
          <w:lang w:eastAsia="ar-SA"/>
        </w:rPr>
      </w:pPr>
      <w:bookmarkStart w:id="1" w:name="_Toc372737580"/>
      <w:r>
        <w:rPr>
          <w:sz w:val="26"/>
          <w:szCs w:val="26"/>
          <w:lang w:eastAsia="ar-SA"/>
        </w:rPr>
        <w:t>Раздел 1. Сведения о планах и программах комплексного социально-экономического развития, для реализации которых осуществляется создание объектов местного значения.</w:t>
      </w:r>
      <w:bookmarkEnd w:id="1"/>
    </w:p>
    <w:p w:rsidR="00D25E61" w:rsidRDefault="00D25E61" w:rsidP="00C47D94">
      <w:pPr>
        <w:ind w:firstLine="567"/>
        <w:jc w:val="both"/>
        <w:rPr>
          <w:sz w:val="26"/>
          <w:szCs w:val="26"/>
          <w:lang w:eastAsia="ar-SA"/>
        </w:rPr>
      </w:pPr>
      <w:r>
        <w:rPr>
          <w:sz w:val="26"/>
          <w:szCs w:val="26"/>
          <w:lang w:eastAsia="ar-SA"/>
        </w:rPr>
        <w:t>Раздел 2.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и прогнозируемых ограничений.</w:t>
      </w:r>
    </w:p>
    <w:p w:rsidR="00D25E61" w:rsidRDefault="00D25E61" w:rsidP="00C47D94">
      <w:pPr>
        <w:ind w:firstLine="567"/>
        <w:jc w:val="both"/>
        <w:rPr>
          <w:sz w:val="26"/>
          <w:szCs w:val="26"/>
          <w:lang w:eastAsia="ar-SA"/>
        </w:rPr>
      </w:pPr>
      <w:bookmarkStart w:id="2" w:name="_Toc372737623"/>
      <w:r>
        <w:rPr>
          <w:sz w:val="26"/>
          <w:szCs w:val="26"/>
          <w:lang w:eastAsia="ar-SA"/>
        </w:rPr>
        <w:t>Раздел 3. Оценка возможного влияния планируемых для размещения объектов местного значения поселения на комплексное развитие территории.</w:t>
      </w:r>
      <w:bookmarkEnd w:id="2"/>
    </w:p>
    <w:p w:rsidR="00D25E61" w:rsidRDefault="00D25E61" w:rsidP="00C47D94">
      <w:pPr>
        <w:ind w:firstLine="567"/>
        <w:jc w:val="both"/>
        <w:rPr>
          <w:sz w:val="26"/>
          <w:szCs w:val="26"/>
          <w:lang w:eastAsia="ar-SA"/>
        </w:rPr>
      </w:pPr>
      <w:bookmarkStart w:id="3" w:name="_Toc372737624"/>
      <w:r>
        <w:rPr>
          <w:sz w:val="26"/>
          <w:szCs w:val="26"/>
          <w:lang w:eastAsia="ar-SA"/>
        </w:rPr>
        <w:t>Раздел 4. Сведения о видах, назначении и наименовании планируемых для размещения на территории поселения объектов федерального, регионального и объектов местного значения муниципального района, их основные характеристики, местоположение и возможные зоны с особыми условиями использования территории, предусмотренные соответствующими документами территориального планирования.</w:t>
      </w:r>
      <w:bookmarkEnd w:id="3"/>
    </w:p>
    <w:p w:rsidR="00E77254" w:rsidRDefault="00E77254" w:rsidP="00C47D94">
      <w:pPr>
        <w:ind w:firstLine="567"/>
        <w:jc w:val="both"/>
        <w:rPr>
          <w:b/>
          <w:sz w:val="26"/>
          <w:szCs w:val="26"/>
        </w:rPr>
      </w:pPr>
      <w:r>
        <w:rPr>
          <w:sz w:val="26"/>
          <w:szCs w:val="26"/>
          <w:lang w:eastAsia="ar-SA"/>
        </w:rPr>
        <w:t>Раздел 5.</w:t>
      </w:r>
      <w:r w:rsidRPr="00E77254">
        <w:rPr>
          <w:b/>
          <w:sz w:val="26"/>
          <w:szCs w:val="26"/>
        </w:rPr>
        <w:t xml:space="preserve"> </w:t>
      </w:r>
      <w:r w:rsidRPr="00E77254">
        <w:rPr>
          <w:sz w:val="26"/>
          <w:szCs w:val="26"/>
          <w:lang w:eastAsia="ar-SA"/>
        </w:rPr>
        <w:t>Перечень и характеристика основных факторов риска возникновения чрезвычайных ситуаций природного и техногенного характера</w:t>
      </w:r>
      <w:r w:rsidRPr="00AC1511">
        <w:rPr>
          <w:b/>
          <w:sz w:val="26"/>
          <w:szCs w:val="26"/>
        </w:rPr>
        <w:t>.</w:t>
      </w:r>
    </w:p>
    <w:p w:rsidR="00D25E61" w:rsidRDefault="00D25E61" w:rsidP="00C47D94">
      <w:pPr>
        <w:ind w:firstLine="567"/>
        <w:jc w:val="both"/>
        <w:rPr>
          <w:sz w:val="26"/>
          <w:szCs w:val="26"/>
          <w:lang w:eastAsia="ar-SA"/>
        </w:rPr>
      </w:pPr>
      <w:bookmarkStart w:id="4" w:name="_Toc372737625"/>
      <w:r>
        <w:rPr>
          <w:sz w:val="26"/>
          <w:szCs w:val="26"/>
          <w:lang w:eastAsia="ar-SA"/>
        </w:rPr>
        <w:t xml:space="preserve">Раздел </w:t>
      </w:r>
      <w:r w:rsidR="00E77254">
        <w:rPr>
          <w:sz w:val="26"/>
          <w:szCs w:val="26"/>
          <w:lang w:eastAsia="ar-SA"/>
        </w:rPr>
        <w:t>6</w:t>
      </w:r>
      <w:r>
        <w:rPr>
          <w:sz w:val="26"/>
          <w:szCs w:val="26"/>
          <w:lang w:eastAsia="ar-SA"/>
        </w:rPr>
        <w:t>. Перечень земельных участков, которые включаются в границы населенных пунктов поселения или исключаются из их границ.</w:t>
      </w:r>
      <w:bookmarkEnd w:id="4"/>
    </w:p>
    <w:p w:rsidR="00D25E61" w:rsidRDefault="00D25E61" w:rsidP="00D25E61">
      <w:pPr>
        <w:ind w:firstLine="567"/>
        <w:rPr>
          <w:b/>
          <w:sz w:val="26"/>
          <w:szCs w:val="26"/>
        </w:rPr>
      </w:pPr>
    </w:p>
    <w:p w:rsidR="00D25E61" w:rsidRDefault="00E77254" w:rsidP="00C47D94">
      <w:pPr>
        <w:ind w:firstLine="567"/>
        <w:jc w:val="both"/>
        <w:rPr>
          <w:sz w:val="26"/>
          <w:szCs w:val="26"/>
        </w:rPr>
      </w:pPr>
      <w:r>
        <w:rPr>
          <w:sz w:val="26"/>
          <w:szCs w:val="26"/>
        </w:rPr>
        <w:t>ЧАСТЬ</w:t>
      </w:r>
      <w:r w:rsidR="00D25E61">
        <w:rPr>
          <w:sz w:val="26"/>
          <w:szCs w:val="26"/>
        </w:rPr>
        <w:t xml:space="preserve"> 2: Карты по обоснованию  Генерального плана</w:t>
      </w:r>
      <w:r w:rsidR="00D25E61">
        <w:rPr>
          <w:b/>
          <w:sz w:val="26"/>
          <w:szCs w:val="26"/>
        </w:rPr>
        <w:t xml:space="preserve"> </w:t>
      </w:r>
      <w:r w:rsidR="00D25E61">
        <w:rPr>
          <w:sz w:val="26"/>
          <w:szCs w:val="26"/>
        </w:rPr>
        <w:t>сельского поселения.</w:t>
      </w:r>
    </w:p>
    <w:p w:rsidR="00D25E61" w:rsidRDefault="00D25E61" w:rsidP="00C47D94">
      <w:pPr>
        <w:ind w:firstLine="567"/>
        <w:jc w:val="both"/>
        <w:rPr>
          <w:sz w:val="26"/>
          <w:szCs w:val="26"/>
        </w:rPr>
      </w:pPr>
      <w:r>
        <w:rPr>
          <w:sz w:val="26"/>
          <w:szCs w:val="26"/>
        </w:rPr>
        <w:t>Раздел 7. Карта территорий, подверженных риску возникновений чрезвычайных ситуаций природного и техногенного характера.</w:t>
      </w:r>
    </w:p>
    <w:p w:rsidR="00D25E61" w:rsidRDefault="00D25E61" w:rsidP="00C47D94">
      <w:pPr>
        <w:ind w:firstLine="567"/>
        <w:jc w:val="both"/>
        <w:rPr>
          <w:sz w:val="26"/>
          <w:szCs w:val="26"/>
        </w:rPr>
      </w:pPr>
      <w:r>
        <w:rPr>
          <w:sz w:val="26"/>
          <w:szCs w:val="26"/>
        </w:rPr>
        <w:t>Раздел 8. Карта зон с особыми условиями использования территории.</w:t>
      </w:r>
    </w:p>
    <w:p w:rsidR="00D25E61" w:rsidRDefault="00D25E61" w:rsidP="00C47D94">
      <w:pPr>
        <w:ind w:firstLine="567"/>
        <w:jc w:val="both"/>
        <w:rPr>
          <w:sz w:val="26"/>
          <w:szCs w:val="26"/>
        </w:rPr>
      </w:pPr>
    </w:p>
    <w:p w:rsidR="00D25E61" w:rsidRDefault="00820481" w:rsidP="00C47D94">
      <w:pPr>
        <w:pStyle w:val="a6"/>
        <w:numPr>
          <w:ilvl w:val="0"/>
          <w:numId w:val="8"/>
        </w:numPr>
        <w:spacing w:after="0" w:line="240" w:lineRule="auto"/>
        <w:ind w:left="0"/>
        <w:contextualSpacing/>
        <w:jc w:val="both"/>
        <w:rPr>
          <w:rFonts w:ascii="Times New Roman" w:hAnsi="Times New Roman"/>
          <w:b/>
          <w:sz w:val="26"/>
          <w:szCs w:val="26"/>
        </w:rPr>
      </w:pPr>
      <w:r>
        <w:rPr>
          <w:rFonts w:ascii="Times New Roman" w:hAnsi="Times New Roman"/>
          <w:b/>
          <w:sz w:val="26"/>
          <w:szCs w:val="26"/>
        </w:rPr>
        <w:t xml:space="preserve">Том </w:t>
      </w:r>
      <w:r>
        <w:rPr>
          <w:rFonts w:ascii="Times New Roman" w:hAnsi="Times New Roman"/>
          <w:b/>
          <w:sz w:val="26"/>
          <w:szCs w:val="26"/>
          <w:lang w:val="ru-RU"/>
        </w:rPr>
        <w:t>2</w:t>
      </w:r>
      <w:r w:rsidR="00D25E61">
        <w:rPr>
          <w:rFonts w:ascii="Times New Roman" w:hAnsi="Times New Roman"/>
          <w:b/>
          <w:sz w:val="26"/>
          <w:szCs w:val="26"/>
        </w:rPr>
        <w:t>: Положения о территориальном планировании.</w:t>
      </w:r>
    </w:p>
    <w:p w:rsidR="00D25E61" w:rsidRDefault="00D25E61" w:rsidP="00C47D94">
      <w:pPr>
        <w:ind w:firstLine="567"/>
        <w:jc w:val="both"/>
        <w:rPr>
          <w:b/>
          <w:sz w:val="26"/>
          <w:szCs w:val="26"/>
        </w:rPr>
      </w:pPr>
    </w:p>
    <w:p w:rsidR="00EC1D80" w:rsidRDefault="00EC1D80" w:rsidP="00C47D94">
      <w:pPr>
        <w:ind w:firstLine="567"/>
        <w:jc w:val="both"/>
        <w:rPr>
          <w:sz w:val="26"/>
          <w:szCs w:val="26"/>
        </w:rPr>
      </w:pPr>
      <w:r w:rsidRPr="004867CF">
        <w:rPr>
          <w:sz w:val="26"/>
          <w:szCs w:val="26"/>
        </w:rPr>
        <w:t>ЧАСТЬ 1: Положения о территориальном планировании.</w:t>
      </w:r>
    </w:p>
    <w:p w:rsidR="00EC1D80" w:rsidRPr="004867CF" w:rsidRDefault="00EC1D80" w:rsidP="00C47D94">
      <w:pPr>
        <w:ind w:firstLine="567"/>
        <w:jc w:val="both"/>
        <w:rPr>
          <w:sz w:val="26"/>
          <w:szCs w:val="26"/>
        </w:rPr>
      </w:pPr>
      <w:r w:rsidRPr="004867CF">
        <w:rPr>
          <w:sz w:val="26"/>
          <w:szCs w:val="26"/>
        </w:rPr>
        <w:t xml:space="preserve">Раздел 1. </w:t>
      </w:r>
      <w:r>
        <w:rPr>
          <w:sz w:val="26"/>
          <w:szCs w:val="26"/>
        </w:rPr>
        <w:t>Общие положения</w:t>
      </w:r>
    </w:p>
    <w:p w:rsidR="00EC1D80" w:rsidRPr="004867CF" w:rsidRDefault="00EC1D80" w:rsidP="00C47D94">
      <w:pPr>
        <w:ind w:firstLine="567"/>
        <w:jc w:val="both"/>
        <w:rPr>
          <w:sz w:val="26"/>
          <w:szCs w:val="26"/>
        </w:rPr>
      </w:pPr>
      <w:r w:rsidRPr="004867CF">
        <w:rPr>
          <w:sz w:val="26"/>
          <w:szCs w:val="26"/>
        </w:rPr>
        <w:t xml:space="preserve">Раздел </w:t>
      </w:r>
      <w:r>
        <w:rPr>
          <w:sz w:val="26"/>
          <w:szCs w:val="26"/>
        </w:rPr>
        <w:t>2</w:t>
      </w:r>
      <w:r w:rsidRPr="004867CF">
        <w:rPr>
          <w:sz w:val="26"/>
          <w:szCs w:val="26"/>
        </w:rPr>
        <w:t>. Сведения о планируемых объектах местного значения поселения.</w:t>
      </w:r>
    </w:p>
    <w:p w:rsidR="00EC1D80" w:rsidRPr="004867CF" w:rsidRDefault="00EC1D80" w:rsidP="00C47D94">
      <w:pPr>
        <w:ind w:firstLine="567"/>
        <w:jc w:val="both"/>
        <w:rPr>
          <w:sz w:val="26"/>
          <w:szCs w:val="26"/>
        </w:rPr>
      </w:pPr>
      <w:r w:rsidRPr="004867CF">
        <w:rPr>
          <w:sz w:val="26"/>
          <w:szCs w:val="26"/>
        </w:rPr>
        <w:t xml:space="preserve">Раздел </w:t>
      </w:r>
      <w:r>
        <w:rPr>
          <w:sz w:val="26"/>
          <w:szCs w:val="26"/>
        </w:rPr>
        <w:t>3</w:t>
      </w:r>
      <w:r w:rsidRPr="004867CF">
        <w:rPr>
          <w:sz w:val="26"/>
          <w:szCs w:val="26"/>
        </w:rPr>
        <w:t xml:space="preserve">. </w:t>
      </w:r>
      <w:r>
        <w:rPr>
          <w:sz w:val="26"/>
          <w:szCs w:val="26"/>
        </w:rPr>
        <w:t>Параметры функциональных зон</w:t>
      </w:r>
      <w:r w:rsidRPr="004867CF">
        <w:rPr>
          <w:sz w:val="26"/>
          <w:szCs w:val="26"/>
        </w:rPr>
        <w:t>.</w:t>
      </w:r>
    </w:p>
    <w:p w:rsidR="00D25E61" w:rsidRDefault="00EC1D80" w:rsidP="00C47D94">
      <w:pPr>
        <w:ind w:firstLine="567"/>
        <w:jc w:val="both"/>
        <w:rPr>
          <w:sz w:val="26"/>
          <w:szCs w:val="26"/>
        </w:rPr>
      </w:pPr>
      <w:r w:rsidRPr="004867CF">
        <w:rPr>
          <w:sz w:val="26"/>
          <w:szCs w:val="26"/>
        </w:rPr>
        <w:t xml:space="preserve">Раздел </w:t>
      </w:r>
      <w:r>
        <w:rPr>
          <w:sz w:val="26"/>
          <w:szCs w:val="26"/>
        </w:rPr>
        <w:t>4</w:t>
      </w:r>
      <w:r w:rsidRPr="004867CF">
        <w:rPr>
          <w:sz w:val="26"/>
          <w:szCs w:val="26"/>
        </w:rPr>
        <w:t>. Технико-экономические показатели генерального плана</w:t>
      </w:r>
    </w:p>
    <w:p w:rsidR="00EC1D80" w:rsidRDefault="00EC1D80" w:rsidP="00C47D94">
      <w:pPr>
        <w:ind w:firstLine="567"/>
        <w:jc w:val="both"/>
        <w:rPr>
          <w:sz w:val="26"/>
          <w:szCs w:val="26"/>
        </w:rPr>
      </w:pPr>
    </w:p>
    <w:p w:rsidR="00D25E61" w:rsidRDefault="00D25E61" w:rsidP="00C47D94">
      <w:pPr>
        <w:ind w:firstLine="567"/>
        <w:jc w:val="both"/>
        <w:rPr>
          <w:sz w:val="26"/>
          <w:szCs w:val="26"/>
        </w:rPr>
      </w:pPr>
      <w:r>
        <w:rPr>
          <w:sz w:val="26"/>
          <w:szCs w:val="26"/>
        </w:rPr>
        <w:t>ЧАСТЬ 2: Карты территориального планирования.</w:t>
      </w:r>
    </w:p>
    <w:p w:rsidR="00D25E61" w:rsidRDefault="00D25E61" w:rsidP="00C47D94">
      <w:pPr>
        <w:ind w:firstLine="567"/>
        <w:jc w:val="both"/>
        <w:rPr>
          <w:sz w:val="26"/>
          <w:szCs w:val="26"/>
        </w:rPr>
      </w:pPr>
      <w:r>
        <w:rPr>
          <w:sz w:val="26"/>
          <w:szCs w:val="26"/>
        </w:rPr>
        <w:t>Раздел 4. Карта планируемого размещения объектов местного значения поселения.</w:t>
      </w:r>
    </w:p>
    <w:p w:rsidR="00D25E61" w:rsidRDefault="00D25E61" w:rsidP="00C47D94">
      <w:pPr>
        <w:ind w:firstLine="567"/>
        <w:jc w:val="both"/>
        <w:rPr>
          <w:sz w:val="26"/>
          <w:szCs w:val="26"/>
        </w:rPr>
      </w:pPr>
      <w:r>
        <w:rPr>
          <w:sz w:val="26"/>
          <w:szCs w:val="26"/>
        </w:rPr>
        <w:t>Раздел 5. Карта границ населенных пунктов, входящих в состав поселения.</w:t>
      </w:r>
    </w:p>
    <w:p w:rsidR="0090566E" w:rsidRPr="00B43C2F" w:rsidRDefault="00D25E61" w:rsidP="00C47D94">
      <w:pPr>
        <w:ind w:firstLine="567"/>
        <w:rPr>
          <w:sz w:val="24"/>
        </w:rPr>
      </w:pPr>
      <w:r>
        <w:rPr>
          <w:sz w:val="26"/>
          <w:szCs w:val="26"/>
        </w:rPr>
        <w:t xml:space="preserve">Раздел 6. </w:t>
      </w:r>
      <w:r w:rsidR="00C47D94">
        <w:rPr>
          <w:sz w:val="26"/>
          <w:szCs w:val="26"/>
        </w:rPr>
        <w:t xml:space="preserve"> </w:t>
      </w:r>
      <w:r>
        <w:rPr>
          <w:sz w:val="26"/>
          <w:szCs w:val="26"/>
        </w:rPr>
        <w:t>Карта функциональных зон поселения</w:t>
      </w:r>
      <w:r w:rsidR="0090566E" w:rsidRPr="00C11010">
        <w:rPr>
          <w:sz w:val="26"/>
          <w:szCs w:val="26"/>
        </w:rPr>
        <w:br w:type="page"/>
      </w:r>
    </w:p>
    <w:p w:rsidR="0090566E" w:rsidRPr="00BB1EBB" w:rsidRDefault="00197EE4" w:rsidP="00FB400C">
      <w:pPr>
        <w:jc w:val="center"/>
        <w:rPr>
          <w:sz w:val="24"/>
        </w:rPr>
      </w:pPr>
      <w:r w:rsidRPr="00BB1EBB">
        <w:rPr>
          <w:b/>
          <w:sz w:val="24"/>
        </w:rPr>
        <w:t>ОГЛАВЛЕНИЕ</w:t>
      </w:r>
    </w:p>
    <w:p w:rsidR="00BB1EBB" w:rsidRPr="003F1CF5" w:rsidRDefault="0090566E">
      <w:pPr>
        <w:pStyle w:val="11"/>
        <w:tabs>
          <w:tab w:val="right" w:pos="9630"/>
        </w:tabs>
        <w:rPr>
          <w:rFonts w:ascii="Calibri" w:hAnsi="Calibri"/>
          <w:b w:val="0"/>
          <w:bCs w:val="0"/>
          <w:caps w:val="0"/>
          <w:noProof/>
          <w:sz w:val="24"/>
          <w:szCs w:val="24"/>
        </w:rPr>
      </w:pPr>
      <w:r w:rsidRPr="00BB1EBB">
        <w:rPr>
          <w:b w:val="0"/>
          <w:sz w:val="24"/>
          <w:szCs w:val="24"/>
        </w:rPr>
        <w:fldChar w:fldCharType="begin"/>
      </w:r>
      <w:r w:rsidRPr="00BB1EBB">
        <w:rPr>
          <w:b w:val="0"/>
          <w:sz w:val="24"/>
          <w:szCs w:val="24"/>
        </w:rPr>
        <w:instrText xml:space="preserve"> TOC \o "1-3" \h \z \u </w:instrText>
      </w:r>
      <w:r w:rsidRPr="00BB1EBB">
        <w:rPr>
          <w:b w:val="0"/>
          <w:sz w:val="24"/>
          <w:szCs w:val="24"/>
        </w:rPr>
        <w:fldChar w:fldCharType="separate"/>
      </w:r>
      <w:hyperlink w:anchor="_Toc457823763" w:history="1">
        <w:r w:rsidR="00BB1EBB" w:rsidRPr="00BB1EBB">
          <w:rPr>
            <w:rStyle w:val="a8"/>
            <w:noProof/>
            <w:sz w:val="24"/>
            <w:szCs w:val="24"/>
          </w:rPr>
          <w:t>Введение</w:t>
        </w:r>
        <w:r w:rsidR="00BB1EBB" w:rsidRPr="00BB1EBB">
          <w:rPr>
            <w:noProof/>
            <w:webHidden/>
            <w:sz w:val="24"/>
            <w:szCs w:val="24"/>
          </w:rPr>
          <w:tab/>
        </w:r>
        <w:r w:rsidR="00BB1EBB" w:rsidRPr="00BB1EBB">
          <w:rPr>
            <w:noProof/>
            <w:webHidden/>
            <w:sz w:val="24"/>
            <w:szCs w:val="24"/>
          </w:rPr>
          <w:fldChar w:fldCharType="begin"/>
        </w:r>
        <w:r w:rsidR="00BB1EBB" w:rsidRPr="00BB1EBB">
          <w:rPr>
            <w:noProof/>
            <w:webHidden/>
            <w:sz w:val="24"/>
            <w:szCs w:val="24"/>
          </w:rPr>
          <w:instrText xml:space="preserve"> PAGEREF _Toc457823763 \h </w:instrText>
        </w:r>
        <w:r w:rsidR="00BB1EBB" w:rsidRPr="00BB1EBB">
          <w:rPr>
            <w:noProof/>
            <w:webHidden/>
            <w:sz w:val="24"/>
            <w:szCs w:val="24"/>
          </w:rPr>
        </w:r>
        <w:r w:rsidR="00BB1EBB" w:rsidRPr="00BB1EBB">
          <w:rPr>
            <w:noProof/>
            <w:webHidden/>
            <w:sz w:val="24"/>
            <w:szCs w:val="24"/>
          </w:rPr>
          <w:fldChar w:fldCharType="separate"/>
        </w:r>
        <w:r w:rsidR="00130AC0">
          <w:rPr>
            <w:noProof/>
            <w:webHidden/>
            <w:sz w:val="24"/>
            <w:szCs w:val="24"/>
          </w:rPr>
          <w:t>5</w:t>
        </w:r>
        <w:r w:rsidR="00BB1EBB" w:rsidRPr="00BB1EBB">
          <w:rPr>
            <w:noProof/>
            <w:webHidden/>
            <w:sz w:val="24"/>
            <w:szCs w:val="24"/>
          </w:rPr>
          <w:fldChar w:fldCharType="end"/>
        </w:r>
      </w:hyperlink>
    </w:p>
    <w:p w:rsidR="00BB1EBB" w:rsidRPr="003F1CF5" w:rsidRDefault="00BB1EBB">
      <w:pPr>
        <w:pStyle w:val="11"/>
        <w:tabs>
          <w:tab w:val="right" w:pos="9630"/>
        </w:tabs>
        <w:rPr>
          <w:rFonts w:ascii="Calibri" w:hAnsi="Calibri"/>
          <w:b w:val="0"/>
          <w:bCs w:val="0"/>
          <w:caps w:val="0"/>
          <w:noProof/>
          <w:sz w:val="24"/>
          <w:szCs w:val="24"/>
        </w:rPr>
      </w:pPr>
      <w:hyperlink w:anchor="_Toc457823764" w:history="1">
        <w:r w:rsidRPr="00BB1EBB">
          <w:rPr>
            <w:rStyle w:val="a8"/>
            <w:noProof/>
            <w:sz w:val="24"/>
            <w:szCs w:val="24"/>
            <w:lang w:eastAsia="ar-SA"/>
          </w:rPr>
          <w:t>Раздел 1. Сведения о планах и программах комплексного социально-экономического развития, для реализации которых осуществляется создание объектов местного значения.</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_Toc457823764 \h </w:instrText>
        </w:r>
        <w:r w:rsidRPr="00BB1EBB">
          <w:rPr>
            <w:noProof/>
            <w:webHidden/>
            <w:sz w:val="24"/>
            <w:szCs w:val="24"/>
          </w:rPr>
        </w:r>
        <w:r w:rsidRPr="00BB1EBB">
          <w:rPr>
            <w:noProof/>
            <w:webHidden/>
            <w:sz w:val="24"/>
            <w:szCs w:val="24"/>
          </w:rPr>
          <w:fldChar w:fldCharType="separate"/>
        </w:r>
        <w:r w:rsidR="00130AC0">
          <w:rPr>
            <w:noProof/>
            <w:webHidden/>
            <w:sz w:val="24"/>
            <w:szCs w:val="24"/>
          </w:rPr>
          <w:t>7</w:t>
        </w:r>
        <w:r w:rsidRPr="00BB1EBB">
          <w:rPr>
            <w:noProof/>
            <w:webHidden/>
            <w:sz w:val="24"/>
            <w:szCs w:val="24"/>
          </w:rPr>
          <w:fldChar w:fldCharType="end"/>
        </w:r>
      </w:hyperlink>
    </w:p>
    <w:p w:rsidR="00BB1EBB" w:rsidRPr="003F1CF5" w:rsidRDefault="00BB1EBB">
      <w:pPr>
        <w:pStyle w:val="11"/>
        <w:tabs>
          <w:tab w:val="right" w:pos="9630"/>
        </w:tabs>
        <w:rPr>
          <w:rFonts w:ascii="Calibri" w:hAnsi="Calibri"/>
          <w:b w:val="0"/>
          <w:bCs w:val="0"/>
          <w:caps w:val="0"/>
          <w:noProof/>
          <w:sz w:val="24"/>
          <w:szCs w:val="24"/>
        </w:rPr>
      </w:pPr>
      <w:hyperlink w:anchor="_Toc457823765" w:history="1">
        <w:r w:rsidRPr="00BB1EBB">
          <w:rPr>
            <w:rStyle w:val="a8"/>
            <w:noProof/>
            <w:sz w:val="24"/>
            <w:szCs w:val="24"/>
          </w:rPr>
          <w:t>Раздел 2.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и прогнозируемых ограничений.</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_Toc457823765 \h </w:instrText>
        </w:r>
        <w:r w:rsidRPr="00BB1EBB">
          <w:rPr>
            <w:noProof/>
            <w:webHidden/>
            <w:sz w:val="24"/>
            <w:szCs w:val="24"/>
          </w:rPr>
        </w:r>
        <w:r w:rsidRPr="00BB1EBB">
          <w:rPr>
            <w:noProof/>
            <w:webHidden/>
            <w:sz w:val="24"/>
            <w:szCs w:val="24"/>
          </w:rPr>
          <w:fldChar w:fldCharType="separate"/>
        </w:r>
        <w:r w:rsidR="00130AC0">
          <w:rPr>
            <w:noProof/>
            <w:webHidden/>
            <w:sz w:val="24"/>
            <w:szCs w:val="24"/>
          </w:rPr>
          <w:t>8</w:t>
        </w:r>
        <w:r w:rsidRPr="00BB1EBB">
          <w:rPr>
            <w:noProof/>
            <w:webHidden/>
            <w:sz w:val="24"/>
            <w:szCs w:val="24"/>
          </w:rPr>
          <w:fldChar w:fldCharType="end"/>
        </w:r>
      </w:hyperlink>
    </w:p>
    <w:p w:rsidR="00BB1EBB" w:rsidRPr="003F1CF5" w:rsidRDefault="00BB1EBB">
      <w:pPr>
        <w:pStyle w:val="21"/>
        <w:tabs>
          <w:tab w:val="left" w:pos="880"/>
          <w:tab w:val="right" w:pos="9630"/>
        </w:tabs>
        <w:rPr>
          <w:rFonts w:ascii="Calibri" w:hAnsi="Calibri"/>
          <w:smallCaps w:val="0"/>
          <w:noProof/>
          <w:sz w:val="24"/>
          <w:szCs w:val="24"/>
        </w:rPr>
      </w:pPr>
      <w:hyperlink w:anchor="_Toc457823766" w:history="1">
        <w:r w:rsidRPr="00BB1EBB">
          <w:rPr>
            <w:rStyle w:val="a8"/>
            <w:b/>
            <w:bCs/>
            <w:noProof/>
            <w:sz w:val="24"/>
            <w:szCs w:val="24"/>
            <w:shd w:val="solid" w:color="EAF1DD" w:fill="auto"/>
          </w:rPr>
          <w:t>2.1.</w:t>
        </w:r>
        <w:r w:rsidRPr="003F1CF5">
          <w:rPr>
            <w:rFonts w:ascii="Calibri" w:hAnsi="Calibri"/>
            <w:smallCaps w:val="0"/>
            <w:noProof/>
            <w:sz w:val="24"/>
            <w:szCs w:val="24"/>
          </w:rPr>
          <w:tab/>
        </w:r>
        <w:r w:rsidRPr="00BB1EBB">
          <w:rPr>
            <w:rStyle w:val="a8"/>
            <w:b/>
            <w:bCs/>
            <w:noProof/>
            <w:sz w:val="24"/>
            <w:szCs w:val="24"/>
            <w:shd w:val="solid" w:color="EAF1DD" w:fill="auto"/>
          </w:rPr>
          <w:t>Общая часть</w:t>
        </w:r>
        <w:r w:rsidRPr="00BB1EBB">
          <w:rPr>
            <w:rStyle w:val="a8"/>
            <w:noProof/>
            <w:sz w:val="24"/>
            <w:szCs w:val="24"/>
          </w:rPr>
          <w:t>.</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_Toc457823766 \h </w:instrText>
        </w:r>
        <w:r w:rsidRPr="00BB1EBB">
          <w:rPr>
            <w:noProof/>
            <w:webHidden/>
            <w:sz w:val="24"/>
            <w:szCs w:val="24"/>
          </w:rPr>
        </w:r>
        <w:r w:rsidRPr="00BB1EBB">
          <w:rPr>
            <w:noProof/>
            <w:webHidden/>
            <w:sz w:val="24"/>
            <w:szCs w:val="24"/>
          </w:rPr>
          <w:fldChar w:fldCharType="separate"/>
        </w:r>
        <w:r w:rsidR="00130AC0">
          <w:rPr>
            <w:noProof/>
            <w:webHidden/>
            <w:sz w:val="24"/>
            <w:szCs w:val="24"/>
          </w:rPr>
          <w:t>8</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67" w:history="1">
        <w:r w:rsidRPr="00BB1EBB">
          <w:rPr>
            <w:rStyle w:val="a8"/>
            <w:noProof/>
            <w:sz w:val="24"/>
            <w:szCs w:val="24"/>
          </w:rPr>
          <w:t>2.1.1.</w:t>
        </w:r>
        <w:r w:rsidRPr="003F1CF5">
          <w:rPr>
            <w:rFonts w:ascii="Calibri" w:hAnsi="Calibri"/>
            <w:iCs w:val="0"/>
            <w:noProof/>
            <w:sz w:val="24"/>
            <w:szCs w:val="24"/>
          </w:rPr>
          <w:tab/>
        </w:r>
        <w:r w:rsidRPr="00BB1EBB">
          <w:rPr>
            <w:rStyle w:val="a8"/>
            <w:noProof/>
            <w:sz w:val="24"/>
            <w:szCs w:val="24"/>
          </w:rPr>
          <w:t xml:space="preserve"> Экономико-географическое положение.</w:t>
        </w:r>
        <w:r w:rsidR="00C47D94">
          <w:rPr>
            <w:rStyle w:val="a8"/>
            <w:noProof/>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_Toc457823767 \h </w:instrText>
        </w:r>
        <w:r w:rsidRPr="00BB1EBB">
          <w:rPr>
            <w:noProof/>
            <w:webHidden/>
            <w:sz w:val="24"/>
            <w:szCs w:val="24"/>
          </w:rPr>
        </w:r>
        <w:r w:rsidRPr="00BB1EBB">
          <w:rPr>
            <w:noProof/>
            <w:webHidden/>
            <w:sz w:val="24"/>
            <w:szCs w:val="24"/>
          </w:rPr>
          <w:fldChar w:fldCharType="separate"/>
        </w:r>
        <w:r w:rsidR="00130AC0">
          <w:rPr>
            <w:noProof/>
            <w:webHidden/>
            <w:sz w:val="24"/>
            <w:szCs w:val="24"/>
          </w:rPr>
          <w:t>8</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68" w:history="1">
        <w:r w:rsidRPr="00BB1EBB">
          <w:rPr>
            <w:rStyle w:val="a8"/>
            <w:noProof/>
            <w:sz w:val="24"/>
            <w:szCs w:val="24"/>
          </w:rPr>
          <w:t>2.1.2.</w:t>
        </w:r>
        <w:r w:rsidRPr="003F1CF5">
          <w:rPr>
            <w:rFonts w:ascii="Calibri" w:hAnsi="Calibri"/>
            <w:iCs w:val="0"/>
            <w:noProof/>
            <w:sz w:val="24"/>
            <w:szCs w:val="24"/>
          </w:rPr>
          <w:tab/>
        </w:r>
        <w:r w:rsidRPr="00BB1EBB">
          <w:rPr>
            <w:rStyle w:val="a8"/>
            <w:noProof/>
            <w:sz w:val="24"/>
            <w:szCs w:val="24"/>
          </w:rPr>
          <w:t>Границы муниципального образования и населённых пунктов.</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_Toc457823768 \h </w:instrText>
        </w:r>
        <w:r w:rsidRPr="00BB1EBB">
          <w:rPr>
            <w:noProof/>
            <w:webHidden/>
            <w:sz w:val="24"/>
            <w:szCs w:val="24"/>
          </w:rPr>
        </w:r>
        <w:r w:rsidRPr="00BB1EBB">
          <w:rPr>
            <w:noProof/>
            <w:webHidden/>
            <w:sz w:val="24"/>
            <w:szCs w:val="24"/>
          </w:rPr>
          <w:fldChar w:fldCharType="separate"/>
        </w:r>
        <w:r w:rsidR="00130AC0">
          <w:rPr>
            <w:noProof/>
            <w:webHidden/>
            <w:sz w:val="24"/>
            <w:szCs w:val="24"/>
          </w:rPr>
          <w:t>10</w:t>
        </w:r>
        <w:r w:rsidRPr="00BB1EBB">
          <w:rPr>
            <w:noProof/>
            <w:webHidden/>
            <w:sz w:val="24"/>
            <w:szCs w:val="24"/>
          </w:rPr>
          <w:fldChar w:fldCharType="end"/>
        </w:r>
      </w:hyperlink>
    </w:p>
    <w:p w:rsidR="00BB1EBB" w:rsidRPr="003F1CF5" w:rsidRDefault="00BB1EBB">
      <w:pPr>
        <w:pStyle w:val="21"/>
        <w:tabs>
          <w:tab w:val="left" w:pos="880"/>
          <w:tab w:val="right" w:pos="9630"/>
        </w:tabs>
        <w:rPr>
          <w:rFonts w:ascii="Calibri" w:hAnsi="Calibri"/>
          <w:smallCaps w:val="0"/>
          <w:noProof/>
          <w:sz w:val="24"/>
          <w:szCs w:val="24"/>
        </w:rPr>
      </w:pPr>
      <w:hyperlink w:anchor="_Toc457823769" w:history="1">
        <w:r w:rsidRPr="00BB1EBB">
          <w:rPr>
            <w:rStyle w:val="a8"/>
            <w:noProof/>
            <w:sz w:val="24"/>
            <w:szCs w:val="24"/>
          </w:rPr>
          <w:t>2.2.</w:t>
        </w:r>
        <w:r w:rsidRPr="003F1CF5">
          <w:rPr>
            <w:rFonts w:ascii="Calibri" w:hAnsi="Calibri"/>
            <w:smallCaps w:val="0"/>
            <w:noProof/>
            <w:sz w:val="24"/>
            <w:szCs w:val="24"/>
          </w:rPr>
          <w:tab/>
        </w:r>
        <w:r w:rsidRPr="00BB1EBB">
          <w:rPr>
            <w:rStyle w:val="a8"/>
            <w:noProof/>
            <w:sz w:val="24"/>
            <w:szCs w:val="24"/>
          </w:rPr>
          <w:t>Демографическая ситуация и расчет перспективной численности населения</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_Toc457823769 \h </w:instrText>
        </w:r>
        <w:r w:rsidRPr="00BB1EBB">
          <w:rPr>
            <w:noProof/>
            <w:webHidden/>
            <w:sz w:val="24"/>
            <w:szCs w:val="24"/>
          </w:rPr>
        </w:r>
        <w:r w:rsidRPr="00BB1EBB">
          <w:rPr>
            <w:noProof/>
            <w:webHidden/>
            <w:sz w:val="24"/>
            <w:szCs w:val="24"/>
          </w:rPr>
          <w:fldChar w:fldCharType="separate"/>
        </w:r>
        <w:r w:rsidR="00130AC0">
          <w:rPr>
            <w:noProof/>
            <w:webHidden/>
            <w:sz w:val="24"/>
            <w:szCs w:val="24"/>
          </w:rPr>
          <w:t>12</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70" w:history="1">
        <w:r w:rsidRPr="00BB1EBB">
          <w:rPr>
            <w:rStyle w:val="a8"/>
            <w:noProof/>
            <w:sz w:val="24"/>
            <w:szCs w:val="24"/>
          </w:rPr>
          <w:t>2.2.1.</w:t>
        </w:r>
        <w:r w:rsidRPr="003F1CF5">
          <w:rPr>
            <w:rFonts w:ascii="Calibri" w:hAnsi="Calibri"/>
            <w:iCs w:val="0"/>
            <w:noProof/>
            <w:sz w:val="24"/>
            <w:szCs w:val="24"/>
          </w:rPr>
          <w:tab/>
        </w:r>
        <w:r w:rsidRPr="00BB1EBB">
          <w:rPr>
            <w:rStyle w:val="a8"/>
            <w:noProof/>
            <w:sz w:val="24"/>
            <w:szCs w:val="24"/>
          </w:rPr>
          <w:t>Демография и трудовые ресурсы</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_Toc457823770 \h </w:instrText>
        </w:r>
        <w:r w:rsidRPr="00BB1EBB">
          <w:rPr>
            <w:noProof/>
            <w:webHidden/>
            <w:sz w:val="24"/>
            <w:szCs w:val="24"/>
          </w:rPr>
        </w:r>
        <w:r w:rsidRPr="00BB1EBB">
          <w:rPr>
            <w:noProof/>
            <w:webHidden/>
            <w:sz w:val="24"/>
            <w:szCs w:val="24"/>
          </w:rPr>
          <w:fldChar w:fldCharType="separate"/>
        </w:r>
        <w:r w:rsidR="00130AC0">
          <w:rPr>
            <w:noProof/>
            <w:webHidden/>
            <w:sz w:val="24"/>
            <w:szCs w:val="24"/>
          </w:rPr>
          <w:t>12</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71" w:history="1">
        <w:r w:rsidRPr="00BB1EBB">
          <w:rPr>
            <w:rStyle w:val="a8"/>
            <w:noProof/>
            <w:sz w:val="24"/>
            <w:szCs w:val="24"/>
          </w:rPr>
          <w:t>2.2.2. Расчет перспективной численности населения</w:t>
        </w:r>
        <w:r w:rsidR="00C47D94">
          <w:rPr>
            <w:rStyle w:val="a8"/>
            <w:noProof/>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_Toc457823771 \h </w:instrText>
        </w:r>
        <w:r w:rsidRPr="00BB1EBB">
          <w:rPr>
            <w:noProof/>
            <w:webHidden/>
            <w:sz w:val="24"/>
            <w:szCs w:val="24"/>
          </w:rPr>
        </w:r>
        <w:r w:rsidRPr="00BB1EBB">
          <w:rPr>
            <w:noProof/>
            <w:webHidden/>
            <w:sz w:val="24"/>
            <w:szCs w:val="24"/>
          </w:rPr>
          <w:fldChar w:fldCharType="separate"/>
        </w:r>
        <w:r w:rsidR="00130AC0">
          <w:rPr>
            <w:noProof/>
            <w:webHidden/>
            <w:sz w:val="24"/>
            <w:szCs w:val="24"/>
          </w:rPr>
          <w:t>14</w:t>
        </w:r>
        <w:r w:rsidRPr="00BB1EBB">
          <w:rPr>
            <w:noProof/>
            <w:webHidden/>
            <w:sz w:val="24"/>
            <w:szCs w:val="24"/>
          </w:rPr>
          <w:fldChar w:fldCharType="end"/>
        </w:r>
      </w:hyperlink>
    </w:p>
    <w:p w:rsidR="00BB1EBB" w:rsidRPr="003F1CF5" w:rsidRDefault="00BB1EBB">
      <w:pPr>
        <w:pStyle w:val="21"/>
        <w:tabs>
          <w:tab w:val="left" w:pos="880"/>
          <w:tab w:val="right" w:pos="9630"/>
        </w:tabs>
        <w:rPr>
          <w:rFonts w:ascii="Calibri" w:hAnsi="Calibri"/>
          <w:smallCaps w:val="0"/>
          <w:noProof/>
          <w:sz w:val="24"/>
          <w:szCs w:val="24"/>
        </w:rPr>
      </w:pPr>
      <w:hyperlink w:anchor="_Toc457823772" w:history="1">
        <w:r w:rsidRPr="00BB1EBB">
          <w:rPr>
            <w:rStyle w:val="a8"/>
            <w:noProof/>
            <w:sz w:val="24"/>
            <w:szCs w:val="24"/>
          </w:rPr>
          <w:t>2.3.</w:t>
        </w:r>
        <w:r w:rsidRPr="003F1CF5">
          <w:rPr>
            <w:rFonts w:ascii="Calibri" w:hAnsi="Calibri"/>
            <w:smallCaps w:val="0"/>
            <w:noProof/>
            <w:sz w:val="24"/>
            <w:szCs w:val="24"/>
          </w:rPr>
          <w:tab/>
        </w:r>
        <w:r w:rsidRPr="00BB1EBB">
          <w:rPr>
            <w:rStyle w:val="a8"/>
            <w:noProof/>
            <w:sz w:val="24"/>
            <w:szCs w:val="24"/>
          </w:rPr>
          <w:t>Современная и планируемая архитектурно-планировочная организация территории</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_Toc457823772 \h </w:instrText>
        </w:r>
        <w:r w:rsidRPr="00BB1EBB">
          <w:rPr>
            <w:noProof/>
            <w:webHidden/>
            <w:sz w:val="24"/>
            <w:szCs w:val="24"/>
          </w:rPr>
        </w:r>
        <w:r w:rsidRPr="00BB1EBB">
          <w:rPr>
            <w:noProof/>
            <w:webHidden/>
            <w:sz w:val="24"/>
            <w:szCs w:val="24"/>
          </w:rPr>
          <w:fldChar w:fldCharType="separate"/>
        </w:r>
        <w:r w:rsidR="00130AC0">
          <w:rPr>
            <w:noProof/>
            <w:webHidden/>
            <w:sz w:val="24"/>
            <w:szCs w:val="24"/>
          </w:rPr>
          <w:t>17</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73" w:history="1">
        <w:r w:rsidRPr="00BB1EBB">
          <w:rPr>
            <w:rStyle w:val="a8"/>
            <w:noProof/>
            <w:sz w:val="24"/>
            <w:szCs w:val="24"/>
          </w:rPr>
          <w:t>2.3.1.</w:t>
        </w:r>
        <w:r w:rsidRPr="003F1CF5">
          <w:rPr>
            <w:rFonts w:ascii="Calibri" w:hAnsi="Calibri"/>
            <w:iCs w:val="0"/>
            <w:noProof/>
            <w:sz w:val="24"/>
            <w:szCs w:val="24"/>
          </w:rPr>
          <w:tab/>
        </w:r>
        <w:r w:rsidRPr="00BB1EBB">
          <w:rPr>
            <w:rStyle w:val="a8"/>
            <w:noProof/>
            <w:sz w:val="24"/>
            <w:szCs w:val="24"/>
          </w:rPr>
          <w:t>Планировочная структура территории</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_Toc457823773 \h </w:instrText>
        </w:r>
        <w:r w:rsidRPr="00BB1EBB">
          <w:rPr>
            <w:noProof/>
            <w:webHidden/>
            <w:sz w:val="24"/>
            <w:szCs w:val="24"/>
          </w:rPr>
        </w:r>
        <w:r w:rsidRPr="00BB1EBB">
          <w:rPr>
            <w:noProof/>
            <w:webHidden/>
            <w:sz w:val="24"/>
            <w:szCs w:val="24"/>
          </w:rPr>
          <w:fldChar w:fldCharType="separate"/>
        </w:r>
        <w:r w:rsidR="00130AC0">
          <w:rPr>
            <w:noProof/>
            <w:webHidden/>
            <w:sz w:val="24"/>
            <w:szCs w:val="24"/>
          </w:rPr>
          <w:t>17</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74" w:history="1">
        <w:r w:rsidRPr="00BB1EBB">
          <w:rPr>
            <w:rStyle w:val="a8"/>
            <w:noProof/>
            <w:sz w:val="24"/>
            <w:szCs w:val="24"/>
          </w:rPr>
          <w:t>2.3.2.</w:t>
        </w:r>
        <w:r w:rsidRPr="003F1CF5">
          <w:rPr>
            <w:rFonts w:ascii="Calibri" w:hAnsi="Calibri"/>
            <w:iCs w:val="0"/>
            <w:noProof/>
            <w:sz w:val="24"/>
            <w:szCs w:val="24"/>
          </w:rPr>
          <w:tab/>
        </w:r>
        <w:r w:rsidRPr="00BB1EBB">
          <w:rPr>
            <w:rStyle w:val="a8"/>
            <w:noProof/>
            <w:sz w:val="24"/>
            <w:szCs w:val="24"/>
          </w:rPr>
          <w:t>Земельный фонд</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_Toc457823774 \h </w:instrText>
        </w:r>
        <w:r w:rsidRPr="00BB1EBB">
          <w:rPr>
            <w:noProof/>
            <w:webHidden/>
            <w:sz w:val="24"/>
            <w:szCs w:val="24"/>
          </w:rPr>
        </w:r>
        <w:r w:rsidRPr="00BB1EBB">
          <w:rPr>
            <w:noProof/>
            <w:webHidden/>
            <w:sz w:val="24"/>
            <w:szCs w:val="24"/>
          </w:rPr>
          <w:fldChar w:fldCharType="separate"/>
        </w:r>
        <w:r w:rsidR="00130AC0">
          <w:rPr>
            <w:noProof/>
            <w:webHidden/>
            <w:sz w:val="24"/>
            <w:szCs w:val="24"/>
          </w:rPr>
          <w:t>17</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75" w:history="1">
        <w:r w:rsidRPr="00BB1EBB">
          <w:rPr>
            <w:rStyle w:val="a8"/>
            <w:noProof/>
            <w:sz w:val="24"/>
            <w:szCs w:val="24"/>
          </w:rPr>
          <w:t>2.3.3.</w:t>
        </w:r>
        <w:r w:rsidRPr="003F1CF5">
          <w:rPr>
            <w:rFonts w:ascii="Calibri" w:hAnsi="Calibri"/>
            <w:iCs w:val="0"/>
            <w:noProof/>
            <w:sz w:val="24"/>
            <w:szCs w:val="24"/>
          </w:rPr>
          <w:tab/>
        </w:r>
        <w:r w:rsidRPr="00BB1EBB">
          <w:rPr>
            <w:rStyle w:val="a8"/>
            <w:noProof/>
            <w:sz w:val="24"/>
            <w:szCs w:val="24"/>
          </w:rPr>
          <w:t>Жилищный фонд</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_Toc457823775 \h </w:instrText>
        </w:r>
        <w:r w:rsidRPr="00BB1EBB">
          <w:rPr>
            <w:noProof/>
            <w:webHidden/>
            <w:sz w:val="24"/>
            <w:szCs w:val="24"/>
          </w:rPr>
        </w:r>
        <w:r w:rsidRPr="00BB1EBB">
          <w:rPr>
            <w:noProof/>
            <w:webHidden/>
            <w:sz w:val="24"/>
            <w:szCs w:val="24"/>
          </w:rPr>
          <w:fldChar w:fldCharType="separate"/>
        </w:r>
        <w:r w:rsidR="00130AC0">
          <w:rPr>
            <w:noProof/>
            <w:webHidden/>
            <w:sz w:val="24"/>
            <w:szCs w:val="24"/>
          </w:rPr>
          <w:t>19</w:t>
        </w:r>
        <w:r w:rsidRPr="00BB1EBB">
          <w:rPr>
            <w:noProof/>
            <w:webHidden/>
            <w:sz w:val="24"/>
            <w:szCs w:val="24"/>
          </w:rPr>
          <w:fldChar w:fldCharType="end"/>
        </w:r>
      </w:hyperlink>
    </w:p>
    <w:p w:rsidR="00BB1EBB" w:rsidRPr="003F1CF5" w:rsidRDefault="00BB1EBB">
      <w:pPr>
        <w:pStyle w:val="21"/>
        <w:tabs>
          <w:tab w:val="left" w:pos="880"/>
          <w:tab w:val="right" w:pos="9630"/>
        </w:tabs>
        <w:rPr>
          <w:rFonts w:ascii="Calibri" w:hAnsi="Calibri"/>
          <w:smallCaps w:val="0"/>
          <w:noProof/>
          <w:sz w:val="24"/>
          <w:szCs w:val="24"/>
        </w:rPr>
      </w:pPr>
      <w:hyperlink w:anchor="_Toc457823776" w:history="1">
        <w:r w:rsidRPr="00BB1EBB">
          <w:rPr>
            <w:rStyle w:val="a8"/>
            <w:noProof/>
            <w:sz w:val="24"/>
            <w:szCs w:val="24"/>
          </w:rPr>
          <w:t>2.4.</w:t>
        </w:r>
        <w:r w:rsidRPr="003F1CF5">
          <w:rPr>
            <w:rFonts w:ascii="Calibri" w:hAnsi="Calibri"/>
            <w:smallCaps w:val="0"/>
            <w:noProof/>
            <w:sz w:val="24"/>
            <w:szCs w:val="24"/>
          </w:rPr>
          <w:tab/>
        </w:r>
        <w:r w:rsidRPr="00BB1EBB">
          <w:rPr>
            <w:rStyle w:val="a8"/>
            <w:noProof/>
            <w:sz w:val="24"/>
            <w:szCs w:val="24"/>
          </w:rPr>
          <w:t>Социальная инфраструктура обслуживания населения и экономика района</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_Toc457823776 \h </w:instrText>
        </w:r>
        <w:r w:rsidRPr="00BB1EBB">
          <w:rPr>
            <w:noProof/>
            <w:webHidden/>
            <w:sz w:val="24"/>
            <w:szCs w:val="24"/>
          </w:rPr>
        </w:r>
        <w:r w:rsidRPr="00BB1EBB">
          <w:rPr>
            <w:noProof/>
            <w:webHidden/>
            <w:sz w:val="24"/>
            <w:szCs w:val="24"/>
          </w:rPr>
          <w:fldChar w:fldCharType="separate"/>
        </w:r>
        <w:r w:rsidR="00130AC0">
          <w:rPr>
            <w:noProof/>
            <w:webHidden/>
            <w:sz w:val="24"/>
            <w:szCs w:val="24"/>
          </w:rPr>
          <w:t>20</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77" w:history="1">
        <w:r w:rsidRPr="00BB1EBB">
          <w:rPr>
            <w:rStyle w:val="a8"/>
            <w:noProof/>
            <w:sz w:val="24"/>
            <w:szCs w:val="24"/>
          </w:rPr>
          <w:t>2.4.1.</w:t>
        </w:r>
        <w:r w:rsidRPr="003F1CF5">
          <w:rPr>
            <w:rFonts w:ascii="Calibri" w:hAnsi="Calibri"/>
            <w:iCs w:val="0"/>
            <w:noProof/>
            <w:sz w:val="24"/>
            <w:szCs w:val="24"/>
          </w:rPr>
          <w:tab/>
        </w:r>
        <w:r w:rsidRPr="00BB1EBB">
          <w:rPr>
            <w:rStyle w:val="a8"/>
            <w:noProof/>
            <w:sz w:val="24"/>
            <w:szCs w:val="24"/>
          </w:rPr>
          <w:t>Социальная инфраструктура</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_Toc457823777 \h </w:instrText>
        </w:r>
        <w:r w:rsidRPr="00BB1EBB">
          <w:rPr>
            <w:noProof/>
            <w:webHidden/>
            <w:sz w:val="24"/>
            <w:szCs w:val="24"/>
          </w:rPr>
        </w:r>
        <w:r w:rsidRPr="00BB1EBB">
          <w:rPr>
            <w:noProof/>
            <w:webHidden/>
            <w:sz w:val="24"/>
            <w:szCs w:val="24"/>
          </w:rPr>
          <w:fldChar w:fldCharType="separate"/>
        </w:r>
        <w:r w:rsidR="00130AC0">
          <w:rPr>
            <w:noProof/>
            <w:webHidden/>
            <w:sz w:val="24"/>
            <w:szCs w:val="24"/>
          </w:rPr>
          <w:t>20</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78" w:history="1">
        <w:r w:rsidRPr="00BB1EBB">
          <w:rPr>
            <w:rStyle w:val="a8"/>
            <w:noProof/>
            <w:sz w:val="24"/>
            <w:szCs w:val="24"/>
          </w:rPr>
          <w:t>2.4.2.</w:t>
        </w:r>
        <w:r w:rsidRPr="003F1CF5">
          <w:rPr>
            <w:rFonts w:ascii="Calibri" w:hAnsi="Calibri"/>
            <w:iCs w:val="0"/>
            <w:noProof/>
            <w:sz w:val="24"/>
            <w:szCs w:val="24"/>
          </w:rPr>
          <w:tab/>
        </w:r>
        <w:r w:rsidRPr="00BB1EBB">
          <w:rPr>
            <w:rStyle w:val="a8"/>
            <w:noProof/>
            <w:sz w:val="24"/>
            <w:szCs w:val="24"/>
          </w:rPr>
          <w:t>Промышленность и сельское хозяйство</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_Toc457823778 \h </w:instrText>
        </w:r>
        <w:r w:rsidRPr="00BB1EBB">
          <w:rPr>
            <w:noProof/>
            <w:webHidden/>
            <w:sz w:val="24"/>
            <w:szCs w:val="24"/>
          </w:rPr>
        </w:r>
        <w:r w:rsidRPr="00BB1EBB">
          <w:rPr>
            <w:noProof/>
            <w:webHidden/>
            <w:sz w:val="24"/>
            <w:szCs w:val="24"/>
          </w:rPr>
          <w:fldChar w:fldCharType="separate"/>
        </w:r>
        <w:r w:rsidR="00130AC0">
          <w:rPr>
            <w:noProof/>
            <w:webHidden/>
            <w:sz w:val="24"/>
            <w:szCs w:val="24"/>
          </w:rPr>
          <w:t>24</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79" w:history="1">
        <w:r w:rsidRPr="00BB1EBB">
          <w:rPr>
            <w:rStyle w:val="a8"/>
            <w:noProof/>
            <w:sz w:val="24"/>
            <w:szCs w:val="24"/>
          </w:rPr>
          <w:t>2.4.3.</w:t>
        </w:r>
        <w:r w:rsidRPr="003F1CF5">
          <w:rPr>
            <w:rFonts w:ascii="Calibri" w:hAnsi="Calibri"/>
            <w:iCs w:val="0"/>
            <w:noProof/>
            <w:sz w:val="24"/>
            <w:szCs w:val="24"/>
          </w:rPr>
          <w:tab/>
        </w:r>
        <w:r w:rsidRPr="00BB1EBB">
          <w:rPr>
            <w:rStyle w:val="a8"/>
            <w:noProof/>
            <w:sz w:val="24"/>
            <w:szCs w:val="24"/>
          </w:rPr>
          <w:t>Туристско-рекреационный комплекс</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_Toc457823779 \h </w:instrText>
        </w:r>
        <w:r w:rsidRPr="00BB1EBB">
          <w:rPr>
            <w:noProof/>
            <w:webHidden/>
            <w:sz w:val="24"/>
            <w:szCs w:val="24"/>
          </w:rPr>
        </w:r>
        <w:r w:rsidRPr="00BB1EBB">
          <w:rPr>
            <w:noProof/>
            <w:webHidden/>
            <w:sz w:val="24"/>
            <w:szCs w:val="24"/>
          </w:rPr>
          <w:fldChar w:fldCharType="separate"/>
        </w:r>
        <w:r w:rsidR="00130AC0">
          <w:rPr>
            <w:noProof/>
            <w:webHidden/>
            <w:sz w:val="24"/>
            <w:szCs w:val="24"/>
          </w:rPr>
          <w:t>24</w:t>
        </w:r>
        <w:r w:rsidRPr="00BB1EBB">
          <w:rPr>
            <w:noProof/>
            <w:webHidden/>
            <w:sz w:val="24"/>
            <w:szCs w:val="24"/>
          </w:rPr>
          <w:fldChar w:fldCharType="end"/>
        </w:r>
      </w:hyperlink>
    </w:p>
    <w:p w:rsidR="00BB1EBB" w:rsidRPr="003F1CF5" w:rsidRDefault="00BB1EBB">
      <w:pPr>
        <w:pStyle w:val="21"/>
        <w:tabs>
          <w:tab w:val="left" w:pos="880"/>
          <w:tab w:val="right" w:pos="9630"/>
        </w:tabs>
        <w:rPr>
          <w:rFonts w:ascii="Calibri" w:hAnsi="Calibri"/>
          <w:smallCaps w:val="0"/>
          <w:noProof/>
          <w:sz w:val="24"/>
          <w:szCs w:val="24"/>
        </w:rPr>
      </w:pPr>
      <w:hyperlink w:anchor="_Toc457823780" w:history="1">
        <w:r w:rsidRPr="00BB1EBB">
          <w:rPr>
            <w:rStyle w:val="a8"/>
            <w:noProof/>
            <w:sz w:val="24"/>
            <w:szCs w:val="24"/>
          </w:rPr>
          <w:t>2.5.</w:t>
        </w:r>
        <w:r w:rsidRPr="003F1CF5">
          <w:rPr>
            <w:rFonts w:ascii="Calibri" w:hAnsi="Calibri"/>
            <w:smallCaps w:val="0"/>
            <w:noProof/>
            <w:sz w:val="24"/>
            <w:szCs w:val="24"/>
          </w:rPr>
          <w:tab/>
        </w:r>
        <w:r w:rsidRPr="00BB1EBB">
          <w:rPr>
            <w:rStyle w:val="a8"/>
            <w:noProof/>
            <w:sz w:val="24"/>
            <w:szCs w:val="24"/>
          </w:rPr>
          <w:t>Зоны с особыми условиями использования территории и планировочные ограничения</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_Toc457823780 \h </w:instrText>
        </w:r>
        <w:r w:rsidRPr="00BB1EBB">
          <w:rPr>
            <w:noProof/>
            <w:webHidden/>
            <w:sz w:val="24"/>
            <w:szCs w:val="24"/>
          </w:rPr>
        </w:r>
        <w:r w:rsidRPr="00BB1EBB">
          <w:rPr>
            <w:noProof/>
            <w:webHidden/>
            <w:sz w:val="24"/>
            <w:szCs w:val="24"/>
          </w:rPr>
          <w:fldChar w:fldCharType="separate"/>
        </w:r>
        <w:r w:rsidR="00130AC0">
          <w:rPr>
            <w:noProof/>
            <w:webHidden/>
            <w:sz w:val="24"/>
            <w:szCs w:val="24"/>
          </w:rPr>
          <w:t>26</w:t>
        </w:r>
        <w:r w:rsidRPr="00BB1EBB">
          <w:rPr>
            <w:noProof/>
            <w:webHidden/>
            <w:sz w:val="24"/>
            <w:szCs w:val="24"/>
          </w:rPr>
          <w:fldChar w:fldCharType="end"/>
        </w:r>
      </w:hyperlink>
    </w:p>
    <w:p w:rsidR="00BB1EBB" w:rsidRPr="003F1CF5" w:rsidRDefault="00BB1EBB">
      <w:pPr>
        <w:pStyle w:val="21"/>
        <w:tabs>
          <w:tab w:val="right" w:pos="9630"/>
        </w:tabs>
        <w:rPr>
          <w:rFonts w:ascii="Calibri" w:hAnsi="Calibri"/>
          <w:smallCaps w:val="0"/>
          <w:noProof/>
          <w:sz w:val="24"/>
          <w:szCs w:val="24"/>
        </w:rPr>
      </w:pPr>
      <w:hyperlink w:anchor="_Toc457823781" w:history="1">
        <w:r w:rsidRPr="00BB1EBB">
          <w:rPr>
            <w:rStyle w:val="a8"/>
            <w:noProof/>
            <w:sz w:val="24"/>
            <w:szCs w:val="24"/>
          </w:rPr>
          <w:t>2.6. Историко-культурное наследие</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_Toc457823781 \h </w:instrText>
        </w:r>
        <w:r w:rsidRPr="00BB1EBB">
          <w:rPr>
            <w:noProof/>
            <w:webHidden/>
            <w:sz w:val="24"/>
            <w:szCs w:val="24"/>
          </w:rPr>
        </w:r>
        <w:r w:rsidRPr="00BB1EBB">
          <w:rPr>
            <w:noProof/>
            <w:webHidden/>
            <w:sz w:val="24"/>
            <w:szCs w:val="24"/>
          </w:rPr>
          <w:fldChar w:fldCharType="separate"/>
        </w:r>
        <w:r w:rsidR="00130AC0">
          <w:rPr>
            <w:noProof/>
            <w:webHidden/>
            <w:sz w:val="24"/>
            <w:szCs w:val="24"/>
          </w:rPr>
          <w:t>33</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82" w:history="1">
        <w:r w:rsidRPr="00BB1EBB">
          <w:rPr>
            <w:rStyle w:val="a8"/>
            <w:noProof/>
            <w:sz w:val="24"/>
            <w:szCs w:val="24"/>
          </w:rPr>
          <w:t>2.6.1. Объекты культурного наследия</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_Toc457823782 \h </w:instrText>
        </w:r>
        <w:r w:rsidRPr="00BB1EBB">
          <w:rPr>
            <w:noProof/>
            <w:webHidden/>
            <w:sz w:val="24"/>
            <w:szCs w:val="24"/>
          </w:rPr>
        </w:r>
        <w:r w:rsidRPr="00BB1EBB">
          <w:rPr>
            <w:noProof/>
            <w:webHidden/>
            <w:sz w:val="24"/>
            <w:szCs w:val="24"/>
          </w:rPr>
          <w:fldChar w:fldCharType="separate"/>
        </w:r>
        <w:r w:rsidR="00130AC0">
          <w:rPr>
            <w:noProof/>
            <w:webHidden/>
            <w:sz w:val="24"/>
            <w:szCs w:val="24"/>
          </w:rPr>
          <w:t>33</w:t>
        </w:r>
        <w:r w:rsidRPr="00BB1EBB">
          <w:rPr>
            <w:noProof/>
            <w:webHidden/>
            <w:sz w:val="24"/>
            <w:szCs w:val="24"/>
          </w:rPr>
          <w:fldChar w:fldCharType="end"/>
        </w:r>
      </w:hyperlink>
    </w:p>
    <w:p w:rsidR="00BB1EBB" w:rsidRPr="003F1CF5" w:rsidRDefault="00BB1EBB">
      <w:pPr>
        <w:pStyle w:val="21"/>
        <w:tabs>
          <w:tab w:val="left" w:pos="880"/>
          <w:tab w:val="right" w:pos="9630"/>
        </w:tabs>
        <w:rPr>
          <w:rFonts w:ascii="Calibri" w:hAnsi="Calibri"/>
          <w:smallCaps w:val="0"/>
          <w:noProof/>
          <w:sz w:val="24"/>
          <w:szCs w:val="24"/>
        </w:rPr>
      </w:pPr>
      <w:hyperlink w:anchor="_Toc457823783" w:history="1">
        <w:r w:rsidRPr="00BB1EBB">
          <w:rPr>
            <w:rStyle w:val="a8"/>
            <w:noProof/>
            <w:sz w:val="24"/>
            <w:szCs w:val="24"/>
          </w:rPr>
          <w:t>2.7.</w:t>
        </w:r>
        <w:r w:rsidRPr="003F1CF5">
          <w:rPr>
            <w:rFonts w:ascii="Calibri" w:hAnsi="Calibri"/>
            <w:smallCaps w:val="0"/>
            <w:noProof/>
            <w:sz w:val="24"/>
            <w:szCs w:val="24"/>
          </w:rPr>
          <w:tab/>
        </w:r>
        <w:r w:rsidRPr="00BB1EBB">
          <w:rPr>
            <w:rStyle w:val="a8"/>
            <w:noProof/>
            <w:sz w:val="24"/>
            <w:szCs w:val="24"/>
          </w:rPr>
          <w:t>Современное состояние и перспективное развитие транспортной инфраструктуры</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_Toc457823783 \h </w:instrText>
        </w:r>
        <w:r w:rsidRPr="00BB1EBB">
          <w:rPr>
            <w:noProof/>
            <w:webHidden/>
            <w:sz w:val="24"/>
            <w:szCs w:val="24"/>
          </w:rPr>
        </w:r>
        <w:r w:rsidRPr="00BB1EBB">
          <w:rPr>
            <w:noProof/>
            <w:webHidden/>
            <w:sz w:val="24"/>
            <w:szCs w:val="24"/>
          </w:rPr>
          <w:fldChar w:fldCharType="separate"/>
        </w:r>
        <w:r w:rsidR="00130AC0">
          <w:rPr>
            <w:noProof/>
            <w:webHidden/>
            <w:sz w:val="24"/>
            <w:szCs w:val="24"/>
          </w:rPr>
          <w:t>35</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84" w:history="1">
        <w:r w:rsidRPr="00BB1EBB">
          <w:rPr>
            <w:rStyle w:val="a8"/>
            <w:noProof/>
            <w:sz w:val="24"/>
            <w:szCs w:val="24"/>
          </w:rPr>
          <w:t>2.7.1.</w:t>
        </w:r>
        <w:r w:rsidRPr="003F1CF5">
          <w:rPr>
            <w:rFonts w:ascii="Calibri" w:hAnsi="Calibri"/>
            <w:iCs w:val="0"/>
            <w:noProof/>
            <w:sz w:val="24"/>
            <w:szCs w:val="24"/>
          </w:rPr>
          <w:tab/>
        </w:r>
        <w:r w:rsidRPr="00BB1EBB">
          <w:rPr>
            <w:rStyle w:val="a8"/>
            <w:noProof/>
            <w:sz w:val="24"/>
            <w:szCs w:val="24"/>
          </w:rPr>
          <w:t>Транспортное обслуживание и общественный транспорт</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_Toc457823784 \h </w:instrText>
        </w:r>
        <w:r w:rsidRPr="00BB1EBB">
          <w:rPr>
            <w:noProof/>
            <w:webHidden/>
            <w:sz w:val="24"/>
            <w:szCs w:val="24"/>
          </w:rPr>
        </w:r>
        <w:r w:rsidRPr="00BB1EBB">
          <w:rPr>
            <w:noProof/>
            <w:webHidden/>
            <w:sz w:val="24"/>
            <w:szCs w:val="24"/>
          </w:rPr>
          <w:fldChar w:fldCharType="separate"/>
        </w:r>
        <w:r w:rsidR="00130AC0">
          <w:rPr>
            <w:noProof/>
            <w:webHidden/>
            <w:sz w:val="24"/>
            <w:szCs w:val="24"/>
          </w:rPr>
          <w:t>35</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85" w:history="1">
        <w:r w:rsidRPr="00BB1EBB">
          <w:rPr>
            <w:rStyle w:val="a8"/>
            <w:noProof/>
            <w:sz w:val="24"/>
            <w:szCs w:val="24"/>
          </w:rPr>
          <w:t>2.7.2.</w:t>
        </w:r>
        <w:r w:rsidRPr="003F1CF5">
          <w:rPr>
            <w:rFonts w:ascii="Calibri" w:hAnsi="Calibri"/>
            <w:iCs w:val="0"/>
            <w:noProof/>
            <w:sz w:val="24"/>
            <w:szCs w:val="24"/>
          </w:rPr>
          <w:tab/>
        </w:r>
        <w:r w:rsidRPr="00BB1EBB">
          <w:rPr>
            <w:rStyle w:val="a8"/>
            <w:noProof/>
            <w:sz w:val="24"/>
            <w:szCs w:val="24"/>
          </w:rPr>
          <w:t>Мероприятия необходимые для развития транспортной инфраструктуры</w:t>
        </w:r>
        <w:r w:rsidRPr="00BB1EBB">
          <w:rPr>
            <w:noProof/>
            <w:webHidden/>
            <w:sz w:val="24"/>
            <w:szCs w:val="24"/>
          </w:rPr>
          <w:fldChar w:fldCharType="begin"/>
        </w:r>
        <w:r w:rsidRPr="00BB1EBB">
          <w:rPr>
            <w:noProof/>
            <w:webHidden/>
            <w:sz w:val="24"/>
            <w:szCs w:val="24"/>
          </w:rPr>
          <w:instrText xml:space="preserve"> PAGEREF _Toc457823785 \h </w:instrText>
        </w:r>
        <w:r w:rsidRPr="00BB1EBB">
          <w:rPr>
            <w:noProof/>
            <w:webHidden/>
            <w:sz w:val="24"/>
            <w:szCs w:val="24"/>
          </w:rPr>
        </w:r>
        <w:r w:rsidRPr="00BB1EBB">
          <w:rPr>
            <w:noProof/>
            <w:webHidden/>
            <w:sz w:val="24"/>
            <w:szCs w:val="24"/>
          </w:rPr>
          <w:fldChar w:fldCharType="separate"/>
        </w:r>
        <w:r w:rsidR="00130AC0">
          <w:rPr>
            <w:noProof/>
            <w:webHidden/>
            <w:sz w:val="24"/>
            <w:szCs w:val="24"/>
          </w:rPr>
          <w:t>36</w:t>
        </w:r>
        <w:r w:rsidRPr="00BB1EBB">
          <w:rPr>
            <w:noProof/>
            <w:webHidden/>
            <w:sz w:val="24"/>
            <w:szCs w:val="24"/>
          </w:rPr>
          <w:fldChar w:fldCharType="end"/>
        </w:r>
      </w:hyperlink>
    </w:p>
    <w:p w:rsidR="00BB1EBB" w:rsidRPr="003F1CF5" w:rsidRDefault="00BB1EBB">
      <w:pPr>
        <w:pStyle w:val="21"/>
        <w:tabs>
          <w:tab w:val="left" w:pos="880"/>
          <w:tab w:val="right" w:pos="9630"/>
        </w:tabs>
        <w:rPr>
          <w:rFonts w:ascii="Calibri" w:hAnsi="Calibri"/>
          <w:smallCaps w:val="0"/>
          <w:noProof/>
          <w:sz w:val="24"/>
          <w:szCs w:val="24"/>
        </w:rPr>
      </w:pPr>
      <w:hyperlink w:anchor="_Toc457823786" w:history="1">
        <w:r w:rsidRPr="00BB1EBB">
          <w:rPr>
            <w:rStyle w:val="a8"/>
            <w:noProof/>
            <w:sz w:val="24"/>
            <w:szCs w:val="24"/>
          </w:rPr>
          <w:t>2.8.</w:t>
        </w:r>
        <w:r w:rsidRPr="003F1CF5">
          <w:rPr>
            <w:rFonts w:ascii="Calibri" w:hAnsi="Calibri"/>
            <w:smallCaps w:val="0"/>
            <w:noProof/>
            <w:sz w:val="24"/>
            <w:szCs w:val="24"/>
          </w:rPr>
          <w:tab/>
        </w:r>
        <w:r w:rsidRPr="00BB1EBB">
          <w:rPr>
            <w:rStyle w:val="a8"/>
            <w:noProof/>
            <w:sz w:val="24"/>
            <w:szCs w:val="24"/>
          </w:rPr>
          <w:t>Современное состояние и перспективное развитие инженерной инфраструктуры</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_Toc457823786 \h </w:instrText>
        </w:r>
        <w:r w:rsidRPr="00BB1EBB">
          <w:rPr>
            <w:noProof/>
            <w:webHidden/>
            <w:sz w:val="24"/>
            <w:szCs w:val="24"/>
          </w:rPr>
        </w:r>
        <w:r w:rsidRPr="00BB1EBB">
          <w:rPr>
            <w:noProof/>
            <w:webHidden/>
            <w:sz w:val="24"/>
            <w:szCs w:val="24"/>
          </w:rPr>
          <w:fldChar w:fldCharType="separate"/>
        </w:r>
        <w:r w:rsidR="00130AC0">
          <w:rPr>
            <w:noProof/>
            <w:webHidden/>
            <w:sz w:val="24"/>
            <w:szCs w:val="24"/>
          </w:rPr>
          <w:t>37</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87" w:history="1">
        <w:r w:rsidRPr="00BB1EBB">
          <w:rPr>
            <w:rStyle w:val="a8"/>
            <w:noProof/>
            <w:sz w:val="24"/>
            <w:szCs w:val="24"/>
          </w:rPr>
          <w:t>2.8.1.</w:t>
        </w:r>
        <w:r w:rsidRPr="003F1CF5">
          <w:rPr>
            <w:rFonts w:ascii="Calibri" w:hAnsi="Calibri"/>
            <w:iCs w:val="0"/>
            <w:noProof/>
            <w:sz w:val="24"/>
            <w:szCs w:val="24"/>
          </w:rPr>
          <w:tab/>
        </w:r>
        <w:r w:rsidRPr="00BB1EBB">
          <w:rPr>
            <w:rStyle w:val="a8"/>
            <w:noProof/>
            <w:sz w:val="24"/>
            <w:szCs w:val="24"/>
          </w:rPr>
          <w:t>Водоснабжение.</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_Toc457823787 \h </w:instrText>
        </w:r>
        <w:r w:rsidRPr="00BB1EBB">
          <w:rPr>
            <w:noProof/>
            <w:webHidden/>
            <w:sz w:val="24"/>
            <w:szCs w:val="24"/>
          </w:rPr>
        </w:r>
        <w:r w:rsidRPr="00BB1EBB">
          <w:rPr>
            <w:noProof/>
            <w:webHidden/>
            <w:sz w:val="24"/>
            <w:szCs w:val="24"/>
          </w:rPr>
          <w:fldChar w:fldCharType="separate"/>
        </w:r>
        <w:r w:rsidR="00130AC0">
          <w:rPr>
            <w:noProof/>
            <w:webHidden/>
            <w:sz w:val="24"/>
            <w:szCs w:val="24"/>
          </w:rPr>
          <w:t>37</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88" w:history="1">
        <w:r w:rsidRPr="00BB1EBB">
          <w:rPr>
            <w:rStyle w:val="a8"/>
            <w:noProof/>
            <w:sz w:val="24"/>
            <w:szCs w:val="24"/>
          </w:rPr>
          <w:t>2.8.2.</w:t>
        </w:r>
        <w:r w:rsidRPr="003F1CF5">
          <w:rPr>
            <w:rFonts w:ascii="Calibri" w:hAnsi="Calibri"/>
            <w:iCs w:val="0"/>
            <w:noProof/>
            <w:sz w:val="24"/>
            <w:szCs w:val="24"/>
          </w:rPr>
          <w:tab/>
        </w:r>
        <w:r w:rsidRPr="00BB1EBB">
          <w:rPr>
            <w:rStyle w:val="a8"/>
            <w:noProof/>
            <w:sz w:val="24"/>
            <w:szCs w:val="24"/>
          </w:rPr>
          <w:t>Водоотведение</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_Toc457823788 \h </w:instrText>
        </w:r>
        <w:r w:rsidRPr="00BB1EBB">
          <w:rPr>
            <w:noProof/>
            <w:webHidden/>
            <w:sz w:val="24"/>
            <w:szCs w:val="24"/>
          </w:rPr>
        </w:r>
        <w:r w:rsidRPr="00BB1EBB">
          <w:rPr>
            <w:noProof/>
            <w:webHidden/>
            <w:sz w:val="24"/>
            <w:szCs w:val="24"/>
          </w:rPr>
          <w:fldChar w:fldCharType="separate"/>
        </w:r>
        <w:r w:rsidR="00130AC0">
          <w:rPr>
            <w:noProof/>
            <w:webHidden/>
            <w:sz w:val="24"/>
            <w:szCs w:val="24"/>
          </w:rPr>
          <w:t>39</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89" w:history="1">
        <w:r w:rsidRPr="00BB1EBB">
          <w:rPr>
            <w:rStyle w:val="a8"/>
            <w:noProof/>
            <w:sz w:val="24"/>
            <w:szCs w:val="24"/>
          </w:rPr>
          <w:t>2.8.3.</w:t>
        </w:r>
        <w:r w:rsidRPr="003F1CF5">
          <w:rPr>
            <w:rFonts w:ascii="Calibri" w:hAnsi="Calibri"/>
            <w:iCs w:val="0"/>
            <w:noProof/>
            <w:sz w:val="24"/>
            <w:szCs w:val="24"/>
          </w:rPr>
          <w:tab/>
        </w:r>
        <w:r w:rsidRPr="00BB1EBB">
          <w:rPr>
            <w:rStyle w:val="a8"/>
            <w:noProof/>
            <w:sz w:val="24"/>
            <w:szCs w:val="24"/>
          </w:rPr>
          <w:t>Электроснабжение</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_Toc457823789 \h </w:instrText>
        </w:r>
        <w:r w:rsidRPr="00BB1EBB">
          <w:rPr>
            <w:noProof/>
            <w:webHidden/>
            <w:sz w:val="24"/>
            <w:szCs w:val="24"/>
          </w:rPr>
        </w:r>
        <w:r w:rsidRPr="00BB1EBB">
          <w:rPr>
            <w:noProof/>
            <w:webHidden/>
            <w:sz w:val="24"/>
            <w:szCs w:val="24"/>
          </w:rPr>
          <w:fldChar w:fldCharType="separate"/>
        </w:r>
        <w:r w:rsidR="00130AC0">
          <w:rPr>
            <w:noProof/>
            <w:webHidden/>
            <w:sz w:val="24"/>
            <w:szCs w:val="24"/>
          </w:rPr>
          <w:t>39</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90" w:history="1">
        <w:r w:rsidRPr="00BB1EBB">
          <w:rPr>
            <w:rStyle w:val="a8"/>
            <w:noProof/>
            <w:sz w:val="24"/>
            <w:szCs w:val="24"/>
          </w:rPr>
          <w:t>2.8.4.</w:t>
        </w:r>
        <w:r w:rsidRPr="003F1CF5">
          <w:rPr>
            <w:rFonts w:ascii="Calibri" w:hAnsi="Calibri"/>
            <w:iCs w:val="0"/>
            <w:noProof/>
            <w:sz w:val="24"/>
            <w:szCs w:val="24"/>
          </w:rPr>
          <w:tab/>
        </w:r>
        <w:r w:rsidRPr="00BB1EBB">
          <w:rPr>
            <w:rStyle w:val="a8"/>
            <w:noProof/>
            <w:sz w:val="24"/>
            <w:szCs w:val="24"/>
          </w:rPr>
          <w:t>Газоснабжение</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_Toc457823790 \h </w:instrText>
        </w:r>
        <w:r w:rsidRPr="00BB1EBB">
          <w:rPr>
            <w:noProof/>
            <w:webHidden/>
            <w:sz w:val="24"/>
            <w:szCs w:val="24"/>
          </w:rPr>
        </w:r>
        <w:r w:rsidRPr="00BB1EBB">
          <w:rPr>
            <w:noProof/>
            <w:webHidden/>
            <w:sz w:val="24"/>
            <w:szCs w:val="24"/>
          </w:rPr>
          <w:fldChar w:fldCharType="separate"/>
        </w:r>
        <w:r w:rsidR="00130AC0">
          <w:rPr>
            <w:noProof/>
            <w:webHidden/>
            <w:sz w:val="24"/>
            <w:szCs w:val="24"/>
          </w:rPr>
          <w:t>40</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91" w:history="1">
        <w:r w:rsidRPr="00BB1EBB">
          <w:rPr>
            <w:rStyle w:val="a8"/>
            <w:noProof/>
            <w:sz w:val="24"/>
            <w:szCs w:val="24"/>
          </w:rPr>
          <w:t>2.8.5.</w:t>
        </w:r>
        <w:r w:rsidRPr="003F1CF5">
          <w:rPr>
            <w:rFonts w:ascii="Calibri" w:hAnsi="Calibri"/>
            <w:iCs w:val="0"/>
            <w:noProof/>
            <w:sz w:val="24"/>
            <w:szCs w:val="24"/>
          </w:rPr>
          <w:tab/>
        </w:r>
        <w:r w:rsidRPr="00BB1EBB">
          <w:rPr>
            <w:rStyle w:val="a8"/>
            <w:noProof/>
            <w:sz w:val="24"/>
            <w:szCs w:val="24"/>
          </w:rPr>
          <w:t>Теплоснабжение</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_Toc457823791 \h </w:instrText>
        </w:r>
        <w:r w:rsidRPr="00BB1EBB">
          <w:rPr>
            <w:noProof/>
            <w:webHidden/>
            <w:sz w:val="24"/>
            <w:szCs w:val="24"/>
          </w:rPr>
        </w:r>
        <w:r w:rsidRPr="00BB1EBB">
          <w:rPr>
            <w:noProof/>
            <w:webHidden/>
            <w:sz w:val="24"/>
            <w:szCs w:val="24"/>
          </w:rPr>
          <w:fldChar w:fldCharType="separate"/>
        </w:r>
        <w:r w:rsidR="00130AC0">
          <w:rPr>
            <w:noProof/>
            <w:webHidden/>
            <w:sz w:val="24"/>
            <w:szCs w:val="24"/>
          </w:rPr>
          <w:t>41</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92" w:history="1">
        <w:r w:rsidRPr="00BB1EBB">
          <w:rPr>
            <w:rStyle w:val="a8"/>
            <w:noProof/>
            <w:sz w:val="24"/>
            <w:szCs w:val="24"/>
          </w:rPr>
          <w:t>2.8.6.</w:t>
        </w:r>
        <w:r w:rsidRPr="003F1CF5">
          <w:rPr>
            <w:rFonts w:ascii="Calibri" w:hAnsi="Calibri"/>
            <w:iCs w:val="0"/>
            <w:noProof/>
            <w:sz w:val="24"/>
            <w:szCs w:val="24"/>
          </w:rPr>
          <w:tab/>
        </w:r>
        <w:r w:rsidRPr="00BB1EBB">
          <w:rPr>
            <w:rStyle w:val="a8"/>
            <w:noProof/>
            <w:sz w:val="24"/>
            <w:szCs w:val="24"/>
          </w:rPr>
          <w:t>Связь и телевидение</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_Toc457823792 \h </w:instrText>
        </w:r>
        <w:r w:rsidRPr="00BB1EBB">
          <w:rPr>
            <w:noProof/>
            <w:webHidden/>
            <w:sz w:val="24"/>
            <w:szCs w:val="24"/>
          </w:rPr>
        </w:r>
        <w:r w:rsidRPr="00BB1EBB">
          <w:rPr>
            <w:noProof/>
            <w:webHidden/>
            <w:sz w:val="24"/>
            <w:szCs w:val="24"/>
          </w:rPr>
          <w:fldChar w:fldCharType="separate"/>
        </w:r>
        <w:r w:rsidR="00130AC0">
          <w:rPr>
            <w:noProof/>
            <w:webHidden/>
            <w:sz w:val="24"/>
            <w:szCs w:val="24"/>
          </w:rPr>
          <w:t>41</w:t>
        </w:r>
        <w:r w:rsidRPr="00BB1EBB">
          <w:rPr>
            <w:noProof/>
            <w:webHidden/>
            <w:sz w:val="24"/>
            <w:szCs w:val="24"/>
          </w:rPr>
          <w:fldChar w:fldCharType="end"/>
        </w:r>
      </w:hyperlink>
    </w:p>
    <w:p w:rsidR="00BB1EBB" w:rsidRPr="003F1CF5" w:rsidRDefault="00BB1EBB">
      <w:pPr>
        <w:pStyle w:val="21"/>
        <w:tabs>
          <w:tab w:val="left" w:pos="880"/>
          <w:tab w:val="right" w:pos="9630"/>
        </w:tabs>
        <w:rPr>
          <w:rFonts w:ascii="Calibri" w:hAnsi="Calibri"/>
          <w:smallCaps w:val="0"/>
          <w:noProof/>
          <w:sz w:val="24"/>
          <w:szCs w:val="24"/>
        </w:rPr>
      </w:pPr>
      <w:hyperlink w:anchor="_Toc457823793" w:history="1">
        <w:r w:rsidRPr="00BB1EBB">
          <w:rPr>
            <w:rStyle w:val="a8"/>
            <w:noProof/>
            <w:sz w:val="24"/>
            <w:szCs w:val="24"/>
          </w:rPr>
          <w:t>2.9.</w:t>
        </w:r>
        <w:r w:rsidRPr="003F1CF5">
          <w:rPr>
            <w:rFonts w:ascii="Calibri" w:hAnsi="Calibri"/>
            <w:smallCaps w:val="0"/>
            <w:noProof/>
            <w:sz w:val="24"/>
            <w:szCs w:val="24"/>
          </w:rPr>
          <w:tab/>
        </w:r>
        <w:r w:rsidRPr="00BB1EBB">
          <w:rPr>
            <w:rStyle w:val="a8"/>
            <w:noProof/>
            <w:sz w:val="24"/>
            <w:szCs w:val="24"/>
          </w:rPr>
          <w:t>Современное состояние и перспективное развитие инженерной подготовки и благоустройства</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_Toc457823793 \h </w:instrText>
        </w:r>
        <w:r w:rsidRPr="00BB1EBB">
          <w:rPr>
            <w:noProof/>
            <w:webHidden/>
            <w:sz w:val="24"/>
            <w:szCs w:val="24"/>
          </w:rPr>
        </w:r>
        <w:r w:rsidRPr="00BB1EBB">
          <w:rPr>
            <w:noProof/>
            <w:webHidden/>
            <w:sz w:val="24"/>
            <w:szCs w:val="24"/>
          </w:rPr>
          <w:fldChar w:fldCharType="separate"/>
        </w:r>
        <w:r w:rsidR="00130AC0">
          <w:rPr>
            <w:noProof/>
            <w:webHidden/>
            <w:sz w:val="24"/>
            <w:szCs w:val="24"/>
          </w:rPr>
          <w:t>42</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94" w:history="1">
        <w:r w:rsidRPr="00BB1EBB">
          <w:rPr>
            <w:rStyle w:val="a8"/>
            <w:noProof/>
            <w:sz w:val="24"/>
            <w:szCs w:val="24"/>
          </w:rPr>
          <w:t>2.9.1.</w:t>
        </w:r>
        <w:r w:rsidRPr="003F1CF5">
          <w:rPr>
            <w:rFonts w:ascii="Calibri" w:hAnsi="Calibri"/>
            <w:iCs w:val="0"/>
            <w:noProof/>
            <w:sz w:val="24"/>
            <w:szCs w:val="24"/>
          </w:rPr>
          <w:tab/>
        </w:r>
        <w:r w:rsidRPr="00BB1EBB">
          <w:rPr>
            <w:rStyle w:val="a8"/>
            <w:noProof/>
            <w:sz w:val="24"/>
            <w:szCs w:val="24"/>
          </w:rPr>
          <w:t>Инженерная подготовка и организация поверхностного стока</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_Toc457823794 \h </w:instrText>
        </w:r>
        <w:r w:rsidRPr="00BB1EBB">
          <w:rPr>
            <w:noProof/>
            <w:webHidden/>
            <w:sz w:val="24"/>
            <w:szCs w:val="24"/>
          </w:rPr>
        </w:r>
        <w:r w:rsidRPr="00BB1EBB">
          <w:rPr>
            <w:noProof/>
            <w:webHidden/>
            <w:sz w:val="24"/>
            <w:szCs w:val="24"/>
          </w:rPr>
          <w:fldChar w:fldCharType="separate"/>
        </w:r>
        <w:r w:rsidR="00130AC0">
          <w:rPr>
            <w:noProof/>
            <w:webHidden/>
            <w:sz w:val="24"/>
            <w:szCs w:val="24"/>
          </w:rPr>
          <w:t>42</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95" w:history="1">
        <w:r w:rsidRPr="00BB1EBB">
          <w:rPr>
            <w:rStyle w:val="a8"/>
            <w:noProof/>
            <w:sz w:val="24"/>
            <w:szCs w:val="24"/>
          </w:rPr>
          <w:t>2.9.2. Благоустройство и озеленение территории.</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_Toc457823795 \h </w:instrText>
        </w:r>
        <w:r w:rsidRPr="00BB1EBB">
          <w:rPr>
            <w:noProof/>
            <w:webHidden/>
            <w:sz w:val="24"/>
            <w:szCs w:val="24"/>
          </w:rPr>
        </w:r>
        <w:r w:rsidRPr="00BB1EBB">
          <w:rPr>
            <w:noProof/>
            <w:webHidden/>
            <w:sz w:val="24"/>
            <w:szCs w:val="24"/>
          </w:rPr>
          <w:fldChar w:fldCharType="separate"/>
        </w:r>
        <w:r w:rsidR="00130AC0">
          <w:rPr>
            <w:noProof/>
            <w:webHidden/>
            <w:sz w:val="24"/>
            <w:szCs w:val="24"/>
          </w:rPr>
          <w:t>44</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796" w:history="1">
        <w:r w:rsidRPr="00BB1EBB">
          <w:rPr>
            <w:rStyle w:val="a8"/>
            <w:noProof/>
            <w:sz w:val="24"/>
            <w:szCs w:val="24"/>
          </w:rPr>
          <w:t>2.9.3. Развитие системы обращения с отходами.</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_Toc457823796 \h </w:instrText>
        </w:r>
        <w:r w:rsidRPr="00BB1EBB">
          <w:rPr>
            <w:noProof/>
            <w:webHidden/>
            <w:sz w:val="24"/>
            <w:szCs w:val="24"/>
          </w:rPr>
        </w:r>
        <w:r w:rsidRPr="00BB1EBB">
          <w:rPr>
            <w:noProof/>
            <w:webHidden/>
            <w:sz w:val="24"/>
            <w:szCs w:val="24"/>
          </w:rPr>
          <w:fldChar w:fldCharType="separate"/>
        </w:r>
        <w:r w:rsidR="00130AC0">
          <w:rPr>
            <w:noProof/>
            <w:webHidden/>
            <w:sz w:val="24"/>
            <w:szCs w:val="24"/>
          </w:rPr>
          <w:t>47</w:t>
        </w:r>
        <w:r w:rsidRPr="00BB1EBB">
          <w:rPr>
            <w:noProof/>
            <w:webHidden/>
            <w:sz w:val="24"/>
            <w:szCs w:val="24"/>
          </w:rPr>
          <w:fldChar w:fldCharType="end"/>
        </w:r>
      </w:hyperlink>
    </w:p>
    <w:p w:rsidR="00BB1EBB" w:rsidRPr="003F1CF5" w:rsidRDefault="00BB1EBB">
      <w:pPr>
        <w:pStyle w:val="21"/>
        <w:tabs>
          <w:tab w:val="left" w:pos="880"/>
          <w:tab w:val="right" w:pos="9630"/>
        </w:tabs>
        <w:rPr>
          <w:rFonts w:ascii="Calibri" w:hAnsi="Calibri"/>
          <w:smallCaps w:val="0"/>
          <w:noProof/>
          <w:sz w:val="24"/>
          <w:szCs w:val="24"/>
        </w:rPr>
      </w:pPr>
      <w:hyperlink w:anchor="_Toc457823797" w:history="1">
        <w:r w:rsidRPr="00BB1EBB">
          <w:rPr>
            <w:rStyle w:val="a8"/>
            <w:noProof/>
            <w:sz w:val="24"/>
            <w:szCs w:val="24"/>
          </w:rPr>
          <w:t>2.10.</w:t>
        </w:r>
        <w:r w:rsidRPr="003F1CF5">
          <w:rPr>
            <w:rFonts w:ascii="Calibri" w:hAnsi="Calibri"/>
            <w:smallCaps w:val="0"/>
            <w:noProof/>
            <w:sz w:val="24"/>
            <w:szCs w:val="24"/>
          </w:rPr>
          <w:tab/>
        </w:r>
        <w:r w:rsidRPr="00BB1EBB">
          <w:rPr>
            <w:rStyle w:val="a8"/>
            <w:noProof/>
            <w:sz w:val="24"/>
            <w:szCs w:val="24"/>
          </w:rPr>
          <w:t>Перечень планируемых объектов местного значения.</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_Toc457823797 \h </w:instrText>
        </w:r>
        <w:r w:rsidRPr="00BB1EBB">
          <w:rPr>
            <w:noProof/>
            <w:webHidden/>
            <w:sz w:val="24"/>
            <w:szCs w:val="24"/>
          </w:rPr>
        </w:r>
        <w:r w:rsidRPr="00BB1EBB">
          <w:rPr>
            <w:noProof/>
            <w:webHidden/>
            <w:sz w:val="24"/>
            <w:szCs w:val="24"/>
          </w:rPr>
          <w:fldChar w:fldCharType="separate"/>
        </w:r>
        <w:r w:rsidR="00130AC0">
          <w:rPr>
            <w:noProof/>
            <w:webHidden/>
            <w:sz w:val="24"/>
            <w:szCs w:val="24"/>
          </w:rPr>
          <w:t>48</w:t>
        </w:r>
        <w:r w:rsidRPr="00BB1EBB">
          <w:rPr>
            <w:noProof/>
            <w:webHidden/>
            <w:sz w:val="24"/>
            <w:szCs w:val="24"/>
          </w:rPr>
          <w:fldChar w:fldCharType="end"/>
        </w:r>
      </w:hyperlink>
    </w:p>
    <w:p w:rsidR="00BB1EBB" w:rsidRPr="003F1CF5" w:rsidRDefault="00BB1EBB">
      <w:pPr>
        <w:pStyle w:val="11"/>
        <w:tabs>
          <w:tab w:val="right" w:pos="9630"/>
        </w:tabs>
        <w:rPr>
          <w:rFonts w:ascii="Calibri" w:hAnsi="Calibri"/>
          <w:b w:val="0"/>
          <w:bCs w:val="0"/>
          <w:caps w:val="0"/>
          <w:noProof/>
          <w:sz w:val="24"/>
          <w:szCs w:val="24"/>
        </w:rPr>
      </w:pPr>
      <w:hyperlink w:anchor="_Toc457823798" w:history="1">
        <w:r w:rsidRPr="00BB1EBB">
          <w:rPr>
            <w:rStyle w:val="a8"/>
            <w:noProof/>
            <w:sz w:val="24"/>
            <w:szCs w:val="24"/>
          </w:rPr>
          <w:t>Раздел 3. Оценка возможного влияния планируемых для размещения объектов местного значения муниципального района, поселения на комплексное развитие территории.</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_Toc457823798 \h </w:instrText>
        </w:r>
        <w:r w:rsidRPr="00BB1EBB">
          <w:rPr>
            <w:noProof/>
            <w:webHidden/>
            <w:sz w:val="24"/>
            <w:szCs w:val="24"/>
          </w:rPr>
        </w:r>
        <w:r w:rsidRPr="00BB1EBB">
          <w:rPr>
            <w:noProof/>
            <w:webHidden/>
            <w:sz w:val="24"/>
            <w:szCs w:val="24"/>
          </w:rPr>
          <w:fldChar w:fldCharType="separate"/>
        </w:r>
        <w:r w:rsidR="00130AC0">
          <w:rPr>
            <w:noProof/>
            <w:webHidden/>
            <w:sz w:val="24"/>
            <w:szCs w:val="24"/>
          </w:rPr>
          <w:t>52</w:t>
        </w:r>
        <w:r w:rsidRPr="00BB1EBB">
          <w:rPr>
            <w:noProof/>
            <w:webHidden/>
            <w:sz w:val="24"/>
            <w:szCs w:val="24"/>
          </w:rPr>
          <w:fldChar w:fldCharType="end"/>
        </w:r>
      </w:hyperlink>
    </w:p>
    <w:p w:rsidR="00BB1EBB" w:rsidRPr="003F1CF5" w:rsidRDefault="00BB1EBB">
      <w:pPr>
        <w:pStyle w:val="11"/>
        <w:tabs>
          <w:tab w:val="right" w:pos="9630"/>
        </w:tabs>
        <w:rPr>
          <w:rFonts w:ascii="Calibri" w:hAnsi="Calibri"/>
          <w:b w:val="0"/>
          <w:bCs w:val="0"/>
          <w:caps w:val="0"/>
          <w:noProof/>
          <w:sz w:val="24"/>
          <w:szCs w:val="24"/>
        </w:rPr>
      </w:pPr>
      <w:hyperlink w:anchor="_Toc457823799" w:history="1">
        <w:r w:rsidRPr="00BB1EBB">
          <w:rPr>
            <w:rStyle w:val="a8"/>
            <w:noProof/>
            <w:sz w:val="24"/>
            <w:szCs w:val="24"/>
          </w:rPr>
          <w:t>Раздел 4. Сведения о видах, назначении и наименовании планируемых для размещения на территории поселения объектов федерального, регионального и объектов местного значения муниципального района, их основные характеристики, местоположение и возможные зоны с особыми условиями использования территории, предусмотренные соответствующими документами территориального планирования.</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_Toc457823799 \h </w:instrText>
        </w:r>
        <w:r w:rsidRPr="00BB1EBB">
          <w:rPr>
            <w:noProof/>
            <w:webHidden/>
            <w:sz w:val="24"/>
            <w:szCs w:val="24"/>
          </w:rPr>
        </w:r>
        <w:r w:rsidRPr="00BB1EBB">
          <w:rPr>
            <w:noProof/>
            <w:webHidden/>
            <w:sz w:val="24"/>
            <w:szCs w:val="24"/>
          </w:rPr>
          <w:fldChar w:fldCharType="separate"/>
        </w:r>
        <w:r w:rsidR="00130AC0">
          <w:rPr>
            <w:noProof/>
            <w:webHidden/>
            <w:sz w:val="24"/>
            <w:szCs w:val="24"/>
          </w:rPr>
          <w:t>56</w:t>
        </w:r>
        <w:r w:rsidRPr="00BB1EBB">
          <w:rPr>
            <w:noProof/>
            <w:webHidden/>
            <w:sz w:val="24"/>
            <w:szCs w:val="24"/>
          </w:rPr>
          <w:fldChar w:fldCharType="end"/>
        </w:r>
      </w:hyperlink>
    </w:p>
    <w:p w:rsidR="00BB1EBB" w:rsidRPr="003F1CF5" w:rsidRDefault="00BB1EBB">
      <w:pPr>
        <w:pStyle w:val="11"/>
        <w:tabs>
          <w:tab w:val="right" w:pos="9630"/>
        </w:tabs>
        <w:rPr>
          <w:rFonts w:ascii="Calibri" w:hAnsi="Calibri"/>
          <w:b w:val="0"/>
          <w:bCs w:val="0"/>
          <w:caps w:val="0"/>
          <w:noProof/>
          <w:sz w:val="24"/>
          <w:szCs w:val="24"/>
        </w:rPr>
      </w:pPr>
      <w:hyperlink w:anchor="_Toc457823800" w:history="1">
        <w:r w:rsidRPr="00BB1EBB">
          <w:rPr>
            <w:rStyle w:val="a8"/>
            <w:noProof/>
            <w:sz w:val="24"/>
            <w:szCs w:val="24"/>
          </w:rPr>
          <w:t>Раздел 5.  Перечень и характеристика основных факторов риска возникновения чрезвычайных ситуаций природного и техногенного характера.</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_Toc457823800 \h </w:instrText>
        </w:r>
        <w:r w:rsidRPr="00BB1EBB">
          <w:rPr>
            <w:noProof/>
            <w:webHidden/>
            <w:sz w:val="24"/>
            <w:szCs w:val="24"/>
          </w:rPr>
        </w:r>
        <w:r w:rsidRPr="00BB1EBB">
          <w:rPr>
            <w:noProof/>
            <w:webHidden/>
            <w:sz w:val="24"/>
            <w:szCs w:val="24"/>
          </w:rPr>
          <w:fldChar w:fldCharType="separate"/>
        </w:r>
        <w:r w:rsidR="00130AC0">
          <w:rPr>
            <w:noProof/>
            <w:webHidden/>
            <w:sz w:val="24"/>
            <w:szCs w:val="24"/>
          </w:rPr>
          <w:t>58</w:t>
        </w:r>
        <w:r w:rsidRPr="00BB1EBB">
          <w:rPr>
            <w:noProof/>
            <w:webHidden/>
            <w:sz w:val="24"/>
            <w:szCs w:val="24"/>
          </w:rPr>
          <w:fldChar w:fldCharType="end"/>
        </w:r>
      </w:hyperlink>
    </w:p>
    <w:p w:rsidR="00BB1EBB" w:rsidRPr="003F1CF5" w:rsidRDefault="00BB1EBB">
      <w:pPr>
        <w:pStyle w:val="21"/>
        <w:tabs>
          <w:tab w:val="left" w:pos="660"/>
          <w:tab w:val="right" w:pos="9630"/>
        </w:tabs>
        <w:rPr>
          <w:rFonts w:ascii="Calibri" w:hAnsi="Calibri"/>
          <w:smallCaps w:val="0"/>
          <w:noProof/>
          <w:sz w:val="24"/>
          <w:szCs w:val="24"/>
        </w:rPr>
      </w:pPr>
      <w:hyperlink w:anchor="_Toc457823801" w:history="1">
        <w:r w:rsidRPr="00BB1EBB">
          <w:rPr>
            <w:rStyle w:val="a8"/>
            <w:noProof/>
            <w:sz w:val="24"/>
            <w:szCs w:val="24"/>
          </w:rPr>
          <w:t>1.</w:t>
        </w:r>
        <w:r w:rsidRPr="003F1CF5">
          <w:rPr>
            <w:rFonts w:ascii="Calibri" w:hAnsi="Calibri"/>
            <w:smallCaps w:val="0"/>
            <w:noProof/>
            <w:sz w:val="24"/>
            <w:szCs w:val="24"/>
          </w:rPr>
          <w:tab/>
        </w:r>
        <w:r w:rsidRPr="00BB1EBB">
          <w:rPr>
            <w:rStyle w:val="a8"/>
            <w:noProof/>
            <w:sz w:val="24"/>
            <w:szCs w:val="24"/>
          </w:rPr>
          <w:t>Определение границ зон возможной опасности, предусмотренных СНиП 2.01.51-90.</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_Toc457823801 \h </w:instrText>
        </w:r>
        <w:r w:rsidRPr="00BB1EBB">
          <w:rPr>
            <w:noProof/>
            <w:webHidden/>
            <w:sz w:val="24"/>
            <w:szCs w:val="24"/>
          </w:rPr>
        </w:r>
        <w:r w:rsidRPr="00BB1EBB">
          <w:rPr>
            <w:noProof/>
            <w:webHidden/>
            <w:sz w:val="24"/>
            <w:szCs w:val="24"/>
          </w:rPr>
          <w:fldChar w:fldCharType="separate"/>
        </w:r>
        <w:r w:rsidR="00130AC0">
          <w:rPr>
            <w:noProof/>
            <w:webHidden/>
            <w:sz w:val="24"/>
            <w:szCs w:val="24"/>
          </w:rPr>
          <w:t>58</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802" w:history="1">
        <w:r w:rsidRPr="00BB1EBB">
          <w:rPr>
            <w:rStyle w:val="a8"/>
            <w:noProof/>
            <w:sz w:val="24"/>
            <w:szCs w:val="24"/>
          </w:rPr>
          <w:t>1.1. Наличие организаций, отнесенных к категориям по ГО.</w:t>
        </w:r>
        <w:r w:rsidR="00C47D94">
          <w:rPr>
            <w:rStyle w:val="a8"/>
            <w:noProof/>
            <w:sz w:val="24"/>
            <w:szCs w:val="24"/>
          </w:rPr>
          <w:t xml:space="preserve">                                       </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_Toc457823802 \h </w:instrText>
        </w:r>
        <w:r w:rsidRPr="00BB1EBB">
          <w:rPr>
            <w:noProof/>
            <w:webHidden/>
            <w:sz w:val="24"/>
            <w:szCs w:val="24"/>
          </w:rPr>
        </w:r>
        <w:r w:rsidRPr="00BB1EBB">
          <w:rPr>
            <w:noProof/>
            <w:webHidden/>
            <w:sz w:val="24"/>
            <w:szCs w:val="24"/>
          </w:rPr>
          <w:fldChar w:fldCharType="separate"/>
        </w:r>
        <w:r w:rsidR="00130AC0">
          <w:rPr>
            <w:noProof/>
            <w:webHidden/>
            <w:sz w:val="24"/>
            <w:szCs w:val="24"/>
          </w:rPr>
          <w:t>58</w:t>
        </w:r>
        <w:r w:rsidRPr="00BB1EBB">
          <w:rPr>
            <w:noProof/>
            <w:webHidden/>
            <w:sz w:val="24"/>
            <w:szCs w:val="24"/>
          </w:rPr>
          <w:fldChar w:fldCharType="end"/>
        </w:r>
      </w:hyperlink>
    </w:p>
    <w:p w:rsidR="00BB1EBB" w:rsidRPr="003F1CF5" w:rsidRDefault="00BB1EBB">
      <w:pPr>
        <w:pStyle w:val="21"/>
        <w:tabs>
          <w:tab w:val="left" w:pos="660"/>
          <w:tab w:val="right" w:pos="9630"/>
        </w:tabs>
        <w:rPr>
          <w:rFonts w:ascii="Calibri" w:hAnsi="Calibri"/>
          <w:smallCaps w:val="0"/>
          <w:noProof/>
          <w:sz w:val="24"/>
          <w:szCs w:val="24"/>
        </w:rPr>
      </w:pPr>
      <w:hyperlink w:anchor="_Toc457823803" w:history="1">
        <w:r w:rsidRPr="00BB1EBB">
          <w:rPr>
            <w:rStyle w:val="a8"/>
            <w:noProof/>
            <w:sz w:val="24"/>
            <w:szCs w:val="24"/>
          </w:rPr>
          <w:t>2.</w:t>
        </w:r>
        <w:r w:rsidRPr="003F1CF5">
          <w:rPr>
            <w:rFonts w:ascii="Calibri" w:hAnsi="Calibri"/>
            <w:smallCaps w:val="0"/>
            <w:noProof/>
            <w:sz w:val="24"/>
            <w:szCs w:val="24"/>
          </w:rPr>
          <w:tab/>
        </w:r>
        <w:r w:rsidRPr="00BB1EBB">
          <w:rPr>
            <w:rStyle w:val="a8"/>
            <w:noProof/>
            <w:sz w:val="24"/>
            <w:szCs w:val="24"/>
          </w:rPr>
          <w:t>Перечень возможных источников ЧС природного характера, которые могут воздействовать на проектируемую территорию</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_Toc457823803 \h </w:instrText>
        </w:r>
        <w:r w:rsidRPr="00BB1EBB">
          <w:rPr>
            <w:noProof/>
            <w:webHidden/>
            <w:sz w:val="24"/>
            <w:szCs w:val="24"/>
          </w:rPr>
        </w:r>
        <w:r w:rsidRPr="00BB1EBB">
          <w:rPr>
            <w:noProof/>
            <w:webHidden/>
            <w:sz w:val="24"/>
            <w:szCs w:val="24"/>
          </w:rPr>
          <w:fldChar w:fldCharType="separate"/>
        </w:r>
        <w:r w:rsidR="00130AC0">
          <w:rPr>
            <w:noProof/>
            <w:webHidden/>
            <w:sz w:val="24"/>
            <w:szCs w:val="24"/>
          </w:rPr>
          <w:t>59</w:t>
        </w:r>
        <w:r w:rsidRPr="00BB1EBB">
          <w:rPr>
            <w:noProof/>
            <w:webHidden/>
            <w:sz w:val="24"/>
            <w:szCs w:val="24"/>
          </w:rPr>
          <w:fldChar w:fldCharType="end"/>
        </w:r>
      </w:hyperlink>
    </w:p>
    <w:p w:rsidR="00BB1EBB" w:rsidRPr="003F1CF5" w:rsidRDefault="00BB1EBB">
      <w:pPr>
        <w:pStyle w:val="31"/>
        <w:tabs>
          <w:tab w:val="left" w:pos="1540"/>
        </w:tabs>
        <w:rPr>
          <w:rFonts w:ascii="Calibri" w:hAnsi="Calibri"/>
          <w:iCs w:val="0"/>
          <w:noProof/>
          <w:sz w:val="24"/>
          <w:szCs w:val="24"/>
        </w:rPr>
      </w:pPr>
      <w:hyperlink w:anchor="_Toc457823804" w:history="1">
        <w:r w:rsidRPr="00BB1EBB">
          <w:rPr>
            <w:rStyle w:val="a8"/>
            <w:noProof/>
            <w:sz w:val="24"/>
            <w:szCs w:val="24"/>
          </w:rPr>
          <w:t>2.1.</w:t>
        </w:r>
        <w:r w:rsidRPr="003F1CF5">
          <w:rPr>
            <w:rFonts w:ascii="Calibri" w:hAnsi="Calibri"/>
            <w:iCs w:val="0"/>
            <w:noProof/>
            <w:sz w:val="24"/>
            <w:szCs w:val="24"/>
          </w:rPr>
          <w:tab/>
        </w:r>
        <w:r w:rsidRPr="00BB1EBB">
          <w:rPr>
            <w:rStyle w:val="a8"/>
            <w:noProof/>
            <w:sz w:val="24"/>
            <w:szCs w:val="24"/>
          </w:rPr>
          <w:t>Подтопленные территории.</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_Toc457823804 \h </w:instrText>
        </w:r>
        <w:r w:rsidRPr="00BB1EBB">
          <w:rPr>
            <w:noProof/>
            <w:webHidden/>
            <w:sz w:val="24"/>
            <w:szCs w:val="24"/>
          </w:rPr>
        </w:r>
        <w:r w:rsidRPr="00BB1EBB">
          <w:rPr>
            <w:noProof/>
            <w:webHidden/>
            <w:sz w:val="24"/>
            <w:szCs w:val="24"/>
          </w:rPr>
          <w:fldChar w:fldCharType="separate"/>
        </w:r>
        <w:r w:rsidR="00130AC0">
          <w:rPr>
            <w:noProof/>
            <w:webHidden/>
            <w:sz w:val="24"/>
            <w:szCs w:val="24"/>
          </w:rPr>
          <w:t>63</w:t>
        </w:r>
        <w:r w:rsidRPr="00BB1EBB">
          <w:rPr>
            <w:noProof/>
            <w:webHidden/>
            <w:sz w:val="24"/>
            <w:szCs w:val="24"/>
          </w:rPr>
          <w:fldChar w:fldCharType="end"/>
        </w:r>
      </w:hyperlink>
    </w:p>
    <w:p w:rsidR="00BB1EBB" w:rsidRPr="003F1CF5" w:rsidRDefault="00BB1EBB">
      <w:pPr>
        <w:pStyle w:val="31"/>
        <w:tabs>
          <w:tab w:val="left" w:pos="1540"/>
        </w:tabs>
        <w:rPr>
          <w:rFonts w:ascii="Calibri" w:hAnsi="Calibri"/>
          <w:iCs w:val="0"/>
          <w:noProof/>
          <w:sz w:val="24"/>
          <w:szCs w:val="24"/>
        </w:rPr>
      </w:pPr>
      <w:hyperlink w:anchor="_Toc457823805" w:history="1">
        <w:r w:rsidRPr="00BB1EBB">
          <w:rPr>
            <w:rStyle w:val="a8"/>
            <w:noProof/>
            <w:sz w:val="24"/>
            <w:szCs w:val="24"/>
          </w:rPr>
          <w:t>2.2.</w:t>
        </w:r>
        <w:r w:rsidRPr="003F1CF5">
          <w:rPr>
            <w:rFonts w:ascii="Calibri" w:hAnsi="Calibri"/>
            <w:iCs w:val="0"/>
            <w:noProof/>
            <w:sz w:val="24"/>
            <w:szCs w:val="24"/>
          </w:rPr>
          <w:tab/>
        </w:r>
        <w:r w:rsidRPr="00BB1EBB">
          <w:rPr>
            <w:rStyle w:val="a8"/>
            <w:noProof/>
            <w:sz w:val="24"/>
            <w:szCs w:val="24"/>
          </w:rPr>
          <w:t>Результаты анализа природных опасностей.</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_Toc457823805 \h </w:instrText>
        </w:r>
        <w:r w:rsidRPr="00BB1EBB">
          <w:rPr>
            <w:noProof/>
            <w:webHidden/>
            <w:sz w:val="24"/>
            <w:szCs w:val="24"/>
          </w:rPr>
        </w:r>
        <w:r w:rsidRPr="00BB1EBB">
          <w:rPr>
            <w:noProof/>
            <w:webHidden/>
            <w:sz w:val="24"/>
            <w:szCs w:val="24"/>
          </w:rPr>
          <w:fldChar w:fldCharType="separate"/>
        </w:r>
        <w:r w:rsidR="00130AC0">
          <w:rPr>
            <w:noProof/>
            <w:webHidden/>
            <w:sz w:val="24"/>
            <w:szCs w:val="24"/>
          </w:rPr>
          <w:t>63</w:t>
        </w:r>
        <w:r w:rsidRPr="00BB1EBB">
          <w:rPr>
            <w:noProof/>
            <w:webHidden/>
            <w:sz w:val="24"/>
            <w:szCs w:val="24"/>
          </w:rPr>
          <w:fldChar w:fldCharType="end"/>
        </w:r>
      </w:hyperlink>
    </w:p>
    <w:p w:rsidR="00BB1EBB" w:rsidRPr="003F1CF5" w:rsidRDefault="00BB1EBB">
      <w:pPr>
        <w:pStyle w:val="21"/>
        <w:tabs>
          <w:tab w:val="left" w:pos="660"/>
          <w:tab w:val="right" w:pos="9630"/>
        </w:tabs>
        <w:rPr>
          <w:rFonts w:ascii="Calibri" w:hAnsi="Calibri"/>
          <w:smallCaps w:val="0"/>
          <w:noProof/>
          <w:sz w:val="24"/>
          <w:szCs w:val="24"/>
        </w:rPr>
      </w:pPr>
      <w:hyperlink w:anchor="_Toc457823806" w:history="1">
        <w:r w:rsidRPr="00BB1EBB">
          <w:rPr>
            <w:rStyle w:val="a8"/>
            <w:noProof/>
            <w:sz w:val="24"/>
            <w:szCs w:val="24"/>
          </w:rPr>
          <w:t>3.</w:t>
        </w:r>
        <w:r w:rsidRPr="003F1CF5">
          <w:rPr>
            <w:rFonts w:ascii="Calibri" w:hAnsi="Calibri"/>
            <w:smallCaps w:val="0"/>
            <w:noProof/>
            <w:sz w:val="24"/>
            <w:szCs w:val="24"/>
          </w:rPr>
          <w:tab/>
        </w:r>
        <w:r w:rsidRPr="00BB1EBB">
          <w:rPr>
            <w:rStyle w:val="a8"/>
            <w:noProof/>
            <w:sz w:val="24"/>
            <w:szCs w:val="24"/>
          </w:rPr>
          <w:t>Перечень возможных источников ЧС техногенного характера, которые могут воздействовать на проектируемую территорию, а также вблизи указанной территории.</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_Toc457823806 \h </w:instrText>
        </w:r>
        <w:r w:rsidRPr="00BB1EBB">
          <w:rPr>
            <w:noProof/>
            <w:webHidden/>
            <w:sz w:val="24"/>
            <w:szCs w:val="24"/>
          </w:rPr>
        </w:r>
        <w:r w:rsidRPr="00BB1EBB">
          <w:rPr>
            <w:noProof/>
            <w:webHidden/>
            <w:sz w:val="24"/>
            <w:szCs w:val="24"/>
          </w:rPr>
          <w:fldChar w:fldCharType="separate"/>
        </w:r>
        <w:r w:rsidR="00130AC0">
          <w:rPr>
            <w:noProof/>
            <w:webHidden/>
            <w:sz w:val="24"/>
            <w:szCs w:val="24"/>
          </w:rPr>
          <w:t>64</w:t>
        </w:r>
        <w:r w:rsidRPr="00BB1EBB">
          <w:rPr>
            <w:noProof/>
            <w:webHidden/>
            <w:sz w:val="24"/>
            <w:szCs w:val="24"/>
          </w:rPr>
          <w:fldChar w:fldCharType="end"/>
        </w:r>
      </w:hyperlink>
    </w:p>
    <w:p w:rsidR="00BB1EBB" w:rsidRPr="003F1CF5" w:rsidRDefault="00BB1EBB">
      <w:pPr>
        <w:pStyle w:val="31"/>
        <w:tabs>
          <w:tab w:val="left" w:pos="1540"/>
        </w:tabs>
        <w:rPr>
          <w:rFonts w:ascii="Calibri" w:hAnsi="Calibri"/>
          <w:iCs w:val="0"/>
          <w:noProof/>
          <w:sz w:val="24"/>
          <w:szCs w:val="24"/>
        </w:rPr>
      </w:pPr>
      <w:hyperlink w:anchor="_Toc457823807" w:history="1">
        <w:r w:rsidRPr="00BB1EBB">
          <w:rPr>
            <w:rStyle w:val="a8"/>
            <w:noProof/>
            <w:sz w:val="24"/>
            <w:szCs w:val="24"/>
          </w:rPr>
          <w:t>3.1.</w:t>
        </w:r>
        <w:r w:rsidRPr="003F1CF5">
          <w:rPr>
            <w:rFonts w:ascii="Calibri" w:hAnsi="Calibri"/>
            <w:iCs w:val="0"/>
            <w:noProof/>
            <w:sz w:val="24"/>
            <w:szCs w:val="24"/>
          </w:rPr>
          <w:tab/>
        </w:r>
        <w:r w:rsidRPr="00BB1EBB">
          <w:rPr>
            <w:rStyle w:val="a8"/>
            <w:noProof/>
            <w:sz w:val="24"/>
            <w:szCs w:val="24"/>
          </w:rPr>
          <w:t>Результаты оценки риска ЧС на Калининской АЗС</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_Toc457823807 \h </w:instrText>
        </w:r>
        <w:r w:rsidRPr="00BB1EBB">
          <w:rPr>
            <w:noProof/>
            <w:webHidden/>
            <w:sz w:val="24"/>
            <w:szCs w:val="24"/>
          </w:rPr>
        </w:r>
        <w:r w:rsidRPr="00BB1EBB">
          <w:rPr>
            <w:noProof/>
            <w:webHidden/>
            <w:sz w:val="24"/>
            <w:szCs w:val="24"/>
          </w:rPr>
          <w:fldChar w:fldCharType="separate"/>
        </w:r>
        <w:r w:rsidR="00130AC0">
          <w:rPr>
            <w:noProof/>
            <w:webHidden/>
            <w:sz w:val="24"/>
            <w:szCs w:val="24"/>
          </w:rPr>
          <w:t>64</w:t>
        </w:r>
        <w:r w:rsidRPr="00BB1EBB">
          <w:rPr>
            <w:noProof/>
            <w:webHidden/>
            <w:sz w:val="24"/>
            <w:szCs w:val="24"/>
          </w:rPr>
          <w:fldChar w:fldCharType="end"/>
        </w:r>
      </w:hyperlink>
    </w:p>
    <w:p w:rsidR="00BB1EBB" w:rsidRPr="003F1CF5" w:rsidRDefault="00BB1EBB">
      <w:pPr>
        <w:pStyle w:val="31"/>
        <w:tabs>
          <w:tab w:val="left" w:pos="1540"/>
        </w:tabs>
        <w:rPr>
          <w:rFonts w:ascii="Calibri" w:hAnsi="Calibri"/>
          <w:iCs w:val="0"/>
          <w:noProof/>
          <w:sz w:val="24"/>
          <w:szCs w:val="24"/>
        </w:rPr>
      </w:pPr>
      <w:hyperlink w:anchor="_Toc457823808" w:history="1">
        <w:r w:rsidRPr="00BB1EBB">
          <w:rPr>
            <w:rStyle w:val="a8"/>
            <w:noProof/>
            <w:sz w:val="24"/>
            <w:szCs w:val="24"/>
          </w:rPr>
          <w:t>3.2.</w:t>
        </w:r>
        <w:r w:rsidRPr="003F1CF5">
          <w:rPr>
            <w:rFonts w:ascii="Calibri" w:hAnsi="Calibri"/>
            <w:iCs w:val="0"/>
            <w:noProof/>
            <w:sz w:val="24"/>
            <w:szCs w:val="24"/>
          </w:rPr>
          <w:tab/>
        </w:r>
        <w:r w:rsidRPr="00BB1EBB">
          <w:rPr>
            <w:rStyle w:val="a8"/>
            <w:noProof/>
            <w:sz w:val="24"/>
            <w:szCs w:val="24"/>
          </w:rPr>
          <w:t>Результаты оценки риска ЧС на транспортных коммуникациях.</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_Toc457823808 \h </w:instrText>
        </w:r>
        <w:r w:rsidRPr="00BB1EBB">
          <w:rPr>
            <w:noProof/>
            <w:webHidden/>
            <w:sz w:val="24"/>
            <w:szCs w:val="24"/>
          </w:rPr>
        </w:r>
        <w:r w:rsidRPr="00BB1EBB">
          <w:rPr>
            <w:noProof/>
            <w:webHidden/>
            <w:sz w:val="24"/>
            <w:szCs w:val="24"/>
          </w:rPr>
          <w:fldChar w:fldCharType="separate"/>
        </w:r>
        <w:r w:rsidR="00130AC0">
          <w:rPr>
            <w:noProof/>
            <w:webHidden/>
            <w:sz w:val="24"/>
            <w:szCs w:val="24"/>
          </w:rPr>
          <w:t>65</w:t>
        </w:r>
        <w:r w:rsidRPr="00BB1EBB">
          <w:rPr>
            <w:noProof/>
            <w:webHidden/>
            <w:sz w:val="24"/>
            <w:szCs w:val="24"/>
          </w:rPr>
          <w:fldChar w:fldCharType="end"/>
        </w:r>
      </w:hyperlink>
    </w:p>
    <w:p w:rsidR="00BB1EBB" w:rsidRPr="003F1CF5" w:rsidRDefault="00BB1EBB">
      <w:pPr>
        <w:pStyle w:val="31"/>
        <w:tabs>
          <w:tab w:val="left" w:pos="1540"/>
        </w:tabs>
        <w:rPr>
          <w:rFonts w:ascii="Calibri" w:hAnsi="Calibri"/>
          <w:iCs w:val="0"/>
          <w:noProof/>
          <w:sz w:val="24"/>
          <w:szCs w:val="24"/>
        </w:rPr>
      </w:pPr>
      <w:hyperlink w:anchor="_Toc457823809" w:history="1">
        <w:r w:rsidRPr="00BB1EBB">
          <w:rPr>
            <w:rStyle w:val="a8"/>
            <w:noProof/>
            <w:sz w:val="24"/>
            <w:szCs w:val="24"/>
          </w:rPr>
          <w:t>3.3.</w:t>
        </w:r>
        <w:r w:rsidRPr="003F1CF5">
          <w:rPr>
            <w:rFonts w:ascii="Calibri" w:hAnsi="Calibri"/>
            <w:iCs w:val="0"/>
            <w:noProof/>
            <w:sz w:val="24"/>
            <w:szCs w:val="24"/>
          </w:rPr>
          <w:tab/>
        </w:r>
        <w:r w:rsidRPr="00BB1EBB">
          <w:rPr>
            <w:rStyle w:val="a8"/>
            <w:noProof/>
            <w:sz w:val="24"/>
            <w:szCs w:val="24"/>
          </w:rPr>
          <w:t>Чрезвычайные ситуации на объектах жилищно-коммунального хозяйства.</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_Toc457823809 \h </w:instrText>
        </w:r>
        <w:r w:rsidRPr="00BB1EBB">
          <w:rPr>
            <w:noProof/>
            <w:webHidden/>
            <w:sz w:val="24"/>
            <w:szCs w:val="24"/>
          </w:rPr>
        </w:r>
        <w:r w:rsidRPr="00BB1EBB">
          <w:rPr>
            <w:noProof/>
            <w:webHidden/>
            <w:sz w:val="24"/>
            <w:szCs w:val="24"/>
          </w:rPr>
          <w:fldChar w:fldCharType="separate"/>
        </w:r>
        <w:r w:rsidR="00130AC0">
          <w:rPr>
            <w:noProof/>
            <w:webHidden/>
            <w:sz w:val="24"/>
            <w:szCs w:val="24"/>
          </w:rPr>
          <w:t>69</w:t>
        </w:r>
        <w:r w:rsidRPr="00BB1EBB">
          <w:rPr>
            <w:noProof/>
            <w:webHidden/>
            <w:sz w:val="24"/>
            <w:szCs w:val="24"/>
          </w:rPr>
          <w:fldChar w:fldCharType="end"/>
        </w:r>
      </w:hyperlink>
    </w:p>
    <w:p w:rsidR="00BB1EBB" w:rsidRPr="003F1CF5" w:rsidRDefault="00BB1EBB">
      <w:pPr>
        <w:pStyle w:val="31"/>
        <w:tabs>
          <w:tab w:val="left" w:pos="1540"/>
        </w:tabs>
        <w:rPr>
          <w:rFonts w:ascii="Calibri" w:hAnsi="Calibri"/>
          <w:iCs w:val="0"/>
          <w:noProof/>
          <w:sz w:val="24"/>
          <w:szCs w:val="24"/>
        </w:rPr>
      </w:pPr>
      <w:hyperlink w:anchor="_Toc457823810" w:history="1">
        <w:r w:rsidRPr="00BB1EBB">
          <w:rPr>
            <w:rStyle w:val="a8"/>
            <w:noProof/>
            <w:sz w:val="24"/>
            <w:szCs w:val="24"/>
          </w:rPr>
          <w:t>3.4.</w:t>
        </w:r>
        <w:r w:rsidRPr="003F1CF5">
          <w:rPr>
            <w:rFonts w:ascii="Calibri" w:hAnsi="Calibri"/>
            <w:iCs w:val="0"/>
            <w:noProof/>
            <w:sz w:val="24"/>
            <w:szCs w:val="24"/>
          </w:rPr>
          <w:tab/>
        </w:r>
        <w:r w:rsidRPr="00BB1EBB">
          <w:rPr>
            <w:rStyle w:val="a8"/>
            <w:noProof/>
            <w:sz w:val="24"/>
            <w:szCs w:val="24"/>
          </w:rPr>
          <w:t>Чрезвычайные ситуации в случае возникновения террористического акта.</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_Toc457823810 \h </w:instrText>
        </w:r>
        <w:r w:rsidRPr="00BB1EBB">
          <w:rPr>
            <w:noProof/>
            <w:webHidden/>
            <w:sz w:val="24"/>
            <w:szCs w:val="24"/>
          </w:rPr>
        </w:r>
        <w:r w:rsidRPr="00BB1EBB">
          <w:rPr>
            <w:noProof/>
            <w:webHidden/>
            <w:sz w:val="24"/>
            <w:szCs w:val="24"/>
          </w:rPr>
          <w:fldChar w:fldCharType="separate"/>
        </w:r>
        <w:r w:rsidR="00130AC0">
          <w:rPr>
            <w:noProof/>
            <w:webHidden/>
            <w:sz w:val="24"/>
            <w:szCs w:val="24"/>
          </w:rPr>
          <w:t>70</w:t>
        </w:r>
        <w:r w:rsidRPr="00BB1EBB">
          <w:rPr>
            <w:noProof/>
            <w:webHidden/>
            <w:sz w:val="24"/>
            <w:szCs w:val="24"/>
          </w:rPr>
          <w:fldChar w:fldCharType="end"/>
        </w:r>
      </w:hyperlink>
    </w:p>
    <w:p w:rsidR="00BB1EBB" w:rsidRPr="003F1CF5" w:rsidRDefault="00BB1EBB">
      <w:pPr>
        <w:pStyle w:val="21"/>
        <w:tabs>
          <w:tab w:val="left" w:pos="660"/>
          <w:tab w:val="right" w:pos="9630"/>
        </w:tabs>
        <w:rPr>
          <w:rFonts w:ascii="Calibri" w:hAnsi="Calibri"/>
          <w:smallCaps w:val="0"/>
          <w:noProof/>
          <w:sz w:val="24"/>
          <w:szCs w:val="24"/>
        </w:rPr>
      </w:pPr>
      <w:hyperlink w:anchor="_Toc457823811" w:history="1">
        <w:r w:rsidRPr="00BB1EBB">
          <w:rPr>
            <w:rStyle w:val="a8"/>
            <w:noProof/>
            <w:sz w:val="24"/>
            <w:szCs w:val="24"/>
          </w:rPr>
          <w:t>4.</w:t>
        </w:r>
        <w:r w:rsidRPr="003F1CF5">
          <w:rPr>
            <w:rFonts w:ascii="Calibri" w:hAnsi="Calibri"/>
            <w:smallCaps w:val="0"/>
            <w:noProof/>
            <w:sz w:val="24"/>
            <w:szCs w:val="24"/>
          </w:rPr>
          <w:tab/>
        </w:r>
        <w:r w:rsidRPr="00BB1EBB">
          <w:rPr>
            <w:rStyle w:val="a8"/>
            <w:noProof/>
            <w:sz w:val="24"/>
            <w:szCs w:val="24"/>
          </w:rPr>
          <w:t>Перечень возможных источников ЧС биолого-социального характера на проектируемой территории.</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_Toc457823811 \h </w:instrText>
        </w:r>
        <w:r w:rsidRPr="00BB1EBB">
          <w:rPr>
            <w:noProof/>
            <w:webHidden/>
            <w:sz w:val="24"/>
            <w:szCs w:val="24"/>
          </w:rPr>
        </w:r>
        <w:r w:rsidRPr="00BB1EBB">
          <w:rPr>
            <w:noProof/>
            <w:webHidden/>
            <w:sz w:val="24"/>
            <w:szCs w:val="24"/>
          </w:rPr>
          <w:fldChar w:fldCharType="separate"/>
        </w:r>
        <w:r w:rsidR="00130AC0">
          <w:rPr>
            <w:noProof/>
            <w:webHidden/>
            <w:sz w:val="24"/>
            <w:szCs w:val="24"/>
          </w:rPr>
          <w:t>70</w:t>
        </w:r>
        <w:r w:rsidRPr="00BB1EBB">
          <w:rPr>
            <w:noProof/>
            <w:webHidden/>
            <w:sz w:val="24"/>
            <w:szCs w:val="24"/>
          </w:rPr>
          <w:fldChar w:fldCharType="end"/>
        </w:r>
      </w:hyperlink>
    </w:p>
    <w:p w:rsidR="00BB1EBB" w:rsidRPr="003F1CF5" w:rsidRDefault="00BB1EBB">
      <w:pPr>
        <w:pStyle w:val="21"/>
        <w:tabs>
          <w:tab w:val="left" w:pos="660"/>
          <w:tab w:val="right" w:pos="9630"/>
        </w:tabs>
        <w:rPr>
          <w:rFonts w:ascii="Calibri" w:hAnsi="Calibri"/>
          <w:smallCaps w:val="0"/>
          <w:noProof/>
          <w:sz w:val="24"/>
          <w:szCs w:val="24"/>
        </w:rPr>
      </w:pPr>
      <w:hyperlink w:anchor="_Toc457823812" w:history="1">
        <w:r w:rsidRPr="00BB1EBB">
          <w:rPr>
            <w:rStyle w:val="a8"/>
            <w:noProof/>
            <w:sz w:val="24"/>
            <w:szCs w:val="24"/>
          </w:rPr>
          <w:t>5.</w:t>
        </w:r>
        <w:r w:rsidRPr="003F1CF5">
          <w:rPr>
            <w:rFonts w:ascii="Calibri" w:hAnsi="Calibri"/>
            <w:smallCaps w:val="0"/>
            <w:noProof/>
            <w:sz w:val="24"/>
            <w:szCs w:val="24"/>
          </w:rPr>
          <w:tab/>
        </w:r>
        <w:r w:rsidRPr="00BB1EBB">
          <w:rPr>
            <w:rStyle w:val="a8"/>
            <w:noProof/>
            <w:sz w:val="24"/>
            <w:szCs w:val="24"/>
          </w:rPr>
          <w:t>Перечень мероприятий по обеспечению пожарной безопасности.</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_Toc457823812 \h </w:instrText>
        </w:r>
        <w:r w:rsidRPr="00BB1EBB">
          <w:rPr>
            <w:noProof/>
            <w:webHidden/>
            <w:sz w:val="24"/>
            <w:szCs w:val="24"/>
          </w:rPr>
        </w:r>
        <w:r w:rsidRPr="00BB1EBB">
          <w:rPr>
            <w:noProof/>
            <w:webHidden/>
            <w:sz w:val="24"/>
            <w:szCs w:val="24"/>
          </w:rPr>
          <w:fldChar w:fldCharType="separate"/>
        </w:r>
        <w:r w:rsidR="00130AC0">
          <w:rPr>
            <w:noProof/>
            <w:webHidden/>
            <w:sz w:val="24"/>
            <w:szCs w:val="24"/>
          </w:rPr>
          <w:t>71</w:t>
        </w:r>
        <w:r w:rsidRPr="00BB1EBB">
          <w:rPr>
            <w:noProof/>
            <w:webHidden/>
            <w:sz w:val="24"/>
            <w:szCs w:val="24"/>
          </w:rPr>
          <w:fldChar w:fldCharType="end"/>
        </w:r>
      </w:hyperlink>
    </w:p>
    <w:p w:rsidR="00BB1EBB" w:rsidRPr="003F1CF5" w:rsidRDefault="00BB1EBB">
      <w:pPr>
        <w:pStyle w:val="31"/>
        <w:tabs>
          <w:tab w:val="left" w:pos="1540"/>
        </w:tabs>
        <w:rPr>
          <w:rFonts w:ascii="Calibri" w:hAnsi="Calibri"/>
          <w:iCs w:val="0"/>
          <w:noProof/>
          <w:sz w:val="24"/>
          <w:szCs w:val="24"/>
        </w:rPr>
      </w:pPr>
      <w:hyperlink w:anchor="_Toc457823813" w:history="1">
        <w:r w:rsidRPr="00BB1EBB">
          <w:rPr>
            <w:rStyle w:val="a8"/>
            <w:noProof/>
            <w:sz w:val="24"/>
            <w:szCs w:val="24"/>
          </w:rPr>
          <w:t>5.1.</w:t>
        </w:r>
        <w:r w:rsidRPr="003F1CF5">
          <w:rPr>
            <w:rFonts w:ascii="Calibri" w:hAnsi="Calibri"/>
            <w:iCs w:val="0"/>
            <w:noProof/>
            <w:sz w:val="24"/>
            <w:szCs w:val="24"/>
          </w:rPr>
          <w:tab/>
        </w:r>
        <w:r w:rsidRPr="00BB1EBB">
          <w:rPr>
            <w:rStyle w:val="a8"/>
            <w:noProof/>
            <w:sz w:val="24"/>
            <w:szCs w:val="24"/>
          </w:rPr>
          <w:t>Основные положения плана ГОЧС.</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_Toc457823813 \h </w:instrText>
        </w:r>
        <w:r w:rsidRPr="00BB1EBB">
          <w:rPr>
            <w:noProof/>
            <w:webHidden/>
            <w:sz w:val="24"/>
            <w:szCs w:val="24"/>
          </w:rPr>
        </w:r>
        <w:r w:rsidRPr="00BB1EBB">
          <w:rPr>
            <w:noProof/>
            <w:webHidden/>
            <w:sz w:val="24"/>
            <w:szCs w:val="24"/>
          </w:rPr>
          <w:fldChar w:fldCharType="separate"/>
        </w:r>
        <w:r w:rsidR="00130AC0">
          <w:rPr>
            <w:noProof/>
            <w:webHidden/>
            <w:sz w:val="24"/>
            <w:szCs w:val="24"/>
          </w:rPr>
          <w:t>71</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814" w:history="1">
        <w:r w:rsidRPr="00BB1EBB">
          <w:rPr>
            <w:rStyle w:val="a8"/>
            <w:noProof/>
            <w:sz w:val="24"/>
            <w:szCs w:val="24"/>
          </w:rPr>
          <w:t>5.2. Мероприятия при эпидемиях:</w:t>
        </w:r>
        <w:r w:rsidR="00C47D94">
          <w:rPr>
            <w:rStyle w:val="a8"/>
            <w:noProof/>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_Toc457823814 \h </w:instrText>
        </w:r>
        <w:r w:rsidRPr="00BB1EBB">
          <w:rPr>
            <w:noProof/>
            <w:webHidden/>
            <w:sz w:val="24"/>
            <w:szCs w:val="24"/>
          </w:rPr>
        </w:r>
        <w:r w:rsidRPr="00BB1EBB">
          <w:rPr>
            <w:noProof/>
            <w:webHidden/>
            <w:sz w:val="24"/>
            <w:szCs w:val="24"/>
          </w:rPr>
          <w:fldChar w:fldCharType="separate"/>
        </w:r>
        <w:r w:rsidR="00130AC0">
          <w:rPr>
            <w:noProof/>
            <w:webHidden/>
            <w:sz w:val="24"/>
            <w:szCs w:val="24"/>
          </w:rPr>
          <w:t>72</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815" w:history="1">
        <w:r w:rsidRPr="00BB1EBB">
          <w:rPr>
            <w:rStyle w:val="a8"/>
            <w:noProof/>
            <w:sz w:val="24"/>
            <w:szCs w:val="24"/>
          </w:rPr>
          <w:t>5.3.  Мероприятия при эпизоотиях и эпифитотиях:</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_Toc457823815 \h </w:instrText>
        </w:r>
        <w:r w:rsidRPr="00BB1EBB">
          <w:rPr>
            <w:noProof/>
            <w:webHidden/>
            <w:sz w:val="24"/>
            <w:szCs w:val="24"/>
          </w:rPr>
        </w:r>
        <w:r w:rsidRPr="00BB1EBB">
          <w:rPr>
            <w:noProof/>
            <w:webHidden/>
            <w:sz w:val="24"/>
            <w:szCs w:val="24"/>
          </w:rPr>
          <w:fldChar w:fldCharType="separate"/>
        </w:r>
        <w:r w:rsidR="00130AC0">
          <w:rPr>
            <w:noProof/>
            <w:webHidden/>
            <w:sz w:val="24"/>
            <w:szCs w:val="24"/>
          </w:rPr>
          <w:t>72</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816" w:history="1">
        <w:r w:rsidRPr="00BB1EBB">
          <w:rPr>
            <w:rStyle w:val="a8"/>
            <w:noProof/>
            <w:sz w:val="24"/>
            <w:szCs w:val="24"/>
          </w:rPr>
          <w:t>5.4.  Противопожарные мероприятия:</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_Toc457823816 \h </w:instrText>
        </w:r>
        <w:r w:rsidRPr="00BB1EBB">
          <w:rPr>
            <w:noProof/>
            <w:webHidden/>
            <w:sz w:val="24"/>
            <w:szCs w:val="24"/>
          </w:rPr>
        </w:r>
        <w:r w:rsidRPr="00BB1EBB">
          <w:rPr>
            <w:noProof/>
            <w:webHidden/>
            <w:sz w:val="24"/>
            <w:szCs w:val="24"/>
          </w:rPr>
          <w:fldChar w:fldCharType="separate"/>
        </w:r>
        <w:r w:rsidR="00130AC0">
          <w:rPr>
            <w:noProof/>
            <w:webHidden/>
            <w:sz w:val="24"/>
            <w:szCs w:val="24"/>
          </w:rPr>
          <w:t>72</w:t>
        </w:r>
        <w:r w:rsidRPr="00BB1EBB">
          <w:rPr>
            <w:noProof/>
            <w:webHidden/>
            <w:sz w:val="24"/>
            <w:szCs w:val="24"/>
          </w:rPr>
          <w:fldChar w:fldCharType="end"/>
        </w:r>
      </w:hyperlink>
    </w:p>
    <w:p w:rsidR="00BB1EBB" w:rsidRPr="003F1CF5" w:rsidRDefault="00BB1EBB">
      <w:pPr>
        <w:pStyle w:val="31"/>
        <w:rPr>
          <w:rFonts w:ascii="Calibri" w:hAnsi="Calibri"/>
          <w:iCs w:val="0"/>
          <w:noProof/>
          <w:sz w:val="24"/>
          <w:szCs w:val="24"/>
        </w:rPr>
      </w:pPr>
      <w:hyperlink w:anchor="_Toc457823817" w:history="1">
        <w:r w:rsidRPr="00BB1EBB">
          <w:rPr>
            <w:rStyle w:val="a8"/>
            <w:noProof/>
            <w:sz w:val="24"/>
            <w:szCs w:val="24"/>
          </w:rPr>
          <w:t>5.5.  Мероприятия при авариях на объектах энергетики:</w:t>
        </w:r>
        <w:r w:rsidRPr="00BB1EBB">
          <w:rPr>
            <w:noProof/>
            <w:webHidden/>
            <w:sz w:val="24"/>
            <w:szCs w:val="24"/>
          </w:rPr>
          <w:tab/>
        </w:r>
        <w:r w:rsidR="00C47D94">
          <w:rPr>
            <w:noProof/>
            <w:webHidden/>
            <w:sz w:val="24"/>
            <w:szCs w:val="24"/>
          </w:rPr>
          <w:t xml:space="preserve">                                      </w:t>
        </w:r>
        <w:r w:rsidRPr="00BB1EBB">
          <w:rPr>
            <w:noProof/>
            <w:webHidden/>
            <w:sz w:val="24"/>
            <w:szCs w:val="24"/>
          </w:rPr>
          <w:fldChar w:fldCharType="begin"/>
        </w:r>
        <w:r w:rsidRPr="00BB1EBB">
          <w:rPr>
            <w:noProof/>
            <w:webHidden/>
            <w:sz w:val="24"/>
            <w:szCs w:val="24"/>
          </w:rPr>
          <w:instrText xml:space="preserve"> PAGEREF _Toc457823817 \h </w:instrText>
        </w:r>
        <w:r w:rsidRPr="00BB1EBB">
          <w:rPr>
            <w:noProof/>
            <w:webHidden/>
            <w:sz w:val="24"/>
            <w:szCs w:val="24"/>
          </w:rPr>
        </w:r>
        <w:r w:rsidRPr="00BB1EBB">
          <w:rPr>
            <w:noProof/>
            <w:webHidden/>
            <w:sz w:val="24"/>
            <w:szCs w:val="24"/>
          </w:rPr>
          <w:fldChar w:fldCharType="separate"/>
        </w:r>
        <w:r w:rsidR="00130AC0">
          <w:rPr>
            <w:noProof/>
            <w:webHidden/>
            <w:sz w:val="24"/>
            <w:szCs w:val="24"/>
          </w:rPr>
          <w:t>73</w:t>
        </w:r>
        <w:r w:rsidRPr="00BB1EBB">
          <w:rPr>
            <w:noProof/>
            <w:webHidden/>
            <w:sz w:val="24"/>
            <w:szCs w:val="24"/>
          </w:rPr>
          <w:fldChar w:fldCharType="end"/>
        </w:r>
      </w:hyperlink>
    </w:p>
    <w:p w:rsidR="00BB1EBB" w:rsidRPr="003F1CF5" w:rsidRDefault="00BB1EBB">
      <w:pPr>
        <w:pStyle w:val="11"/>
        <w:tabs>
          <w:tab w:val="right" w:pos="9630"/>
        </w:tabs>
        <w:rPr>
          <w:rFonts w:ascii="Calibri" w:hAnsi="Calibri"/>
          <w:b w:val="0"/>
          <w:bCs w:val="0"/>
          <w:caps w:val="0"/>
          <w:noProof/>
          <w:sz w:val="24"/>
          <w:szCs w:val="24"/>
        </w:rPr>
      </w:pPr>
      <w:hyperlink w:anchor="_Toc457823818" w:history="1">
        <w:r w:rsidRPr="00BB1EBB">
          <w:rPr>
            <w:rStyle w:val="a8"/>
            <w:noProof/>
            <w:sz w:val="24"/>
            <w:szCs w:val="24"/>
          </w:rPr>
          <w:t>Раздел 6. Перечень земельных участков, которые включаются в границы населенных пунктов поселения или исключаются из их границ.</w:t>
        </w:r>
        <w:r w:rsidRPr="00BB1EBB">
          <w:rPr>
            <w:noProof/>
            <w:webHidden/>
            <w:sz w:val="24"/>
            <w:szCs w:val="24"/>
          </w:rPr>
          <w:tab/>
        </w:r>
        <w:r w:rsidRPr="00BB1EBB">
          <w:rPr>
            <w:noProof/>
            <w:webHidden/>
            <w:sz w:val="24"/>
            <w:szCs w:val="24"/>
          </w:rPr>
          <w:fldChar w:fldCharType="begin"/>
        </w:r>
        <w:r w:rsidRPr="00BB1EBB">
          <w:rPr>
            <w:noProof/>
            <w:webHidden/>
            <w:sz w:val="24"/>
            <w:szCs w:val="24"/>
          </w:rPr>
          <w:instrText xml:space="preserve"> PAGEREF _Toc457823818 \h </w:instrText>
        </w:r>
        <w:r w:rsidRPr="00BB1EBB">
          <w:rPr>
            <w:noProof/>
            <w:webHidden/>
            <w:sz w:val="24"/>
            <w:szCs w:val="24"/>
          </w:rPr>
        </w:r>
        <w:r w:rsidRPr="00BB1EBB">
          <w:rPr>
            <w:noProof/>
            <w:webHidden/>
            <w:sz w:val="24"/>
            <w:szCs w:val="24"/>
          </w:rPr>
          <w:fldChar w:fldCharType="separate"/>
        </w:r>
        <w:r w:rsidR="00130AC0">
          <w:rPr>
            <w:noProof/>
            <w:webHidden/>
            <w:sz w:val="24"/>
            <w:szCs w:val="24"/>
          </w:rPr>
          <w:t>76</w:t>
        </w:r>
        <w:r w:rsidRPr="00BB1EBB">
          <w:rPr>
            <w:noProof/>
            <w:webHidden/>
            <w:sz w:val="24"/>
            <w:szCs w:val="24"/>
          </w:rPr>
          <w:fldChar w:fldCharType="end"/>
        </w:r>
      </w:hyperlink>
    </w:p>
    <w:p w:rsidR="00A02794" w:rsidRDefault="0090566E" w:rsidP="00FB400C">
      <w:pPr>
        <w:pStyle w:val="1"/>
        <w:shd w:val="clear" w:color="auto" w:fill="auto"/>
        <w:rPr>
          <w:b w:val="0"/>
          <w:sz w:val="24"/>
          <w:szCs w:val="24"/>
          <w:lang w:val="ru-RU"/>
        </w:rPr>
      </w:pPr>
      <w:r w:rsidRPr="00BB1EBB">
        <w:rPr>
          <w:b w:val="0"/>
          <w:sz w:val="24"/>
          <w:szCs w:val="24"/>
        </w:rPr>
        <w:fldChar w:fldCharType="end"/>
      </w:r>
    </w:p>
    <w:p w:rsidR="004A3177" w:rsidRDefault="004A3177" w:rsidP="004A3177">
      <w:pPr>
        <w:rPr>
          <w:lang w:eastAsia="x-none"/>
        </w:rPr>
      </w:pPr>
    </w:p>
    <w:p w:rsidR="00BB1EBB" w:rsidRDefault="00BB1EBB" w:rsidP="004A3177">
      <w:pPr>
        <w:rPr>
          <w:lang w:eastAsia="x-none"/>
        </w:rPr>
      </w:pPr>
    </w:p>
    <w:p w:rsidR="00BB1EBB" w:rsidRDefault="00BB1EBB" w:rsidP="004A3177">
      <w:pPr>
        <w:rPr>
          <w:lang w:eastAsia="x-none"/>
        </w:rPr>
      </w:pPr>
    </w:p>
    <w:p w:rsidR="004A3177" w:rsidRDefault="004A3177" w:rsidP="004A3177">
      <w:pPr>
        <w:rPr>
          <w:lang w:eastAsia="x-none"/>
        </w:rPr>
      </w:pPr>
    </w:p>
    <w:p w:rsidR="004A3177" w:rsidRDefault="004A3177" w:rsidP="004A3177">
      <w:pPr>
        <w:rPr>
          <w:lang w:eastAsia="x-none"/>
        </w:rPr>
      </w:pPr>
    </w:p>
    <w:p w:rsidR="004A3177" w:rsidRPr="004A3177" w:rsidRDefault="004A3177" w:rsidP="004A3177">
      <w:pPr>
        <w:rPr>
          <w:lang w:eastAsia="x-none"/>
        </w:rPr>
      </w:pPr>
    </w:p>
    <w:p w:rsidR="00275C9A" w:rsidRPr="00341BED" w:rsidRDefault="00275C9A" w:rsidP="00275C9A">
      <w:pPr>
        <w:pStyle w:val="1"/>
      </w:pPr>
      <w:bookmarkStart w:id="5" w:name="_Toc457823763"/>
      <w:r w:rsidRPr="00341BED">
        <w:lastRenderedPageBreak/>
        <w:t>Введение</w:t>
      </w:r>
      <w:bookmarkEnd w:id="5"/>
    </w:p>
    <w:p w:rsidR="00275C9A" w:rsidRPr="00341BED" w:rsidRDefault="00275C9A" w:rsidP="00275C9A">
      <w:pPr>
        <w:ind w:firstLine="900"/>
        <w:jc w:val="both"/>
        <w:rPr>
          <w:sz w:val="28"/>
          <w:szCs w:val="28"/>
        </w:rPr>
      </w:pPr>
    </w:p>
    <w:p w:rsidR="00275C9A" w:rsidRPr="00341BED" w:rsidRDefault="00275C9A" w:rsidP="00FB400C">
      <w:pPr>
        <w:pStyle w:val="ac"/>
      </w:pPr>
      <w:r w:rsidRPr="00341BED">
        <w:t xml:space="preserve">Генеральный план муниципального образования </w:t>
      </w:r>
      <w:r w:rsidR="00E278D6">
        <w:t>Любегощинс</w:t>
      </w:r>
      <w:r w:rsidR="008C126E">
        <w:t>ко</w:t>
      </w:r>
      <w:r w:rsidR="008C126E" w:rsidRPr="00E0288C">
        <w:t>го</w:t>
      </w:r>
      <w:r w:rsidR="00E77254">
        <w:t xml:space="preserve"> сельского поселения</w:t>
      </w:r>
      <w:r w:rsidR="00E0288C">
        <w:rPr>
          <w:lang w:val="ru-RU"/>
        </w:rPr>
        <w:t>,</w:t>
      </w:r>
      <w:r w:rsidR="00E0288C" w:rsidRPr="00E0288C">
        <w:t xml:space="preserve"> применительно к территории </w:t>
      </w:r>
      <w:r w:rsidR="006C0B92">
        <w:t>с. Люб</w:t>
      </w:r>
      <w:r w:rsidR="007D2094">
        <w:t>егощи</w:t>
      </w:r>
      <w:r w:rsidR="00D543AC">
        <w:t xml:space="preserve">, </w:t>
      </w:r>
      <w:r w:rsidR="006C0B92">
        <w:t>д. Алф</w:t>
      </w:r>
      <w:r w:rsidR="00D543AC">
        <w:t>ерово</w:t>
      </w:r>
      <w:r w:rsidR="00E0288C">
        <w:rPr>
          <w:lang w:val="ru-RU"/>
        </w:rPr>
        <w:t xml:space="preserve"> </w:t>
      </w:r>
      <w:r w:rsidRPr="00341BED">
        <w:t xml:space="preserve"> </w:t>
      </w:r>
      <w:r w:rsidR="00E37785">
        <w:t>Весьегонск</w:t>
      </w:r>
      <w:r w:rsidRPr="00341BED">
        <w:t>ого района Тверской области разработан обществом с ограниченной ответственностью «</w:t>
      </w:r>
      <w:r w:rsidR="00132859" w:rsidRPr="00E0288C">
        <w:t>ГЕО ЛАЙН</w:t>
      </w:r>
      <w:r w:rsidR="00472911">
        <w:t>».</w:t>
      </w:r>
    </w:p>
    <w:p w:rsidR="00275C9A" w:rsidRPr="00341BED" w:rsidRDefault="00275C9A" w:rsidP="00FB400C">
      <w:pPr>
        <w:pStyle w:val="ac"/>
      </w:pPr>
      <w:r w:rsidRPr="00341BED">
        <w:t>Основанием для разработки генерального плана послужили:</w:t>
      </w:r>
    </w:p>
    <w:p w:rsidR="00275C9A" w:rsidRPr="00341BED" w:rsidRDefault="00275C9A" w:rsidP="00FB400C">
      <w:pPr>
        <w:pStyle w:val="ac"/>
        <w:rPr>
          <w:lang w:eastAsia="ar-SA"/>
        </w:rPr>
      </w:pPr>
      <w:r w:rsidRPr="00341BED">
        <w:rPr>
          <w:lang w:eastAsia="ar-SA"/>
        </w:rPr>
        <w:t>Градостроительный кодекс Российской Федерации;</w:t>
      </w:r>
    </w:p>
    <w:p w:rsidR="00275C9A" w:rsidRDefault="00275C9A" w:rsidP="00FB400C">
      <w:pPr>
        <w:pStyle w:val="ac"/>
        <w:rPr>
          <w:lang w:eastAsia="ar-SA"/>
        </w:rPr>
      </w:pPr>
      <w:r w:rsidRPr="00341BED">
        <w:rPr>
          <w:lang w:eastAsia="ar-SA"/>
        </w:rPr>
        <w:t>Федеральный закон от 06.10.2003г. №131-ФЗ «Об общих принципах организации местного самоуправления в Российской Федерации»;</w:t>
      </w:r>
    </w:p>
    <w:p w:rsidR="00714D04" w:rsidRDefault="00714D04" w:rsidP="00714D04">
      <w:pPr>
        <w:pStyle w:val="ac"/>
        <w:rPr>
          <w:lang w:val="ru-RU"/>
        </w:rPr>
      </w:pPr>
      <w:r w:rsidRPr="00714D04">
        <w:t>Приказ Министерства регионального развития Российской Федерации от30.01.2012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C71EE0" w:rsidRPr="007120B6" w:rsidRDefault="00C71EE0" w:rsidP="00C71EE0">
      <w:pPr>
        <w:pStyle w:val="afa"/>
        <w:spacing w:before="0" w:line="274" w:lineRule="exact"/>
        <w:ind w:left="20" w:right="20" w:firstLine="560"/>
      </w:pPr>
      <w:r w:rsidRPr="00C71EE0">
        <w:t>Законом Тверской области от 24.07.2012 N 77-ЗО (ред. от 06.11.2015) "О градостроительной деятельности на территории Тверской области".</w:t>
      </w:r>
    </w:p>
    <w:p w:rsidR="00275C9A" w:rsidRPr="00341BED" w:rsidRDefault="00275C9A" w:rsidP="00FB400C">
      <w:pPr>
        <w:pStyle w:val="ac"/>
        <w:rPr>
          <w:lang w:eastAsia="ar-SA"/>
        </w:rPr>
      </w:pPr>
      <w:r w:rsidRPr="00341BED">
        <w:rPr>
          <w:lang w:eastAsia="ar-SA"/>
        </w:rPr>
        <w:t>Региональные нормативы градостроительного проектирования Тверской области;</w:t>
      </w:r>
    </w:p>
    <w:p w:rsidR="00443091" w:rsidRPr="00341BED" w:rsidRDefault="00443091" w:rsidP="00FB400C">
      <w:pPr>
        <w:pStyle w:val="ac"/>
        <w:rPr>
          <w:lang w:eastAsia="ar-SA"/>
        </w:rPr>
      </w:pPr>
      <w:r w:rsidRPr="00341BED">
        <w:rPr>
          <w:lang w:eastAsia="ar-SA"/>
        </w:rPr>
        <w:t>Схема территориального планирования Тверской области, утвержденная постановлением Правительства Тверской области от 25.12.2012 № 806-пп;</w:t>
      </w:r>
    </w:p>
    <w:p w:rsidR="00E37785" w:rsidRPr="00E97906" w:rsidRDefault="00E37785" w:rsidP="00E37785">
      <w:pPr>
        <w:pStyle w:val="ac"/>
        <w:rPr>
          <w:lang w:val="ru-RU" w:eastAsia="ar-SA"/>
        </w:rPr>
      </w:pPr>
      <w:r w:rsidRPr="00E97906">
        <w:rPr>
          <w:lang w:eastAsia="ar-SA"/>
        </w:rPr>
        <w:t>Схема территориального планирования Весьегонского района Тверской области, утвержденная Решение Собрания депутатов Весьегонского района Тверской области</w:t>
      </w:r>
      <w:r w:rsidRPr="00E97906">
        <w:rPr>
          <w:lang w:val="ru-RU" w:eastAsia="ar-SA"/>
        </w:rPr>
        <w:t xml:space="preserve"> </w:t>
      </w:r>
      <w:r w:rsidRPr="00E97906">
        <w:rPr>
          <w:lang w:eastAsia="ar-SA"/>
        </w:rPr>
        <w:t xml:space="preserve">от </w:t>
      </w:r>
      <w:r w:rsidRPr="00E97906">
        <w:rPr>
          <w:lang w:val="ru-RU" w:eastAsia="ar-SA"/>
        </w:rPr>
        <w:t>15.03.2012</w:t>
      </w:r>
      <w:r w:rsidRPr="00E97906">
        <w:rPr>
          <w:lang w:eastAsia="ar-SA"/>
        </w:rPr>
        <w:t xml:space="preserve"> № </w:t>
      </w:r>
      <w:r w:rsidRPr="00E97906">
        <w:rPr>
          <w:lang w:val="ru-RU" w:eastAsia="ar-SA"/>
        </w:rPr>
        <w:t>327</w:t>
      </w:r>
      <w:r w:rsidRPr="00E97906">
        <w:rPr>
          <w:lang w:eastAsia="ar-SA"/>
        </w:rPr>
        <w:t>;</w:t>
      </w:r>
    </w:p>
    <w:p w:rsidR="00C93709" w:rsidRPr="008C126E" w:rsidRDefault="00C93709" w:rsidP="00C93709">
      <w:pPr>
        <w:pStyle w:val="ac"/>
        <w:rPr>
          <w:lang w:val="ru-RU" w:eastAsia="ar-SA"/>
        </w:rPr>
      </w:pPr>
      <w:r w:rsidRPr="00C93709">
        <w:rPr>
          <w:lang w:val="ru-RU" w:eastAsia="ar-SA"/>
        </w:rPr>
        <w:t>Постановление Главы Администрации Любегощинского сельского поселения о разработке Генерального плана Любегощинского сельского поселения  Весьегонского района Тверской области № 15от 20.11.2015 г.</w:t>
      </w:r>
    </w:p>
    <w:p w:rsidR="00275C9A" w:rsidRPr="00341BED" w:rsidRDefault="00275C9A" w:rsidP="00FB400C">
      <w:pPr>
        <w:pStyle w:val="ac"/>
      </w:pPr>
      <w:r w:rsidRPr="00341BED">
        <w:t>Для генерального плана установлены следующие этапы проектирования:</w:t>
      </w:r>
    </w:p>
    <w:p w:rsidR="00275C9A" w:rsidRPr="00341BED" w:rsidRDefault="00275C9A" w:rsidP="00FB400C">
      <w:pPr>
        <w:pStyle w:val="ac"/>
        <w:rPr>
          <w:lang w:eastAsia="ar-SA"/>
        </w:rPr>
      </w:pPr>
      <w:r w:rsidRPr="00341BED">
        <w:rPr>
          <w:lang w:eastAsia="ar-SA"/>
        </w:rPr>
        <w:t xml:space="preserve">Исходный год </w:t>
      </w:r>
      <w:r w:rsidRPr="00341BED">
        <w:rPr>
          <w:lang w:eastAsia="ar-SA"/>
        </w:rPr>
        <w:tab/>
      </w:r>
      <w:r w:rsidRPr="00341BED">
        <w:rPr>
          <w:lang w:eastAsia="ar-SA"/>
        </w:rPr>
        <w:tab/>
      </w:r>
      <w:r w:rsidRPr="00341BED">
        <w:rPr>
          <w:lang w:eastAsia="ar-SA"/>
        </w:rPr>
        <w:tab/>
      </w:r>
      <w:r w:rsidRPr="00341BED">
        <w:rPr>
          <w:lang w:eastAsia="ar-SA"/>
        </w:rPr>
        <w:tab/>
      </w:r>
      <w:r w:rsidRPr="00341BED">
        <w:rPr>
          <w:lang w:eastAsia="ar-SA"/>
        </w:rPr>
        <w:tab/>
      </w:r>
      <w:r w:rsidRPr="00341BED">
        <w:rPr>
          <w:lang w:eastAsia="ar-SA"/>
        </w:rPr>
        <w:tab/>
      </w:r>
      <w:r w:rsidRPr="00341BED">
        <w:rPr>
          <w:lang w:eastAsia="ar-SA"/>
        </w:rPr>
        <w:tab/>
      </w:r>
      <w:r w:rsidRPr="00341BED">
        <w:rPr>
          <w:lang w:eastAsia="ar-SA"/>
        </w:rPr>
        <w:tab/>
      </w:r>
      <w:r w:rsidRPr="00341BED">
        <w:rPr>
          <w:lang w:eastAsia="ar-SA"/>
        </w:rPr>
        <w:tab/>
        <w:t>201</w:t>
      </w:r>
      <w:r w:rsidR="00C71EE0">
        <w:rPr>
          <w:lang w:val="ru-RU" w:eastAsia="ar-SA"/>
        </w:rPr>
        <w:t>6</w:t>
      </w:r>
      <w:r w:rsidR="00C47D94">
        <w:rPr>
          <w:lang w:val="ru-RU" w:eastAsia="ar-SA"/>
        </w:rPr>
        <w:t xml:space="preserve"> </w:t>
      </w:r>
      <w:r w:rsidRPr="00341BED">
        <w:rPr>
          <w:lang w:eastAsia="ar-SA"/>
        </w:rPr>
        <w:t>г.</w:t>
      </w:r>
    </w:p>
    <w:p w:rsidR="00275C9A" w:rsidRPr="00341BED" w:rsidRDefault="00275C9A" w:rsidP="00FB400C">
      <w:pPr>
        <w:pStyle w:val="ac"/>
        <w:rPr>
          <w:lang w:eastAsia="ar-SA"/>
        </w:rPr>
      </w:pPr>
      <w:r w:rsidRPr="00341BED">
        <w:rPr>
          <w:lang w:eastAsia="ar-SA"/>
        </w:rPr>
        <w:t xml:space="preserve">Первая очередь реализации генерального плана </w:t>
      </w:r>
      <w:r w:rsidRPr="00341BED">
        <w:rPr>
          <w:lang w:eastAsia="ar-SA"/>
        </w:rPr>
        <w:tab/>
      </w:r>
      <w:r w:rsidRPr="00341BED">
        <w:rPr>
          <w:lang w:eastAsia="ar-SA"/>
        </w:rPr>
        <w:tab/>
      </w:r>
      <w:r w:rsidRPr="00341BED">
        <w:rPr>
          <w:lang w:eastAsia="ar-SA"/>
        </w:rPr>
        <w:tab/>
        <w:t>202</w:t>
      </w:r>
      <w:r w:rsidR="00C71EE0">
        <w:rPr>
          <w:lang w:val="ru-RU" w:eastAsia="ar-SA"/>
        </w:rPr>
        <w:t>6</w:t>
      </w:r>
      <w:r w:rsidR="00C47D94">
        <w:rPr>
          <w:lang w:val="ru-RU" w:eastAsia="ar-SA"/>
        </w:rPr>
        <w:t xml:space="preserve"> </w:t>
      </w:r>
      <w:r w:rsidRPr="00341BED">
        <w:rPr>
          <w:lang w:eastAsia="ar-SA"/>
        </w:rPr>
        <w:t>г.</w:t>
      </w:r>
    </w:p>
    <w:p w:rsidR="00275C9A" w:rsidRPr="00341BED" w:rsidRDefault="00275C9A" w:rsidP="00FB400C">
      <w:pPr>
        <w:pStyle w:val="ac"/>
        <w:rPr>
          <w:lang w:eastAsia="ar-SA"/>
        </w:rPr>
      </w:pPr>
      <w:r w:rsidRPr="00341BED">
        <w:rPr>
          <w:lang w:eastAsia="ar-SA"/>
        </w:rPr>
        <w:t xml:space="preserve">Расчётный срок </w:t>
      </w:r>
      <w:r w:rsidRPr="00341BED">
        <w:rPr>
          <w:lang w:eastAsia="ar-SA"/>
        </w:rPr>
        <w:tab/>
      </w:r>
      <w:r w:rsidRPr="00341BED">
        <w:rPr>
          <w:lang w:eastAsia="ar-SA"/>
        </w:rPr>
        <w:tab/>
      </w:r>
      <w:r w:rsidRPr="00341BED">
        <w:rPr>
          <w:lang w:eastAsia="ar-SA"/>
        </w:rPr>
        <w:tab/>
      </w:r>
      <w:r w:rsidRPr="00341BED">
        <w:rPr>
          <w:lang w:eastAsia="ar-SA"/>
        </w:rPr>
        <w:tab/>
      </w:r>
      <w:r w:rsidR="00FB400C" w:rsidRPr="00341BED">
        <w:rPr>
          <w:lang w:eastAsia="ar-SA"/>
        </w:rPr>
        <w:tab/>
      </w:r>
      <w:r w:rsidRPr="00341BED">
        <w:rPr>
          <w:lang w:eastAsia="ar-SA"/>
        </w:rPr>
        <w:tab/>
      </w:r>
      <w:r w:rsidRPr="00341BED">
        <w:rPr>
          <w:lang w:eastAsia="ar-SA"/>
        </w:rPr>
        <w:tab/>
      </w:r>
      <w:r w:rsidRPr="00341BED">
        <w:rPr>
          <w:lang w:eastAsia="ar-SA"/>
        </w:rPr>
        <w:tab/>
      </w:r>
      <w:r w:rsidRPr="00341BED">
        <w:rPr>
          <w:lang w:eastAsia="ar-SA"/>
        </w:rPr>
        <w:tab/>
        <w:t>203</w:t>
      </w:r>
      <w:r w:rsidR="00C71EE0">
        <w:rPr>
          <w:lang w:val="ru-RU" w:eastAsia="ar-SA"/>
        </w:rPr>
        <w:t>6</w:t>
      </w:r>
      <w:r w:rsidR="00C47D94">
        <w:rPr>
          <w:lang w:val="ru-RU" w:eastAsia="ar-SA"/>
        </w:rPr>
        <w:t xml:space="preserve"> </w:t>
      </w:r>
      <w:r w:rsidRPr="00341BED">
        <w:rPr>
          <w:lang w:eastAsia="ar-SA"/>
        </w:rPr>
        <w:t>г.</w:t>
      </w:r>
    </w:p>
    <w:p w:rsidR="00275C9A" w:rsidRPr="00341BED" w:rsidRDefault="00275C9A" w:rsidP="00FB400C">
      <w:pPr>
        <w:pStyle w:val="ac"/>
      </w:pPr>
      <w:r w:rsidRPr="00341BED">
        <w:t xml:space="preserve">Генеральный план – основной документ территориального планирования муниципального образования </w:t>
      </w:r>
      <w:r w:rsidR="00E278D6">
        <w:t>Любегощинс</w:t>
      </w:r>
      <w:r w:rsidR="00E77254">
        <w:t>кого сельского поселения</w:t>
      </w:r>
      <w:r w:rsidRPr="00341BED">
        <w:t xml:space="preserve">, необходимый для определения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Российской Федерации, Тверской области, </w:t>
      </w:r>
      <w:r w:rsidR="00E37785">
        <w:t>Весьегонск</w:t>
      </w:r>
      <w:r w:rsidRPr="00341BED">
        <w:t>ого района и соседних муниципальных образований.</w:t>
      </w:r>
    </w:p>
    <w:p w:rsidR="00275C9A" w:rsidRPr="00341BED" w:rsidRDefault="00275C9A" w:rsidP="00AB1C11">
      <w:pPr>
        <w:pStyle w:val="ac"/>
      </w:pPr>
      <w:r w:rsidRPr="00341BED">
        <w:t xml:space="preserve">Целью является </w:t>
      </w:r>
      <w:r w:rsidR="00443091" w:rsidRPr="00341BED">
        <w:t>актуализация</w:t>
      </w:r>
      <w:r w:rsidRPr="00341BED">
        <w:t xml:space="preserve"> документа для</w:t>
      </w:r>
      <w:r w:rsidR="00443091" w:rsidRPr="00341BED">
        <w:t xml:space="preserve"> учета предложений</w:t>
      </w:r>
      <w:r w:rsidR="00AB1C11">
        <w:rPr>
          <w:lang w:val="ru-RU"/>
        </w:rPr>
        <w:t xml:space="preserve"> </w:t>
      </w:r>
      <w:r w:rsidRPr="00341BED">
        <w:t xml:space="preserve">определения комплекса мероприятий </w:t>
      </w:r>
      <w:r w:rsidR="000146A8" w:rsidRPr="00341BED">
        <w:t>сбалансированного</w:t>
      </w:r>
      <w:r w:rsidRPr="00341BED">
        <w:t xml:space="preserve"> и устойчивого развития территории, как единой градостроительной системы. </w:t>
      </w:r>
    </w:p>
    <w:p w:rsidR="00275C9A" w:rsidRPr="00341BED" w:rsidRDefault="00275C9A" w:rsidP="00FB400C">
      <w:pPr>
        <w:pStyle w:val="ac"/>
      </w:pPr>
      <w:r w:rsidRPr="00341BED">
        <w:t>Задачи разработки генерального плана:</w:t>
      </w:r>
    </w:p>
    <w:p w:rsidR="00275C9A" w:rsidRPr="00341BED" w:rsidRDefault="00275C9A" w:rsidP="003F1CF5">
      <w:pPr>
        <w:pStyle w:val="ac"/>
        <w:numPr>
          <w:ilvl w:val="0"/>
          <w:numId w:val="9"/>
        </w:numPr>
        <w:rPr>
          <w:lang w:eastAsia="ar-SA"/>
        </w:rPr>
      </w:pPr>
      <w:r w:rsidRPr="00341BED">
        <w:rPr>
          <w:lang w:eastAsia="ar-SA"/>
        </w:rPr>
        <w:t>подготовить анализ существующе</w:t>
      </w:r>
      <w:r w:rsidR="00050576">
        <w:rPr>
          <w:lang w:eastAsia="ar-SA"/>
        </w:rPr>
        <w:t>го</w:t>
      </w:r>
      <w:r w:rsidRPr="00341BED">
        <w:rPr>
          <w:lang w:eastAsia="ar-SA"/>
        </w:rPr>
        <w:t xml:space="preserve"> положени</w:t>
      </w:r>
      <w:r w:rsidR="00050576">
        <w:rPr>
          <w:lang w:eastAsia="ar-SA"/>
        </w:rPr>
        <w:t>я</w:t>
      </w:r>
      <w:r w:rsidRPr="00341BED">
        <w:rPr>
          <w:lang w:eastAsia="ar-SA"/>
        </w:rPr>
        <w:t xml:space="preserve"> территории;</w:t>
      </w:r>
    </w:p>
    <w:p w:rsidR="00275C9A" w:rsidRPr="00341BED" w:rsidRDefault="00275C9A" w:rsidP="003F1CF5">
      <w:pPr>
        <w:pStyle w:val="ac"/>
        <w:numPr>
          <w:ilvl w:val="0"/>
          <w:numId w:val="9"/>
        </w:numPr>
        <w:rPr>
          <w:lang w:eastAsia="ar-SA"/>
        </w:rPr>
      </w:pPr>
      <w:r w:rsidRPr="00341BED">
        <w:rPr>
          <w:lang w:eastAsia="ar-SA"/>
        </w:rPr>
        <w:lastRenderedPageBreak/>
        <w:t xml:space="preserve">определить </w:t>
      </w:r>
      <w:r w:rsidRPr="00341BED">
        <w:rPr>
          <w:color w:val="000000"/>
        </w:rPr>
        <w:t>рациональное использование территории сельского поселения</w:t>
      </w:r>
      <w:r w:rsidRPr="00341BED">
        <w:rPr>
          <w:lang w:eastAsia="ar-SA"/>
        </w:rPr>
        <w:t>;</w:t>
      </w:r>
    </w:p>
    <w:p w:rsidR="00275C9A" w:rsidRPr="00341BED" w:rsidRDefault="00275C9A" w:rsidP="003F1CF5">
      <w:pPr>
        <w:pStyle w:val="ac"/>
        <w:numPr>
          <w:ilvl w:val="0"/>
          <w:numId w:val="9"/>
        </w:numPr>
        <w:rPr>
          <w:lang w:eastAsia="ar-SA"/>
        </w:rPr>
      </w:pPr>
      <w:r w:rsidRPr="00341BED">
        <w:rPr>
          <w:lang w:eastAsia="ar-SA"/>
        </w:rPr>
        <w:t>разработать прогноз развития территории по трём вариантам: оптимистическому, инерционному, пессимистическому;</w:t>
      </w:r>
    </w:p>
    <w:p w:rsidR="00275C9A" w:rsidRPr="00341BED" w:rsidRDefault="00275C9A" w:rsidP="003F1CF5">
      <w:pPr>
        <w:pStyle w:val="ac"/>
        <w:numPr>
          <w:ilvl w:val="0"/>
          <w:numId w:val="9"/>
        </w:numPr>
        <w:rPr>
          <w:lang w:eastAsia="ar-SA"/>
        </w:rPr>
      </w:pPr>
      <w:r w:rsidRPr="00341BED">
        <w:rPr>
          <w:lang w:eastAsia="ar-SA"/>
        </w:rPr>
        <w:t>разработать рекомендации и предложения по улучшению среды жизнедеятельности.</w:t>
      </w:r>
    </w:p>
    <w:p w:rsidR="00275C9A" w:rsidRPr="00341BED" w:rsidRDefault="00275C9A" w:rsidP="00FB400C">
      <w:pPr>
        <w:pStyle w:val="ac"/>
      </w:pPr>
      <w:r w:rsidRPr="00341BED">
        <w:t>В основу разработки 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275C9A" w:rsidRPr="00341BED" w:rsidRDefault="00275C9A" w:rsidP="00FB400C">
      <w:pPr>
        <w:pStyle w:val="ac"/>
      </w:pPr>
      <w:r w:rsidRPr="00341BED">
        <w:t xml:space="preserve">Показатели развития территории, заложенные в </w:t>
      </w:r>
      <w:r w:rsidR="00836806">
        <w:rPr>
          <w:lang w:val="ru-RU"/>
        </w:rPr>
        <w:t>Г</w:t>
      </w:r>
      <w:r w:rsidRPr="00341BED">
        <w:t>енерально</w:t>
      </w:r>
      <w:r w:rsidR="00836806">
        <w:rPr>
          <w:lang w:val="ru-RU"/>
        </w:rPr>
        <w:t>м</w:t>
      </w:r>
      <w:r w:rsidRPr="00341BED">
        <w:t xml:space="preserve"> план</w:t>
      </w:r>
      <w:r w:rsidR="00836806">
        <w:rPr>
          <w:lang w:val="ru-RU"/>
        </w:rPr>
        <w:t>е</w:t>
      </w:r>
      <w:r w:rsidRPr="00341BED">
        <w:t>, частично являют</w:t>
      </w:r>
      <w:r w:rsidR="00836806">
        <w:t xml:space="preserve">ся самостоятельной разработкой </w:t>
      </w:r>
      <w:r w:rsidRPr="00341BED">
        <w:t xml:space="preserve">генерального плана, а частично обобщают прогнозы, предложения и намерения органов государственной власти Российской Федерации, Тверской области, Администрации </w:t>
      </w:r>
      <w:r w:rsidR="00E37785">
        <w:t>Весьегонск</w:t>
      </w:r>
      <w:r w:rsidRPr="00341BED">
        <w:t xml:space="preserve">ого района и муниципального образования </w:t>
      </w:r>
      <w:r w:rsidR="00E278D6">
        <w:t>Любегощинс</w:t>
      </w:r>
      <w:r w:rsidR="00E77254">
        <w:t>кого сельского поселения</w:t>
      </w:r>
      <w:r w:rsidR="00131EDF">
        <w:rPr>
          <w:lang w:val="ru-RU"/>
        </w:rPr>
        <w:t xml:space="preserve"> </w:t>
      </w:r>
      <w:r w:rsidRPr="00341BED">
        <w:t xml:space="preserve">и иных организаций. </w:t>
      </w:r>
    </w:p>
    <w:p w:rsidR="00E37785" w:rsidRPr="00341BED" w:rsidRDefault="00E37785" w:rsidP="00E37785">
      <w:pPr>
        <w:pStyle w:val="ac"/>
      </w:pPr>
      <w:r w:rsidRPr="00341BED">
        <w:t xml:space="preserve">При подготовке генерального плана использовались отчётные и аналитические материалы территориального органа Федеральной службы государственной статистики по Тверской области («Тверьстат»), фондовые материалы отдельных органов государственного управления области, органов местного самоуправления и прочих организаций, данные собственных исследований состояния различных сфер жизнедеятельности на территории </w:t>
      </w:r>
      <w:r>
        <w:rPr>
          <w:lang w:val="ru-RU"/>
        </w:rPr>
        <w:t>поселения</w:t>
      </w:r>
      <w:r w:rsidRPr="00341BED">
        <w:t>.</w:t>
      </w:r>
    </w:p>
    <w:p w:rsidR="00E37785" w:rsidRDefault="00E37785" w:rsidP="00E37785">
      <w:pPr>
        <w:pStyle w:val="ac"/>
      </w:pPr>
      <w:r w:rsidRPr="00341BED">
        <w:t xml:space="preserve">Работы над генерального плана выполнялись в соответствии с решениями разработанной и утвержденной схемы территориального планирования Тверской области, выполненной ЦНИИП градостроительства РААСН и с учетом предложений, содержащихся в схеме территориального планирования </w:t>
      </w:r>
      <w:r>
        <w:t>Весьегонс</w:t>
      </w:r>
      <w:r w:rsidRPr="00341BED">
        <w:t xml:space="preserve">кого района, выполненной </w:t>
      </w:r>
      <w:r>
        <w:rPr>
          <w:lang w:val="ru-RU"/>
        </w:rPr>
        <w:t>научно-проектным институтом пространственного планирования</w:t>
      </w:r>
      <w:r w:rsidRPr="00341BED">
        <w:t xml:space="preserve"> «</w:t>
      </w:r>
      <w:r>
        <w:rPr>
          <w:lang w:val="ru-RU"/>
        </w:rPr>
        <w:t>Энко</w:t>
      </w:r>
      <w:r w:rsidRPr="00341BED">
        <w:t>» в 201</w:t>
      </w:r>
      <w:r>
        <w:rPr>
          <w:lang w:val="ru-RU"/>
        </w:rPr>
        <w:t>2</w:t>
      </w:r>
      <w:r w:rsidR="00C47D94">
        <w:rPr>
          <w:lang w:val="ru-RU"/>
        </w:rPr>
        <w:t xml:space="preserve"> </w:t>
      </w:r>
      <w:r w:rsidRPr="00341BED">
        <w:t>г.</w:t>
      </w:r>
    </w:p>
    <w:p w:rsidR="00E37785" w:rsidRPr="008E3223" w:rsidRDefault="00E37785" w:rsidP="00E37785">
      <w:pPr>
        <w:pStyle w:val="27"/>
        <w:spacing w:after="0" w:line="240" w:lineRule="auto"/>
        <w:ind w:firstLine="709"/>
        <w:jc w:val="both"/>
        <w:rPr>
          <w:color w:val="000000"/>
          <w:sz w:val="28"/>
          <w:szCs w:val="28"/>
        </w:rPr>
      </w:pPr>
      <w:r w:rsidRPr="000144AC">
        <w:rPr>
          <w:bCs/>
          <w:color w:val="000000"/>
          <w:sz w:val="28"/>
          <w:szCs w:val="28"/>
        </w:rPr>
        <w:t>Картографическая основа Генерального плана</w:t>
      </w:r>
      <w:r w:rsidRPr="000144AC">
        <w:rPr>
          <w:color w:val="000000"/>
          <w:sz w:val="28"/>
          <w:szCs w:val="28"/>
        </w:rPr>
        <w:t xml:space="preserve"> выполнена на электронной топографической плане сельского поселения, изготовленном ООО «ГЕО.ГРУПП.ПРОЕКТ»</w:t>
      </w:r>
      <w:r>
        <w:rPr>
          <w:color w:val="000000"/>
          <w:sz w:val="28"/>
          <w:szCs w:val="28"/>
        </w:rPr>
        <w:t xml:space="preserve"> в 2009</w:t>
      </w:r>
      <w:r w:rsidR="00C47D94">
        <w:rPr>
          <w:color w:val="000000"/>
          <w:sz w:val="28"/>
          <w:szCs w:val="28"/>
          <w:lang w:val="ru-RU"/>
        </w:rPr>
        <w:t xml:space="preserve"> </w:t>
      </w:r>
      <w:r>
        <w:rPr>
          <w:color w:val="000000"/>
          <w:sz w:val="28"/>
          <w:szCs w:val="28"/>
        </w:rPr>
        <w:t>г. в масштабе: М 1:10000</w:t>
      </w:r>
      <w:r>
        <w:rPr>
          <w:color w:val="000000"/>
          <w:sz w:val="28"/>
          <w:szCs w:val="28"/>
          <w:lang w:val="ru-RU"/>
        </w:rPr>
        <w:t xml:space="preserve"> </w:t>
      </w:r>
      <w:r>
        <w:rPr>
          <w:color w:val="000000"/>
          <w:sz w:val="28"/>
          <w:szCs w:val="28"/>
        </w:rPr>
        <w:t>с учетом материалов государственного кадастрового учета объектов недвижимости на</w:t>
      </w:r>
      <w:r>
        <w:rPr>
          <w:color w:val="000000"/>
          <w:sz w:val="28"/>
          <w:szCs w:val="28"/>
          <w:lang w:val="ru-RU"/>
        </w:rPr>
        <w:t xml:space="preserve"> сентябрь</w:t>
      </w:r>
      <w:r>
        <w:rPr>
          <w:color w:val="000000"/>
          <w:sz w:val="28"/>
          <w:szCs w:val="28"/>
        </w:rPr>
        <w:t xml:space="preserve"> 201</w:t>
      </w:r>
      <w:r>
        <w:rPr>
          <w:color w:val="000000"/>
          <w:sz w:val="28"/>
          <w:szCs w:val="28"/>
          <w:lang w:val="ru-RU"/>
        </w:rPr>
        <w:t>6</w:t>
      </w:r>
      <w:r w:rsidR="00C47D94">
        <w:rPr>
          <w:color w:val="000000"/>
          <w:sz w:val="28"/>
          <w:szCs w:val="28"/>
          <w:lang w:val="ru-RU"/>
        </w:rPr>
        <w:t xml:space="preserve"> </w:t>
      </w:r>
      <w:r>
        <w:rPr>
          <w:color w:val="000000"/>
          <w:sz w:val="28"/>
          <w:szCs w:val="28"/>
        </w:rPr>
        <w:t>г.</w:t>
      </w:r>
    </w:p>
    <w:p w:rsidR="00A02794" w:rsidRPr="00341BED" w:rsidRDefault="00A02794" w:rsidP="00FB400C">
      <w:pPr>
        <w:pStyle w:val="ac"/>
      </w:pPr>
    </w:p>
    <w:p w:rsidR="00A02794" w:rsidRPr="00341BED" w:rsidRDefault="00A02794" w:rsidP="00A02794">
      <w:pPr>
        <w:jc w:val="both"/>
        <w:rPr>
          <w:sz w:val="28"/>
          <w:szCs w:val="28"/>
        </w:rPr>
      </w:pPr>
    </w:p>
    <w:p w:rsidR="00A02794" w:rsidRPr="00341BED" w:rsidRDefault="00A02794">
      <w:pPr>
        <w:jc w:val="both"/>
        <w:rPr>
          <w:sz w:val="24"/>
        </w:rPr>
      </w:pPr>
      <w:r w:rsidRPr="00341BED">
        <w:rPr>
          <w:sz w:val="24"/>
        </w:rPr>
        <w:br w:type="page"/>
      </w:r>
    </w:p>
    <w:p w:rsidR="0090566E" w:rsidRPr="00341BED" w:rsidRDefault="0090566E" w:rsidP="00B64A5B">
      <w:pPr>
        <w:pStyle w:val="1"/>
        <w:rPr>
          <w:lang w:eastAsia="ar-SA"/>
        </w:rPr>
      </w:pPr>
      <w:bookmarkStart w:id="6" w:name="_Toc457823764"/>
      <w:r w:rsidRPr="00341BED">
        <w:rPr>
          <w:lang w:eastAsia="ar-SA"/>
        </w:rPr>
        <w:t xml:space="preserve">Раздел 1. Сведения о планах и программах комплексного социально-экономического развития, для реализации которых осуществляется создание объектов </w:t>
      </w:r>
      <w:r w:rsidRPr="00B64A5B">
        <w:t>местного</w:t>
      </w:r>
      <w:r w:rsidRPr="00341BED">
        <w:rPr>
          <w:lang w:eastAsia="ar-SA"/>
        </w:rPr>
        <w:t xml:space="preserve"> значения.</w:t>
      </w:r>
      <w:bookmarkEnd w:id="6"/>
    </w:p>
    <w:p w:rsidR="00CD6013" w:rsidRDefault="00D92DB8" w:rsidP="00752D48">
      <w:pPr>
        <w:pStyle w:val="ac"/>
        <w:rPr>
          <w:lang w:val="ru-RU"/>
        </w:rPr>
      </w:pPr>
      <w:r>
        <w:rPr>
          <w:lang w:val="ru-RU"/>
        </w:rPr>
        <w:t xml:space="preserve">На территории </w:t>
      </w:r>
      <w:r w:rsidR="00E278D6">
        <w:rPr>
          <w:lang w:val="ru-RU"/>
        </w:rPr>
        <w:t>Любегощинс</w:t>
      </w:r>
      <w:r>
        <w:rPr>
          <w:lang w:val="ru-RU"/>
        </w:rPr>
        <w:t>кого сельского поселения разработан</w:t>
      </w:r>
      <w:r w:rsidR="00CD6013">
        <w:rPr>
          <w:lang w:val="ru-RU"/>
        </w:rPr>
        <w:t xml:space="preserve">ы следующие </w:t>
      </w:r>
      <w:r>
        <w:rPr>
          <w:lang w:val="ru-RU"/>
        </w:rPr>
        <w:t>муниципальн</w:t>
      </w:r>
      <w:r w:rsidR="00CD6013">
        <w:rPr>
          <w:lang w:val="ru-RU"/>
        </w:rPr>
        <w:t>ые</w:t>
      </w:r>
      <w:r>
        <w:rPr>
          <w:lang w:val="ru-RU"/>
        </w:rPr>
        <w:t xml:space="preserve"> программ</w:t>
      </w:r>
      <w:r w:rsidR="00CD6013">
        <w:rPr>
          <w:lang w:val="ru-RU"/>
        </w:rPr>
        <w:t>ы</w:t>
      </w:r>
      <w:r w:rsidR="00965975">
        <w:rPr>
          <w:lang w:val="ru-RU"/>
        </w:rPr>
        <w:t xml:space="preserve"> и схемы:</w:t>
      </w:r>
    </w:p>
    <w:p w:rsidR="0030168A" w:rsidRPr="0030168A" w:rsidRDefault="0030168A" w:rsidP="0030168A">
      <w:pPr>
        <w:pStyle w:val="ConsPlusCell"/>
        <w:widowControl/>
        <w:jc w:val="both"/>
        <w:rPr>
          <w:rFonts w:ascii="Times New Roman" w:hAnsi="Times New Roman" w:cs="Times New Roman"/>
          <w:sz w:val="22"/>
          <w:szCs w:val="22"/>
        </w:rPr>
      </w:pPr>
    </w:p>
    <w:p w:rsidR="003C7AC3" w:rsidRPr="003C7AC3" w:rsidRDefault="003C7AC3" w:rsidP="00992FD0">
      <w:pPr>
        <w:pStyle w:val="a6"/>
        <w:numPr>
          <w:ilvl w:val="0"/>
          <w:numId w:val="15"/>
        </w:numPr>
        <w:tabs>
          <w:tab w:val="num" w:pos="383"/>
          <w:tab w:val="left" w:pos="709"/>
        </w:tabs>
        <w:autoSpaceDE w:val="0"/>
        <w:autoSpaceDN w:val="0"/>
        <w:adjustRightInd w:val="0"/>
        <w:ind w:left="709"/>
        <w:contextualSpacing/>
        <w:jc w:val="both"/>
        <w:rPr>
          <w:rFonts w:ascii="Times New Roman" w:hAnsi="Times New Roman"/>
          <w:sz w:val="28"/>
          <w:szCs w:val="28"/>
        </w:rPr>
      </w:pPr>
      <w:r w:rsidRPr="003C7AC3">
        <w:rPr>
          <w:rFonts w:ascii="Times New Roman" w:hAnsi="Times New Roman"/>
          <w:sz w:val="28"/>
          <w:szCs w:val="28"/>
        </w:rPr>
        <w:t>Схема водоснабжения и водоотведения</w:t>
      </w:r>
      <w:r w:rsidR="00D43829" w:rsidRPr="003C7AC3">
        <w:rPr>
          <w:rFonts w:ascii="Times New Roman" w:hAnsi="Times New Roman"/>
          <w:sz w:val="28"/>
          <w:szCs w:val="28"/>
        </w:rPr>
        <w:t xml:space="preserve"> </w:t>
      </w:r>
      <w:r w:rsidR="00E37785" w:rsidRPr="003C7AC3">
        <w:rPr>
          <w:rFonts w:ascii="Times New Roman" w:hAnsi="Times New Roman"/>
          <w:sz w:val="28"/>
          <w:szCs w:val="28"/>
        </w:rPr>
        <w:t>Весьегонск</w:t>
      </w:r>
      <w:r w:rsidR="00D43829" w:rsidRPr="003C7AC3">
        <w:rPr>
          <w:rFonts w:ascii="Times New Roman" w:hAnsi="Times New Roman"/>
          <w:sz w:val="28"/>
          <w:szCs w:val="28"/>
        </w:rPr>
        <w:t xml:space="preserve">ого района Тверской области (пост. № </w:t>
      </w:r>
      <w:r w:rsidR="00965975">
        <w:rPr>
          <w:rFonts w:ascii="Times New Roman" w:hAnsi="Times New Roman"/>
          <w:sz w:val="28"/>
          <w:szCs w:val="28"/>
          <w:lang w:val="ru-RU"/>
        </w:rPr>
        <w:t>16</w:t>
      </w:r>
      <w:r w:rsidR="00CD6013" w:rsidRPr="003C7AC3">
        <w:rPr>
          <w:rFonts w:ascii="Times New Roman" w:hAnsi="Times New Roman"/>
          <w:sz w:val="28"/>
          <w:szCs w:val="28"/>
        </w:rPr>
        <w:t xml:space="preserve"> от </w:t>
      </w:r>
      <w:r w:rsidR="00965975">
        <w:rPr>
          <w:rFonts w:ascii="Times New Roman" w:hAnsi="Times New Roman"/>
          <w:sz w:val="28"/>
          <w:szCs w:val="28"/>
          <w:lang w:val="ru-RU"/>
        </w:rPr>
        <w:t>01.07</w:t>
      </w:r>
      <w:r w:rsidRPr="003C7AC3">
        <w:rPr>
          <w:rFonts w:ascii="Times New Roman" w:hAnsi="Times New Roman"/>
          <w:sz w:val="28"/>
          <w:szCs w:val="28"/>
        </w:rPr>
        <w:t>.2014</w:t>
      </w:r>
      <w:r w:rsidR="00C47D94">
        <w:rPr>
          <w:rFonts w:ascii="Times New Roman" w:hAnsi="Times New Roman"/>
          <w:sz w:val="28"/>
          <w:szCs w:val="28"/>
          <w:lang w:val="ru-RU"/>
        </w:rPr>
        <w:t xml:space="preserve"> </w:t>
      </w:r>
      <w:r w:rsidRPr="003C7AC3">
        <w:rPr>
          <w:rFonts w:ascii="Times New Roman" w:hAnsi="Times New Roman"/>
          <w:sz w:val="28"/>
          <w:szCs w:val="28"/>
        </w:rPr>
        <w:t>г.</w:t>
      </w:r>
      <w:r w:rsidR="00CD6013" w:rsidRPr="003C7AC3">
        <w:rPr>
          <w:rFonts w:ascii="Times New Roman" w:hAnsi="Times New Roman"/>
          <w:sz w:val="28"/>
          <w:szCs w:val="28"/>
        </w:rPr>
        <w:t>)</w:t>
      </w:r>
      <w:r w:rsidR="003966EC" w:rsidRPr="003C7AC3">
        <w:rPr>
          <w:rFonts w:ascii="Times New Roman" w:hAnsi="Times New Roman"/>
          <w:sz w:val="28"/>
          <w:szCs w:val="28"/>
        </w:rPr>
        <w:t>.</w:t>
      </w:r>
      <w:r w:rsidR="00D37A1A" w:rsidRPr="003C7AC3">
        <w:rPr>
          <w:rFonts w:ascii="Times New Roman" w:hAnsi="Times New Roman"/>
          <w:sz w:val="28"/>
          <w:szCs w:val="28"/>
        </w:rPr>
        <w:t xml:space="preserve"> </w:t>
      </w:r>
      <w:r w:rsidRPr="003C7AC3">
        <w:rPr>
          <w:rFonts w:ascii="Times New Roman" w:hAnsi="Times New Roman"/>
          <w:sz w:val="28"/>
          <w:szCs w:val="28"/>
        </w:rPr>
        <w:t>Ожидаемыми конечными результатами являются повышение качества водоснабжения и водоотведения, а также экономия бюджетных средств.</w:t>
      </w:r>
    </w:p>
    <w:p w:rsidR="003C7AC3" w:rsidRPr="003C7AC3" w:rsidRDefault="00965975" w:rsidP="00965975">
      <w:pPr>
        <w:pStyle w:val="a6"/>
        <w:numPr>
          <w:ilvl w:val="0"/>
          <w:numId w:val="15"/>
        </w:numPr>
        <w:tabs>
          <w:tab w:val="num" w:pos="383"/>
          <w:tab w:val="left" w:pos="709"/>
        </w:tabs>
        <w:autoSpaceDE w:val="0"/>
        <w:autoSpaceDN w:val="0"/>
        <w:adjustRightInd w:val="0"/>
        <w:ind w:left="709"/>
        <w:contextualSpacing/>
        <w:jc w:val="both"/>
        <w:rPr>
          <w:rFonts w:ascii="Times New Roman" w:hAnsi="Times New Roman"/>
          <w:sz w:val="28"/>
          <w:szCs w:val="28"/>
          <w:lang w:val="ru-RU"/>
        </w:rPr>
      </w:pPr>
      <w:r>
        <w:rPr>
          <w:rFonts w:ascii="Times New Roman" w:hAnsi="Times New Roman"/>
          <w:sz w:val="28"/>
          <w:szCs w:val="28"/>
          <w:lang w:val="ru-RU"/>
        </w:rPr>
        <w:t>Генеральная с</w:t>
      </w:r>
      <w:r w:rsidR="0077286B" w:rsidRPr="003C7AC3">
        <w:rPr>
          <w:rFonts w:ascii="Times New Roman" w:hAnsi="Times New Roman"/>
          <w:sz w:val="28"/>
          <w:szCs w:val="28"/>
        </w:rPr>
        <w:t xml:space="preserve">хема </w:t>
      </w:r>
      <w:r>
        <w:rPr>
          <w:rFonts w:ascii="Times New Roman" w:hAnsi="Times New Roman"/>
          <w:sz w:val="28"/>
          <w:szCs w:val="28"/>
          <w:lang w:val="ru-RU"/>
        </w:rPr>
        <w:t>очистки территории населенных пунктов муниципального образования Любегощинского сельского поселения на 2014-2017</w:t>
      </w:r>
      <w:r w:rsidR="00C47D94">
        <w:rPr>
          <w:rFonts w:ascii="Times New Roman" w:hAnsi="Times New Roman"/>
          <w:sz w:val="28"/>
          <w:szCs w:val="28"/>
          <w:lang w:val="ru-RU"/>
        </w:rPr>
        <w:t xml:space="preserve"> </w:t>
      </w:r>
      <w:r>
        <w:rPr>
          <w:rFonts w:ascii="Times New Roman" w:hAnsi="Times New Roman"/>
          <w:sz w:val="28"/>
          <w:szCs w:val="28"/>
          <w:lang w:val="ru-RU"/>
        </w:rPr>
        <w:t>гг (пост.№1 от 14.01.2014</w:t>
      </w:r>
      <w:r w:rsidR="00C47D94">
        <w:rPr>
          <w:rFonts w:ascii="Times New Roman" w:hAnsi="Times New Roman"/>
          <w:sz w:val="28"/>
          <w:szCs w:val="28"/>
          <w:lang w:val="ru-RU"/>
        </w:rPr>
        <w:t xml:space="preserve"> </w:t>
      </w:r>
      <w:r>
        <w:rPr>
          <w:rFonts w:ascii="Times New Roman" w:hAnsi="Times New Roman"/>
          <w:sz w:val="28"/>
          <w:szCs w:val="28"/>
          <w:lang w:val="ru-RU"/>
        </w:rPr>
        <w:t>г.)</w:t>
      </w:r>
    </w:p>
    <w:p w:rsidR="00CD6013" w:rsidRDefault="00D37A1A" w:rsidP="007F31B1">
      <w:pPr>
        <w:ind w:left="360"/>
      </w:pPr>
      <w:r w:rsidRPr="00D37A1A">
        <w:rPr>
          <w:sz w:val="24"/>
        </w:rPr>
        <w:t xml:space="preserve">   </w:t>
      </w:r>
    </w:p>
    <w:p w:rsidR="00005BBD" w:rsidRPr="00341BED" w:rsidRDefault="00005BBD" w:rsidP="00005BBD">
      <w:pPr>
        <w:pStyle w:val="ac"/>
      </w:pPr>
      <w:r w:rsidRPr="00341BED">
        <w:t>В генерального плана учтены мероприятия иных планов и программ, принятых</w:t>
      </w:r>
      <w:r w:rsidR="00555040">
        <w:rPr>
          <w:lang w:val="ru-RU"/>
        </w:rPr>
        <w:t xml:space="preserve"> </w:t>
      </w:r>
      <w:r w:rsidR="00E278D6">
        <w:rPr>
          <w:lang w:val="ru-RU"/>
        </w:rPr>
        <w:t>Любегощинс</w:t>
      </w:r>
      <w:r w:rsidR="00555040">
        <w:rPr>
          <w:lang w:val="ru-RU"/>
        </w:rPr>
        <w:t>ким</w:t>
      </w:r>
      <w:r w:rsidRPr="00341BED">
        <w:t xml:space="preserve"> муниципальным образованием </w:t>
      </w:r>
      <w:r w:rsidR="00555040">
        <w:rPr>
          <w:lang w:val="ru-RU"/>
        </w:rPr>
        <w:t xml:space="preserve"> </w:t>
      </w:r>
      <w:r w:rsidRPr="00341BED">
        <w:t>в соответствии с представленным перечнем.</w:t>
      </w:r>
    </w:p>
    <w:p w:rsidR="005763F4" w:rsidRDefault="00005BBD" w:rsidP="005763F4">
      <w:pPr>
        <w:pStyle w:val="ac"/>
        <w:jc w:val="center"/>
      </w:pPr>
      <w:r w:rsidRPr="00341BED">
        <w:t>Перечень программ социально-экономического развития</w:t>
      </w:r>
    </w:p>
    <w:p w:rsidR="00005BBD" w:rsidRPr="00B76F9C" w:rsidRDefault="00E278D6" w:rsidP="005763F4">
      <w:pPr>
        <w:pStyle w:val="ac"/>
        <w:jc w:val="center"/>
        <w:rPr>
          <w:lang w:val="ru-RU"/>
        </w:rPr>
      </w:pPr>
      <w:r>
        <w:rPr>
          <w:lang w:val="ru-RU"/>
        </w:rPr>
        <w:t>Любегощинс</w:t>
      </w:r>
      <w:r w:rsidR="00B76F9C">
        <w:rPr>
          <w:lang w:val="ru-RU"/>
        </w:rPr>
        <w:t xml:space="preserve">кого сельского поселения и </w:t>
      </w:r>
      <w:r w:rsidR="00E37785">
        <w:rPr>
          <w:lang w:val="ru-RU"/>
        </w:rPr>
        <w:t>Весьегонск</w:t>
      </w:r>
      <w:r w:rsidR="00B76F9C">
        <w:rPr>
          <w:lang w:val="ru-RU"/>
        </w:rPr>
        <w:t>ого района</w:t>
      </w:r>
    </w:p>
    <w:p w:rsidR="00005BBD" w:rsidRPr="004E2DFE" w:rsidRDefault="00005BBD" w:rsidP="00005BBD">
      <w:pPr>
        <w:pStyle w:val="ac"/>
        <w:jc w:val="right"/>
        <w:rPr>
          <w:i/>
          <w:sz w:val="24"/>
          <w:szCs w:val="24"/>
        </w:rPr>
      </w:pPr>
      <w:r w:rsidRPr="004E2DFE">
        <w:rPr>
          <w:i/>
          <w:sz w:val="24"/>
          <w:szCs w:val="24"/>
        </w:rPr>
        <w:t>Таблица 1</w:t>
      </w: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812"/>
        <w:gridCol w:w="3614"/>
      </w:tblGrid>
      <w:tr w:rsidR="00E37785" w:rsidRPr="002F7780" w:rsidTr="001D44E4">
        <w:tc>
          <w:tcPr>
            <w:tcW w:w="675" w:type="dxa"/>
            <w:shd w:val="clear" w:color="auto" w:fill="auto"/>
            <w:vAlign w:val="center"/>
          </w:tcPr>
          <w:p w:rsidR="00E37785" w:rsidRPr="002F7780" w:rsidRDefault="00E37785" w:rsidP="001D44E4">
            <w:pPr>
              <w:pStyle w:val="ac"/>
              <w:ind w:firstLine="0"/>
              <w:jc w:val="center"/>
              <w:rPr>
                <w:sz w:val="24"/>
                <w:szCs w:val="24"/>
                <w:lang w:val="ru-RU" w:eastAsia="ru-RU"/>
              </w:rPr>
            </w:pPr>
            <w:r w:rsidRPr="002F7780">
              <w:rPr>
                <w:sz w:val="24"/>
                <w:szCs w:val="24"/>
                <w:lang w:val="ru-RU" w:eastAsia="ru-RU"/>
              </w:rPr>
              <w:t>№ п/п</w:t>
            </w:r>
          </w:p>
        </w:tc>
        <w:tc>
          <w:tcPr>
            <w:tcW w:w="5812" w:type="dxa"/>
            <w:shd w:val="clear" w:color="auto" w:fill="auto"/>
            <w:vAlign w:val="center"/>
          </w:tcPr>
          <w:p w:rsidR="00E37785" w:rsidRPr="002F7780" w:rsidRDefault="00E37785" w:rsidP="001D44E4">
            <w:pPr>
              <w:pStyle w:val="ac"/>
              <w:ind w:firstLine="0"/>
              <w:jc w:val="center"/>
              <w:rPr>
                <w:sz w:val="24"/>
                <w:szCs w:val="24"/>
                <w:lang w:val="ru-RU" w:eastAsia="ru-RU"/>
              </w:rPr>
            </w:pPr>
            <w:r w:rsidRPr="002F7780">
              <w:rPr>
                <w:sz w:val="24"/>
                <w:szCs w:val="24"/>
                <w:lang w:val="ru-RU" w:eastAsia="ru-RU"/>
              </w:rPr>
              <w:t>Наименование</w:t>
            </w:r>
          </w:p>
        </w:tc>
        <w:tc>
          <w:tcPr>
            <w:tcW w:w="3614" w:type="dxa"/>
            <w:shd w:val="clear" w:color="auto" w:fill="auto"/>
            <w:vAlign w:val="center"/>
          </w:tcPr>
          <w:p w:rsidR="00E37785" w:rsidRPr="002F7780" w:rsidRDefault="00E37785" w:rsidP="001D44E4">
            <w:pPr>
              <w:pStyle w:val="ac"/>
              <w:ind w:firstLine="0"/>
              <w:jc w:val="center"/>
              <w:rPr>
                <w:sz w:val="24"/>
                <w:szCs w:val="24"/>
                <w:lang w:val="ru-RU" w:eastAsia="ru-RU"/>
              </w:rPr>
            </w:pPr>
            <w:r w:rsidRPr="002F7780">
              <w:rPr>
                <w:sz w:val="24"/>
                <w:szCs w:val="24"/>
                <w:lang w:val="ru-RU" w:eastAsia="ru-RU"/>
              </w:rPr>
              <w:t>Реквизиты утверждения</w:t>
            </w:r>
          </w:p>
        </w:tc>
      </w:tr>
      <w:tr w:rsidR="00E37785" w:rsidRPr="002F7780" w:rsidTr="001D44E4">
        <w:trPr>
          <w:trHeight w:val="626"/>
        </w:trPr>
        <w:tc>
          <w:tcPr>
            <w:tcW w:w="675" w:type="dxa"/>
            <w:shd w:val="clear" w:color="auto" w:fill="auto"/>
            <w:vAlign w:val="center"/>
          </w:tcPr>
          <w:p w:rsidR="00E37785" w:rsidRPr="002F7780" w:rsidRDefault="00E37785" w:rsidP="001D44E4">
            <w:pPr>
              <w:pStyle w:val="ac"/>
              <w:ind w:firstLine="0"/>
              <w:jc w:val="center"/>
              <w:rPr>
                <w:sz w:val="24"/>
                <w:szCs w:val="24"/>
                <w:lang w:val="ru-RU" w:eastAsia="ru-RU"/>
              </w:rPr>
            </w:pPr>
            <w:r>
              <w:rPr>
                <w:sz w:val="24"/>
                <w:szCs w:val="24"/>
                <w:lang w:val="ru-RU" w:eastAsia="ru-RU"/>
              </w:rPr>
              <w:t>1</w:t>
            </w:r>
          </w:p>
        </w:tc>
        <w:tc>
          <w:tcPr>
            <w:tcW w:w="5812" w:type="dxa"/>
            <w:shd w:val="clear" w:color="auto" w:fill="auto"/>
            <w:vAlign w:val="center"/>
          </w:tcPr>
          <w:p w:rsidR="00E37785" w:rsidRPr="00CF5FDB" w:rsidRDefault="00E37785" w:rsidP="003C7AC3">
            <w:pPr>
              <w:shd w:val="clear" w:color="auto" w:fill="FFFFFF"/>
              <w:jc w:val="center"/>
              <w:rPr>
                <w:bCs/>
                <w:sz w:val="24"/>
                <w:shd w:val="clear" w:color="auto" w:fill="FFFFFF"/>
              </w:rPr>
            </w:pPr>
            <w:r>
              <w:rPr>
                <w:bCs/>
                <w:sz w:val="24"/>
                <w:shd w:val="clear" w:color="auto" w:fill="FFFFFF"/>
              </w:rPr>
              <w:t xml:space="preserve">Муниципальная программа </w:t>
            </w:r>
            <w:r w:rsidRPr="00CF5FDB">
              <w:rPr>
                <w:bCs/>
                <w:sz w:val="24"/>
                <w:shd w:val="clear" w:color="auto" w:fill="FFFFFF"/>
              </w:rPr>
              <w:t>«Развитие сферы транспорта и дорожной деятельности Весьегонского района»</w:t>
            </w:r>
            <w:r>
              <w:rPr>
                <w:bCs/>
                <w:sz w:val="24"/>
                <w:shd w:val="clear" w:color="auto" w:fill="FFFFFF"/>
              </w:rPr>
              <w:t xml:space="preserve"> </w:t>
            </w:r>
            <w:r w:rsidRPr="00CF5FDB">
              <w:rPr>
                <w:bCs/>
                <w:sz w:val="24"/>
                <w:shd w:val="clear" w:color="auto" w:fill="FFFFFF"/>
              </w:rPr>
              <w:t>на 2016-2018 годы</w:t>
            </w:r>
          </w:p>
        </w:tc>
        <w:tc>
          <w:tcPr>
            <w:tcW w:w="3614" w:type="dxa"/>
            <w:shd w:val="clear" w:color="auto" w:fill="auto"/>
            <w:vAlign w:val="center"/>
          </w:tcPr>
          <w:p w:rsidR="00E37785" w:rsidRPr="00CF5FDB" w:rsidRDefault="00E37785" w:rsidP="003C7AC3">
            <w:pPr>
              <w:shd w:val="clear" w:color="auto" w:fill="FFFFFF"/>
              <w:jc w:val="center"/>
              <w:rPr>
                <w:bCs/>
                <w:sz w:val="24"/>
                <w:shd w:val="clear" w:color="auto" w:fill="FFFFFF"/>
              </w:rPr>
            </w:pPr>
            <w:r w:rsidRPr="00CF5FDB">
              <w:rPr>
                <w:bCs/>
                <w:sz w:val="24"/>
                <w:shd w:val="clear" w:color="auto" w:fill="FFFFFF"/>
              </w:rPr>
              <w:t>Постановление администрации  Весьегонского района 21.06.2016 года</w:t>
            </w:r>
            <w:r w:rsidRPr="00CF5FDB">
              <w:rPr>
                <w:bCs/>
                <w:sz w:val="24"/>
                <w:shd w:val="clear" w:color="auto" w:fill="FFFFFF"/>
              </w:rPr>
              <w:tab/>
              <w:t>№ 218</w:t>
            </w:r>
          </w:p>
        </w:tc>
      </w:tr>
      <w:tr w:rsidR="00E37785" w:rsidRPr="002F7780" w:rsidTr="001D44E4">
        <w:tc>
          <w:tcPr>
            <w:tcW w:w="675" w:type="dxa"/>
            <w:shd w:val="clear" w:color="auto" w:fill="auto"/>
            <w:vAlign w:val="center"/>
          </w:tcPr>
          <w:p w:rsidR="00E37785" w:rsidRPr="002F7780" w:rsidRDefault="00E37785" w:rsidP="001D44E4">
            <w:pPr>
              <w:pStyle w:val="ac"/>
              <w:ind w:firstLine="0"/>
              <w:jc w:val="center"/>
              <w:rPr>
                <w:sz w:val="24"/>
                <w:szCs w:val="24"/>
                <w:lang w:val="ru-RU" w:eastAsia="ru-RU"/>
              </w:rPr>
            </w:pPr>
            <w:r>
              <w:rPr>
                <w:sz w:val="24"/>
                <w:szCs w:val="24"/>
                <w:lang w:val="ru-RU" w:eastAsia="ru-RU"/>
              </w:rPr>
              <w:t>2</w:t>
            </w:r>
          </w:p>
        </w:tc>
        <w:tc>
          <w:tcPr>
            <w:tcW w:w="5812" w:type="dxa"/>
            <w:shd w:val="clear" w:color="auto" w:fill="auto"/>
            <w:vAlign w:val="center"/>
          </w:tcPr>
          <w:p w:rsidR="00E37785" w:rsidRPr="00CF5FDB" w:rsidRDefault="00E37785" w:rsidP="003C7AC3">
            <w:pPr>
              <w:shd w:val="clear" w:color="auto" w:fill="FFFFFF"/>
              <w:jc w:val="center"/>
              <w:rPr>
                <w:bCs/>
                <w:sz w:val="24"/>
                <w:shd w:val="clear" w:color="auto" w:fill="FFFFFF"/>
              </w:rPr>
            </w:pPr>
            <w:r>
              <w:rPr>
                <w:bCs/>
                <w:sz w:val="24"/>
                <w:shd w:val="clear" w:color="auto" w:fill="FFFFFF"/>
              </w:rPr>
              <w:t xml:space="preserve">Муниципальная программа </w:t>
            </w:r>
            <w:r w:rsidRPr="00CF5FDB">
              <w:rPr>
                <w:bCs/>
                <w:sz w:val="24"/>
                <w:shd w:val="clear" w:color="auto" w:fill="FFFFFF"/>
              </w:rPr>
              <w:t>«</w:t>
            </w:r>
            <w:r>
              <w:rPr>
                <w:bCs/>
                <w:sz w:val="24"/>
                <w:shd w:val="clear" w:color="auto" w:fill="FFFFFF"/>
              </w:rPr>
              <w:t>Молодежь Весьегонского района</w:t>
            </w:r>
            <w:r w:rsidRPr="00CF5FDB">
              <w:rPr>
                <w:bCs/>
                <w:sz w:val="24"/>
                <w:shd w:val="clear" w:color="auto" w:fill="FFFFFF"/>
              </w:rPr>
              <w:t>»</w:t>
            </w:r>
            <w:r>
              <w:rPr>
                <w:bCs/>
                <w:sz w:val="24"/>
                <w:shd w:val="clear" w:color="auto" w:fill="FFFFFF"/>
              </w:rPr>
              <w:t xml:space="preserve"> </w:t>
            </w:r>
            <w:r w:rsidRPr="00CF5FDB">
              <w:rPr>
                <w:bCs/>
                <w:sz w:val="24"/>
                <w:shd w:val="clear" w:color="auto" w:fill="FFFFFF"/>
              </w:rPr>
              <w:t>на 201</w:t>
            </w:r>
            <w:r>
              <w:rPr>
                <w:bCs/>
                <w:sz w:val="24"/>
                <w:shd w:val="clear" w:color="auto" w:fill="FFFFFF"/>
              </w:rPr>
              <w:t>5</w:t>
            </w:r>
            <w:r w:rsidRPr="00CF5FDB">
              <w:rPr>
                <w:bCs/>
                <w:sz w:val="24"/>
                <w:shd w:val="clear" w:color="auto" w:fill="FFFFFF"/>
              </w:rPr>
              <w:t>-201</w:t>
            </w:r>
            <w:r>
              <w:rPr>
                <w:bCs/>
                <w:sz w:val="24"/>
                <w:shd w:val="clear" w:color="auto" w:fill="FFFFFF"/>
              </w:rPr>
              <w:t xml:space="preserve">7 </w:t>
            </w:r>
            <w:r w:rsidRPr="00CF5FDB">
              <w:rPr>
                <w:bCs/>
                <w:sz w:val="24"/>
                <w:shd w:val="clear" w:color="auto" w:fill="FFFFFF"/>
              </w:rPr>
              <w:t>годы</w:t>
            </w:r>
          </w:p>
        </w:tc>
        <w:tc>
          <w:tcPr>
            <w:tcW w:w="3614" w:type="dxa"/>
            <w:shd w:val="clear" w:color="auto" w:fill="auto"/>
            <w:vAlign w:val="center"/>
          </w:tcPr>
          <w:p w:rsidR="00E37785" w:rsidRPr="00CF5FDB" w:rsidRDefault="00E37785" w:rsidP="003C7AC3">
            <w:pPr>
              <w:shd w:val="clear" w:color="auto" w:fill="FFFFFF"/>
              <w:jc w:val="center"/>
              <w:rPr>
                <w:bCs/>
                <w:sz w:val="24"/>
                <w:shd w:val="clear" w:color="auto" w:fill="FFFFFF"/>
              </w:rPr>
            </w:pPr>
            <w:r w:rsidRPr="00CF5FDB">
              <w:rPr>
                <w:bCs/>
                <w:sz w:val="24"/>
                <w:shd w:val="clear" w:color="auto" w:fill="FFFFFF"/>
              </w:rPr>
              <w:t xml:space="preserve">Постановление администрации  Весьегонского района </w:t>
            </w:r>
            <w:r>
              <w:rPr>
                <w:bCs/>
                <w:sz w:val="24"/>
                <w:shd w:val="clear" w:color="auto" w:fill="FFFFFF"/>
              </w:rPr>
              <w:t>14.12.2015</w:t>
            </w:r>
            <w:r w:rsidRPr="00CF5FDB">
              <w:rPr>
                <w:bCs/>
                <w:sz w:val="24"/>
                <w:shd w:val="clear" w:color="auto" w:fill="FFFFFF"/>
              </w:rPr>
              <w:t xml:space="preserve"> года</w:t>
            </w:r>
            <w:r w:rsidRPr="00CF5FDB">
              <w:rPr>
                <w:bCs/>
                <w:sz w:val="24"/>
                <w:shd w:val="clear" w:color="auto" w:fill="FFFFFF"/>
              </w:rPr>
              <w:tab/>
              <w:t xml:space="preserve">№ </w:t>
            </w:r>
            <w:r>
              <w:rPr>
                <w:bCs/>
                <w:sz w:val="24"/>
                <w:shd w:val="clear" w:color="auto" w:fill="FFFFFF"/>
              </w:rPr>
              <w:t>494</w:t>
            </w:r>
          </w:p>
        </w:tc>
      </w:tr>
      <w:tr w:rsidR="00E37785" w:rsidRPr="002F7780" w:rsidTr="001D44E4">
        <w:tc>
          <w:tcPr>
            <w:tcW w:w="675" w:type="dxa"/>
            <w:shd w:val="clear" w:color="auto" w:fill="auto"/>
            <w:vAlign w:val="center"/>
          </w:tcPr>
          <w:p w:rsidR="00E37785" w:rsidRPr="002F7780" w:rsidRDefault="00E37785" w:rsidP="001D44E4">
            <w:pPr>
              <w:pStyle w:val="ac"/>
              <w:ind w:firstLine="0"/>
              <w:jc w:val="center"/>
              <w:rPr>
                <w:sz w:val="24"/>
                <w:szCs w:val="24"/>
                <w:lang w:val="ru-RU" w:eastAsia="ru-RU"/>
              </w:rPr>
            </w:pPr>
            <w:r>
              <w:rPr>
                <w:sz w:val="24"/>
                <w:szCs w:val="24"/>
                <w:lang w:val="ru-RU" w:eastAsia="ru-RU"/>
              </w:rPr>
              <w:t>3</w:t>
            </w:r>
          </w:p>
        </w:tc>
        <w:tc>
          <w:tcPr>
            <w:tcW w:w="5812" w:type="dxa"/>
            <w:shd w:val="clear" w:color="auto" w:fill="auto"/>
            <w:vAlign w:val="center"/>
          </w:tcPr>
          <w:p w:rsidR="00E37785" w:rsidRPr="00CF5FDB" w:rsidRDefault="00E37785" w:rsidP="003C7AC3">
            <w:pPr>
              <w:shd w:val="clear" w:color="auto" w:fill="FFFFFF"/>
              <w:jc w:val="center"/>
              <w:rPr>
                <w:bCs/>
                <w:sz w:val="24"/>
                <w:shd w:val="clear" w:color="auto" w:fill="FFFFFF"/>
              </w:rPr>
            </w:pPr>
            <w:r>
              <w:rPr>
                <w:bCs/>
                <w:sz w:val="24"/>
                <w:shd w:val="clear" w:color="auto" w:fill="FFFFFF"/>
              </w:rPr>
              <w:t xml:space="preserve">Муниципальная программа </w:t>
            </w:r>
            <w:r w:rsidRPr="00CF5FDB">
              <w:rPr>
                <w:bCs/>
                <w:sz w:val="24"/>
                <w:shd w:val="clear" w:color="auto" w:fill="FFFFFF"/>
              </w:rPr>
              <w:t>«Развитие   сельского   хозяйства    в     Весьегонском    районе Тверской области» на 2016 – 2018 годы</w:t>
            </w:r>
          </w:p>
        </w:tc>
        <w:tc>
          <w:tcPr>
            <w:tcW w:w="3614" w:type="dxa"/>
            <w:shd w:val="clear" w:color="auto" w:fill="auto"/>
            <w:vAlign w:val="center"/>
          </w:tcPr>
          <w:p w:rsidR="00E37785" w:rsidRPr="00CF5FDB" w:rsidRDefault="00E37785" w:rsidP="003C7AC3">
            <w:pPr>
              <w:shd w:val="clear" w:color="auto" w:fill="FFFFFF"/>
              <w:jc w:val="center"/>
              <w:rPr>
                <w:bCs/>
                <w:sz w:val="24"/>
                <w:shd w:val="clear" w:color="auto" w:fill="FFFFFF"/>
              </w:rPr>
            </w:pPr>
            <w:r w:rsidRPr="00CF5FDB">
              <w:rPr>
                <w:bCs/>
                <w:sz w:val="24"/>
                <w:shd w:val="clear" w:color="auto" w:fill="FFFFFF"/>
              </w:rPr>
              <w:t>Постановление администрации  Весьегонского района 22.07.2016 года</w:t>
            </w:r>
            <w:r w:rsidRPr="00CF5FDB">
              <w:rPr>
                <w:bCs/>
                <w:sz w:val="24"/>
                <w:shd w:val="clear" w:color="auto" w:fill="FFFFFF"/>
              </w:rPr>
              <w:tab/>
              <w:t>№ 269</w:t>
            </w:r>
          </w:p>
        </w:tc>
      </w:tr>
      <w:tr w:rsidR="00E37785" w:rsidRPr="002F7780" w:rsidTr="001D44E4">
        <w:tc>
          <w:tcPr>
            <w:tcW w:w="675" w:type="dxa"/>
            <w:shd w:val="clear" w:color="auto" w:fill="auto"/>
            <w:vAlign w:val="center"/>
          </w:tcPr>
          <w:p w:rsidR="00E37785" w:rsidRPr="002F7780" w:rsidRDefault="00E37785" w:rsidP="001D44E4">
            <w:pPr>
              <w:pStyle w:val="ac"/>
              <w:ind w:firstLine="0"/>
              <w:jc w:val="center"/>
              <w:rPr>
                <w:sz w:val="24"/>
                <w:szCs w:val="24"/>
                <w:lang w:val="ru-RU" w:eastAsia="ru-RU"/>
              </w:rPr>
            </w:pPr>
            <w:r>
              <w:rPr>
                <w:sz w:val="24"/>
                <w:szCs w:val="24"/>
                <w:lang w:val="ru-RU" w:eastAsia="ru-RU"/>
              </w:rPr>
              <w:t>4</w:t>
            </w:r>
          </w:p>
        </w:tc>
        <w:tc>
          <w:tcPr>
            <w:tcW w:w="5812" w:type="dxa"/>
            <w:shd w:val="clear" w:color="auto" w:fill="auto"/>
            <w:vAlign w:val="center"/>
          </w:tcPr>
          <w:p w:rsidR="00E37785" w:rsidRPr="00CF5FDB" w:rsidRDefault="00965975" w:rsidP="003C7AC3">
            <w:pPr>
              <w:shd w:val="clear" w:color="auto" w:fill="FFFFFF"/>
              <w:jc w:val="center"/>
              <w:rPr>
                <w:bCs/>
                <w:sz w:val="24"/>
                <w:shd w:val="clear" w:color="auto" w:fill="FFFFFF"/>
              </w:rPr>
            </w:pPr>
            <w:r w:rsidRPr="00965975">
              <w:rPr>
                <w:bCs/>
                <w:sz w:val="24"/>
                <w:shd w:val="clear" w:color="auto" w:fill="FFFFFF"/>
              </w:rPr>
              <w:t xml:space="preserve">Схема водоснабжения и водоотведения </w:t>
            </w:r>
            <w:r w:rsidR="007D2094" w:rsidRPr="00965975">
              <w:rPr>
                <w:bCs/>
                <w:sz w:val="24"/>
                <w:shd w:val="clear" w:color="auto" w:fill="FFFFFF"/>
              </w:rPr>
              <w:t xml:space="preserve">Любегощинского сельского поселения </w:t>
            </w:r>
            <w:r w:rsidRPr="00965975">
              <w:rPr>
                <w:bCs/>
                <w:sz w:val="24"/>
                <w:shd w:val="clear" w:color="auto" w:fill="FFFFFF"/>
              </w:rPr>
              <w:t>Весьегонского района Тверской области</w:t>
            </w:r>
          </w:p>
        </w:tc>
        <w:tc>
          <w:tcPr>
            <w:tcW w:w="3614" w:type="dxa"/>
            <w:shd w:val="clear" w:color="auto" w:fill="auto"/>
            <w:vAlign w:val="center"/>
          </w:tcPr>
          <w:p w:rsidR="00E37785" w:rsidRPr="00CF5FDB" w:rsidRDefault="0030168A" w:rsidP="00724C75">
            <w:pPr>
              <w:pStyle w:val="ConsPlusTitle"/>
              <w:widowControl/>
              <w:shd w:val="clear" w:color="auto" w:fill="FFFFFF"/>
              <w:jc w:val="center"/>
              <w:rPr>
                <w:rFonts w:ascii="Times New Roman" w:eastAsia="Times New Roman" w:hAnsi="Times New Roman" w:cs="Times New Roman"/>
                <w:b w:val="0"/>
                <w:sz w:val="24"/>
                <w:szCs w:val="24"/>
                <w:shd w:val="clear" w:color="auto" w:fill="FFFFFF"/>
              </w:rPr>
            </w:pPr>
            <w:r w:rsidRPr="003C7AC3">
              <w:rPr>
                <w:rFonts w:ascii="Times New Roman" w:eastAsia="Times New Roman" w:hAnsi="Times New Roman" w:cs="Times New Roman"/>
                <w:b w:val="0"/>
                <w:sz w:val="24"/>
                <w:szCs w:val="24"/>
                <w:shd w:val="clear" w:color="auto" w:fill="FFFFFF"/>
              </w:rPr>
              <w:t xml:space="preserve">Постановление администрации  </w:t>
            </w:r>
            <w:r w:rsidR="00E278D6">
              <w:rPr>
                <w:rFonts w:ascii="Times New Roman" w:eastAsia="Times New Roman" w:hAnsi="Times New Roman" w:cs="Times New Roman"/>
                <w:b w:val="0"/>
                <w:sz w:val="24"/>
                <w:szCs w:val="24"/>
                <w:shd w:val="clear" w:color="auto" w:fill="FFFFFF"/>
              </w:rPr>
              <w:t>Любегощинс</w:t>
            </w:r>
            <w:r w:rsidRPr="003C7AC3">
              <w:rPr>
                <w:rFonts w:ascii="Times New Roman" w:eastAsia="Times New Roman" w:hAnsi="Times New Roman" w:cs="Times New Roman"/>
                <w:b w:val="0"/>
                <w:sz w:val="24"/>
                <w:szCs w:val="24"/>
                <w:shd w:val="clear" w:color="auto" w:fill="FFFFFF"/>
              </w:rPr>
              <w:t xml:space="preserve">ского сельского поселения </w:t>
            </w:r>
            <w:r w:rsidR="00724C75">
              <w:rPr>
                <w:rFonts w:ascii="Times New Roman" w:eastAsia="Times New Roman" w:hAnsi="Times New Roman" w:cs="Times New Roman"/>
                <w:b w:val="0"/>
                <w:sz w:val="24"/>
                <w:szCs w:val="24"/>
                <w:shd w:val="clear" w:color="auto" w:fill="FFFFFF"/>
              </w:rPr>
              <w:t>01.07.2014 №16</w:t>
            </w:r>
          </w:p>
        </w:tc>
      </w:tr>
      <w:tr w:rsidR="00E37785" w:rsidRPr="002F7780" w:rsidTr="001D44E4">
        <w:tc>
          <w:tcPr>
            <w:tcW w:w="675" w:type="dxa"/>
            <w:shd w:val="clear" w:color="auto" w:fill="auto"/>
            <w:vAlign w:val="center"/>
          </w:tcPr>
          <w:p w:rsidR="00E37785" w:rsidRPr="002F7780" w:rsidRDefault="00E37785" w:rsidP="001D44E4">
            <w:pPr>
              <w:pStyle w:val="ac"/>
              <w:ind w:firstLine="0"/>
              <w:jc w:val="center"/>
              <w:rPr>
                <w:sz w:val="24"/>
                <w:szCs w:val="24"/>
                <w:lang w:val="ru-RU" w:eastAsia="ru-RU"/>
              </w:rPr>
            </w:pPr>
            <w:r>
              <w:rPr>
                <w:sz w:val="24"/>
                <w:szCs w:val="24"/>
                <w:lang w:val="ru-RU" w:eastAsia="ru-RU"/>
              </w:rPr>
              <w:t>5</w:t>
            </w:r>
          </w:p>
        </w:tc>
        <w:tc>
          <w:tcPr>
            <w:tcW w:w="5812" w:type="dxa"/>
            <w:shd w:val="clear" w:color="auto" w:fill="auto"/>
            <w:vAlign w:val="center"/>
          </w:tcPr>
          <w:p w:rsidR="00E37785" w:rsidRPr="00CF5FDB" w:rsidRDefault="00965975" w:rsidP="003C7AC3">
            <w:pPr>
              <w:shd w:val="clear" w:color="auto" w:fill="FFFFFF"/>
              <w:jc w:val="center"/>
              <w:rPr>
                <w:bCs/>
                <w:sz w:val="24"/>
                <w:shd w:val="clear" w:color="auto" w:fill="FFFFFF"/>
              </w:rPr>
            </w:pPr>
            <w:r w:rsidRPr="00965975">
              <w:rPr>
                <w:bCs/>
                <w:sz w:val="24"/>
                <w:shd w:val="clear" w:color="auto" w:fill="FFFFFF"/>
              </w:rPr>
              <w:t>Генеральная схема очистки территории населенных пунктов муниципального образования Любегощинского сельского поселения на 2014-2017гг</w:t>
            </w:r>
          </w:p>
        </w:tc>
        <w:tc>
          <w:tcPr>
            <w:tcW w:w="3614" w:type="dxa"/>
            <w:shd w:val="clear" w:color="auto" w:fill="auto"/>
            <w:vAlign w:val="center"/>
          </w:tcPr>
          <w:p w:rsidR="00E37785" w:rsidRPr="00CF5FDB" w:rsidRDefault="003C7AC3" w:rsidP="00724C75">
            <w:pPr>
              <w:shd w:val="clear" w:color="auto" w:fill="FFFFFF"/>
              <w:jc w:val="center"/>
              <w:rPr>
                <w:bCs/>
                <w:sz w:val="24"/>
                <w:shd w:val="clear" w:color="auto" w:fill="FFFFFF"/>
              </w:rPr>
            </w:pPr>
            <w:r w:rsidRPr="00CF5FDB">
              <w:rPr>
                <w:bCs/>
                <w:sz w:val="24"/>
                <w:shd w:val="clear" w:color="auto" w:fill="FFFFFF"/>
              </w:rPr>
              <w:t xml:space="preserve">Постановление администрации  </w:t>
            </w:r>
            <w:r w:rsidR="00E278D6">
              <w:rPr>
                <w:bCs/>
                <w:sz w:val="24"/>
                <w:shd w:val="clear" w:color="auto" w:fill="FFFFFF"/>
              </w:rPr>
              <w:t>Любегощинс</w:t>
            </w:r>
            <w:r>
              <w:rPr>
                <w:bCs/>
                <w:sz w:val="24"/>
                <w:shd w:val="clear" w:color="auto" w:fill="FFFFFF"/>
              </w:rPr>
              <w:t>ского сельского поселения</w:t>
            </w:r>
            <w:r w:rsidRPr="00CF5FDB">
              <w:rPr>
                <w:bCs/>
                <w:sz w:val="24"/>
                <w:shd w:val="clear" w:color="auto" w:fill="FFFFFF"/>
              </w:rPr>
              <w:t xml:space="preserve"> </w:t>
            </w:r>
            <w:r w:rsidR="00724C75">
              <w:rPr>
                <w:bCs/>
                <w:sz w:val="24"/>
                <w:shd w:val="clear" w:color="auto" w:fill="FFFFFF"/>
              </w:rPr>
              <w:t>14.01.2014 №1</w:t>
            </w:r>
          </w:p>
        </w:tc>
      </w:tr>
    </w:tbl>
    <w:p w:rsidR="00005BBD" w:rsidRPr="00E37785" w:rsidRDefault="00005BBD" w:rsidP="00005BBD">
      <w:pPr>
        <w:pStyle w:val="ac"/>
        <w:rPr>
          <w:lang w:val="ru-RU"/>
        </w:rPr>
      </w:pPr>
    </w:p>
    <w:p w:rsidR="002D4ED1" w:rsidRPr="00341BED" w:rsidRDefault="00005BBD" w:rsidP="00724C75">
      <w:pPr>
        <w:pStyle w:val="ac"/>
        <w:rPr>
          <w:szCs w:val="28"/>
          <w:lang w:eastAsia="ar-SA"/>
        </w:rPr>
      </w:pPr>
      <w:r w:rsidRPr="00341BED">
        <w:t xml:space="preserve">При подготовке программы социально-экономического развития </w:t>
      </w:r>
      <w:r w:rsidR="00E278D6">
        <w:t>Любегощинс</w:t>
      </w:r>
      <w:r w:rsidR="00E77254">
        <w:t>кого сельского поселения</w:t>
      </w:r>
      <w:r w:rsidR="00BE1953">
        <w:rPr>
          <w:lang w:val="ru-RU"/>
        </w:rPr>
        <w:t xml:space="preserve"> </w:t>
      </w:r>
      <w:r w:rsidRPr="00341BED">
        <w:t>после утверждения генерального плана в соответствии с</w:t>
      </w:r>
      <w:r w:rsidR="00BE1953">
        <w:rPr>
          <w:lang w:val="ru-RU"/>
        </w:rPr>
        <w:t>о</w:t>
      </w:r>
      <w:r w:rsidRPr="00341BED">
        <w:t xml:space="preserve"> ст. 26 Градостроительного кодекса Российской Федерации в обязательном порядке учитываются планируемые к размещению объекты местного значения, предусмотренные настоящим генеральным планом.</w:t>
      </w:r>
    </w:p>
    <w:p w:rsidR="00336531" w:rsidRPr="00341BED" w:rsidRDefault="00336531">
      <w:pPr>
        <w:jc w:val="both"/>
        <w:rPr>
          <w:sz w:val="28"/>
          <w:szCs w:val="28"/>
          <w:lang w:eastAsia="ar-SA"/>
        </w:rPr>
      </w:pPr>
      <w:r w:rsidRPr="00341BED">
        <w:rPr>
          <w:sz w:val="28"/>
          <w:szCs w:val="28"/>
          <w:lang w:eastAsia="ar-SA"/>
        </w:rPr>
        <w:br w:type="page"/>
      </w:r>
    </w:p>
    <w:p w:rsidR="0090566E" w:rsidRPr="00341BED" w:rsidRDefault="0090566E" w:rsidP="00275C9A">
      <w:pPr>
        <w:pStyle w:val="1"/>
      </w:pPr>
      <w:bookmarkStart w:id="7" w:name="_Toc457823765"/>
      <w:r w:rsidRPr="00341BED">
        <w:t>Раздел 2.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и прогнозируемых ограничений.</w:t>
      </w:r>
      <w:bookmarkEnd w:id="7"/>
    </w:p>
    <w:p w:rsidR="00275C9A" w:rsidRPr="00341BED" w:rsidRDefault="00275C9A" w:rsidP="00275C9A">
      <w:pPr>
        <w:pStyle w:val="21"/>
        <w:jc w:val="center"/>
        <w:outlineLvl w:val="1"/>
        <w:rPr>
          <w:noProof/>
          <w:sz w:val="28"/>
          <w:szCs w:val="28"/>
        </w:rPr>
      </w:pPr>
      <w:bookmarkStart w:id="8" w:name="_Toc457823766"/>
      <w:r w:rsidRPr="00341BED">
        <w:rPr>
          <w:rStyle w:val="20"/>
          <w:sz w:val="28"/>
        </w:rPr>
        <w:t>2.1.</w:t>
      </w:r>
      <w:r w:rsidRPr="00341BED">
        <w:rPr>
          <w:rStyle w:val="20"/>
          <w:sz w:val="28"/>
        </w:rPr>
        <w:tab/>
        <w:t>Общая часть</w:t>
      </w:r>
      <w:r w:rsidRPr="00341BED">
        <w:rPr>
          <w:rStyle w:val="a8"/>
          <w:noProof/>
          <w:color w:val="auto"/>
          <w:sz w:val="28"/>
          <w:szCs w:val="28"/>
          <w:u w:val="none"/>
        </w:rPr>
        <w:t>.</w:t>
      </w:r>
      <w:bookmarkEnd w:id="8"/>
    </w:p>
    <w:p w:rsidR="00275C9A" w:rsidRPr="00341BED" w:rsidRDefault="003B1BBA" w:rsidP="003B1BBA">
      <w:pPr>
        <w:pStyle w:val="3"/>
        <w:rPr>
          <w:rFonts w:ascii="Times New Roman" w:hAnsi="Times New Roman"/>
        </w:rPr>
      </w:pPr>
      <w:bookmarkStart w:id="9" w:name="_Toc457823767"/>
      <w:r w:rsidRPr="00341BED">
        <w:rPr>
          <w:rStyle w:val="a8"/>
          <w:rFonts w:ascii="Times New Roman" w:hAnsi="Times New Roman"/>
          <w:color w:val="auto"/>
          <w:szCs w:val="28"/>
          <w:u w:val="none"/>
        </w:rPr>
        <w:t>2.1</w:t>
      </w:r>
      <w:r w:rsidR="00275C9A" w:rsidRPr="00341BED">
        <w:rPr>
          <w:rStyle w:val="a8"/>
          <w:rFonts w:ascii="Times New Roman" w:hAnsi="Times New Roman"/>
          <w:color w:val="auto"/>
          <w:szCs w:val="28"/>
          <w:u w:val="none"/>
        </w:rPr>
        <w:t>.1.</w:t>
      </w:r>
      <w:r w:rsidR="00275C9A" w:rsidRPr="00341BED">
        <w:rPr>
          <w:rFonts w:ascii="Times New Roman" w:hAnsi="Times New Roman"/>
        </w:rPr>
        <w:tab/>
      </w:r>
      <w:r w:rsidRPr="00341BED">
        <w:rPr>
          <w:rFonts w:ascii="Times New Roman" w:hAnsi="Times New Roman"/>
        </w:rPr>
        <w:t xml:space="preserve"> </w:t>
      </w:r>
      <w:r w:rsidR="00275C9A" w:rsidRPr="00341BED">
        <w:rPr>
          <w:rStyle w:val="a8"/>
          <w:rFonts w:ascii="Times New Roman" w:hAnsi="Times New Roman"/>
          <w:color w:val="auto"/>
          <w:szCs w:val="28"/>
          <w:u w:val="none"/>
        </w:rPr>
        <w:t>Экономико-географическое положение.</w:t>
      </w:r>
      <w:bookmarkEnd w:id="9"/>
      <w:r w:rsidR="00275C9A" w:rsidRPr="00341BED">
        <w:rPr>
          <w:rFonts w:ascii="Times New Roman" w:hAnsi="Times New Roman"/>
        </w:rPr>
        <w:t xml:space="preserve"> </w:t>
      </w:r>
    </w:p>
    <w:p w:rsidR="00D275CD" w:rsidRPr="00D275CD" w:rsidRDefault="00D275CD" w:rsidP="009404BF">
      <w:pPr>
        <w:ind w:firstLine="709"/>
        <w:jc w:val="both"/>
        <w:rPr>
          <w:sz w:val="28"/>
          <w:szCs w:val="28"/>
        </w:rPr>
      </w:pPr>
      <w:r w:rsidRPr="00D275CD">
        <w:rPr>
          <w:bCs/>
          <w:sz w:val="28"/>
          <w:szCs w:val="28"/>
        </w:rPr>
        <w:t>Любегощинское сельское поселение</w:t>
      </w:r>
      <w:r w:rsidRPr="00D275CD">
        <w:rPr>
          <w:sz w:val="28"/>
          <w:szCs w:val="28"/>
        </w:rPr>
        <w:t xml:space="preserve"> расположено в северо-западной части Весьегонского района к юго-западу от г. Весьегонск и граничит с Кесемским, Ивановским и Ёг</w:t>
      </w:r>
      <w:r w:rsidR="00C47D94">
        <w:rPr>
          <w:sz w:val="28"/>
          <w:szCs w:val="28"/>
        </w:rPr>
        <w:t>о</w:t>
      </w:r>
      <w:r w:rsidRPr="00D275CD">
        <w:rPr>
          <w:sz w:val="28"/>
          <w:szCs w:val="28"/>
        </w:rPr>
        <w:t xml:space="preserve">нским сельскими поселениями Весьегонского района. Юго-западная граница является смежной с Топоровским и Соболинским сельскими поселениями Сандовского района Тверской области, северная граница является смежной с Никифоровским сельским поселением Устюженского района Вологодской области. </w:t>
      </w:r>
    </w:p>
    <w:p w:rsidR="00D275CD" w:rsidRPr="00D275CD" w:rsidRDefault="00D275CD" w:rsidP="009404BF">
      <w:pPr>
        <w:ind w:firstLine="708"/>
        <w:jc w:val="both"/>
        <w:rPr>
          <w:sz w:val="28"/>
          <w:szCs w:val="28"/>
          <w:highlight w:val="yellow"/>
        </w:rPr>
      </w:pPr>
      <w:r w:rsidRPr="00D275CD">
        <w:rPr>
          <w:sz w:val="28"/>
          <w:szCs w:val="28"/>
        </w:rPr>
        <w:t>Площадь территории поселения составляет</w:t>
      </w:r>
      <w:r w:rsidRPr="00D275CD">
        <w:rPr>
          <w:color w:val="000000"/>
          <w:sz w:val="28"/>
          <w:szCs w:val="28"/>
        </w:rPr>
        <w:t xml:space="preserve"> ~229,5 </w:t>
      </w:r>
      <w:r w:rsidRPr="00D275CD">
        <w:rPr>
          <w:position w:val="-6"/>
          <w:sz w:val="28"/>
          <w:szCs w:val="28"/>
        </w:rPr>
        <w:object w:dxaOrig="4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5pt" o:ole="">
            <v:imagedata r:id="rId8" o:title=""/>
          </v:shape>
          <o:OLEObject Type="Embed" ProgID="Equation.3" ShapeID="_x0000_i1025" DrawAspect="Content" ObjectID="_1639164969" r:id="rId9"/>
        </w:object>
      </w:r>
      <w:r w:rsidRPr="00D275CD">
        <w:rPr>
          <w:sz w:val="28"/>
          <w:szCs w:val="28"/>
        </w:rPr>
        <w:t xml:space="preserve">. Количество сельских населенных пунктов – </w:t>
      </w:r>
      <w:r w:rsidRPr="00D275CD">
        <w:rPr>
          <w:color w:val="000000"/>
          <w:sz w:val="28"/>
          <w:szCs w:val="28"/>
        </w:rPr>
        <w:t>38</w:t>
      </w:r>
      <w:r w:rsidRPr="00D275CD">
        <w:rPr>
          <w:sz w:val="28"/>
          <w:szCs w:val="28"/>
        </w:rPr>
        <w:t>. Численность населения по данным Всероссийской переписи населения 2010 года составляет 599 чел., по данным Росстата на 01.01.2016 – 500</w:t>
      </w:r>
      <w:r w:rsidRPr="00D275CD">
        <w:rPr>
          <w:rStyle w:val="af8"/>
          <w:sz w:val="28"/>
          <w:szCs w:val="28"/>
        </w:rPr>
        <w:footnoteReference w:id="1"/>
      </w:r>
      <w:r w:rsidRPr="00D275CD">
        <w:rPr>
          <w:sz w:val="28"/>
          <w:szCs w:val="28"/>
        </w:rPr>
        <w:t xml:space="preserve"> чел., по данным администрации сельского поселения на 01.01.2016 проживает 463 человек. Административным центром сельского поселения является </w:t>
      </w:r>
      <w:r w:rsidRPr="00D275CD">
        <w:rPr>
          <w:color w:val="000000"/>
          <w:sz w:val="28"/>
          <w:szCs w:val="28"/>
        </w:rPr>
        <w:t>село Любегощи</w:t>
      </w:r>
      <w:r w:rsidRPr="00D275CD">
        <w:rPr>
          <w:sz w:val="28"/>
          <w:szCs w:val="28"/>
        </w:rPr>
        <w:t>.</w:t>
      </w:r>
    </w:p>
    <w:p w:rsidR="00D275CD" w:rsidRPr="00D275CD" w:rsidRDefault="00D275CD" w:rsidP="009404BF">
      <w:pPr>
        <w:ind w:firstLine="709"/>
        <w:jc w:val="both"/>
        <w:rPr>
          <w:sz w:val="28"/>
          <w:szCs w:val="28"/>
        </w:rPr>
      </w:pPr>
      <w:r w:rsidRPr="00D275CD">
        <w:rPr>
          <w:sz w:val="28"/>
          <w:szCs w:val="28"/>
        </w:rPr>
        <w:t>На территории сельского поселения развита гидрографическая сеть, расположены следующие водоемы: р. Звана, р. Реня, р. Желемья,  руч. Гверсня, руч. Ундроса, руч. Туковка, руч. Желтунский, руч. Страшинский, руч. Болотовский, руч. Смычка, руч. Пикша, руч. Нестеровский, руч. Радуга, руч. Помицкий.</w:t>
      </w:r>
    </w:p>
    <w:p w:rsidR="00D275CD" w:rsidRPr="00D275CD" w:rsidRDefault="00D275CD" w:rsidP="009404BF">
      <w:pPr>
        <w:ind w:firstLine="708"/>
        <w:jc w:val="both"/>
        <w:rPr>
          <w:sz w:val="28"/>
          <w:szCs w:val="28"/>
        </w:rPr>
      </w:pPr>
      <w:r w:rsidRPr="00D275CD">
        <w:rPr>
          <w:sz w:val="28"/>
          <w:szCs w:val="28"/>
        </w:rPr>
        <w:t xml:space="preserve">Через территорию сельского поселения проходят следующие автомобильные дороги: </w:t>
      </w:r>
    </w:p>
    <w:p w:rsidR="00D275CD" w:rsidRPr="00D275CD" w:rsidRDefault="00D275CD" w:rsidP="00D275CD">
      <w:pPr>
        <w:pStyle w:val="Default"/>
        <w:numPr>
          <w:ilvl w:val="0"/>
          <w:numId w:val="43"/>
        </w:numPr>
        <w:tabs>
          <w:tab w:val="left" w:pos="709"/>
          <w:tab w:val="left" w:pos="993"/>
        </w:tabs>
        <w:rPr>
          <w:sz w:val="28"/>
          <w:szCs w:val="28"/>
        </w:rPr>
      </w:pPr>
      <w:r w:rsidRPr="00D275CD">
        <w:rPr>
          <w:sz w:val="28"/>
          <w:szCs w:val="28"/>
        </w:rPr>
        <w:t>2 класс  подъезд к д.</w:t>
      </w:r>
      <w:r w:rsidR="00C47D94">
        <w:rPr>
          <w:sz w:val="28"/>
          <w:szCs w:val="28"/>
        </w:rPr>
        <w:t xml:space="preserve"> </w:t>
      </w:r>
      <w:r w:rsidRPr="00D275CD">
        <w:rPr>
          <w:sz w:val="28"/>
          <w:szCs w:val="28"/>
        </w:rPr>
        <w:t>Коник,  Сандово-Любегощи - "Тверь - Бежецк - Весьегонск - Устюжна",  Любегощи – Алферово ;</w:t>
      </w:r>
    </w:p>
    <w:p w:rsidR="00D275CD" w:rsidRPr="00D275CD" w:rsidRDefault="00D275CD" w:rsidP="00D275CD">
      <w:pPr>
        <w:pStyle w:val="Default"/>
        <w:numPr>
          <w:ilvl w:val="0"/>
          <w:numId w:val="43"/>
        </w:numPr>
        <w:tabs>
          <w:tab w:val="left" w:pos="709"/>
          <w:tab w:val="left" w:pos="993"/>
        </w:tabs>
        <w:rPr>
          <w:sz w:val="28"/>
          <w:szCs w:val="28"/>
        </w:rPr>
      </w:pPr>
      <w:r w:rsidRPr="00D275CD">
        <w:rPr>
          <w:sz w:val="28"/>
          <w:szCs w:val="28"/>
        </w:rPr>
        <w:t>3 класс Михалево – Коник, Любегощи – Попово, Любегощи - Аблазино – Страшино, Алферово – Лошицы.</w:t>
      </w:r>
    </w:p>
    <w:p w:rsidR="00D275CD" w:rsidRPr="00D275CD" w:rsidRDefault="00D275CD" w:rsidP="00D275CD">
      <w:pPr>
        <w:ind w:firstLine="709"/>
        <w:rPr>
          <w:sz w:val="28"/>
          <w:szCs w:val="28"/>
        </w:rPr>
      </w:pPr>
      <w:r w:rsidRPr="00D275CD">
        <w:rPr>
          <w:sz w:val="28"/>
          <w:szCs w:val="28"/>
        </w:rPr>
        <w:t>Связь с районным центром осуществляется посредством автобусного сообщения.</w:t>
      </w:r>
    </w:p>
    <w:p w:rsidR="00B52A3E" w:rsidRDefault="000835F3" w:rsidP="008F493F">
      <w:pPr>
        <w:jc w:val="both"/>
        <w:rPr>
          <w:bCs/>
          <w:sz w:val="28"/>
          <w:szCs w:val="28"/>
        </w:rPr>
      </w:pPr>
      <w:r>
        <w:rPr>
          <w:bCs/>
          <w:noProof/>
          <w:sz w:val="28"/>
          <w:szCs w:val="28"/>
        </w:rPr>
        <w:lastRenderedPageBreak/>
        <w:drawing>
          <wp:inline distT="0" distB="0" distL="0" distR="0">
            <wp:extent cx="6115050" cy="6115050"/>
            <wp:effectExtent l="0" t="0" r="0" b="0"/>
            <wp:docPr id="2" name="Рисунок 2"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6115050"/>
                    </a:xfrm>
                    <a:prstGeom prst="rect">
                      <a:avLst/>
                    </a:prstGeom>
                    <a:noFill/>
                    <a:ln>
                      <a:noFill/>
                    </a:ln>
                  </pic:spPr>
                </pic:pic>
              </a:graphicData>
            </a:graphic>
          </wp:inline>
        </w:drawing>
      </w:r>
    </w:p>
    <w:p w:rsidR="00275C9A" w:rsidRPr="00341BED" w:rsidRDefault="00275C9A" w:rsidP="00275C9A">
      <w:pPr>
        <w:ind w:firstLine="709"/>
        <w:jc w:val="both"/>
        <w:rPr>
          <w:rStyle w:val="a8"/>
          <w:color w:val="auto"/>
          <w:sz w:val="28"/>
          <w:szCs w:val="28"/>
          <w:u w:val="none"/>
        </w:rPr>
      </w:pPr>
      <w:r w:rsidRPr="00341BED">
        <w:rPr>
          <w:sz w:val="28"/>
          <w:szCs w:val="28"/>
        </w:rPr>
        <w:t xml:space="preserve">Рис. 1 </w:t>
      </w:r>
      <w:r w:rsidRPr="00341BED">
        <w:rPr>
          <w:rStyle w:val="a8"/>
          <w:color w:val="auto"/>
          <w:sz w:val="28"/>
          <w:szCs w:val="28"/>
          <w:u w:val="none"/>
        </w:rPr>
        <w:t xml:space="preserve">Положение </w:t>
      </w:r>
      <w:r w:rsidR="001D44E4">
        <w:rPr>
          <w:rStyle w:val="a8"/>
          <w:color w:val="auto"/>
          <w:sz w:val="28"/>
          <w:szCs w:val="28"/>
          <w:u w:val="none"/>
        </w:rPr>
        <w:t xml:space="preserve">населенных пунктов в </w:t>
      </w:r>
      <w:r w:rsidR="00E278D6">
        <w:rPr>
          <w:rStyle w:val="a8"/>
          <w:color w:val="auto"/>
          <w:sz w:val="28"/>
          <w:szCs w:val="28"/>
          <w:u w:val="none"/>
        </w:rPr>
        <w:t>Любегощинс</w:t>
      </w:r>
      <w:r w:rsidR="001D44E4">
        <w:rPr>
          <w:rStyle w:val="a8"/>
          <w:color w:val="auto"/>
          <w:sz w:val="28"/>
          <w:szCs w:val="28"/>
          <w:u w:val="none"/>
        </w:rPr>
        <w:t>ком сельском поселении</w:t>
      </w:r>
    </w:p>
    <w:p w:rsidR="00FE4468" w:rsidRPr="00341BED" w:rsidRDefault="00FE4468" w:rsidP="00275C9A">
      <w:pPr>
        <w:shd w:val="clear" w:color="auto" w:fill="FFFFFF"/>
        <w:ind w:firstLine="709"/>
        <w:jc w:val="both"/>
        <w:rPr>
          <w:color w:val="000000"/>
          <w:sz w:val="28"/>
          <w:szCs w:val="28"/>
        </w:rPr>
      </w:pPr>
    </w:p>
    <w:p w:rsidR="001D44E4" w:rsidRPr="001D44E4" w:rsidRDefault="001D44E4" w:rsidP="001D44E4">
      <w:pPr>
        <w:pStyle w:val="affff3"/>
        <w:rPr>
          <w:sz w:val="28"/>
          <w:szCs w:val="28"/>
        </w:rPr>
      </w:pPr>
      <w:r w:rsidRPr="001D44E4">
        <w:rPr>
          <w:sz w:val="28"/>
          <w:szCs w:val="28"/>
        </w:rPr>
        <w:t xml:space="preserve">Весьегонский район по численности населения занимает 29-ое место среди муниципальных образований (МО) Тверской области. На начало 01.01.2016 года – </w:t>
      </w:r>
      <w:r w:rsidRPr="001D44E4">
        <w:rPr>
          <w:color w:val="000000"/>
          <w:sz w:val="28"/>
          <w:szCs w:val="28"/>
        </w:rPr>
        <w:t xml:space="preserve">11488 </w:t>
      </w:r>
      <w:r w:rsidRPr="001D44E4">
        <w:rPr>
          <w:sz w:val="28"/>
          <w:szCs w:val="28"/>
        </w:rPr>
        <w:t xml:space="preserve">человека. По соотношению городского и сельского населения Весьегонский район относится к городско-сельским МО с долей сельского населения на 01.01.2016 – 44,8%. Административный центр района г.Весьегонск принадлежит к числу малых городов. </w:t>
      </w:r>
    </w:p>
    <w:p w:rsidR="001D44E4" w:rsidRPr="001D44E4" w:rsidRDefault="001D44E4" w:rsidP="001D44E4">
      <w:pPr>
        <w:shd w:val="clear" w:color="auto" w:fill="FFFFFF"/>
        <w:ind w:firstLine="709"/>
        <w:rPr>
          <w:color w:val="000000"/>
          <w:sz w:val="28"/>
          <w:szCs w:val="28"/>
        </w:rPr>
      </w:pPr>
      <w:r w:rsidRPr="001D44E4">
        <w:rPr>
          <w:color w:val="000000"/>
          <w:sz w:val="28"/>
          <w:szCs w:val="28"/>
        </w:rPr>
        <w:t xml:space="preserve">Весьегонский район входит в группу МО Тверской области с неблагоприятной демографической ситуацией. </w:t>
      </w:r>
    </w:p>
    <w:p w:rsidR="001D44E4" w:rsidRPr="001D44E4" w:rsidRDefault="001D44E4" w:rsidP="001D44E4">
      <w:pPr>
        <w:ind w:firstLine="709"/>
        <w:rPr>
          <w:sz w:val="28"/>
          <w:szCs w:val="28"/>
        </w:rPr>
      </w:pPr>
      <w:r w:rsidRPr="001D44E4">
        <w:rPr>
          <w:sz w:val="28"/>
          <w:szCs w:val="28"/>
        </w:rPr>
        <w:t xml:space="preserve">В последние годы наблюдается понижение численности сельского населения главным образом за счёт миграции: жители переезжают в города – </w:t>
      </w:r>
      <w:r w:rsidRPr="001D44E4">
        <w:rPr>
          <w:sz w:val="28"/>
          <w:szCs w:val="28"/>
        </w:rPr>
        <w:lastRenderedPageBreak/>
        <w:t>Весьегонск, Вологду, Тверь, Москву и др. Основными причинами переезда жителей являются:</w:t>
      </w:r>
    </w:p>
    <w:p w:rsidR="001D44E4" w:rsidRPr="001D44E4" w:rsidRDefault="001D44E4" w:rsidP="00992FD0">
      <w:pPr>
        <w:numPr>
          <w:ilvl w:val="0"/>
          <w:numId w:val="30"/>
        </w:numPr>
        <w:tabs>
          <w:tab w:val="clear" w:pos="1080"/>
          <w:tab w:val="left" w:pos="993"/>
        </w:tabs>
        <w:ind w:left="0" w:firstLine="709"/>
        <w:jc w:val="both"/>
        <w:rPr>
          <w:sz w:val="28"/>
          <w:szCs w:val="28"/>
        </w:rPr>
      </w:pPr>
      <w:r w:rsidRPr="001D44E4">
        <w:rPr>
          <w:sz w:val="28"/>
          <w:szCs w:val="28"/>
        </w:rPr>
        <w:t>нехватка рабочих мест,</w:t>
      </w:r>
    </w:p>
    <w:p w:rsidR="001D44E4" w:rsidRPr="001D44E4" w:rsidRDefault="001D44E4" w:rsidP="00992FD0">
      <w:pPr>
        <w:numPr>
          <w:ilvl w:val="0"/>
          <w:numId w:val="30"/>
        </w:numPr>
        <w:tabs>
          <w:tab w:val="clear" w:pos="1080"/>
          <w:tab w:val="left" w:pos="993"/>
        </w:tabs>
        <w:ind w:left="0" w:firstLine="709"/>
        <w:jc w:val="both"/>
        <w:rPr>
          <w:sz w:val="28"/>
          <w:szCs w:val="28"/>
        </w:rPr>
      </w:pPr>
      <w:r w:rsidRPr="001D44E4">
        <w:rPr>
          <w:sz w:val="28"/>
          <w:szCs w:val="28"/>
        </w:rPr>
        <w:t>отсутствие работы для высококлассных специалистов,</w:t>
      </w:r>
    </w:p>
    <w:p w:rsidR="001D44E4" w:rsidRPr="001D44E4" w:rsidRDefault="001D44E4" w:rsidP="00992FD0">
      <w:pPr>
        <w:numPr>
          <w:ilvl w:val="0"/>
          <w:numId w:val="30"/>
        </w:numPr>
        <w:tabs>
          <w:tab w:val="clear" w:pos="1080"/>
          <w:tab w:val="left" w:pos="993"/>
        </w:tabs>
        <w:ind w:left="0" w:firstLine="709"/>
        <w:jc w:val="both"/>
        <w:rPr>
          <w:sz w:val="28"/>
          <w:szCs w:val="28"/>
        </w:rPr>
      </w:pPr>
      <w:r w:rsidRPr="001D44E4">
        <w:rPr>
          <w:sz w:val="28"/>
          <w:szCs w:val="28"/>
        </w:rPr>
        <w:t xml:space="preserve">невысокая заработная плата, </w:t>
      </w:r>
    </w:p>
    <w:p w:rsidR="001D44E4" w:rsidRPr="001D44E4" w:rsidRDefault="001D44E4" w:rsidP="00992FD0">
      <w:pPr>
        <w:numPr>
          <w:ilvl w:val="0"/>
          <w:numId w:val="30"/>
        </w:numPr>
        <w:tabs>
          <w:tab w:val="clear" w:pos="1080"/>
          <w:tab w:val="left" w:pos="993"/>
        </w:tabs>
        <w:ind w:left="0" w:firstLine="709"/>
        <w:jc w:val="both"/>
        <w:rPr>
          <w:sz w:val="28"/>
          <w:szCs w:val="28"/>
        </w:rPr>
      </w:pPr>
      <w:r w:rsidRPr="001D44E4">
        <w:rPr>
          <w:sz w:val="28"/>
          <w:szCs w:val="28"/>
        </w:rPr>
        <w:t xml:space="preserve">отсутствие современных комфортабельных мест проживания, </w:t>
      </w:r>
    </w:p>
    <w:p w:rsidR="001D44E4" w:rsidRPr="001D44E4" w:rsidRDefault="001D44E4" w:rsidP="00992FD0">
      <w:pPr>
        <w:numPr>
          <w:ilvl w:val="0"/>
          <w:numId w:val="30"/>
        </w:numPr>
        <w:tabs>
          <w:tab w:val="clear" w:pos="1080"/>
          <w:tab w:val="left" w:pos="993"/>
        </w:tabs>
        <w:ind w:left="0" w:firstLine="709"/>
        <w:jc w:val="both"/>
        <w:rPr>
          <w:sz w:val="28"/>
          <w:szCs w:val="28"/>
        </w:rPr>
      </w:pPr>
      <w:r w:rsidRPr="001D44E4">
        <w:rPr>
          <w:sz w:val="28"/>
          <w:szCs w:val="28"/>
        </w:rPr>
        <w:t>отсутствие профессиональных учебных заведений,</w:t>
      </w:r>
    </w:p>
    <w:p w:rsidR="001D44E4" w:rsidRPr="001D44E4" w:rsidRDefault="001D44E4" w:rsidP="00992FD0">
      <w:pPr>
        <w:numPr>
          <w:ilvl w:val="0"/>
          <w:numId w:val="30"/>
        </w:numPr>
        <w:tabs>
          <w:tab w:val="clear" w:pos="1080"/>
          <w:tab w:val="left" w:pos="993"/>
        </w:tabs>
        <w:ind w:left="0" w:firstLine="709"/>
        <w:jc w:val="both"/>
        <w:rPr>
          <w:sz w:val="28"/>
          <w:szCs w:val="28"/>
        </w:rPr>
      </w:pPr>
      <w:r w:rsidRPr="001D44E4">
        <w:rPr>
          <w:sz w:val="28"/>
          <w:szCs w:val="28"/>
        </w:rPr>
        <w:t>недостаточность развития коммуникаций (ТВ, радио, Интеренет),</w:t>
      </w:r>
    </w:p>
    <w:p w:rsidR="001D44E4" w:rsidRPr="001D44E4" w:rsidRDefault="001D44E4" w:rsidP="00992FD0">
      <w:pPr>
        <w:numPr>
          <w:ilvl w:val="0"/>
          <w:numId w:val="30"/>
        </w:numPr>
        <w:tabs>
          <w:tab w:val="clear" w:pos="1080"/>
          <w:tab w:val="left" w:pos="993"/>
        </w:tabs>
        <w:ind w:left="0" w:firstLine="709"/>
        <w:jc w:val="both"/>
        <w:rPr>
          <w:sz w:val="28"/>
          <w:szCs w:val="28"/>
        </w:rPr>
      </w:pPr>
      <w:r w:rsidRPr="001D44E4">
        <w:rPr>
          <w:sz w:val="28"/>
          <w:szCs w:val="28"/>
        </w:rPr>
        <w:t>недостаточная развитость досуговых заведений.</w:t>
      </w:r>
    </w:p>
    <w:p w:rsidR="001D44E4" w:rsidRPr="001D44E4" w:rsidRDefault="00E278D6" w:rsidP="001D44E4">
      <w:pPr>
        <w:ind w:firstLine="709"/>
        <w:rPr>
          <w:sz w:val="28"/>
          <w:szCs w:val="28"/>
        </w:rPr>
      </w:pPr>
      <w:r>
        <w:rPr>
          <w:sz w:val="28"/>
          <w:szCs w:val="28"/>
        </w:rPr>
        <w:t>Любегощинс</w:t>
      </w:r>
      <w:r w:rsidR="001D44E4" w:rsidRPr="001D44E4">
        <w:rPr>
          <w:sz w:val="28"/>
          <w:szCs w:val="28"/>
        </w:rPr>
        <w:t xml:space="preserve">кое сельское поселение располагает необходимыми ресурсами для формирования благоприятного инвестиционного климата в области сельского хозяйства и рекреации. </w:t>
      </w:r>
      <w:r w:rsidR="001D44E4" w:rsidRPr="001D44E4">
        <w:rPr>
          <w:bCs/>
          <w:sz w:val="28"/>
          <w:szCs w:val="28"/>
        </w:rPr>
        <w:t>К их числу относятся:</w:t>
      </w:r>
    </w:p>
    <w:p w:rsidR="001D44E4" w:rsidRPr="001D44E4" w:rsidRDefault="001D44E4" w:rsidP="00992FD0">
      <w:pPr>
        <w:widowControl w:val="0"/>
        <w:numPr>
          <w:ilvl w:val="0"/>
          <w:numId w:val="29"/>
        </w:numPr>
        <w:shd w:val="clear" w:color="auto" w:fill="FFFFFF"/>
        <w:tabs>
          <w:tab w:val="left" w:pos="993"/>
        </w:tabs>
        <w:autoSpaceDE w:val="0"/>
        <w:autoSpaceDN w:val="0"/>
        <w:adjustRightInd w:val="0"/>
        <w:ind w:left="0" w:firstLine="709"/>
        <w:rPr>
          <w:bCs/>
          <w:sz w:val="28"/>
          <w:szCs w:val="28"/>
        </w:rPr>
      </w:pPr>
      <w:r w:rsidRPr="001D44E4">
        <w:rPr>
          <w:bCs/>
          <w:sz w:val="28"/>
          <w:szCs w:val="28"/>
        </w:rPr>
        <w:t>стабильная экологическая ситуация;</w:t>
      </w:r>
    </w:p>
    <w:p w:rsidR="001D44E4" w:rsidRPr="001D44E4" w:rsidRDefault="001D44E4" w:rsidP="00992FD0">
      <w:pPr>
        <w:widowControl w:val="0"/>
        <w:numPr>
          <w:ilvl w:val="0"/>
          <w:numId w:val="29"/>
        </w:numPr>
        <w:shd w:val="clear" w:color="auto" w:fill="FFFFFF"/>
        <w:tabs>
          <w:tab w:val="left" w:pos="993"/>
        </w:tabs>
        <w:autoSpaceDE w:val="0"/>
        <w:autoSpaceDN w:val="0"/>
        <w:adjustRightInd w:val="0"/>
        <w:ind w:left="0" w:firstLine="709"/>
        <w:rPr>
          <w:bCs/>
          <w:sz w:val="28"/>
          <w:szCs w:val="28"/>
        </w:rPr>
      </w:pPr>
      <w:r w:rsidRPr="001D44E4">
        <w:rPr>
          <w:bCs/>
          <w:sz w:val="28"/>
          <w:szCs w:val="28"/>
        </w:rPr>
        <w:t>отсутствие крупных и средних промышленных предприятий</w:t>
      </w:r>
    </w:p>
    <w:p w:rsidR="001D44E4" w:rsidRPr="001D44E4" w:rsidRDefault="001D44E4" w:rsidP="00992FD0">
      <w:pPr>
        <w:widowControl w:val="0"/>
        <w:numPr>
          <w:ilvl w:val="0"/>
          <w:numId w:val="29"/>
        </w:numPr>
        <w:shd w:val="clear" w:color="auto" w:fill="FFFFFF"/>
        <w:tabs>
          <w:tab w:val="left" w:pos="993"/>
        </w:tabs>
        <w:autoSpaceDE w:val="0"/>
        <w:autoSpaceDN w:val="0"/>
        <w:adjustRightInd w:val="0"/>
        <w:ind w:left="0" w:firstLine="709"/>
        <w:rPr>
          <w:bCs/>
          <w:sz w:val="28"/>
          <w:szCs w:val="28"/>
        </w:rPr>
      </w:pPr>
      <w:r w:rsidRPr="001D44E4">
        <w:rPr>
          <w:bCs/>
          <w:sz w:val="28"/>
          <w:szCs w:val="28"/>
        </w:rPr>
        <w:t>достаточное количество энергоресурсов (ЛЭП 110 кВ, 35 кВ, 6-10кВ), позволяет создать крупные промышленные</w:t>
      </w:r>
      <w:r>
        <w:rPr>
          <w:bCs/>
          <w:sz w:val="28"/>
          <w:szCs w:val="28"/>
        </w:rPr>
        <w:t xml:space="preserve"> и агропромышленные предприятия;</w:t>
      </w:r>
    </w:p>
    <w:p w:rsidR="001D44E4" w:rsidRPr="001D44E4" w:rsidRDefault="001D44E4" w:rsidP="00992FD0">
      <w:pPr>
        <w:widowControl w:val="0"/>
        <w:numPr>
          <w:ilvl w:val="0"/>
          <w:numId w:val="29"/>
        </w:numPr>
        <w:shd w:val="clear" w:color="auto" w:fill="FFFFFF"/>
        <w:tabs>
          <w:tab w:val="left" w:pos="993"/>
        </w:tabs>
        <w:autoSpaceDE w:val="0"/>
        <w:autoSpaceDN w:val="0"/>
        <w:adjustRightInd w:val="0"/>
        <w:ind w:left="0" w:firstLine="709"/>
        <w:rPr>
          <w:bCs/>
          <w:sz w:val="28"/>
          <w:szCs w:val="28"/>
        </w:rPr>
      </w:pPr>
      <w:r w:rsidRPr="001D44E4">
        <w:rPr>
          <w:bCs/>
          <w:sz w:val="28"/>
          <w:szCs w:val="28"/>
        </w:rPr>
        <w:t>значительные по площади территория и земельные ресурсы;</w:t>
      </w:r>
    </w:p>
    <w:p w:rsidR="001D44E4" w:rsidRPr="001D44E4" w:rsidRDefault="001D44E4" w:rsidP="00992FD0">
      <w:pPr>
        <w:widowControl w:val="0"/>
        <w:numPr>
          <w:ilvl w:val="0"/>
          <w:numId w:val="29"/>
        </w:numPr>
        <w:shd w:val="clear" w:color="auto" w:fill="FFFFFF"/>
        <w:tabs>
          <w:tab w:val="left" w:pos="993"/>
        </w:tabs>
        <w:autoSpaceDE w:val="0"/>
        <w:autoSpaceDN w:val="0"/>
        <w:adjustRightInd w:val="0"/>
        <w:ind w:left="0" w:firstLine="709"/>
        <w:rPr>
          <w:bCs/>
          <w:sz w:val="28"/>
          <w:szCs w:val="28"/>
        </w:rPr>
      </w:pPr>
      <w:r w:rsidRPr="001D44E4">
        <w:rPr>
          <w:bCs/>
          <w:sz w:val="28"/>
          <w:szCs w:val="28"/>
        </w:rPr>
        <w:t>относительно благоприятные климатические условия;</w:t>
      </w:r>
    </w:p>
    <w:p w:rsidR="001D44E4" w:rsidRPr="001D44E4" w:rsidRDefault="001D44E4" w:rsidP="00992FD0">
      <w:pPr>
        <w:widowControl w:val="0"/>
        <w:numPr>
          <w:ilvl w:val="0"/>
          <w:numId w:val="29"/>
        </w:numPr>
        <w:shd w:val="clear" w:color="auto" w:fill="FFFFFF"/>
        <w:tabs>
          <w:tab w:val="left" w:pos="993"/>
        </w:tabs>
        <w:autoSpaceDE w:val="0"/>
        <w:autoSpaceDN w:val="0"/>
        <w:adjustRightInd w:val="0"/>
        <w:ind w:left="0" w:firstLine="709"/>
        <w:rPr>
          <w:bCs/>
          <w:sz w:val="28"/>
          <w:szCs w:val="28"/>
        </w:rPr>
      </w:pPr>
      <w:r w:rsidRPr="001D44E4">
        <w:rPr>
          <w:bCs/>
          <w:sz w:val="28"/>
          <w:szCs w:val="28"/>
        </w:rPr>
        <w:t>территориальные ресурсы: лес, гидрография;</w:t>
      </w:r>
    </w:p>
    <w:p w:rsidR="001D44E4" w:rsidRPr="001D44E4" w:rsidRDefault="001D44E4" w:rsidP="00992FD0">
      <w:pPr>
        <w:widowControl w:val="0"/>
        <w:numPr>
          <w:ilvl w:val="0"/>
          <w:numId w:val="29"/>
        </w:numPr>
        <w:shd w:val="clear" w:color="auto" w:fill="FFFFFF"/>
        <w:tabs>
          <w:tab w:val="left" w:pos="993"/>
        </w:tabs>
        <w:autoSpaceDE w:val="0"/>
        <w:autoSpaceDN w:val="0"/>
        <w:adjustRightInd w:val="0"/>
        <w:ind w:left="0" w:firstLine="709"/>
        <w:rPr>
          <w:bCs/>
          <w:sz w:val="28"/>
          <w:szCs w:val="28"/>
        </w:rPr>
      </w:pPr>
      <w:r w:rsidRPr="001D44E4">
        <w:rPr>
          <w:bCs/>
          <w:sz w:val="28"/>
          <w:szCs w:val="28"/>
        </w:rPr>
        <w:t>ресурсы связи, включая телекоммуникационный комплекс.</w:t>
      </w:r>
    </w:p>
    <w:p w:rsidR="001D44E4" w:rsidRPr="001D44E4" w:rsidRDefault="001D44E4" w:rsidP="009404BF">
      <w:pPr>
        <w:ind w:firstLine="709"/>
        <w:jc w:val="both"/>
        <w:rPr>
          <w:sz w:val="28"/>
          <w:szCs w:val="28"/>
        </w:rPr>
      </w:pPr>
      <w:r w:rsidRPr="001D44E4">
        <w:rPr>
          <w:sz w:val="28"/>
          <w:szCs w:val="28"/>
        </w:rPr>
        <w:t xml:space="preserve">Недостаточная реализация этих факторов несет за собой ряд последствий, которые не позволяют развиваться экономики сельского поселения. Перспективы экономической базы </w:t>
      </w:r>
      <w:r w:rsidR="00E278D6">
        <w:rPr>
          <w:sz w:val="28"/>
          <w:szCs w:val="28"/>
        </w:rPr>
        <w:t>Любегощинс</w:t>
      </w:r>
      <w:r w:rsidRPr="001D44E4">
        <w:rPr>
          <w:sz w:val="28"/>
          <w:szCs w:val="28"/>
        </w:rPr>
        <w:t>кого сельского поселения можно развивать по двум направлениям:</w:t>
      </w:r>
    </w:p>
    <w:p w:rsidR="001D44E4" w:rsidRPr="001D44E4" w:rsidRDefault="001D44E4" w:rsidP="009404BF">
      <w:pPr>
        <w:numPr>
          <w:ilvl w:val="0"/>
          <w:numId w:val="2"/>
        </w:numPr>
        <w:ind w:left="0" w:firstLine="709"/>
        <w:jc w:val="both"/>
        <w:rPr>
          <w:sz w:val="28"/>
          <w:szCs w:val="28"/>
        </w:rPr>
      </w:pPr>
      <w:r w:rsidRPr="001D44E4">
        <w:rPr>
          <w:sz w:val="28"/>
          <w:szCs w:val="28"/>
        </w:rPr>
        <w:t>Активное использование рекреационных ресурсов;</w:t>
      </w:r>
    </w:p>
    <w:p w:rsidR="001D44E4" w:rsidRPr="001D44E4" w:rsidRDefault="001D44E4" w:rsidP="009404BF">
      <w:pPr>
        <w:numPr>
          <w:ilvl w:val="0"/>
          <w:numId w:val="2"/>
        </w:numPr>
        <w:ind w:left="0" w:firstLine="709"/>
        <w:jc w:val="both"/>
        <w:rPr>
          <w:sz w:val="28"/>
          <w:szCs w:val="28"/>
        </w:rPr>
      </w:pPr>
      <w:r w:rsidRPr="001D44E4">
        <w:rPr>
          <w:sz w:val="28"/>
          <w:szCs w:val="28"/>
        </w:rPr>
        <w:t>Динамический развитие агропромышленного комплекса и увеличение объемов использования природных ресурсов, в том числе в рыбохозяйственной деятельности.</w:t>
      </w:r>
    </w:p>
    <w:p w:rsidR="0025362F" w:rsidRPr="007468ED" w:rsidRDefault="001D44E4" w:rsidP="009404BF">
      <w:pPr>
        <w:ind w:firstLine="709"/>
        <w:jc w:val="both"/>
        <w:rPr>
          <w:szCs w:val="28"/>
        </w:rPr>
      </w:pPr>
      <w:r w:rsidRPr="001D44E4">
        <w:rPr>
          <w:sz w:val="28"/>
          <w:szCs w:val="28"/>
        </w:rPr>
        <w:t>Безусловно, оба направления связаны с большими инвестициями. Известно, что направления по рекреационному комплексу имеют достаточно скорую окупаемость. Развитие агропромышленного комплекса позволит иметь постоянные налоговые отчисления в местный бюджет как за счет создания новых рабочих мест, так и рационального землепользования.</w:t>
      </w:r>
      <w:r w:rsidRPr="0025362F">
        <w:rPr>
          <w:sz w:val="28"/>
          <w:szCs w:val="28"/>
        </w:rPr>
        <w:t xml:space="preserve"> </w:t>
      </w:r>
      <w:r w:rsidR="0025362F" w:rsidRPr="0025362F">
        <w:rPr>
          <w:sz w:val="28"/>
          <w:szCs w:val="28"/>
        </w:rPr>
        <w:t>Однако, необходимым условием для развития сельского поселения является прирост численности населения за счет миграционных процессов</w:t>
      </w:r>
      <w:r w:rsidR="0025362F" w:rsidRPr="007468ED">
        <w:rPr>
          <w:szCs w:val="28"/>
        </w:rPr>
        <w:t>.</w:t>
      </w:r>
    </w:p>
    <w:p w:rsidR="001D44E4" w:rsidRPr="00B70D42" w:rsidRDefault="001D44E4" w:rsidP="001D44E4">
      <w:pPr>
        <w:ind w:firstLine="709"/>
        <w:rPr>
          <w:szCs w:val="28"/>
        </w:rPr>
      </w:pPr>
    </w:p>
    <w:p w:rsidR="00275C9A" w:rsidRPr="00341BED" w:rsidRDefault="003B1BBA" w:rsidP="003B1BBA">
      <w:pPr>
        <w:pStyle w:val="3"/>
        <w:rPr>
          <w:rFonts w:ascii="Times New Roman" w:hAnsi="Times New Roman"/>
        </w:rPr>
      </w:pPr>
      <w:bookmarkStart w:id="10" w:name="_Toc457823768"/>
      <w:r w:rsidRPr="00341BED">
        <w:rPr>
          <w:rStyle w:val="a8"/>
          <w:rFonts w:ascii="Times New Roman" w:hAnsi="Times New Roman"/>
          <w:color w:val="auto"/>
          <w:szCs w:val="28"/>
          <w:u w:val="none"/>
        </w:rPr>
        <w:t>2.</w:t>
      </w:r>
      <w:r w:rsidR="00275C9A" w:rsidRPr="00341BED">
        <w:rPr>
          <w:rStyle w:val="a8"/>
          <w:rFonts w:ascii="Times New Roman" w:hAnsi="Times New Roman"/>
          <w:color w:val="auto"/>
          <w:szCs w:val="28"/>
          <w:u w:val="none"/>
        </w:rPr>
        <w:t>1.2.</w:t>
      </w:r>
      <w:r w:rsidR="00275C9A" w:rsidRPr="00341BED">
        <w:rPr>
          <w:rFonts w:ascii="Times New Roman" w:hAnsi="Times New Roman"/>
        </w:rPr>
        <w:tab/>
      </w:r>
      <w:r w:rsidR="00275C9A" w:rsidRPr="00341BED">
        <w:rPr>
          <w:rStyle w:val="a8"/>
          <w:rFonts w:ascii="Times New Roman" w:hAnsi="Times New Roman"/>
          <w:color w:val="auto"/>
          <w:szCs w:val="28"/>
          <w:u w:val="none"/>
        </w:rPr>
        <w:t>Границы муниципального образования и населённых пунктов.</w:t>
      </w:r>
      <w:bookmarkEnd w:id="10"/>
      <w:r w:rsidR="00275C9A" w:rsidRPr="00341BED">
        <w:rPr>
          <w:rFonts w:ascii="Times New Roman" w:hAnsi="Times New Roman"/>
        </w:rPr>
        <w:t xml:space="preserve"> </w:t>
      </w:r>
    </w:p>
    <w:p w:rsidR="003B1BBA" w:rsidRPr="00341BED" w:rsidRDefault="003B1BBA" w:rsidP="00275C9A">
      <w:pPr>
        <w:ind w:firstLine="709"/>
        <w:jc w:val="both"/>
        <w:rPr>
          <w:sz w:val="28"/>
          <w:szCs w:val="28"/>
        </w:rPr>
      </w:pPr>
    </w:p>
    <w:p w:rsidR="00275C9A" w:rsidRPr="00341BED" w:rsidRDefault="001D44E4" w:rsidP="001D44E4">
      <w:pPr>
        <w:ind w:firstLine="709"/>
        <w:jc w:val="both"/>
        <w:rPr>
          <w:sz w:val="28"/>
          <w:szCs w:val="28"/>
        </w:rPr>
      </w:pPr>
      <w:r w:rsidRPr="00341BED">
        <w:rPr>
          <w:sz w:val="28"/>
          <w:szCs w:val="28"/>
        </w:rPr>
        <w:t xml:space="preserve">Границы </w:t>
      </w:r>
      <w:r w:rsidR="005D7C26">
        <w:rPr>
          <w:sz w:val="28"/>
          <w:szCs w:val="28"/>
        </w:rPr>
        <w:t>Любегощинского</w:t>
      </w:r>
      <w:r>
        <w:rPr>
          <w:sz w:val="28"/>
          <w:szCs w:val="28"/>
        </w:rPr>
        <w:t xml:space="preserve"> сельского поселения </w:t>
      </w:r>
      <w:r w:rsidRPr="00341BED">
        <w:rPr>
          <w:sz w:val="28"/>
          <w:szCs w:val="28"/>
        </w:rPr>
        <w:t>утверждены законом Т</w:t>
      </w:r>
      <w:r>
        <w:rPr>
          <w:sz w:val="28"/>
          <w:szCs w:val="28"/>
        </w:rPr>
        <w:t>верской области от 28.02.2005 №</w:t>
      </w:r>
      <w:r w:rsidR="00A22A19">
        <w:rPr>
          <w:sz w:val="28"/>
          <w:szCs w:val="28"/>
        </w:rPr>
        <w:t xml:space="preserve"> </w:t>
      </w:r>
      <w:r>
        <w:rPr>
          <w:sz w:val="28"/>
          <w:szCs w:val="28"/>
        </w:rPr>
        <w:t>21</w:t>
      </w:r>
      <w:r w:rsidRPr="00341BED">
        <w:rPr>
          <w:sz w:val="28"/>
          <w:szCs w:val="28"/>
        </w:rPr>
        <w:t>-ЗО «Об установлении границ муниципальных образований, входящих в состав территории муниципального образования Тверской области «</w:t>
      </w:r>
      <w:r>
        <w:rPr>
          <w:sz w:val="28"/>
          <w:szCs w:val="28"/>
        </w:rPr>
        <w:t>Весьегонс</w:t>
      </w:r>
      <w:r w:rsidRPr="00341BED">
        <w:rPr>
          <w:sz w:val="28"/>
          <w:szCs w:val="28"/>
        </w:rPr>
        <w:t xml:space="preserve">кий район», и наделении их статусом городского, сельского поселения». Согласно закону на территории </w:t>
      </w:r>
      <w:r w:rsidR="005D7C26">
        <w:rPr>
          <w:sz w:val="28"/>
          <w:szCs w:val="28"/>
        </w:rPr>
        <w:lastRenderedPageBreak/>
        <w:t>Любегощинского</w:t>
      </w:r>
      <w:r>
        <w:rPr>
          <w:sz w:val="28"/>
          <w:szCs w:val="28"/>
        </w:rPr>
        <w:t xml:space="preserve"> сельского поселения </w:t>
      </w:r>
      <w:r w:rsidRPr="00341BED">
        <w:rPr>
          <w:sz w:val="28"/>
          <w:szCs w:val="28"/>
        </w:rPr>
        <w:t>расположены</w:t>
      </w:r>
      <w:r>
        <w:rPr>
          <w:sz w:val="28"/>
          <w:szCs w:val="28"/>
        </w:rPr>
        <w:t xml:space="preserve"> 3</w:t>
      </w:r>
      <w:r w:rsidR="005D7C26">
        <w:rPr>
          <w:sz w:val="28"/>
          <w:szCs w:val="28"/>
        </w:rPr>
        <w:t>8</w:t>
      </w:r>
      <w:r w:rsidRPr="00341BED">
        <w:rPr>
          <w:sz w:val="28"/>
          <w:szCs w:val="28"/>
        </w:rPr>
        <w:t xml:space="preserve"> населенных пункт</w:t>
      </w:r>
      <w:r w:rsidR="005D7C26">
        <w:rPr>
          <w:sz w:val="28"/>
          <w:szCs w:val="28"/>
        </w:rPr>
        <w:t>ов</w:t>
      </w:r>
      <w:r w:rsidRPr="00341BED">
        <w:rPr>
          <w:sz w:val="28"/>
          <w:szCs w:val="28"/>
        </w:rPr>
        <w:t xml:space="preserve"> (таблица </w:t>
      </w:r>
      <w:r>
        <w:rPr>
          <w:sz w:val="28"/>
          <w:szCs w:val="28"/>
        </w:rPr>
        <w:t>2)</w:t>
      </w:r>
      <w:r w:rsidR="00ED35F7">
        <w:rPr>
          <w:sz w:val="28"/>
          <w:szCs w:val="28"/>
        </w:rPr>
        <w:t xml:space="preserve">, но Генеральный план разрабатывается только на </w:t>
      </w:r>
      <w:r w:rsidR="00F727EE">
        <w:rPr>
          <w:sz w:val="28"/>
          <w:szCs w:val="28"/>
        </w:rPr>
        <w:t>2</w:t>
      </w:r>
      <w:r w:rsidR="00ED35F7">
        <w:rPr>
          <w:sz w:val="28"/>
          <w:szCs w:val="28"/>
        </w:rPr>
        <w:t xml:space="preserve"> из них.</w:t>
      </w:r>
    </w:p>
    <w:p w:rsidR="004E2DFE" w:rsidRDefault="004E2DFE" w:rsidP="0021138A">
      <w:pPr>
        <w:ind w:firstLine="567"/>
        <w:jc w:val="both"/>
        <w:rPr>
          <w:b/>
          <w:i/>
          <w:sz w:val="28"/>
          <w:szCs w:val="28"/>
        </w:rPr>
      </w:pPr>
    </w:p>
    <w:p w:rsidR="00ED35F7" w:rsidRPr="000F20D1" w:rsidRDefault="00F727EE" w:rsidP="0021138A">
      <w:pPr>
        <w:ind w:firstLine="567"/>
        <w:jc w:val="both"/>
        <w:rPr>
          <w:b/>
          <w:i/>
          <w:sz w:val="28"/>
          <w:szCs w:val="28"/>
        </w:rPr>
      </w:pPr>
      <w:r w:rsidRPr="000F20D1">
        <w:rPr>
          <w:b/>
          <w:i/>
          <w:sz w:val="28"/>
          <w:szCs w:val="28"/>
        </w:rPr>
        <w:t>с. Любегощи</w:t>
      </w:r>
    </w:p>
    <w:p w:rsidR="000E237C" w:rsidRPr="000F20D1" w:rsidRDefault="000E237C" w:rsidP="0021138A">
      <w:pPr>
        <w:ind w:firstLine="567"/>
        <w:jc w:val="both"/>
        <w:rPr>
          <w:sz w:val="28"/>
          <w:szCs w:val="28"/>
        </w:rPr>
      </w:pPr>
      <w:r w:rsidRPr="000F20D1">
        <w:rPr>
          <w:sz w:val="28"/>
          <w:szCs w:val="28"/>
        </w:rPr>
        <w:t xml:space="preserve">Общая протяженность границы – </w:t>
      </w:r>
      <w:r w:rsidR="000F20D1" w:rsidRPr="000F20D1">
        <w:rPr>
          <w:sz w:val="28"/>
          <w:szCs w:val="28"/>
        </w:rPr>
        <w:t xml:space="preserve">8,1 </w:t>
      </w:r>
      <w:r w:rsidRPr="000F20D1">
        <w:rPr>
          <w:sz w:val="28"/>
          <w:szCs w:val="28"/>
        </w:rPr>
        <w:t>км</w:t>
      </w:r>
    </w:p>
    <w:p w:rsidR="000E237C" w:rsidRPr="000F20D1" w:rsidRDefault="000E237C" w:rsidP="0021138A">
      <w:pPr>
        <w:ind w:firstLine="567"/>
        <w:jc w:val="both"/>
        <w:rPr>
          <w:sz w:val="28"/>
          <w:szCs w:val="28"/>
        </w:rPr>
      </w:pPr>
      <w:r w:rsidRPr="000F20D1">
        <w:rPr>
          <w:sz w:val="28"/>
          <w:szCs w:val="28"/>
        </w:rPr>
        <w:t xml:space="preserve">Общая площадь населенного пункта – </w:t>
      </w:r>
      <w:r w:rsidR="000F20D1" w:rsidRPr="000F20D1">
        <w:rPr>
          <w:sz w:val="28"/>
          <w:szCs w:val="28"/>
        </w:rPr>
        <w:t>117,55</w:t>
      </w:r>
      <w:r w:rsidRPr="000F20D1">
        <w:rPr>
          <w:sz w:val="28"/>
          <w:szCs w:val="28"/>
        </w:rPr>
        <w:t xml:space="preserve"> га</w:t>
      </w:r>
    </w:p>
    <w:p w:rsidR="00B114FB" w:rsidRPr="000F20D1" w:rsidRDefault="00B114FB" w:rsidP="000E237C">
      <w:pPr>
        <w:ind w:firstLine="567"/>
        <w:jc w:val="both"/>
        <w:rPr>
          <w:sz w:val="28"/>
          <w:szCs w:val="28"/>
        </w:rPr>
      </w:pPr>
      <w:r w:rsidRPr="000F20D1">
        <w:rPr>
          <w:sz w:val="28"/>
          <w:szCs w:val="28"/>
        </w:rPr>
        <w:t xml:space="preserve">Сформирован </w:t>
      </w:r>
      <w:r w:rsidR="00560B92">
        <w:rPr>
          <w:sz w:val="28"/>
          <w:szCs w:val="28"/>
        </w:rPr>
        <w:t>четырьмя</w:t>
      </w:r>
      <w:r w:rsidR="000E237C" w:rsidRPr="000F20D1">
        <w:rPr>
          <w:sz w:val="28"/>
          <w:szCs w:val="28"/>
        </w:rPr>
        <w:t xml:space="preserve"> кадастровым</w:t>
      </w:r>
      <w:r w:rsidRPr="000F20D1">
        <w:rPr>
          <w:sz w:val="28"/>
          <w:szCs w:val="28"/>
        </w:rPr>
        <w:t>и</w:t>
      </w:r>
      <w:r w:rsidR="000E237C" w:rsidRPr="000F20D1">
        <w:rPr>
          <w:sz w:val="28"/>
          <w:szCs w:val="28"/>
        </w:rPr>
        <w:t xml:space="preserve"> квартал</w:t>
      </w:r>
      <w:r w:rsidRPr="000F20D1">
        <w:rPr>
          <w:sz w:val="28"/>
          <w:szCs w:val="28"/>
        </w:rPr>
        <w:t>ами</w:t>
      </w:r>
      <w:r w:rsidR="000E237C" w:rsidRPr="000F20D1">
        <w:rPr>
          <w:sz w:val="28"/>
          <w:szCs w:val="28"/>
        </w:rPr>
        <w:t xml:space="preserve"> с К№ </w:t>
      </w:r>
      <w:r w:rsidR="000F20D1" w:rsidRPr="000F20D1">
        <w:rPr>
          <w:sz w:val="28"/>
          <w:szCs w:val="28"/>
        </w:rPr>
        <w:t>69:05:0131401</w:t>
      </w:r>
      <w:r w:rsidRPr="000F20D1">
        <w:rPr>
          <w:sz w:val="28"/>
          <w:szCs w:val="28"/>
        </w:rPr>
        <w:t xml:space="preserve">, </w:t>
      </w:r>
      <w:r w:rsidR="000F20D1" w:rsidRPr="000F20D1">
        <w:rPr>
          <w:sz w:val="28"/>
          <w:szCs w:val="28"/>
        </w:rPr>
        <w:t>69:05:0131402</w:t>
      </w:r>
      <w:r w:rsidRPr="000F20D1">
        <w:rPr>
          <w:sz w:val="28"/>
          <w:szCs w:val="28"/>
        </w:rPr>
        <w:t xml:space="preserve">, </w:t>
      </w:r>
      <w:r w:rsidR="000F20D1" w:rsidRPr="000F20D1">
        <w:rPr>
          <w:sz w:val="28"/>
          <w:szCs w:val="28"/>
        </w:rPr>
        <w:t>69:05:0131403</w:t>
      </w:r>
      <w:r w:rsidRPr="000F20D1">
        <w:rPr>
          <w:sz w:val="28"/>
          <w:szCs w:val="28"/>
        </w:rPr>
        <w:t xml:space="preserve">, </w:t>
      </w:r>
      <w:r w:rsidR="000F20D1" w:rsidRPr="000F20D1">
        <w:rPr>
          <w:sz w:val="28"/>
          <w:szCs w:val="28"/>
        </w:rPr>
        <w:t>69:05:0131404</w:t>
      </w:r>
    </w:p>
    <w:p w:rsidR="000E237C" w:rsidRPr="000F20D1" w:rsidRDefault="00F727EE" w:rsidP="000E237C">
      <w:pPr>
        <w:ind w:firstLine="567"/>
        <w:jc w:val="both"/>
        <w:rPr>
          <w:b/>
          <w:i/>
          <w:sz w:val="28"/>
          <w:szCs w:val="28"/>
        </w:rPr>
      </w:pPr>
      <w:r w:rsidRPr="000F20D1">
        <w:rPr>
          <w:b/>
          <w:i/>
          <w:sz w:val="28"/>
          <w:szCs w:val="28"/>
        </w:rPr>
        <w:t xml:space="preserve">д. </w:t>
      </w:r>
      <w:r w:rsidR="00015C1A">
        <w:rPr>
          <w:b/>
          <w:i/>
          <w:sz w:val="28"/>
          <w:szCs w:val="28"/>
        </w:rPr>
        <w:t>Алферово</w:t>
      </w:r>
    </w:p>
    <w:p w:rsidR="000E237C" w:rsidRPr="000F20D1" w:rsidRDefault="000E237C" w:rsidP="000E237C">
      <w:pPr>
        <w:ind w:firstLine="567"/>
        <w:jc w:val="both"/>
        <w:rPr>
          <w:sz w:val="28"/>
          <w:szCs w:val="28"/>
        </w:rPr>
      </w:pPr>
      <w:r w:rsidRPr="000F20D1">
        <w:rPr>
          <w:sz w:val="28"/>
          <w:szCs w:val="28"/>
        </w:rPr>
        <w:t xml:space="preserve">Общая протяженность границы – </w:t>
      </w:r>
      <w:r w:rsidR="000F20D1" w:rsidRPr="000F20D1">
        <w:rPr>
          <w:sz w:val="28"/>
          <w:szCs w:val="28"/>
        </w:rPr>
        <w:t xml:space="preserve">4,0 </w:t>
      </w:r>
      <w:r w:rsidRPr="000F20D1">
        <w:rPr>
          <w:sz w:val="28"/>
          <w:szCs w:val="28"/>
        </w:rPr>
        <w:t>км</w:t>
      </w:r>
    </w:p>
    <w:p w:rsidR="000E237C" w:rsidRPr="000F20D1" w:rsidRDefault="000E237C" w:rsidP="000E237C">
      <w:pPr>
        <w:ind w:firstLine="567"/>
        <w:jc w:val="both"/>
        <w:rPr>
          <w:sz w:val="28"/>
          <w:szCs w:val="28"/>
        </w:rPr>
      </w:pPr>
      <w:r w:rsidRPr="000F20D1">
        <w:rPr>
          <w:sz w:val="28"/>
          <w:szCs w:val="28"/>
        </w:rPr>
        <w:t xml:space="preserve">Общая площадь населенного пункта – </w:t>
      </w:r>
      <w:r w:rsidR="000F20D1" w:rsidRPr="000F20D1">
        <w:rPr>
          <w:sz w:val="28"/>
          <w:szCs w:val="28"/>
        </w:rPr>
        <w:t>41,72</w:t>
      </w:r>
      <w:r w:rsidRPr="000F20D1">
        <w:rPr>
          <w:sz w:val="28"/>
          <w:szCs w:val="28"/>
        </w:rPr>
        <w:t xml:space="preserve"> га</w:t>
      </w:r>
    </w:p>
    <w:p w:rsidR="000E237C" w:rsidRPr="000F795D" w:rsidRDefault="00B114FB" w:rsidP="000E237C">
      <w:pPr>
        <w:ind w:firstLine="567"/>
        <w:jc w:val="both"/>
        <w:rPr>
          <w:sz w:val="28"/>
          <w:szCs w:val="28"/>
        </w:rPr>
      </w:pPr>
      <w:r w:rsidRPr="000F20D1">
        <w:rPr>
          <w:sz w:val="28"/>
          <w:szCs w:val="28"/>
        </w:rPr>
        <w:t xml:space="preserve">Сформирован </w:t>
      </w:r>
      <w:r w:rsidR="00560B92">
        <w:rPr>
          <w:sz w:val="28"/>
          <w:szCs w:val="28"/>
        </w:rPr>
        <w:t>тремя</w:t>
      </w:r>
      <w:r w:rsidR="000E237C" w:rsidRPr="000F20D1">
        <w:rPr>
          <w:sz w:val="28"/>
          <w:szCs w:val="28"/>
        </w:rPr>
        <w:t xml:space="preserve"> кадастровым</w:t>
      </w:r>
      <w:r w:rsidR="000F795D" w:rsidRPr="000F20D1">
        <w:rPr>
          <w:sz w:val="28"/>
          <w:szCs w:val="28"/>
        </w:rPr>
        <w:t>и</w:t>
      </w:r>
      <w:r w:rsidR="000E237C" w:rsidRPr="000F20D1">
        <w:rPr>
          <w:sz w:val="28"/>
          <w:szCs w:val="28"/>
        </w:rPr>
        <w:t xml:space="preserve"> квартал</w:t>
      </w:r>
      <w:r w:rsidR="000F795D" w:rsidRPr="000F20D1">
        <w:rPr>
          <w:sz w:val="28"/>
          <w:szCs w:val="28"/>
        </w:rPr>
        <w:t>ами</w:t>
      </w:r>
      <w:r w:rsidR="000E237C" w:rsidRPr="000F20D1">
        <w:rPr>
          <w:sz w:val="28"/>
          <w:szCs w:val="28"/>
        </w:rPr>
        <w:t xml:space="preserve"> с К№ </w:t>
      </w:r>
      <w:r w:rsidR="000F20D1" w:rsidRPr="000F20D1">
        <w:rPr>
          <w:sz w:val="28"/>
          <w:szCs w:val="28"/>
        </w:rPr>
        <w:t>69:05:0133201</w:t>
      </w:r>
      <w:r w:rsidRPr="000F20D1">
        <w:rPr>
          <w:sz w:val="28"/>
          <w:szCs w:val="28"/>
        </w:rPr>
        <w:t xml:space="preserve">, </w:t>
      </w:r>
      <w:r w:rsidR="000F20D1" w:rsidRPr="000F20D1">
        <w:rPr>
          <w:sz w:val="28"/>
          <w:szCs w:val="28"/>
        </w:rPr>
        <w:t>69:05:0133202</w:t>
      </w:r>
      <w:r w:rsidR="00560B92">
        <w:rPr>
          <w:sz w:val="28"/>
          <w:szCs w:val="28"/>
        </w:rPr>
        <w:t xml:space="preserve">, </w:t>
      </w:r>
      <w:r w:rsidR="00560B92" w:rsidRPr="00560B92">
        <w:rPr>
          <w:sz w:val="28"/>
          <w:szCs w:val="28"/>
        </w:rPr>
        <w:t>69:05:0133203</w:t>
      </w:r>
      <w:r w:rsidR="00560B92">
        <w:rPr>
          <w:sz w:val="28"/>
          <w:szCs w:val="28"/>
        </w:rPr>
        <w:t>.</w:t>
      </w:r>
    </w:p>
    <w:p w:rsidR="000E237C" w:rsidRDefault="000E237C" w:rsidP="00AE178B">
      <w:pPr>
        <w:ind w:firstLine="709"/>
        <w:jc w:val="both"/>
        <w:rPr>
          <w:sz w:val="28"/>
          <w:szCs w:val="28"/>
        </w:rPr>
      </w:pPr>
    </w:p>
    <w:p w:rsidR="00AE178B" w:rsidRDefault="00275C9A" w:rsidP="00AE178B">
      <w:pPr>
        <w:ind w:firstLine="709"/>
        <w:jc w:val="both"/>
        <w:rPr>
          <w:sz w:val="28"/>
          <w:szCs w:val="28"/>
        </w:rPr>
      </w:pPr>
      <w:r w:rsidRPr="00341BED">
        <w:rPr>
          <w:sz w:val="28"/>
          <w:szCs w:val="28"/>
        </w:rPr>
        <w:t xml:space="preserve">В настоящее время границы населенных пунктов сельского поселения не проходили установленную процедуру кадастрового учета. Согласно п. 8 Правил кадастрового деления территории Российской Федерации и Правил присвоения кадастровых номеров земельным участкам, утвержденных Постановлением Правительства РФ от 06.09.2000 № 660, кадастровый квартал включает в себя, как правило, небольшие населенные пункты, кварталы городской или поселковой застройки и иные ограниченные природными и искусственными объектами территории. </w:t>
      </w:r>
    </w:p>
    <w:p w:rsidR="00275C9A" w:rsidRPr="00341BED" w:rsidRDefault="00275C9A" w:rsidP="00AE178B">
      <w:pPr>
        <w:ind w:firstLine="709"/>
        <w:jc w:val="both"/>
        <w:rPr>
          <w:sz w:val="28"/>
          <w:szCs w:val="28"/>
        </w:rPr>
      </w:pPr>
      <w:r w:rsidRPr="00341BED">
        <w:rPr>
          <w:sz w:val="28"/>
          <w:szCs w:val="28"/>
        </w:rPr>
        <w:t xml:space="preserve">До утверждения границ населенных пунктов в генеральном плане, границы </w:t>
      </w:r>
      <w:r w:rsidR="00AA30BE">
        <w:rPr>
          <w:sz w:val="28"/>
          <w:szCs w:val="28"/>
        </w:rPr>
        <w:t xml:space="preserve">населенных пунктов приняты по решению </w:t>
      </w:r>
      <w:r w:rsidR="00E278D6">
        <w:rPr>
          <w:sz w:val="28"/>
          <w:szCs w:val="28"/>
        </w:rPr>
        <w:t>Любегощинс</w:t>
      </w:r>
      <w:r w:rsidR="00AA30BE">
        <w:rPr>
          <w:sz w:val="28"/>
          <w:szCs w:val="28"/>
        </w:rPr>
        <w:t xml:space="preserve">кого сельского Совета народных депутатов </w:t>
      </w:r>
      <w:r w:rsidR="00E37785">
        <w:rPr>
          <w:sz w:val="28"/>
          <w:szCs w:val="28"/>
        </w:rPr>
        <w:t>Весьегонск</w:t>
      </w:r>
      <w:r w:rsidR="00AA30BE">
        <w:rPr>
          <w:sz w:val="28"/>
          <w:szCs w:val="28"/>
        </w:rPr>
        <w:t>ого района Тверской области от 1991 года</w:t>
      </w:r>
      <w:r w:rsidR="00AE178B">
        <w:rPr>
          <w:sz w:val="28"/>
          <w:szCs w:val="28"/>
        </w:rPr>
        <w:t xml:space="preserve"> (площади населенных пунктов приведены в таблице 3)</w:t>
      </w:r>
      <w:r w:rsidRPr="00341BED">
        <w:rPr>
          <w:sz w:val="28"/>
          <w:szCs w:val="28"/>
        </w:rPr>
        <w:t>.</w:t>
      </w:r>
    </w:p>
    <w:p w:rsidR="003F22F2" w:rsidRDefault="003F22F2" w:rsidP="003F22F2">
      <w:pPr>
        <w:ind w:firstLine="567"/>
        <w:jc w:val="center"/>
        <w:rPr>
          <w:sz w:val="28"/>
          <w:szCs w:val="22"/>
          <w:lang w:eastAsia="ar-SA"/>
        </w:rPr>
      </w:pPr>
      <w:r>
        <w:rPr>
          <w:sz w:val="28"/>
          <w:szCs w:val="22"/>
          <w:lang w:eastAsia="ar-SA"/>
        </w:rPr>
        <w:t>Площадные характеристики территорий населенных пунктов</w:t>
      </w:r>
    </w:p>
    <w:p w:rsidR="00AE178B" w:rsidRPr="004E2DFE" w:rsidRDefault="00AE178B" w:rsidP="00AE178B">
      <w:pPr>
        <w:jc w:val="right"/>
        <w:rPr>
          <w:i/>
          <w:sz w:val="24"/>
        </w:rPr>
      </w:pPr>
      <w:r w:rsidRPr="004E2DFE">
        <w:rPr>
          <w:i/>
          <w:sz w:val="24"/>
        </w:rPr>
        <w:t xml:space="preserve">Таблица </w:t>
      </w:r>
      <w:r w:rsidR="006C3E2A">
        <w:rPr>
          <w:i/>
          <w:sz w:val="24"/>
        </w:rPr>
        <w:t>3</w:t>
      </w:r>
    </w:p>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2835"/>
        <w:gridCol w:w="2693"/>
        <w:gridCol w:w="2693"/>
      </w:tblGrid>
      <w:tr w:rsidR="00B67AB3" w:rsidRPr="000945E3" w:rsidTr="005A3627">
        <w:trPr>
          <w:trHeight w:val="219"/>
        </w:trPr>
        <w:tc>
          <w:tcPr>
            <w:tcW w:w="861" w:type="dxa"/>
            <w:vMerge w:val="restart"/>
            <w:vAlign w:val="center"/>
          </w:tcPr>
          <w:p w:rsidR="00B67AB3" w:rsidRPr="000945E3" w:rsidRDefault="00B67AB3" w:rsidP="005A3627">
            <w:pPr>
              <w:jc w:val="center"/>
              <w:rPr>
                <w:b/>
                <w:sz w:val="24"/>
              </w:rPr>
            </w:pPr>
            <w:r w:rsidRPr="000945E3">
              <w:rPr>
                <w:b/>
                <w:sz w:val="24"/>
              </w:rPr>
              <w:t>н/п</w:t>
            </w:r>
          </w:p>
        </w:tc>
        <w:tc>
          <w:tcPr>
            <w:tcW w:w="2835" w:type="dxa"/>
            <w:vMerge w:val="restart"/>
            <w:vAlign w:val="center"/>
          </w:tcPr>
          <w:p w:rsidR="00B67AB3" w:rsidRPr="000945E3" w:rsidRDefault="00B67AB3" w:rsidP="005A3627">
            <w:pPr>
              <w:jc w:val="center"/>
              <w:rPr>
                <w:b/>
                <w:sz w:val="24"/>
              </w:rPr>
            </w:pPr>
            <w:r w:rsidRPr="000945E3">
              <w:rPr>
                <w:b/>
                <w:sz w:val="24"/>
              </w:rPr>
              <w:t>Название населенных пунктов</w:t>
            </w:r>
          </w:p>
        </w:tc>
        <w:tc>
          <w:tcPr>
            <w:tcW w:w="5386" w:type="dxa"/>
            <w:gridSpan w:val="2"/>
            <w:vAlign w:val="center"/>
          </w:tcPr>
          <w:p w:rsidR="00B67AB3" w:rsidRPr="000945E3" w:rsidRDefault="00B67AB3" w:rsidP="005A3627">
            <w:pPr>
              <w:jc w:val="center"/>
              <w:rPr>
                <w:b/>
                <w:sz w:val="24"/>
              </w:rPr>
            </w:pPr>
            <w:r w:rsidRPr="00AE178B">
              <w:rPr>
                <w:b/>
                <w:color w:val="000000"/>
                <w:sz w:val="24"/>
              </w:rPr>
              <w:t>Площадь, га</w:t>
            </w:r>
          </w:p>
        </w:tc>
      </w:tr>
      <w:tr w:rsidR="00B67AB3" w:rsidRPr="000945E3" w:rsidTr="005A3627">
        <w:trPr>
          <w:trHeight w:val="435"/>
        </w:trPr>
        <w:tc>
          <w:tcPr>
            <w:tcW w:w="861" w:type="dxa"/>
            <w:vMerge/>
            <w:vAlign w:val="center"/>
          </w:tcPr>
          <w:p w:rsidR="00B67AB3" w:rsidRPr="000945E3" w:rsidRDefault="00B67AB3" w:rsidP="005A3627">
            <w:pPr>
              <w:jc w:val="center"/>
              <w:rPr>
                <w:b/>
                <w:sz w:val="24"/>
              </w:rPr>
            </w:pPr>
          </w:p>
        </w:tc>
        <w:tc>
          <w:tcPr>
            <w:tcW w:w="2835" w:type="dxa"/>
            <w:vMerge/>
            <w:vAlign w:val="center"/>
          </w:tcPr>
          <w:p w:rsidR="00B67AB3" w:rsidRPr="000945E3" w:rsidRDefault="00B67AB3" w:rsidP="005A3627">
            <w:pPr>
              <w:jc w:val="center"/>
              <w:rPr>
                <w:b/>
                <w:sz w:val="24"/>
              </w:rPr>
            </w:pPr>
          </w:p>
        </w:tc>
        <w:tc>
          <w:tcPr>
            <w:tcW w:w="2693" w:type="dxa"/>
            <w:vAlign w:val="center"/>
          </w:tcPr>
          <w:p w:rsidR="00B67AB3" w:rsidRPr="00F87EEB" w:rsidRDefault="00B67AB3" w:rsidP="005A3627">
            <w:pPr>
              <w:jc w:val="center"/>
              <w:rPr>
                <w:b/>
                <w:color w:val="000000"/>
                <w:szCs w:val="22"/>
              </w:rPr>
            </w:pPr>
            <w:r w:rsidRPr="00F87EEB">
              <w:rPr>
                <w:b/>
                <w:color w:val="000000"/>
                <w:szCs w:val="22"/>
              </w:rPr>
              <w:t>Существующее положение</w:t>
            </w:r>
          </w:p>
        </w:tc>
        <w:tc>
          <w:tcPr>
            <w:tcW w:w="2693" w:type="dxa"/>
            <w:vAlign w:val="center"/>
          </w:tcPr>
          <w:p w:rsidR="00B67AB3" w:rsidRPr="00F87EEB" w:rsidRDefault="00B67AB3" w:rsidP="005A3627">
            <w:pPr>
              <w:jc w:val="center"/>
              <w:rPr>
                <w:b/>
                <w:color w:val="000000"/>
                <w:szCs w:val="22"/>
              </w:rPr>
            </w:pPr>
            <w:r w:rsidRPr="00F87EEB">
              <w:rPr>
                <w:b/>
                <w:color w:val="000000"/>
                <w:szCs w:val="22"/>
              </w:rPr>
              <w:t>Проектные предложени</w:t>
            </w:r>
            <w:r w:rsidR="003F22F2" w:rsidRPr="00F87EEB">
              <w:rPr>
                <w:b/>
                <w:color w:val="000000"/>
                <w:szCs w:val="22"/>
              </w:rPr>
              <w:t>я</w:t>
            </w:r>
          </w:p>
        </w:tc>
      </w:tr>
      <w:tr w:rsidR="00DE3F74" w:rsidRPr="000945E3" w:rsidTr="005A3627">
        <w:trPr>
          <w:trHeight w:val="315"/>
        </w:trPr>
        <w:tc>
          <w:tcPr>
            <w:tcW w:w="861" w:type="dxa"/>
            <w:vAlign w:val="center"/>
          </w:tcPr>
          <w:p w:rsidR="00DE3F74" w:rsidRPr="000945E3" w:rsidRDefault="00DE3F74" w:rsidP="005A3627">
            <w:pPr>
              <w:jc w:val="center"/>
              <w:rPr>
                <w:color w:val="000000"/>
                <w:sz w:val="24"/>
              </w:rPr>
            </w:pPr>
            <w:r w:rsidRPr="000945E3">
              <w:rPr>
                <w:color w:val="000000"/>
                <w:sz w:val="24"/>
              </w:rPr>
              <w:t>1</w:t>
            </w:r>
          </w:p>
        </w:tc>
        <w:tc>
          <w:tcPr>
            <w:tcW w:w="2835" w:type="dxa"/>
            <w:vAlign w:val="center"/>
          </w:tcPr>
          <w:p w:rsidR="00DE3F74" w:rsidRPr="001D44E4" w:rsidRDefault="00DE3F74" w:rsidP="00D17DCE">
            <w:pPr>
              <w:jc w:val="center"/>
              <w:rPr>
                <w:color w:val="000000"/>
                <w:sz w:val="24"/>
              </w:rPr>
            </w:pPr>
            <w:r w:rsidRPr="001D44E4">
              <w:rPr>
                <w:color w:val="000000"/>
                <w:sz w:val="24"/>
              </w:rPr>
              <w:t xml:space="preserve">с. </w:t>
            </w:r>
            <w:r>
              <w:rPr>
                <w:color w:val="000000"/>
                <w:sz w:val="24"/>
              </w:rPr>
              <w:t>Любегощи</w:t>
            </w:r>
          </w:p>
        </w:tc>
        <w:tc>
          <w:tcPr>
            <w:tcW w:w="2693" w:type="dxa"/>
            <w:vAlign w:val="center"/>
          </w:tcPr>
          <w:p w:rsidR="00DE3F74" w:rsidRPr="000945E3" w:rsidRDefault="00DE3F74" w:rsidP="005A3627">
            <w:pPr>
              <w:jc w:val="center"/>
              <w:rPr>
                <w:color w:val="000000"/>
                <w:sz w:val="24"/>
              </w:rPr>
            </w:pPr>
            <w:r>
              <w:rPr>
                <w:color w:val="000000"/>
                <w:sz w:val="24"/>
              </w:rPr>
              <w:t>117,55</w:t>
            </w:r>
          </w:p>
        </w:tc>
        <w:tc>
          <w:tcPr>
            <w:tcW w:w="2693" w:type="dxa"/>
            <w:vAlign w:val="center"/>
          </w:tcPr>
          <w:p w:rsidR="00DE3F74" w:rsidRPr="000945E3" w:rsidRDefault="00DE3F74" w:rsidP="004B7F0C">
            <w:pPr>
              <w:jc w:val="center"/>
              <w:rPr>
                <w:color w:val="000000"/>
                <w:sz w:val="24"/>
              </w:rPr>
            </w:pPr>
            <w:r>
              <w:rPr>
                <w:color w:val="000000"/>
                <w:sz w:val="24"/>
              </w:rPr>
              <w:t>117,55</w:t>
            </w:r>
          </w:p>
        </w:tc>
      </w:tr>
      <w:tr w:rsidR="00DE3F74" w:rsidRPr="000945E3" w:rsidTr="001D44E4">
        <w:trPr>
          <w:trHeight w:val="315"/>
        </w:trPr>
        <w:tc>
          <w:tcPr>
            <w:tcW w:w="861" w:type="dxa"/>
            <w:vAlign w:val="center"/>
          </w:tcPr>
          <w:p w:rsidR="00DE3F74" w:rsidRPr="000945E3" w:rsidRDefault="00DE3F74" w:rsidP="001D44E4">
            <w:pPr>
              <w:jc w:val="center"/>
              <w:rPr>
                <w:color w:val="000000"/>
                <w:sz w:val="24"/>
              </w:rPr>
            </w:pPr>
            <w:r w:rsidRPr="000945E3">
              <w:rPr>
                <w:color w:val="000000"/>
                <w:sz w:val="24"/>
              </w:rPr>
              <w:t>2</w:t>
            </w:r>
          </w:p>
        </w:tc>
        <w:tc>
          <w:tcPr>
            <w:tcW w:w="2835" w:type="dxa"/>
            <w:vAlign w:val="center"/>
          </w:tcPr>
          <w:p w:rsidR="00DE3F74" w:rsidRPr="001D44E4" w:rsidRDefault="006C0B92" w:rsidP="001D44E4">
            <w:pPr>
              <w:jc w:val="center"/>
              <w:rPr>
                <w:color w:val="000000"/>
                <w:sz w:val="24"/>
              </w:rPr>
            </w:pPr>
            <w:r>
              <w:rPr>
                <w:color w:val="000000"/>
                <w:sz w:val="24"/>
              </w:rPr>
              <w:t>д. Алф</w:t>
            </w:r>
            <w:r w:rsidR="00015C1A">
              <w:rPr>
                <w:color w:val="000000"/>
                <w:sz w:val="24"/>
              </w:rPr>
              <w:t>ерово</w:t>
            </w:r>
          </w:p>
        </w:tc>
        <w:tc>
          <w:tcPr>
            <w:tcW w:w="2693" w:type="dxa"/>
            <w:vAlign w:val="center"/>
          </w:tcPr>
          <w:p w:rsidR="00DE3F74" w:rsidRPr="000945E3" w:rsidRDefault="00DE3F74" w:rsidP="001D44E4">
            <w:pPr>
              <w:jc w:val="center"/>
              <w:rPr>
                <w:color w:val="000000"/>
                <w:sz w:val="24"/>
              </w:rPr>
            </w:pPr>
            <w:r>
              <w:rPr>
                <w:color w:val="000000"/>
                <w:sz w:val="24"/>
              </w:rPr>
              <w:t>41,72</w:t>
            </w:r>
          </w:p>
        </w:tc>
        <w:tc>
          <w:tcPr>
            <w:tcW w:w="2693" w:type="dxa"/>
            <w:vAlign w:val="center"/>
          </w:tcPr>
          <w:p w:rsidR="00DE3F74" w:rsidRPr="000945E3" w:rsidRDefault="00DE3F74" w:rsidP="004B7F0C">
            <w:pPr>
              <w:jc w:val="center"/>
              <w:rPr>
                <w:color w:val="000000"/>
                <w:sz w:val="24"/>
              </w:rPr>
            </w:pPr>
            <w:r>
              <w:rPr>
                <w:color w:val="000000"/>
                <w:sz w:val="24"/>
              </w:rPr>
              <w:t>41,72</w:t>
            </w:r>
          </w:p>
        </w:tc>
      </w:tr>
      <w:tr w:rsidR="00DE3F74" w:rsidRPr="000945E3" w:rsidTr="005A3627">
        <w:trPr>
          <w:trHeight w:val="315"/>
        </w:trPr>
        <w:tc>
          <w:tcPr>
            <w:tcW w:w="861" w:type="dxa"/>
            <w:vAlign w:val="center"/>
          </w:tcPr>
          <w:p w:rsidR="00DE3F74" w:rsidRPr="000945E3" w:rsidRDefault="00DE3F74" w:rsidP="005A3627">
            <w:pPr>
              <w:jc w:val="center"/>
              <w:rPr>
                <w:b/>
                <w:color w:val="000000"/>
                <w:sz w:val="24"/>
              </w:rPr>
            </w:pPr>
          </w:p>
        </w:tc>
        <w:tc>
          <w:tcPr>
            <w:tcW w:w="2835" w:type="dxa"/>
            <w:vAlign w:val="center"/>
          </w:tcPr>
          <w:p w:rsidR="00DE3F74" w:rsidRPr="000945E3" w:rsidRDefault="00DE3F74" w:rsidP="005A3627">
            <w:pPr>
              <w:jc w:val="center"/>
              <w:rPr>
                <w:b/>
                <w:sz w:val="24"/>
              </w:rPr>
            </w:pPr>
            <w:r w:rsidRPr="000945E3">
              <w:rPr>
                <w:b/>
                <w:sz w:val="24"/>
              </w:rPr>
              <w:t>Итого:</w:t>
            </w:r>
          </w:p>
        </w:tc>
        <w:tc>
          <w:tcPr>
            <w:tcW w:w="2693" w:type="dxa"/>
            <w:vAlign w:val="center"/>
          </w:tcPr>
          <w:p w:rsidR="00DE3F74" w:rsidRPr="000945E3" w:rsidRDefault="00DE3F74" w:rsidP="005A3627">
            <w:pPr>
              <w:jc w:val="center"/>
              <w:rPr>
                <w:b/>
                <w:color w:val="000000"/>
                <w:sz w:val="24"/>
              </w:rPr>
            </w:pPr>
            <w:r>
              <w:rPr>
                <w:b/>
                <w:color w:val="000000"/>
                <w:sz w:val="24"/>
              </w:rPr>
              <w:t>159,27</w:t>
            </w:r>
          </w:p>
        </w:tc>
        <w:tc>
          <w:tcPr>
            <w:tcW w:w="2693" w:type="dxa"/>
            <w:vAlign w:val="center"/>
          </w:tcPr>
          <w:p w:rsidR="00DE3F74" w:rsidRPr="000945E3" w:rsidRDefault="00DE3F74" w:rsidP="004B7F0C">
            <w:pPr>
              <w:jc w:val="center"/>
              <w:rPr>
                <w:b/>
                <w:color w:val="000000"/>
                <w:sz w:val="24"/>
              </w:rPr>
            </w:pPr>
            <w:r>
              <w:rPr>
                <w:b/>
                <w:color w:val="000000"/>
                <w:sz w:val="24"/>
              </w:rPr>
              <w:t>159,27</w:t>
            </w:r>
          </w:p>
        </w:tc>
      </w:tr>
    </w:tbl>
    <w:p w:rsidR="006C3E2A" w:rsidRDefault="006C3E2A" w:rsidP="006C3E2A">
      <w:pPr>
        <w:pageBreakBefore/>
        <w:ind w:firstLine="425"/>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8"/>
      </w:tblGrid>
      <w:tr w:rsidR="006C3E2A" w:rsidRPr="00D617BE" w:rsidTr="00D617BE">
        <w:tc>
          <w:tcPr>
            <w:tcW w:w="4928" w:type="dxa"/>
            <w:shd w:val="clear" w:color="auto" w:fill="auto"/>
            <w:vAlign w:val="center"/>
          </w:tcPr>
          <w:p w:rsidR="006C3E2A" w:rsidRPr="00D617BE" w:rsidRDefault="006C3E2A" w:rsidP="00D617BE">
            <w:pPr>
              <w:jc w:val="center"/>
              <w:rPr>
                <w:sz w:val="28"/>
                <w:szCs w:val="28"/>
              </w:rPr>
            </w:pPr>
            <w:r w:rsidRPr="00D617BE">
              <w:rPr>
                <w:sz w:val="28"/>
                <w:szCs w:val="28"/>
              </w:rPr>
              <w:t>Границы по передаче земель сельских населенных пунктов в ведение сельских Советов народных депутатов (Любегощинского) 1991года</w:t>
            </w:r>
          </w:p>
        </w:tc>
        <w:tc>
          <w:tcPr>
            <w:tcW w:w="4928" w:type="dxa"/>
            <w:shd w:val="clear" w:color="auto" w:fill="auto"/>
            <w:vAlign w:val="center"/>
          </w:tcPr>
          <w:p w:rsidR="006C3E2A" w:rsidRPr="00D617BE" w:rsidRDefault="006C3E2A" w:rsidP="00D617BE">
            <w:pPr>
              <w:jc w:val="center"/>
              <w:rPr>
                <w:sz w:val="28"/>
                <w:szCs w:val="28"/>
              </w:rPr>
            </w:pPr>
            <w:r w:rsidRPr="00D617BE">
              <w:rPr>
                <w:sz w:val="28"/>
                <w:szCs w:val="28"/>
              </w:rPr>
              <w:t>Границы по Генеральному плану</w:t>
            </w:r>
          </w:p>
        </w:tc>
      </w:tr>
      <w:tr w:rsidR="006C3E2A" w:rsidRPr="00D617BE" w:rsidTr="00D617BE">
        <w:tc>
          <w:tcPr>
            <w:tcW w:w="9856" w:type="dxa"/>
            <w:gridSpan w:val="2"/>
            <w:shd w:val="clear" w:color="auto" w:fill="auto"/>
          </w:tcPr>
          <w:p w:rsidR="006C3E2A" w:rsidRPr="00D617BE" w:rsidRDefault="006C3E2A" w:rsidP="00D617BE">
            <w:pPr>
              <w:jc w:val="center"/>
              <w:rPr>
                <w:sz w:val="28"/>
                <w:szCs w:val="28"/>
              </w:rPr>
            </w:pPr>
            <w:r w:rsidRPr="00D617BE">
              <w:rPr>
                <w:sz w:val="28"/>
                <w:szCs w:val="28"/>
              </w:rPr>
              <w:t>с Любегощи</w:t>
            </w:r>
          </w:p>
        </w:tc>
      </w:tr>
      <w:tr w:rsidR="006C3E2A" w:rsidRPr="00D617BE" w:rsidTr="00D617BE">
        <w:tc>
          <w:tcPr>
            <w:tcW w:w="4928" w:type="dxa"/>
            <w:shd w:val="clear" w:color="auto" w:fill="auto"/>
          </w:tcPr>
          <w:p w:rsidR="006C3E2A" w:rsidRPr="00D617BE" w:rsidRDefault="000835F3" w:rsidP="00D617BE">
            <w:pPr>
              <w:jc w:val="both"/>
              <w:rPr>
                <w:sz w:val="28"/>
                <w:szCs w:val="28"/>
              </w:rPr>
            </w:pPr>
            <w:r w:rsidRPr="00D617BE">
              <w:rPr>
                <w:noProof/>
                <w:sz w:val="28"/>
                <w:szCs w:val="28"/>
              </w:rPr>
              <w:drawing>
                <wp:inline distT="0" distB="0" distL="0" distR="0">
                  <wp:extent cx="2847975" cy="2009775"/>
                  <wp:effectExtent l="0" t="0" r="9525" b="9525"/>
                  <wp:docPr id="3" name="Рисунок 3" descr="Любег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юбегощ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2009775"/>
                          </a:xfrm>
                          <a:prstGeom prst="rect">
                            <a:avLst/>
                          </a:prstGeom>
                          <a:noFill/>
                          <a:ln>
                            <a:noFill/>
                          </a:ln>
                        </pic:spPr>
                      </pic:pic>
                    </a:graphicData>
                  </a:graphic>
                </wp:inline>
              </w:drawing>
            </w:r>
          </w:p>
        </w:tc>
        <w:tc>
          <w:tcPr>
            <w:tcW w:w="4928" w:type="dxa"/>
            <w:shd w:val="clear" w:color="auto" w:fill="auto"/>
          </w:tcPr>
          <w:p w:rsidR="006C3E2A" w:rsidRPr="00D617BE" w:rsidRDefault="000835F3" w:rsidP="00D617BE">
            <w:pPr>
              <w:jc w:val="both"/>
              <w:rPr>
                <w:sz w:val="28"/>
                <w:szCs w:val="28"/>
              </w:rPr>
            </w:pPr>
            <w:r w:rsidRPr="00D617BE">
              <w:rPr>
                <w:noProof/>
                <w:sz w:val="28"/>
                <w:szCs w:val="28"/>
              </w:rPr>
              <w:drawing>
                <wp:inline distT="0" distB="0" distL="0" distR="0">
                  <wp:extent cx="2981325" cy="1838325"/>
                  <wp:effectExtent l="0" t="0" r="9525" b="9525"/>
                  <wp:docPr id="4" name="Рисунок 4" descr="Любегощ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юбегощи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1838325"/>
                          </a:xfrm>
                          <a:prstGeom prst="rect">
                            <a:avLst/>
                          </a:prstGeom>
                          <a:noFill/>
                          <a:ln>
                            <a:noFill/>
                          </a:ln>
                        </pic:spPr>
                      </pic:pic>
                    </a:graphicData>
                  </a:graphic>
                </wp:inline>
              </w:drawing>
            </w:r>
          </w:p>
        </w:tc>
      </w:tr>
      <w:tr w:rsidR="006C3E2A" w:rsidRPr="00D617BE" w:rsidTr="00D617BE">
        <w:tc>
          <w:tcPr>
            <w:tcW w:w="9856" w:type="dxa"/>
            <w:gridSpan w:val="2"/>
            <w:shd w:val="clear" w:color="auto" w:fill="auto"/>
          </w:tcPr>
          <w:p w:rsidR="006C3E2A" w:rsidRPr="00D617BE" w:rsidRDefault="006C0B92" w:rsidP="00D617BE">
            <w:pPr>
              <w:jc w:val="center"/>
              <w:rPr>
                <w:sz w:val="28"/>
                <w:szCs w:val="28"/>
              </w:rPr>
            </w:pPr>
            <w:r>
              <w:rPr>
                <w:sz w:val="28"/>
                <w:szCs w:val="28"/>
              </w:rPr>
              <w:t>д. Алф</w:t>
            </w:r>
            <w:r w:rsidR="006C3E2A" w:rsidRPr="00D617BE">
              <w:rPr>
                <w:sz w:val="28"/>
                <w:szCs w:val="28"/>
              </w:rPr>
              <w:t>ерово</w:t>
            </w:r>
          </w:p>
        </w:tc>
      </w:tr>
      <w:tr w:rsidR="006C3E2A" w:rsidRPr="00D617BE" w:rsidTr="00D617BE">
        <w:tc>
          <w:tcPr>
            <w:tcW w:w="4928" w:type="dxa"/>
            <w:shd w:val="clear" w:color="auto" w:fill="auto"/>
          </w:tcPr>
          <w:p w:rsidR="006C3E2A" w:rsidRPr="00D617BE" w:rsidRDefault="000835F3" w:rsidP="00D617BE">
            <w:pPr>
              <w:jc w:val="both"/>
              <w:rPr>
                <w:sz w:val="28"/>
                <w:szCs w:val="28"/>
              </w:rPr>
            </w:pPr>
            <w:r w:rsidRPr="00D617BE">
              <w:rPr>
                <w:noProof/>
                <w:sz w:val="28"/>
                <w:szCs w:val="28"/>
              </w:rPr>
              <w:drawing>
                <wp:inline distT="0" distB="0" distL="0" distR="0">
                  <wp:extent cx="2971800" cy="3733800"/>
                  <wp:effectExtent l="0" t="0" r="0" b="0"/>
                  <wp:docPr id="5" name="Рисунок 5" descr="Алфер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лферово"/>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3733800"/>
                          </a:xfrm>
                          <a:prstGeom prst="rect">
                            <a:avLst/>
                          </a:prstGeom>
                          <a:noFill/>
                          <a:ln>
                            <a:noFill/>
                          </a:ln>
                        </pic:spPr>
                      </pic:pic>
                    </a:graphicData>
                  </a:graphic>
                </wp:inline>
              </w:drawing>
            </w:r>
          </w:p>
        </w:tc>
        <w:tc>
          <w:tcPr>
            <w:tcW w:w="4928" w:type="dxa"/>
            <w:shd w:val="clear" w:color="auto" w:fill="auto"/>
          </w:tcPr>
          <w:p w:rsidR="006C3E2A" w:rsidRPr="00D617BE" w:rsidRDefault="000835F3" w:rsidP="00BF63DF">
            <w:pPr>
              <w:jc w:val="center"/>
              <w:rPr>
                <w:sz w:val="28"/>
                <w:szCs w:val="28"/>
              </w:rPr>
            </w:pPr>
            <w:r w:rsidRPr="00C76B25">
              <w:rPr>
                <w:noProof/>
              </w:rPr>
              <w:drawing>
                <wp:inline distT="0" distB="0" distL="0" distR="0">
                  <wp:extent cx="1819275" cy="3952875"/>
                  <wp:effectExtent l="0" t="0" r="9525"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275" cy="3952875"/>
                          </a:xfrm>
                          <a:prstGeom prst="rect">
                            <a:avLst/>
                          </a:prstGeom>
                          <a:noFill/>
                          <a:ln>
                            <a:noFill/>
                          </a:ln>
                        </pic:spPr>
                      </pic:pic>
                    </a:graphicData>
                  </a:graphic>
                </wp:inline>
              </w:drawing>
            </w:r>
          </w:p>
        </w:tc>
      </w:tr>
    </w:tbl>
    <w:p w:rsidR="006C3E2A" w:rsidRPr="00341BED" w:rsidRDefault="006C3E2A" w:rsidP="00275C9A">
      <w:pPr>
        <w:ind w:firstLine="426"/>
        <w:jc w:val="both"/>
        <w:rPr>
          <w:sz w:val="28"/>
          <w:szCs w:val="28"/>
        </w:rPr>
      </w:pPr>
    </w:p>
    <w:p w:rsidR="00275C9A" w:rsidRPr="00341BED" w:rsidRDefault="00275C9A" w:rsidP="003B1BBA">
      <w:pPr>
        <w:pStyle w:val="2"/>
        <w:rPr>
          <w:noProof/>
          <w:webHidden/>
        </w:rPr>
      </w:pPr>
      <w:bookmarkStart w:id="11" w:name="_Toc457823769"/>
      <w:r w:rsidRPr="00341BED">
        <w:rPr>
          <w:rStyle w:val="a8"/>
          <w:noProof/>
          <w:color w:val="auto"/>
          <w:szCs w:val="28"/>
          <w:u w:val="none"/>
        </w:rPr>
        <w:t>2.</w:t>
      </w:r>
      <w:r w:rsidR="003B1BBA" w:rsidRPr="00341BED">
        <w:rPr>
          <w:rStyle w:val="a8"/>
          <w:noProof/>
          <w:color w:val="auto"/>
          <w:szCs w:val="28"/>
          <w:u w:val="none"/>
        </w:rPr>
        <w:t>2.</w:t>
      </w:r>
      <w:r w:rsidRPr="00341BED">
        <w:rPr>
          <w:noProof/>
        </w:rPr>
        <w:tab/>
      </w:r>
      <w:r w:rsidRPr="00341BED">
        <w:rPr>
          <w:rStyle w:val="a8"/>
          <w:noProof/>
          <w:color w:val="auto"/>
          <w:szCs w:val="28"/>
          <w:u w:val="none"/>
        </w:rPr>
        <w:t>Демографическая ситуация и расчет перспективной численности населения</w:t>
      </w:r>
      <w:bookmarkEnd w:id="11"/>
      <w:r w:rsidRPr="00341BED">
        <w:rPr>
          <w:noProof/>
          <w:webHidden/>
        </w:rPr>
        <w:tab/>
      </w:r>
    </w:p>
    <w:p w:rsidR="00275C9A" w:rsidRPr="00341BED" w:rsidRDefault="003B1BBA" w:rsidP="003B1BBA">
      <w:pPr>
        <w:pStyle w:val="3"/>
        <w:rPr>
          <w:rFonts w:ascii="Times New Roman" w:hAnsi="Times New Roman"/>
          <w:webHidden/>
        </w:rPr>
      </w:pPr>
      <w:bookmarkStart w:id="12" w:name="_Toc457823770"/>
      <w:r w:rsidRPr="00341BED">
        <w:rPr>
          <w:rStyle w:val="a8"/>
          <w:rFonts w:ascii="Times New Roman" w:hAnsi="Times New Roman"/>
          <w:color w:val="auto"/>
          <w:szCs w:val="28"/>
          <w:u w:val="none"/>
        </w:rPr>
        <w:t>2.</w:t>
      </w:r>
      <w:r w:rsidR="00275C9A" w:rsidRPr="00341BED">
        <w:rPr>
          <w:rStyle w:val="a8"/>
          <w:rFonts w:ascii="Times New Roman" w:hAnsi="Times New Roman"/>
          <w:color w:val="auto"/>
          <w:szCs w:val="28"/>
          <w:u w:val="none"/>
        </w:rPr>
        <w:t>2.1.</w:t>
      </w:r>
      <w:r w:rsidR="00275C9A" w:rsidRPr="00341BED">
        <w:rPr>
          <w:rFonts w:ascii="Times New Roman" w:hAnsi="Times New Roman"/>
        </w:rPr>
        <w:tab/>
      </w:r>
      <w:r w:rsidR="00275C9A" w:rsidRPr="00341BED">
        <w:rPr>
          <w:rStyle w:val="a8"/>
          <w:rFonts w:ascii="Times New Roman" w:hAnsi="Times New Roman"/>
          <w:color w:val="auto"/>
          <w:szCs w:val="28"/>
          <w:u w:val="none"/>
        </w:rPr>
        <w:t>Демография и трудовые ресурсы</w:t>
      </w:r>
      <w:bookmarkEnd w:id="12"/>
    </w:p>
    <w:p w:rsidR="00D17DCE" w:rsidRPr="00D17DCE" w:rsidRDefault="00D17DCE" w:rsidP="00D17DCE">
      <w:pPr>
        <w:ind w:firstLine="709"/>
        <w:jc w:val="both"/>
        <w:rPr>
          <w:sz w:val="28"/>
          <w:szCs w:val="28"/>
        </w:rPr>
      </w:pPr>
      <w:r w:rsidRPr="00D17DCE">
        <w:rPr>
          <w:sz w:val="28"/>
          <w:szCs w:val="28"/>
        </w:rPr>
        <w:t xml:space="preserve">Согласно данным представленным администрацией поселения на 01.01.2016 в Любегощинском сельском поселении проживает 463 человек, согласно данным Росстата на 01.01.2016 в Любегощинском сельском поселении </w:t>
      </w:r>
      <w:r w:rsidRPr="00D17DCE">
        <w:rPr>
          <w:sz w:val="28"/>
          <w:szCs w:val="28"/>
        </w:rPr>
        <w:lastRenderedPageBreak/>
        <w:t xml:space="preserve">проживает 500 человек. Актуальная информации о полово-возрастном составе поселения отсутствует, ниже приведена информация по материалам Переписи населения 2010 г. </w:t>
      </w:r>
    </w:p>
    <w:p w:rsidR="000E237C" w:rsidRPr="004E2DFE" w:rsidRDefault="000E237C" w:rsidP="000E237C">
      <w:pPr>
        <w:jc w:val="right"/>
        <w:rPr>
          <w:i/>
          <w:sz w:val="24"/>
        </w:rPr>
      </w:pPr>
      <w:r w:rsidRPr="004E2DFE">
        <w:rPr>
          <w:i/>
          <w:sz w:val="24"/>
        </w:rPr>
        <w:t>Таблица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410"/>
        <w:gridCol w:w="2410"/>
        <w:gridCol w:w="2126"/>
        <w:gridCol w:w="1843"/>
      </w:tblGrid>
      <w:tr w:rsidR="000E237C" w:rsidRPr="00AB5B99" w:rsidTr="00D17DCE">
        <w:trPr>
          <w:trHeight w:val="387"/>
        </w:trPr>
        <w:tc>
          <w:tcPr>
            <w:tcW w:w="675" w:type="dxa"/>
            <w:vMerge w:val="restart"/>
            <w:vAlign w:val="center"/>
          </w:tcPr>
          <w:p w:rsidR="000E237C" w:rsidRPr="00AB5B99" w:rsidRDefault="000E237C" w:rsidP="00D17DCE">
            <w:pPr>
              <w:keepLines/>
              <w:jc w:val="center"/>
              <w:rPr>
                <w:b/>
                <w:color w:val="000000"/>
              </w:rPr>
            </w:pPr>
            <w:r w:rsidRPr="00AB5B99">
              <w:rPr>
                <w:b/>
                <w:color w:val="000000"/>
              </w:rPr>
              <w:t>№ п/п</w:t>
            </w:r>
          </w:p>
        </w:tc>
        <w:tc>
          <w:tcPr>
            <w:tcW w:w="2410" w:type="dxa"/>
            <w:vMerge w:val="restart"/>
            <w:vAlign w:val="center"/>
          </w:tcPr>
          <w:p w:rsidR="000E237C" w:rsidRPr="00AB5B99" w:rsidRDefault="000E237C" w:rsidP="00D17DCE">
            <w:pPr>
              <w:keepLines/>
              <w:jc w:val="center"/>
              <w:rPr>
                <w:b/>
                <w:color w:val="000000"/>
              </w:rPr>
            </w:pPr>
            <w:r w:rsidRPr="00AB5B99">
              <w:rPr>
                <w:b/>
                <w:color w:val="000000"/>
              </w:rPr>
              <w:t>Наименование населенного пункта</w:t>
            </w:r>
          </w:p>
        </w:tc>
        <w:tc>
          <w:tcPr>
            <w:tcW w:w="2410" w:type="dxa"/>
            <w:vMerge w:val="restart"/>
            <w:noWrap/>
            <w:vAlign w:val="center"/>
          </w:tcPr>
          <w:p w:rsidR="000E237C" w:rsidRPr="00AB5B99" w:rsidRDefault="000E237C" w:rsidP="00D17DCE">
            <w:pPr>
              <w:keepLines/>
              <w:jc w:val="center"/>
              <w:rPr>
                <w:b/>
                <w:color w:val="000000"/>
              </w:rPr>
            </w:pPr>
            <w:r w:rsidRPr="00AB5B99">
              <w:rPr>
                <w:b/>
                <w:color w:val="000000"/>
              </w:rPr>
              <w:t>Мужчины и женщины, человек</w:t>
            </w:r>
          </w:p>
        </w:tc>
        <w:tc>
          <w:tcPr>
            <w:tcW w:w="3969" w:type="dxa"/>
            <w:gridSpan w:val="2"/>
            <w:noWrap/>
            <w:vAlign w:val="center"/>
          </w:tcPr>
          <w:p w:rsidR="000E237C" w:rsidRPr="00AB5B99" w:rsidRDefault="000E237C" w:rsidP="00D17DCE">
            <w:pPr>
              <w:keepLines/>
              <w:jc w:val="center"/>
              <w:rPr>
                <w:b/>
                <w:color w:val="000000"/>
              </w:rPr>
            </w:pPr>
            <w:r w:rsidRPr="00AB5B99">
              <w:rPr>
                <w:b/>
                <w:color w:val="000000"/>
              </w:rPr>
              <w:t>в том числе:</w:t>
            </w:r>
          </w:p>
        </w:tc>
      </w:tr>
      <w:tr w:rsidR="000E237C" w:rsidRPr="00AB5B99" w:rsidTr="00D17DCE">
        <w:trPr>
          <w:trHeight w:val="375"/>
        </w:trPr>
        <w:tc>
          <w:tcPr>
            <w:tcW w:w="675" w:type="dxa"/>
            <w:vMerge/>
            <w:vAlign w:val="center"/>
          </w:tcPr>
          <w:p w:rsidR="000E237C" w:rsidRPr="00AB5B99" w:rsidRDefault="000E237C" w:rsidP="00D17DCE">
            <w:pPr>
              <w:keepLines/>
              <w:jc w:val="center"/>
              <w:rPr>
                <w:b/>
                <w:color w:val="000000"/>
              </w:rPr>
            </w:pPr>
          </w:p>
        </w:tc>
        <w:tc>
          <w:tcPr>
            <w:tcW w:w="2410" w:type="dxa"/>
            <w:vMerge/>
            <w:vAlign w:val="center"/>
          </w:tcPr>
          <w:p w:rsidR="000E237C" w:rsidRPr="00AB5B99" w:rsidRDefault="000E237C" w:rsidP="00D17DCE">
            <w:pPr>
              <w:keepLines/>
              <w:jc w:val="center"/>
              <w:rPr>
                <w:b/>
                <w:color w:val="000000"/>
              </w:rPr>
            </w:pPr>
          </w:p>
        </w:tc>
        <w:tc>
          <w:tcPr>
            <w:tcW w:w="2410" w:type="dxa"/>
            <w:vMerge/>
            <w:vAlign w:val="center"/>
          </w:tcPr>
          <w:p w:rsidR="000E237C" w:rsidRPr="00AB5B99" w:rsidRDefault="000E237C" w:rsidP="00D17DCE">
            <w:pPr>
              <w:keepLines/>
              <w:jc w:val="center"/>
              <w:rPr>
                <w:b/>
                <w:color w:val="000000"/>
              </w:rPr>
            </w:pPr>
          </w:p>
        </w:tc>
        <w:tc>
          <w:tcPr>
            <w:tcW w:w="2126" w:type="dxa"/>
            <w:noWrap/>
            <w:vAlign w:val="center"/>
          </w:tcPr>
          <w:p w:rsidR="000E237C" w:rsidRPr="00AB5B99" w:rsidRDefault="000E237C" w:rsidP="00D17DCE">
            <w:pPr>
              <w:keepLines/>
              <w:jc w:val="center"/>
              <w:rPr>
                <w:b/>
                <w:color w:val="000000"/>
              </w:rPr>
            </w:pPr>
            <w:r w:rsidRPr="00AB5B99">
              <w:rPr>
                <w:b/>
                <w:color w:val="000000"/>
              </w:rPr>
              <w:t>мужчины</w:t>
            </w:r>
          </w:p>
        </w:tc>
        <w:tc>
          <w:tcPr>
            <w:tcW w:w="1843" w:type="dxa"/>
            <w:noWrap/>
            <w:vAlign w:val="center"/>
          </w:tcPr>
          <w:p w:rsidR="000E237C" w:rsidRPr="00AB5B99" w:rsidRDefault="000E237C" w:rsidP="00D17DCE">
            <w:pPr>
              <w:keepLines/>
              <w:jc w:val="center"/>
              <w:rPr>
                <w:b/>
                <w:color w:val="000000"/>
              </w:rPr>
            </w:pPr>
            <w:r w:rsidRPr="00AB5B99">
              <w:rPr>
                <w:b/>
                <w:color w:val="000000"/>
              </w:rPr>
              <w:t>женщины</w:t>
            </w:r>
          </w:p>
        </w:tc>
      </w:tr>
      <w:tr w:rsidR="00D17DCE" w:rsidRPr="00AB5B99" w:rsidTr="00D17DCE">
        <w:trPr>
          <w:trHeight w:val="375"/>
        </w:trPr>
        <w:tc>
          <w:tcPr>
            <w:tcW w:w="675" w:type="dxa"/>
            <w:vAlign w:val="center"/>
          </w:tcPr>
          <w:p w:rsidR="00D17DCE" w:rsidRPr="00AB5B99" w:rsidRDefault="00D17DCE" w:rsidP="00D17DCE">
            <w:pPr>
              <w:jc w:val="center"/>
            </w:pPr>
            <w:r w:rsidRPr="00AB5B99">
              <w:t>1</w:t>
            </w:r>
          </w:p>
        </w:tc>
        <w:tc>
          <w:tcPr>
            <w:tcW w:w="2410" w:type="dxa"/>
            <w:vAlign w:val="center"/>
          </w:tcPr>
          <w:p w:rsidR="00D17DCE" w:rsidRPr="007468ED" w:rsidRDefault="00D17DCE" w:rsidP="00D17DCE">
            <w:pPr>
              <w:jc w:val="center"/>
              <w:rPr>
                <w:color w:val="000000"/>
                <w:sz w:val="24"/>
              </w:rPr>
            </w:pPr>
            <w:r w:rsidRPr="007468ED">
              <w:rPr>
                <w:b/>
                <w:color w:val="000000"/>
                <w:sz w:val="24"/>
              </w:rPr>
              <w:t>Все население</w:t>
            </w:r>
          </w:p>
        </w:tc>
        <w:tc>
          <w:tcPr>
            <w:tcW w:w="2410" w:type="dxa"/>
            <w:noWrap/>
            <w:vAlign w:val="center"/>
          </w:tcPr>
          <w:p w:rsidR="00D17DCE" w:rsidRPr="007468ED" w:rsidRDefault="00D17DCE" w:rsidP="00D17DCE">
            <w:pPr>
              <w:jc w:val="center"/>
              <w:rPr>
                <w:b/>
                <w:color w:val="000000"/>
                <w:sz w:val="24"/>
              </w:rPr>
            </w:pPr>
            <w:r w:rsidRPr="007468ED">
              <w:rPr>
                <w:b/>
                <w:color w:val="000000"/>
                <w:sz w:val="24"/>
              </w:rPr>
              <w:t>599</w:t>
            </w:r>
          </w:p>
        </w:tc>
        <w:tc>
          <w:tcPr>
            <w:tcW w:w="2126" w:type="dxa"/>
            <w:noWrap/>
            <w:vAlign w:val="center"/>
          </w:tcPr>
          <w:p w:rsidR="00D17DCE" w:rsidRPr="007468ED" w:rsidRDefault="00D17DCE" w:rsidP="00D17DCE">
            <w:pPr>
              <w:jc w:val="center"/>
              <w:rPr>
                <w:b/>
                <w:color w:val="000000"/>
                <w:sz w:val="24"/>
              </w:rPr>
            </w:pPr>
            <w:r w:rsidRPr="007468ED">
              <w:rPr>
                <w:b/>
                <w:color w:val="000000"/>
                <w:sz w:val="24"/>
              </w:rPr>
              <w:t>277</w:t>
            </w:r>
          </w:p>
        </w:tc>
        <w:tc>
          <w:tcPr>
            <w:tcW w:w="1843" w:type="dxa"/>
            <w:noWrap/>
            <w:vAlign w:val="center"/>
          </w:tcPr>
          <w:p w:rsidR="00D17DCE" w:rsidRPr="007468ED" w:rsidRDefault="00D17DCE" w:rsidP="00D17DCE">
            <w:pPr>
              <w:jc w:val="center"/>
              <w:rPr>
                <w:b/>
                <w:color w:val="000000"/>
                <w:sz w:val="24"/>
              </w:rPr>
            </w:pPr>
            <w:r w:rsidRPr="007468ED">
              <w:rPr>
                <w:b/>
                <w:color w:val="000000"/>
                <w:sz w:val="24"/>
              </w:rPr>
              <w:t>322</w:t>
            </w:r>
          </w:p>
        </w:tc>
      </w:tr>
      <w:tr w:rsidR="00D17DCE" w:rsidRPr="001D44E4" w:rsidTr="00D17DCE">
        <w:trPr>
          <w:trHeight w:val="375"/>
        </w:trPr>
        <w:tc>
          <w:tcPr>
            <w:tcW w:w="675" w:type="dxa"/>
            <w:vAlign w:val="center"/>
          </w:tcPr>
          <w:p w:rsidR="00D17DCE" w:rsidRPr="001D44E4" w:rsidRDefault="00D17DCE" w:rsidP="00D17DCE">
            <w:pPr>
              <w:jc w:val="center"/>
              <w:rPr>
                <w:b/>
              </w:rPr>
            </w:pPr>
            <w:r w:rsidRPr="001D44E4">
              <w:rPr>
                <w:b/>
              </w:rPr>
              <w:t>2</w:t>
            </w:r>
          </w:p>
        </w:tc>
        <w:tc>
          <w:tcPr>
            <w:tcW w:w="2410" w:type="dxa"/>
            <w:vAlign w:val="center"/>
          </w:tcPr>
          <w:p w:rsidR="00D17DCE" w:rsidRPr="007468ED" w:rsidRDefault="00D17DCE" w:rsidP="00D17DCE">
            <w:pPr>
              <w:jc w:val="center"/>
              <w:rPr>
                <w:b/>
                <w:color w:val="000000"/>
                <w:sz w:val="24"/>
              </w:rPr>
            </w:pPr>
            <w:r w:rsidRPr="007468ED">
              <w:rPr>
                <w:color w:val="000000"/>
                <w:sz w:val="24"/>
              </w:rPr>
              <w:t>в том числе:</w:t>
            </w:r>
          </w:p>
        </w:tc>
        <w:tc>
          <w:tcPr>
            <w:tcW w:w="2410" w:type="dxa"/>
            <w:noWrap/>
            <w:vAlign w:val="center"/>
          </w:tcPr>
          <w:p w:rsidR="00D17DCE" w:rsidRPr="007468ED" w:rsidRDefault="00D17DCE" w:rsidP="00D17DCE">
            <w:pPr>
              <w:jc w:val="center"/>
              <w:rPr>
                <w:color w:val="000000"/>
                <w:sz w:val="24"/>
              </w:rPr>
            </w:pPr>
          </w:p>
        </w:tc>
        <w:tc>
          <w:tcPr>
            <w:tcW w:w="2126" w:type="dxa"/>
            <w:noWrap/>
            <w:vAlign w:val="center"/>
          </w:tcPr>
          <w:p w:rsidR="00D17DCE" w:rsidRPr="007468ED" w:rsidRDefault="00D17DCE" w:rsidP="00D17DCE">
            <w:pPr>
              <w:jc w:val="center"/>
              <w:rPr>
                <w:color w:val="000000"/>
                <w:sz w:val="24"/>
              </w:rPr>
            </w:pPr>
          </w:p>
        </w:tc>
        <w:tc>
          <w:tcPr>
            <w:tcW w:w="1843" w:type="dxa"/>
            <w:noWrap/>
            <w:vAlign w:val="center"/>
          </w:tcPr>
          <w:p w:rsidR="00D17DCE" w:rsidRPr="007468ED" w:rsidRDefault="00D17DCE" w:rsidP="00D17DCE">
            <w:pPr>
              <w:jc w:val="center"/>
              <w:rPr>
                <w:color w:val="000000"/>
                <w:sz w:val="24"/>
              </w:rPr>
            </w:pPr>
          </w:p>
        </w:tc>
      </w:tr>
      <w:tr w:rsidR="00D17DCE" w:rsidRPr="00D17DCE" w:rsidTr="00D17DCE">
        <w:trPr>
          <w:trHeight w:val="375"/>
        </w:trPr>
        <w:tc>
          <w:tcPr>
            <w:tcW w:w="675" w:type="dxa"/>
            <w:vAlign w:val="center"/>
          </w:tcPr>
          <w:p w:rsidR="00D17DCE" w:rsidRPr="00D17DCE" w:rsidRDefault="00D17DCE" w:rsidP="00D17DCE">
            <w:pPr>
              <w:jc w:val="center"/>
              <w:rPr>
                <w:b/>
              </w:rPr>
            </w:pPr>
            <w:r w:rsidRPr="00D17DCE">
              <w:rPr>
                <w:b/>
              </w:rPr>
              <w:t>3</w:t>
            </w:r>
          </w:p>
        </w:tc>
        <w:tc>
          <w:tcPr>
            <w:tcW w:w="2410" w:type="dxa"/>
            <w:vAlign w:val="center"/>
          </w:tcPr>
          <w:p w:rsidR="00D17DCE" w:rsidRPr="00D17DCE" w:rsidRDefault="00D17DCE" w:rsidP="00D17DCE">
            <w:pPr>
              <w:spacing w:line="312" w:lineRule="auto"/>
              <w:jc w:val="center"/>
              <w:rPr>
                <w:b/>
                <w:color w:val="000000"/>
                <w:sz w:val="24"/>
              </w:rPr>
            </w:pPr>
            <w:r w:rsidRPr="00D17DCE">
              <w:rPr>
                <w:b/>
                <w:color w:val="000000"/>
                <w:sz w:val="24"/>
              </w:rPr>
              <w:t>село Любегощи</w:t>
            </w:r>
          </w:p>
        </w:tc>
        <w:tc>
          <w:tcPr>
            <w:tcW w:w="2410" w:type="dxa"/>
            <w:noWrap/>
            <w:vAlign w:val="center"/>
          </w:tcPr>
          <w:p w:rsidR="00D17DCE" w:rsidRPr="00D17DCE" w:rsidRDefault="00D17DCE" w:rsidP="00D17DCE">
            <w:pPr>
              <w:spacing w:line="312" w:lineRule="auto"/>
              <w:jc w:val="center"/>
              <w:rPr>
                <w:b/>
                <w:color w:val="000000"/>
                <w:sz w:val="24"/>
              </w:rPr>
            </w:pPr>
            <w:r w:rsidRPr="00D17DCE">
              <w:rPr>
                <w:b/>
                <w:color w:val="000000"/>
                <w:sz w:val="24"/>
              </w:rPr>
              <w:t>237</w:t>
            </w:r>
          </w:p>
        </w:tc>
        <w:tc>
          <w:tcPr>
            <w:tcW w:w="2126" w:type="dxa"/>
            <w:noWrap/>
            <w:vAlign w:val="center"/>
          </w:tcPr>
          <w:p w:rsidR="00D17DCE" w:rsidRPr="00D17DCE" w:rsidRDefault="00D17DCE" w:rsidP="00D17DCE">
            <w:pPr>
              <w:spacing w:line="312" w:lineRule="auto"/>
              <w:jc w:val="center"/>
              <w:rPr>
                <w:b/>
                <w:color w:val="000000"/>
                <w:sz w:val="24"/>
              </w:rPr>
            </w:pPr>
            <w:r w:rsidRPr="00D17DCE">
              <w:rPr>
                <w:b/>
                <w:color w:val="000000"/>
                <w:sz w:val="24"/>
              </w:rPr>
              <w:t>109</w:t>
            </w:r>
          </w:p>
        </w:tc>
        <w:tc>
          <w:tcPr>
            <w:tcW w:w="1843" w:type="dxa"/>
            <w:noWrap/>
            <w:vAlign w:val="center"/>
          </w:tcPr>
          <w:p w:rsidR="00D17DCE" w:rsidRPr="00D17DCE" w:rsidRDefault="00D17DCE" w:rsidP="00D17DCE">
            <w:pPr>
              <w:spacing w:line="312" w:lineRule="auto"/>
              <w:jc w:val="center"/>
              <w:rPr>
                <w:b/>
                <w:color w:val="000000"/>
                <w:sz w:val="24"/>
              </w:rPr>
            </w:pPr>
            <w:r w:rsidRPr="00D17DCE">
              <w:rPr>
                <w:b/>
                <w:color w:val="000000"/>
                <w:sz w:val="24"/>
              </w:rPr>
              <w:t>128</w:t>
            </w:r>
          </w:p>
        </w:tc>
      </w:tr>
      <w:tr w:rsidR="00D17DCE" w:rsidRPr="00AB5B99" w:rsidTr="00D17DCE">
        <w:trPr>
          <w:trHeight w:val="375"/>
        </w:trPr>
        <w:tc>
          <w:tcPr>
            <w:tcW w:w="675" w:type="dxa"/>
            <w:vAlign w:val="center"/>
          </w:tcPr>
          <w:p w:rsidR="00D17DCE" w:rsidRPr="00AB5B99" w:rsidRDefault="00D17DCE" w:rsidP="00D17DCE">
            <w:pPr>
              <w:jc w:val="center"/>
            </w:pPr>
            <w:r w:rsidRPr="00AB5B99">
              <w:t>4</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Аблазино</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17</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8</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9</w:t>
            </w:r>
          </w:p>
        </w:tc>
      </w:tr>
      <w:tr w:rsidR="00D17DCE" w:rsidRPr="00AB5B99" w:rsidTr="00D17DCE">
        <w:trPr>
          <w:trHeight w:val="375"/>
        </w:trPr>
        <w:tc>
          <w:tcPr>
            <w:tcW w:w="675" w:type="dxa"/>
            <w:vAlign w:val="center"/>
          </w:tcPr>
          <w:p w:rsidR="00D17DCE" w:rsidRPr="00AB5B99" w:rsidRDefault="00D17DCE" w:rsidP="00D17DCE">
            <w:pPr>
              <w:jc w:val="center"/>
            </w:pPr>
            <w:r w:rsidRPr="00AB5B99">
              <w:t>5</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Аксениха</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8</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5</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3</w:t>
            </w:r>
          </w:p>
        </w:tc>
      </w:tr>
      <w:tr w:rsidR="00D17DCE" w:rsidRPr="00D17DCE" w:rsidTr="00D17DCE">
        <w:trPr>
          <w:trHeight w:val="375"/>
        </w:trPr>
        <w:tc>
          <w:tcPr>
            <w:tcW w:w="675" w:type="dxa"/>
            <w:vAlign w:val="center"/>
          </w:tcPr>
          <w:p w:rsidR="00D17DCE" w:rsidRPr="00D17DCE" w:rsidRDefault="00D17DCE" w:rsidP="00D17DCE">
            <w:pPr>
              <w:jc w:val="center"/>
              <w:rPr>
                <w:b/>
              </w:rPr>
            </w:pPr>
            <w:r w:rsidRPr="00D17DCE">
              <w:rPr>
                <w:b/>
              </w:rPr>
              <w:t>6</w:t>
            </w:r>
          </w:p>
        </w:tc>
        <w:tc>
          <w:tcPr>
            <w:tcW w:w="2410" w:type="dxa"/>
            <w:vAlign w:val="center"/>
          </w:tcPr>
          <w:p w:rsidR="00D17DCE" w:rsidRPr="00D17DCE" w:rsidRDefault="00D17DCE" w:rsidP="00D17DCE">
            <w:pPr>
              <w:spacing w:line="312" w:lineRule="auto"/>
              <w:jc w:val="center"/>
              <w:rPr>
                <w:b/>
                <w:color w:val="000000"/>
                <w:sz w:val="24"/>
              </w:rPr>
            </w:pPr>
            <w:r w:rsidRPr="00D17DCE">
              <w:rPr>
                <w:b/>
                <w:color w:val="000000"/>
                <w:sz w:val="24"/>
              </w:rPr>
              <w:t>деревня Алферово</w:t>
            </w:r>
          </w:p>
        </w:tc>
        <w:tc>
          <w:tcPr>
            <w:tcW w:w="2410" w:type="dxa"/>
            <w:noWrap/>
            <w:vAlign w:val="center"/>
          </w:tcPr>
          <w:p w:rsidR="00D17DCE" w:rsidRPr="00D17DCE" w:rsidRDefault="00D17DCE" w:rsidP="00D17DCE">
            <w:pPr>
              <w:spacing w:line="312" w:lineRule="auto"/>
              <w:jc w:val="center"/>
              <w:rPr>
                <w:b/>
                <w:color w:val="000000"/>
                <w:sz w:val="24"/>
              </w:rPr>
            </w:pPr>
            <w:r w:rsidRPr="00D17DCE">
              <w:rPr>
                <w:b/>
                <w:color w:val="000000"/>
                <w:sz w:val="24"/>
              </w:rPr>
              <w:t>92</w:t>
            </w:r>
          </w:p>
        </w:tc>
        <w:tc>
          <w:tcPr>
            <w:tcW w:w="2126" w:type="dxa"/>
            <w:noWrap/>
            <w:vAlign w:val="center"/>
          </w:tcPr>
          <w:p w:rsidR="00D17DCE" w:rsidRPr="00D17DCE" w:rsidRDefault="00D17DCE" w:rsidP="00D17DCE">
            <w:pPr>
              <w:spacing w:line="312" w:lineRule="auto"/>
              <w:jc w:val="center"/>
              <w:rPr>
                <w:b/>
                <w:color w:val="000000"/>
                <w:sz w:val="24"/>
              </w:rPr>
            </w:pPr>
            <w:r w:rsidRPr="00D17DCE">
              <w:rPr>
                <w:b/>
                <w:color w:val="000000"/>
                <w:sz w:val="24"/>
              </w:rPr>
              <w:t>43</w:t>
            </w:r>
          </w:p>
        </w:tc>
        <w:tc>
          <w:tcPr>
            <w:tcW w:w="1843" w:type="dxa"/>
            <w:noWrap/>
            <w:vAlign w:val="center"/>
          </w:tcPr>
          <w:p w:rsidR="00D17DCE" w:rsidRPr="00D17DCE" w:rsidRDefault="00D17DCE" w:rsidP="00D17DCE">
            <w:pPr>
              <w:spacing w:line="312" w:lineRule="auto"/>
              <w:jc w:val="center"/>
              <w:rPr>
                <w:b/>
                <w:color w:val="000000"/>
                <w:sz w:val="24"/>
              </w:rPr>
            </w:pPr>
            <w:r w:rsidRPr="00D17DCE">
              <w:rPr>
                <w:b/>
                <w:color w:val="000000"/>
                <w:sz w:val="24"/>
              </w:rPr>
              <w:t>49</w:t>
            </w:r>
          </w:p>
        </w:tc>
      </w:tr>
      <w:tr w:rsidR="00D17DCE" w:rsidRPr="00AB5B99" w:rsidTr="00D17DCE">
        <w:trPr>
          <w:trHeight w:val="375"/>
        </w:trPr>
        <w:tc>
          <w:tcPr>
            <w:tcW w:w="675" w:type="dxa"/>
            <w:vAlign w:val="center"/>
          </w:tcPr>
          <w:p w:rsidR="00D17DCE" w:rsidRPr="00AB5B99" w:rsidRDefault="00D17DCE" w:rsidP="00D17DCE">
            <w:pPr>
              <w:jc w:val="center"/>
            </w:pPr>
            <w:r w:rsidRPr="00AB5B99">
              <w:t>7</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Батеевка</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19</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8</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11</w:t>
            </w:r>
          </w:p>
        </w:tc>
      </w:tr>
      <w:tr w:rsidR="00D17DCE" w:rsidRPr="00AB5B99" w:rsidTr="00D17DCE">
        <w:trPr>
          <w:trHeight w:val="375"/>
        </w:trPr>
        <w:tc>
          <w:tcPr>
            <w:tcW w:w="675" w:type="dxa"/>
            <w:vAlign w:val="center"/>
          </w:tcPr>
          <w:p w:rsidR="00D17DCE" w:rsidRPr="00AB5B99" w:rsidRDefault="00D17DCE" w:rsidP="00D17DCE">
            <w:pPr>
              <w:jc w:val="center"/>
            </w:pPr>
            <w:r w:rsidRPr="00AB5B99">
              <w:t>8</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Болдырево</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6</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2</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4</w:t>
            </w:r>
          </w:p>
        </w:tc>
      </w:tr>
      <w:tr w:rsidR="00D17DCE" w:rsidRPr="00AB5B99" w:rsidTr="00D17DCE">
        <w:trPr>
          <w:trHeight w:val="375"/>
        </w:trPr>
        <w:tc>
          <w:tcPr>
            <w:tcW w:w="675" w:type="dxa"/>
            <w:vAlign w:val="center"/>
          </w:tcPr>
          <w:p w:rsidR="00D17DCE" w:rsidRPr="00AB5B99" w:rsidRDefault="00D17DCE" w:rsidP="00D17DCE">
            <w:pPr>
              <w:jc w:val="center"/>
            </w:pPr>
            <w:r w:rsidRPr="00AB5B99">
              <w:t>9</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Большое Шевелево</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r>
      <w:tr w:rsidR="00D17DCE" w:rsidRPr="00AB5B99" w:rsidTr="00D17DCE">
        <w:trPr>
          <w:trHeight w:val="375"/>
        </w:trPr>
        <w:tc>
          <w:tcPr>
            <w:tcW w:w="675" w:type="dxa"/>
            <w:vAlign w:val="center"/>
          </w:tcPr>
          <w:p w:rsidR="00D17DCE" w:rsidRPr="00AB5B99" w:rsidRDefault="00D17DCE" w:rsidP="00D17DCE">
            <w:pPr>
              <w:jc w:val="center"/>
            </w:pPr>
            <w:r w:rsidRPr="00AB5B99">
              <w:t>10</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Борки</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2</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1</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1</w:t>
            </w:r>
          </w:p>
        </w:tc>
      </w:tr>
      <w:tr w:rsidR="00D17DCE" w:rsidRPr="00AB5B99" w:rsidTr="00D17DCE">
        <w:trPr>
          <w:trHeight w:val="375"/>
        </w:trPr>
        <w:tc>
          <w:tcPr>
            <w:tcW w:w="675" w:type="dxa"/>
            <w:vAlign w:val="center"/>
          </w:tcPr>
          <w:p w:rsidR="00D17DCE" w:rsidRPr="00AB5B99" w:rsidRDefault="00D17DCE" w:rsidP="00D17DCE">
            <w:pPr>
              <w:jc w:val="center"/>
            </w:pPr>
            <w:r w:rsidRPr="00AB5B99">
              <w:t>11</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Бородино</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7</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4</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3</w:t>
            </w:r>
          </w:p>
        </w:tc>
      </w:tr>
      <w:tr w:rsidR="00D17DCE" w:rsidRPr="00AB5B99" w:rsidTr="00D17DCE">
        <w:trPr>
          <w:trHeight w:val="375"/>
        </w:trPr>
        <w:tc>
          <w:tcPr>
            <w:tcW w:w="675" w:type="dxa"/>
            <w:vAlign w:val="center"/>
          </w:tcPr>
          <w:p w:rsidR="00D17DCE" w:rsidRPr="00AB5B99" w:rsidRDefault="00D17DCE" w:rsidP="00D17DCE">
            <w:pPr>
              <w:jc w:val="center"/>
            </w:pPr>
            <w:r w:rsidRPr="00AB5B99">
              <w:t>12</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Верхнее</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8</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4</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4</w:t>
            </w:r>
          </w:p>
        </w:tc>
      </w:tr>
      <w:tr w:rsidR="00D17DCE" w:rsidRPr="00AB5B99" w:rsidTr="00D17DCE">
        <w:trPr>
          <w:trHeight w:val="375"/>
        </w:trPr>
        <w:tc>
          <w:tcPr>
            <w:tcW w:w="675" w:type="dxa"/>
            <w:vAlign w:val="center"/>
          </w:tcPr>
          <w:p w:rsidR="00D17DCE" w:rsidRPr="00AB5B99" w:rsidRDefault="00D17DCE" w:rsidP="00D17DCE">
            <w:pPr>
              <w:jc w:val="center"/>
            </w:pPr>
            <w:r w:rsidRPr="00AB5B99">
              <w:t>13</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Дор</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9</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3</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6</w:t>
            </w:r>
          </w:p>
        </w:tc>
      </w:tr>
      <w:tr w:rsidR="00D17DCE" w:rsidRPr="001D44E4" w:rsidTr="00D17DCE">
        <w:trPr>
          <w:trHeight w:val="375"/>
        </w:trPr>
        <w:tc>
          <w:tcPr>
            <w:tcW w:w="675" w:type="dxa"/>
            <w:vAlign w:val="center"/>
          </w:tcPr>
          <w:p w:rsidR="00D17DCE" w:rsidRPr="000F6C31" w:rsidRDefault="00D17DCE" w:rsidP="00D17DCE">
            <w:pPr>
              <w:jc w:val="center"/>
            </w:pPr>
            <w:r w:rsidRPr="000F6C31">
              <w:t>14</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Емельяново</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r>
      <w:tr w:rsidR="00D17DCE" w:rsidRPr="00AB5B99" w:rsidTr="00D17DCE">
        <w:trPr>
          <w:trHeight w:val="375"/>
        </w:trPr>
        <w:tc>
          <w:tcPr>
            <w:tcW w:w="675" w:type="dxa"/>
            <w:vAlign w:val="center"/>
          </w:tcPr>
          <w:p w:rsidR="00D17DCE" w:rsidRPr="000F6C31" w:rsidRDefault="00D17DCE" w:rsidP="00D17DCE">
            <w:pPr>
              <w:jc w:val="center"/>
            </w:pPr>
            <w:r w:rsidRPr="000F6C31">
              <w:t>15</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Жуково</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19</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7</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12</w:t>
            </w:r>
          </w:p>
        </w:tc>
      </w:tr>
      <w:tr w:rsidR="00D17DCE" w:rsidRPr="00AB5B99" w:rsidTr="00D17DCE">
        <w:trPr>
          <w:trHeight w:val="375"/>
        </w:trPr>
        <w:tc>
          <w:tcPr>
            <w:tcW w:w="675" w:type="dxa"/>
            <w:vAlign w:val="center"/>
          </w:tcPr>
          <w:p w:rsidR="00D17DCE" w:rsidRPr="00AB5B99" w:rsidRDefault="00D17DCE" w:rsidP="00D17DCE">
            <w:pPr>
              <w:jc w:val="center"/>
            </w:pPr>
            <w:r w:rsidRPr="00AB5B99">
              <w:t>16</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Звана</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15</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7</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8</w:t>
            </w:r>
          </w:p>
        </w:tc>
      </w:tr>
      <w:tr w:rsidR="00D17DCE" w:rsidRPr="00AB5B99" w:rsidTr="00D17DCE">
        <w:trPr>
          <w:trHeight w:val="375"/>
        </w:trPr>
        <w:tc>
          <w:tcPr>
            <w:tcW w:w="675" w:type="dxa"/>
            <w:vAlign w:val="center"/>
          </w:tcPr>
          <w:p w:rsidR="00D17DCE" w:rsidRPr="00AB5B99" w:rsidRDefault="00D17DCE" w:rsidP="00D17DCE">
            <w:pPr>
              <w:jc w:val="center"/>
            </w:pPr>
            <w:r w:rsidRPr="00AB5B99">
              <w:t>17</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Козлы</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8</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4</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4</w:t>
            </w:r>
          </w:p>
        </w:tc>
      </w:tr>
      <w:tr w:rsidR="00D17DCE" w:rsidRPr="00AB5B99" w:rsidTr="00D17DCE">
        <w:trPr>
          <w:trHeight w:val="375"/>
        </w:trPr>
        <w:tc>
          <w:tcPr>
            <w:tcW w:w="675" w:type="dxa"/>
            <w:vAlign w:val="center"/>
          </w:tcPr>
          <w:p w:rsidR="00D17DCE" w:rsidRPr="00AB5B99" w:rsidRDefault="00D17DCE" w:rsidP="00D17DCE">
            <w:pPr>
              <w:jc w:val="center"/>
            </w:pPr>
            <w:r w:rsidRPr="00AB5B99">
              <w:t>18</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Коник</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21</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10</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11</w:t>
            </w:r>
          </w:p>
        </w:tc>
      </w:tr>
      <w:tr w:rsidR="00D17DCE" w:rsidRPr="00AB5B99" w:rsidTr="00D17DCE">
        <w:trPr>
          <w:trHeight w:val="375"/>
        </w:trPr>
        <w:tc>
          <w:tcPr>
            <w:tcW w:w="675" w:type="dxa"/>
            <w:vAlign w:val="center"/>
          </w:tcPr>
          <w:p w:rsidR="00D17DCE" w:rsidRPr="00AB5B99" w:rsidRDefault="00D17DCE" w:rsidP="00D17DCE">
            <w:pPr>
              <w:jc w:val="center"/>
            </w:pPr>
            <w:r w:rsidRPr="00AB5B99">
              <w:t>19</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Красное</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r>
      <w:tr w:rsidR="00D17DCE" w:rsidRPr="00AB5B99" w:rsidTr="00D17DCE">
        <w:trPr>
          <w:trHeight w:val="375"/>
        </w:trPr>
        <w:tc>
          <w:tcPr>
            <w:tcW w:w="675" w:type="dxa"/>
            <w:vAlign w:val="center"/>
          </w:tcPr>
          <w:p w:rsidR="00D17DCE" w:rsidRPr="00AB5B99" w:rsidRDefault="00D17DCE" w:rsidP="00D17DCE">
            <w:pPr>
              <w:jc w:val="center"/>
            </w:pPr>
            <w:r w:rsidRPr="00AB5B99">
              <w:t>20</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Ларихово</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4</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1</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3</w:t>
            </w:r>
          </w:p>
        </w:tc>
      </w:tr>
      <w:tr w:rsidR="00D17DCE" w:rsidRPr="00AB5B99" w:rsidTr="00D17DCE">
        <w:trPr>
          <w:trHeight w:val="375"/>
        </w:trPr>
        <w:tc>
          <w:tcPr>
            <w:tcW w:w="675" w:type="dxa"/>
            <w:vAlign w:val="center"/>
          </w:tcPr>
          <w:p w:rsidR="00D17DCE" w:rsidRPr="00AB5B99" w:rsidRDefault="00D17DCE" w:rsidP="00D17DCE">
            <w:pPr>
              <w:jc w:val="center"/>
            </w:pPr>
            <w:r w:rsidRPr="00AB5B99">
              <w:t>21</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Левково</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6</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5</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1</w:t>
            </w:r>
          </w:p>
        </w:tc>
      </w:tr>
      <w:tr w:rsidR="00D17DCE" w:rsidRPr="00AB5B99" w:rsidTr="00D17DCE">
        <w:trPr>
          <w:trHeight w:val="375"/>
        </w:trPr>
        <w:tc>
          <w:tcPr>
            <w:tcW w:w="675" w:type="dxa"/>
            <w:vAlign w:val="center"/>
          </w:tcPr>
          <w:p w:rsidR="00D17DCE" w:rsidRPr="00AB5B99" w:rsidRDefault="00D17DCE" w:rsidP="00D17DCE">
            <w:pPr>
              <w:jc w:val="center"/>
            </w:pPr>
            <w:r w:rsidRPr="00AB5B99">
              <w:t>22</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Липенка</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4</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2</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2</w:t>
            </w:r>
          </w:p>
        </w:tc>
      </w:tr>
      <w:tr w:rsidR="00D17DCE" w:rsidRPr="00AB5B99" w:rsidTr="00D17DCE">
        <w:trPr>
          <w:trHeight w:val="375"/>
        </w:trPr>
        <w:tc>
          <w:tcPr>
            <w:tcW w:w="675" w:type="dxa"/>
            <w:vAlign w:val="center"/>
          </w:tcPr>
          <w:p w:rsidR="00D17DCE" w:rsidRPr="00AB5B99" w:rsidRDefault="00D17DCE" w:rsidP="00D17DCE">
            <w:pPr>
              <w:jc w:val="center"/>
            </w:pPr>
            <w:r w:rsidRPr="00AB5B99">
              <w:t>23</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Лошицы</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7</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3</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4</w:t>
            </w:r>
          </w:p>
        </w:tc>
      </w:tr>
      <w:tr w:rsidR="00D17DCE" w:rsidRPr="00AB5B99" w:rsidTr="00D17DCE">
        <w:trPr>
          <w:trHeight w:val="375"/>
        </w:trPr>
        <w:tc>
          <w:tcPr>
            <w:tcW w:w="675" w:type="dxa"/>
            <w:vAlign w:val="center"/>
          </w:tcPr>
          <w:p w:rsidR="00D17DCE" w:rsidRPr="00AB5B99" w:rsidRDefault="00D17DCE" w:rsidP="00D17DCE">
            <w:pPr>
              <w:jc w:val="center"/>
            </w:pPr>
            <w:r w:rsidRPr="00AB5B99">
              <w:t>24</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Марачиха</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r>
      <w:tr w:rsidR="00D17DCE" w:rsidRPr="00AB5B99" w:rsidTr="00D17DCE">
        <w:trPr>
          <w:trHeight w:val="375"/>
        </w:trPr>
        <w:tc>
          <w:tcPr>
            <w:tcW w:w="675" w:type="dxa"/>
            <w:vAlign w:val="center"/>
          </w:tcPr>
          <w:p w:rsidR="00D17DCE" w:rsidRPr="00AB5B99" w:rsidRDefault="00D17DCE" w:rsidP="00D17DCE">
            <w:pPr>
              <w:jc w:val="center"/>
            </w:pPr>
            <w:r w:rsidRPr="00AB5B99">
              <w:t>25</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Мишуткино</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3</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3</w:t>
            </w:r>
          </w:p>
        </w:tc>
      </w:tr>
      <w:tr w:rsidR="00D17DCE" w:rsidRPr="00AB5B99" w:rsidTr="00D17DCE">
        <w:trPr>
          <w:trHeight w:val="375"/>
        </w:trPr>
        <w:tc>
          <w:tcPr>
            <w:tcW w:w="675" w:type="dxa"/>
            <w:vAlign w:val="center"/>
          </w:tcPr>
          <w:p w:rsidR="00D17DCE" w:rsidRPr="00AB5B99" w:rsidRDefault="00D17DCE" w:rsidP="00D17DCE">
            <w:pPr>
              <w:jc w:val="center"/>
            </w:pPr>
            <w:r w:rsidRPr="00AB5B99">
              <w:t>26</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Мякишево</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r>
      <w:tr w:rsidR="00D17DCE" w:rsidRPr="00AB5B99" w:rsidTr="00D17DCE">
        <w:trPr>
          <w:trHeight w:val="375"/>
        </w:trPr>
        <w:tc>
          <w:tcPr>
            <w:tcW w:w="675" w:type="dxa"/>
            <w:vAlign w:val="center"/>
          </w:tcPr>
          <w:p w:rsidR="00D17DCE" w:rsidRPr="00AB5B99" w:rsidRDefault="00D17DCE" w:rsidP="00D17DCE">
            <w:pPr>
              <w:jc w:val="center"/>
            </w:pPr>
            <w:r w:rsidRPr="00AB5B99">
              <w:t>27</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Нестерово</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21</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10</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11</w:t>
            </w:r>
          </w:p>
        </w:tc>
      </w:tr>
      <w:tr w:rsidR="00D17DCE" w:rsidRPr="00AB5B99" w:rsidTr="00D17DCE">
        <w:trPr>
          <w:trHeight w:val="375"/>
        </w:trPr>
        <w:tc>
          <w:tcPr>
            <w:tcW w:w="675" w:type="dxa"/>
            <w:vAlign w:val="center"/>
          </w:tcPr>
          <w:p w:rsidR="00D17DCE" w:rsidRPr="00AB5B99" w:rsidRDefault="00D17DCE" w:rsidP="00D17DCE">
            <w:pPr>
              <w:jc w:val="center"/>
            </w:pPr>
            <w:r w:rsidRPr="00AB5B99">
              <w:t>28</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Новоселок</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r>
      <w:tr w:rsidR="00D17DCE" w:rsidRPr="00AB5B99" w:rsidTr="00D17DCE">
        <w:trPr>
          <w:trHeight w:val="375"/>
        </w:trPr>
        <w:tc>
          <w:tcPr>
            <w:tcW w:w="675" w:type="dxa"/>
            <w:vAlign w:val="center"/>
          </w:tcPr>
          <w:p w:rsidR="00D17DCE" w:rsidRPr="00AB5B99" w:rsidRDefault="00D17DCE" w:rsidP="00D17DCE">
            <w:pPr>
              <w:jc w:val="center"/>
            </w:pPr>
            <w:r w:rsidRPr="00AB5B99">
              <w:t>29</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Остров</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44</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23</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21</w:t>
            </w:r>
          </w:p>
        </w:tc>
      </w:tr>
      <w:tr w:rsidR="00D17DCE" w:rsidRPr="00AB5B99" w:rsidTr="00D17DCE">
        <w:trPr>
          <w:trHeight w:val="375"/>
        </w:trPr>
        <w:tc>
          <w:tcPr>
            <w:tcW w:w="675" w:type="dxa"/>
            <w:vAlign w:val="center"/>
          </w:tcPr>
          <w:p w:rsidR="00D17DCE" w:rsidRPr="00AB5B99" w:rsidRDefault="00D17DCE" w:rsidP="00D17DCE">
            <w:pPr>
              <w:jc w:val="center"/>
            </w:pPr>
            <w:r w:rsidRPr="00AB5B99">
              <w:t>30</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Пограево</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r>
      <w:tr w:rsidR="00D17DCE" w:rsidRPr="00AB5B99" w:rsidTr="00D17DCE">
        <w:trPr>
          <w:trHeight w:val="375"/>
        </w:trPr>
        <w:tc>
          <w:tcPr>
            <w:tcW w:w="675" w:type="dxa"/>
            <w:vAlign w:val="center"/>
          </w:tcPr>
          <w:p w:rsidR="00D17DCE" w:rsidRPr="00AB5B99" w:rsidRDefault="00D17DCE" w:rsidP="00D17DCE">
            <w:pPr>
              <w:jc w:val="center"/>
            </w:pPr>
            <w:r w:rsidRPr="00AB5B99">
              <w:t>31</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Попово</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25</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13</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12</w:t>
            </w:r>
          </w:p>
        </w:tc>
      </w:tr>
      <w:tr w:rsidR="00D17DCE" w:rsidRPr="00AB5B99" w:rsidTr="00D17DCE">
        <w:trPr>
          <w:trHeight w:val="375"/>
        </w:trPr>
        <w:tc>
          <w:tcPr>
            <w:tcW w:w="675" w:type="dxa"/>
            <w:vAlign w:val="center"/>
          </w:tcPr>
          <w:p w:rsidR="00D17DCE" w:rsidRPr="00AB5B99" w:rsidRDefault="00D17DCE" w:rsidP="00D17DCE">
            <w:pPr>
              <w:jc w:val="center"/>
            </w:pPr>
            <w:r w:rsidRPr="00AB5B99">
              <w:lastRenderedPageBreak/>
              <w:t>32</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Пылево</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r>
      <w:tr w:rsidR="00D17DCE" w:rsidRPr="00AB5B99" w:rsidTr="00D17DCE">
        <w:trPr>
          <w:trHeight w:val="375"/>
        </w:trPr>
        <w:tc>
          <w:tcPr>
            <w:tcW w:w="675" w:type="dxa"/>
            <w:vAlign w:val="center"/>
          </w:tcPr>
          <w:p w:rsidR="00D17DCE" w:rsidRPr="00AB5B99" w:rsidRDefault="00D17DCE" w:rsidP="00D17DCE">
            <w:pPr>
              <w:jc w:val="center"/>
            </w:pPr>
            <w:r w:rsidRPr="00AB5B99">
              <w:t>33</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Сандырево</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r>
      <w:tr w:rsidR="00D17DCE" w:rsidRPr="001D44E4" w:rsidTr="00D17DCE">
        <w:trPr>
          <w:trHeight w:val="375"/>
        </w:trPr>
        <w:tc>
          <w:tcPr>
            <w:tcW w:w="675" w:type="dxa"/>
            <w:vAlign w:val="center"/>
          </w:tcPr>
          <w:p w:rsidR="00D17DCE" w:rsidRPr="000F6C31" w:rsidRDefault="00D17DCE" w:rsidP="00D17DCE">
            <w:pPr>
              <w:jc w:val="center"/>
            </w:pPr>
            <w:r w:rsidRPr="000F6C31">
              <w:t>34</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Страшино</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12</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4</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8</w:t>
            </w:r>
          </w:p>
        </w:tc>
      </w:tr>
      <w:tr w:rsidR="00D17DCE" w:rsidRPr="00AB5B99" w:rsidTr="00D17DCE">
        <w:trPr>
          <w:trHeight w:val="375"/>
        </w:trPr>
        <w:tc>
          <w:tcPr>
            <w:tcW w:w="675" w:type="dxa"/>
            <w:vAlign w:val="center"/>
          </w:tcPr>
          <w:p w:rsidR="00D17DCE" w:rsidRPr="000F6C31" w:rsidRDefault="00D17DCE" w:rsidP="00D17DCE">
            <w:pPr>
              <w:jc w:val="center"/>
            </w:pPr>
            <w:r w:rsidRPr="000F6C31">
              <w:t>35</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Стрекачево</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r>
      <w:tr w:rsidR="00D17DCE" w:rsidRPr="00AB5B99" w:rsidTr="00D17DCE">
        <w:trPr>
          <w:trHeight w:val="375"/>
        </w:trPr>
        <w:tc>
          <w:tcPr>
            <w:tcW w:w="675" w:type="dxa"/>
            <w:vAlign w:val="center"/>
          </w:tcPr>
          <w:p w:rsidR="00D17DCE" w:rsidRPr="000F6C31" w:rsidRDefault="00D17DCE" w:rsidP="00D17DCE">
            <w:pPr>
              <w:jc w:val="center"/>
            </w:pPr>
            <w:r w:rsidRPr="000F6C31">
              <w:t>36</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Суховерхово</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r>
      <w:tr w:rsidR="00D17DCE" w:rsidRPr="00AB5B99" w:rsidTr="00D17DCE">
        <w:trPr>
          <w:trHeight w:val="375"/>
        </w:trPr>
        <w:tc>
          <w:tcPr>
            <w:tcW w:w="675" w:type="dxa"/>
            <w:vAlign w:val="center"/>
          </w:tcPr>
          <w:p w:rsidR="00D17DCE" w:rsidRPr="00AB5B99" w:rsidRDefault="00D17DCE" w:rsidP="00D17DCE">
            <w:pPr>
              <w:jc w:val="center"/>
            </w:pPr>
            <w:r w:rsidRPr="00AB5B99">
              <w:t>37</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Тимофеево</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3</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3</w:t>
            </w:r>
          </w:p>
        </w:tc>
      </w:tr>
      <w:tr w:rsidR="00D17DCE" w:rsidRPr="00AB5B99" w:rsidTr="00D17DCE">
        <w:trPr>
          <w:trHeight w:val="375"/>
        </w:trPr>
        <w:tc>
          <w:tcPr>
            <w:tcW w:w="675" w:type="dxa"/>
            <w:vAlign w:val="center"/>
          </w:tcPr>
          <w:p w:rsidR="00D17DCE" w:rsidRPr="00AB5B99" w:rsidRDefault="00D17DCE" w:rsidP="00D17DCE">
            <w:pPr>
              <w:jc w:val="center"/>
            </w:pPr>
            <w:r w:rsidRPr="00AB5B99">
              <w:t>38</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Тучково</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2</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1</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1</w:t>
            </w:r>
          </w:p>
        </w:tc>
      </w:tr>
      <w:tr w:rsidR="00D17DCE" w:rsidRPr="00AB5B99" w:rsidTr="00D17DCE">
        <w:trPr>
          <w:trHeight w:val="375"/>
        </w:trPr>
        <w:tc>
          <w:tcPr>
            <w:tcW w:w="675" w:type="dxa"/>
            <w:vAlign w:val="center"/>
          </w:tcPr>
          <w:p w:rsidR="00D17DCE" w:rsidRPr="00AB5B99" w:rsidRDefault="00D17DCE" w:rsidP="00D17DCE">
            <w:pPr>
              <w:jc w:val="center"/>
            </w:pPr>
            <w:r w:rsidRPr="00AB5B99">
              <w:t>39</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Часовня</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r>
      <w:tr w:rsidR="00D17DCE" w:rsidRPr="00AB5B99" w:rsidTr="00D17DCE">
        <w:trPr>
          <w:trHeight w:val="375"/>
        </w:trPr>
        <w:tc>
          <w:tcPr>
            <w:tcW w:w="675" w:type="dxa"/>
            <w:vAlign w:val="center"/>
          </w:tcPr>
          <w:p w:rsidR="00D17DCE" w:rsidRPr="00AB5B99" w:rsidRDefault="00D17DCE" w:rsidP="00D17DCE">
            <w:pPr>
              <w:jc w:val="center"/>
            </w:pPr>
            <w:r w:rsidRPr="00AB5B99">
              <w:t>40</w:t>
            </w:r>
          </w:p>
        </w:tc>
        <w:tc>
          <w:tcPr>
            <w:tcW w:w="2410" w:type="dxa"/>
            <w:vAlign w:val="center"/>
          </w:tcPr>
          <w:p w:rsidR="00D17DCE" w:rsidRPr="007468ED" w:rsidRDefault="00D17DCE" w:rsidP="00D17DCE">
            <w:pPr>
              <w:spacing w:line="312" w:lineRule="auto"/>
              <w:jc w:val="center"/>
              <w:rPr>
                <w:color w:val="000000"/>
                <w:sz w:val="24"/>
              </w:rPr>
            </w:pPr>
            <w:r w:rsidRPr="007468ED">
              <w:rPr>
                <w:color w:val="000000"/>
                <w:sz w:val="24"/>
              </w:rPr>
              <w:t>деревня Щелканиха</w:t>
            </w:r>
          </w:p>
        </w:tc>
        <w:tc>
          <w:tcPr>
            <w:tcW w:w="2410"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2126"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c>
          <w:tcPr>
            <w:tcW w:w="1843" w:type="dxa"/>
            <w:noWrap/>
            <w:vAlign w:val="center"/>
          </w:tcPr>
          <w:p w:rsidR="00D17DCE" w:rsidRPr="007468ED" w:rsidRDefault="00D17DCE" w:rsidP="00D17DCE">
            <w:pPr>
              <w:spacing w:line="312" w:lineRule="auto"/>
              <w:jc w:val="center"/>
              <w:rPr>
                <w:color w:val="000000"/>
                <w:sz w:val="24"/>
              </w:rPr>
            </w:pPr>
            <w:r w:rsidRPr="007468ED">
              <w:rPr>
                <w:color w:val="000000"/>
                <w:sz w:val="24"/>
              </w:rPr>
              <w:t>-</w:t>
            </w:r>
          </w:p>
        </w:tc>
      </w:tr>
    </w:tbl>
    <w:p w:rsidR="000E237C" w:rsidRPr="00AB5B99" w:rsidRDefault="000E237C" w:rsidP="000E237C">
      <w:pPr>
        <w:jc w:val="right"/>
        <w:rPr>
          <w:i/>
          <w:szCs w:val="28"/>
        </w:rPr>
      </w:pPr>
    </w:p>
    <w:p w:rsidR="005E3E65" w:rsidRPr="005E3E65" w:rsidRDefault="005E3E65" w:rsidP="005E3E65">
      <w:pPr>
        <w:ind w:firstLine="709"/>
        <w:jc w:val="both"/>
        <w:rPr>
          <w:sz w:val="28"/>
          <w:szCs w:val="28"/>
        </w:rPr>
      </w:pPr>
      <w:r w:rsidRPr="005E3E65">
        <w:rPr>
          <w:sz w:val="28"/>
          <w:szCs w:val="28"/>
        </w:rPr>
        <w:t>Согласно данным представленным администрацией сельского поселения на 2016 в селе Любегощи проживает 229 человек, в том числе 110 мужчин, 119 женщин, в деревне Алферово 75 человек, в том числе 38 мужчин, 37 женщин.</w:t>
      </w:r>
    </w:p>
    <w:p w:rsidR="005E3E65" w:rsidRDefault="005E3E65" w:rsidP="005E3E65">
      <w:pPr>
        <w:ind w:firstLine="709"/>
        <w:jc w:val="both"/>
        <w:rPr>
          <w:szCs w:val="28"/>
        </w:rPr>
      </w:pPr>
      <w:r w:rsidRPr="005E3E65">
        <w:rPr>
          <w:sz w:val="28"/>
          <w:szCs w:val="28"/>
        </w:rPr>
        <w:t>Прогноз численности населения занимает важное место в работе над генеральный планом Любегощинского сельского поселения. От численности населения зависит выбор направлений дальнейшего территориального развития сельского поселения, создание необходимых условий для нормальной жизнедеятельности всех социально-демографических групп населения.</w:t>
      </w:r>
      <w:r w:rsidRPr="00244496">
        <w:rPr>
          <w:szCs w:val="28"/>
        </w:rPr>
        <w:tab/>
      </w:r>
    </w:p>
    <w:p w:rsidR="001D44E4" w:rsidRPr="000E237C" w:rsidRDefault="001D44E4" w:rsidP="000E237C">
      <w:pPr>
        <w:ind w:firstLine="709"/>
        <w:jc w:val="both"/>
        <w:rPr>
          <w:sz w:val="28"/>
          <w:szCs w:val="28"/>
        </w:rPr>
      </w:pPr>
    </w:p>
    <w:p w:rsidR="000E237C" w:rsidRPr="000E237C" w:rsidRDefault="000E237C" w:rsidP="000E237C">
      <w:pPr>
        <w:ind w:firstLine="709"/>
        <w:jc w:val="both"/>
        <w:rPr>
          <w:sz w:val="28"/>
          <w:szCs w:val="28"/>
        </w:rPr>
      </w:pPr>
      <w:r w:rsidRPr="000E237C">
        <w:rPr>
          <w:sz w:val="28"/>
          <w:szCs w:val="28"/>
        </w:rPr>
        <w:t xml:space="preserve">Демографические данные по годам (за последние </w:t>
      </w:r>
      <w:r w:rsidR="005E3E65">
        <w:rPr>
          <w:sz w:val="28"/>
          <w:szCs w:val="28"/>
        </w:rPr>
        <w:t>8</w:t>
      </w:r>
      <w:r w:rsidRPr="000E237C">
        <w:rPr>
          <w:sz w:val="28"/>
          <w:szCs w:val="28"/>
        </w:rPr>
        <w:t xml:space="preserve"> лет): прирост, убыль, миграция</w:t>
      </w:r>
    </w:p>
    <w:p w:rsidR="000E237C" w:rsidRPr="00760975" w:rsidRDefault="000E237C" w:rsidP="000E237C">
      <w:pPr>
        <w:jc w:val="right"/>
        <w:rPr>
          <w:i/>
          <w:sz w:val="24"/>
        </w:rPr>
      </w:pPr>
      <w:r w:rsidRPr="00760975">
        <w:rPr>
          <w:i/>
          <w:sz w:val="24"/>
        </w:rPr>
        <w:t>Таблица 4</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738"/>
        <w:gridCol w:w="722"/>
        <w:gridCol w:w="723"/>
        <w:gridCol w:w="722"/>
        <w:gridCol w:w="723"/>
        <w:gridCol w:w="723"/>
        <w:gridCol w:w="722"/>
        <w:gridCol w:w="723"/>
        <w:gridCol w:w="722"/>
      </w:tblGrid>
      <w:tr w:rsidR="00D17DCE" w:rsidRPr="00AB5B99" w:rsidTr="00D17DCE">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D17DCE" w:rsidRPr="001D44E4" w:rsidRDefault="00D17DCE" w:rsidP="00D17DCE">
            <w:pPr>
              <w:jc w:val="center"/>
              <w:rPr>
                <w:b/>
                <w:sz w:val="20"/>
                <w:szCs w:val="20"/>
              </w:rPr>
            </w:pPr>
            <w:r w:rsidRPr="001D44E4">
              <w:rPr>
                <w:b/>
                <w:sz w:val="20"/>
                <w:szCs w:val="20"/>
              </w:rPr>
              <w:t>п\п №</w:t>
            </w:r>
          </w:p>
        </w:tc>
        <w:tc>
          <w:tcPr>
            <w:tcW w:w="2738" w:type="dxa"/>
            <w:tcBorders>
              <w:top w:val="single" w:sz="4" w:space="0" w:color="auto"/>
              <w:left w:val="single" w:sz="4" w:space="0" w:color="auto"/>
              <w:bottom w:val="single" w:sz="4" w:space="0" w:color="auto"/>
              <w:right w:val="single" w:sz="4" w:space="0" w:color="auto"/>
            </w:tcBorders>
            <w:vAlign w:val="center"/>
          </w:tcPr>
          <w:p w:rsidR="00D17DCE" w:rsidRPr="001D44E4" w:rsidRDefault="00D17DCE" w:rsidP="00D17DCE">
            <w:pPr>
              <w:jc w:val="center"/>
              <w:rPr>
                <w:b/>
                <w:sz w:val="20"/>
                <w:szCs w:val="20"/>
              </w:rPr>
            </w:pPr>
            <w:r w:rsidRPr="001D44E4">
              <w:rPr>
                <w:b/>
                <w:sz w:val="20"/>
                <w:szCs w:val="20"/>
              </w:rPr>
              <w:t>Наименование</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b/>
                <w:sz w:val="24"/>
              </w:rPr>
            </w:pPr>
            <w:r>
              <w:rPr>
                <w:b/>
                <w:sz w:val="24"/>
              </w:rPr>
              <w:t>2008</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b/>
                <w:sz w:val="24"/>
              </w:rPr>
            </w:pPr>
            <w:r>
              <w:rPr>
                <w:b/>
                <w:sz w:val="24"/>
              </w:rPr>
              <w:t>2009</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b/>
                <w:sz w:val="24"/>
              </w:rPr>
            </w:pPr>
            <w:r w:rsidRPr="00814A7B">
              <w:rPr>
                <w:b/>
                <w:sz w:val="24"/>
              </w:rPr>
              <w:t>2010</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b/>
                <w:sz w:val="24"/>
              </w:rPr>
            </w:pPr>
            <w:r w:rsidRPr="00814A7B">
              <w:rPr>
                <w:b/>
                <w:sz w:val="24"/>
              </w:rPr>
              <w:t>2011</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b/>
                <w:sz w:val="24"/>
              </w:rPr>
            </w:pPr>
            <w:r w:rsidRPr="00814A7B">
              <w:rPr>
                <w:b/>
                <w:sz w:val="24"/>
              </w:rPr>
              <w:t>2012</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b/>
                <w:sz w:val="24"/>
              </w:rPr>
            </w:pPr>
            <w:r w:rsidRPr="00814A7B">
              <w:rPr>
                <w:b/>
                <w:sz w:val="24"/>
              </w:rPr>
              <w:t>2013</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b/>
                <w:sz w:val="24"/>
              </w:rPr>
            </w:pPr>
            <w:r w:rsidRPr="00814A7B">
              <w:rPr>
                <w:b/>
                <w:sz w:val="24"/>
              </w:rPr>
              <w:t>2014</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b/>
                <w:sz w:val="24"/>
              </w:rPr>
            </w:pPr>
            <w:r w:rsidRPr="00814A7B">
              <w:rPr>
                <w:b/>
                <w:sz w:val="24"/>
              </w:rPr>
              <w:t>2015</w:t>
            </w:r>
          </w:p>
        </w:tc>
      </w:tr>
      <w:tr w:rsidR="00D17DCE" w:rsidRPr="00AB5B99" w:rsidTr="00D17DCE">
        <w:trPr>
          <w:trHeight w:val="361"/>
          <w:jc w:val="center"/>
        </w:trPr>
        <w:tc>
          <w:tcPr>
            <w:tcW w:w="581" w:type="dxa"/>
            <w:tcBorders>
              <w:top w:val="single" w:sz="4" w:space="0" w:color="auto"/>
              <w:left w:val="single" w:sz="4" w:space="0" w:color="auto"/>
              <w:bottom w:val="single" w:sz="4" w:space="0" w:color="auto"/>
              <w:right w:val="single" w:sz="4" w:space="0" w:color="auto"/>
            </w:tcBorders>
            <w:vAlign w:val="center"/>
          </w:tcPr>
          <w:p w:rsidR="00D17DCE" w:rsidRPr="00AB5B99" w:rsidRDefault="00D17DCE" w:rsidP="00D17DCE">
            <w:pPr>
              <w:jc w:val="center"/>
              <w:rPr>
                <w:sz w:val="20"/>
                <w:szCs w:val="20"/>
              </w:rPr>
            </w:pPr>
            <w:r w:rsidRPr="00AB5B99">
              <w:rPr>
                <w:sz w:val="20"/>
                <w:szCs w:val="20"/>
              </w:rPr>
              <w:t>1</w:t>
            </w:r>
          </w:p>
        </w:tc>
        <w:tc>
          <w:tcPr>
            <w:tcW w:w="2738" w:type="dxa"/>
            <w:tcBorders>
              <w:top w:val="single" w:sz="4" w:space="0" w:color="auto"/>
              <w:left w:val="single" w:sz="4" w:space="0" w:color="auto"/>
              <w:bottom w:val="single" w:sz="4" w:space="0" w:color="auto"/>
              <w:right w:val="single" w:sz="4" w:space="0" w:color="auto"/>
            </w:tcBorders>
            <w:vAlign w:val="center"/>
          </w:tcPr>
          <w:p w:rsidR="00D17DCE" w:rsidRPr="00AB5B99" w:rsidRDefault="00D17DCE" w:rsidP="00D17DCE">
            <w:pPr>
              <w:jc w:val="center"/>
              <w:rPr>
                <w:sz w:val="20"/>
                <w:szCs w:val="20"/>
              </w:rPr>
            </w:pPr>
            <w:r w:rsidRPr="00AB5B99">
              <w:rPr>
                <w:sz w:val="20"/>
                <w:szCs w:val="20"/>
              </w:rPr>
              <w:t>Численность-   всего (чел)</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647</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628</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594</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586</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552</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540</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514</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492</w:t>
            </w:r>
          </w:p>
        </w:tc>
      </w:tr>
      <w:tr w:rsidR="00D17DCE" w:rsidRPr="00AB5B99" w:rsidTr="00D17DCE">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D17DCE" w:rsidRPr="00AB5B99" w:rsidRDefault="00D17DCE" w:rsidP="00D17DCE">
            <w:pPr>
              <w:jc w:val="center"/>
              <w:rPr>
                <w:sz w:val="20"/>
                <w:szCs w:val="20"/>
              </w:rPr>
            </w:pPr>
            <w:r w:rsidRPr="00AB5B99">
              <w:rPr>
                <w:sz w:val="20"/>
                <w:szCs w:val="20"/>
              </w:rPr>
              <w:t>2</w:t>
            </w:r>
          </w:p>
        </w:tc>
        <w:tc>
          <w:tcPr>
            <w:tcW w:w="2738" w:type="dxa"/>
            <w:tcBorders>
              <w:top w:val="single" w:sz="4" w:space="0" w:color="auto"/>
              <w:left w:val="single" w:sz="4" w:space="0" w:color="auto"/>
              <w:bottom w:val="single" w:sz="4" w:space="0" w:color="auto"/>
              <w:right w:val="single" w:sz="4" w:space="0" w:color="auto"/>
            </w:tcBorders>
            <w:vAlign w:val="center"/>
          </w:tcPr>
          <w:p w:rsidR="00D17DCE" w:rsidRPr="00AB5B99" w:rsidRDefault="00D17DCE" w:rsidP="00D17DCE">
            <w:pPr>
              <w:jc w:val="center"/>
              <w:rPr>
                <w:sz w:val="20"/>
                <w:szCs w:val="20"/>
              </w:rPr>
            </w:pPr>
            <w:r w:rsidRPr="00AB5B99">
              <w:rPr>
                <w:sz w:val="20"/>
                <w:szCs w:val="20"/>
              </w:rPr>
              <w:t>Естественный  прирост</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3</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0</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1</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1</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1</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2</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1</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1</w:t>
            </w:r>
          </w:p>
        </w:tc>
      </w:tr>
      <w:tr w:rsidR="00D17DCE" w:rsidRPr="00AB5B99" w:rsidTr="00D17DCE">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D17DCE" w:rsidRPr="00AB5B99" w:rsidRDefault="00D17DCE" w:rsidP="00D17DCE">
            <w:pPr>
              <w:jc w:val="center"/>
              <w:rPr>
                <w:sz w:val="20"/>
                <w:szCs w:val="20"/>
              </w:rPr>
            </w:pPr>
            <w:r w:rsidRPr="00AB5B99">
              <w:rPr>
                <w:sz w:val="20"/>
                <w:szCs w:val="20"/>
              </w:rPr>
              <w:t>3</w:t>
            </w:r>
          </w:p>
        </w:tc>
        <w:tc>
          <w:tcPr>
            <w:tcW w:w="2738" w:type="dxa"/>
            <w:tcBorders>
              <w:top w:val="single" w:sz="4" w:space="0" w:color="auto"/>
              <w:left w:val="single" w:sz="4" w:space="0" w:color="auto"/>
              <w:bottom w:val="single" w:sz="4" w:space="0" w:color="auto"/>
              <w:right w:val="single" w:sz="4" w:space="0" w:color="auto"/>
            </w:tcBorders>
            <w:vAlign w:val="center"/>
          </w:tcPr>
          <w:p w:rsidR="00D17DCE" w:rsidRPr="00AB5B99" w:rsidRDefault="00D17DCE" w:rsidP="00D17DCE">
            <w:pPr>
              <w:jc w:val="center"/>
              <w:rPr>
                <w:sz w:val="20"/>
                <w:szCs w:val="20"/>
              </w:rPr>
            </w:pPr>
            <w:r w:rsidRPr="00AB5B99">
              <w:rPr>
                <w:sz w:val="20"/>
                <w:szCs w:val="20"/>
              </w:rPr>
              <w:t>Родилось</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13</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23</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16</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21</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15</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17</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23</w:t>
            </w:r>
          </w:p>
        </w:tc>
      </w:tr>
      <w:tr w:rsidR="00D17DCE" w:rsidRPr="00AB5B99" w:rsidTr="00D17DCE">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D17DCE" w:rsidRPr="00AB5B99" w:rsidRDefault="00D17DCE" w:rsidP="00D17DCE">
            <w:pPr>
              <w:jc w:val="center"/>
              <w:rPr>
                <w:sz w:val="20"/>
                <w:szCs w:val="20"/>
              </w:rPr>
            </w:pPr>
            <w:r w:rsidRPr="00AB5B99">
              <w:rPr>
                <w:sz w:val="20"/>
                <w:szCs w:val="20"/>
              </w:rPr>
              <w:t>4</w:t>
            </w:r>
          </w:p>
        </w:tc>
        <w:tc>
          <w:tcPr>
            <w:tcW w:w="2738" w:type="dxa"/>
            <w:tcBorders>
              <w:top w:val="single" w:sz="4" w:space="0" w:color="auto"/>
              <w:left w:val="single" w:sz="4" w:space="0" w:color="auto"/>
              <w:bottom w:val="single" w:sz="4" w:space="0" w:color="auto"/>
              <w:right w:val="single" w:sz="4" w:space="0" w:color="auto"/>
            </w:tcBorders>
            <w:vAlign w:val="center"/>
          </w:tcPr>
          <w:p w:rsidR="00D17DCE" w:rsidRPr="00AB5B99" w:rsidRDefault="00D17DCE" w:rsidP="00D17DCE">
            <w:pPr>
              <w:jc w:val="center"/>
              <w:rPr>
                <w:sz w:val="20"/>
                <w:szCs w:val="20"/>
              </w:rPr>
            </w:pPr>
            <w:r w:rsidRPr="00AB5B99">
              <w:rPr>
                <w:sz w:val="20"/>
                <w:szCs w:val="20"/>
              </w:rPr>
              <w:t>Умерло</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11</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11</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0</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14</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2</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13</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15</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9</w:t>
            </w:r>
          </w:p>
        </w:tc>
      </w:tr>
      <w:tr w:rsidR="00D17DCE" w:rsidRPr="00AB5B99" w:rsidTr="00D17DCE">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D17DCE" w:rsidRPr="00AB5B99" w:rsidRDefault="00D17DCE" w:rsidP="00D17DCE">
            <w:pPr>
              <w:jc w:val="center"/>
              <w:rPr>
                <w:sz w:val="20"/>
                <w:szCs w:val="20"/>
              </w:rPr>
            </w:pPr>
            <w:r w:rsidRPr="00AB5B99">
              <w:rPr>
                <w:sz w:val="20"/>
                <w:szCs w:val="20"/>
              </w:rPr>
              <w:t>5</w:t>
            </w:r>
          </w:p>
        </w:tc>
        <w:tc>
          <w:tcPr>
            <w:tcW w:w="2738" w:type="dxa"/>
            <w:tcBorders>
              <w:top w:val="single" w:sz="4" w:space="0" w:color="auto"/>
              <w:left w:val="single" w:sz="4" w:space="0" w:color="auto"/>
              <w:bottom w:val="single" w:sz="4" w:space="0" w:color="auto"/>
              <w:right w:val="single" w:sz="4" w:space="0" w:color="auto"/>
            </w:tcBorders>
            <w:vAlign w:val="center"/>
          </w:tcPr>
          <w:p w:rsidR="00D17DCE" w:rsidRPr="00AB5B99" w:rsidRDefault="00D17DCE" w:rsidP="00D17DCE">
            <w:pPr>
              <w:jc w:val="center"/>
              <w:rPr>
                <w:sz w:val="20"/>
                <w:szCs w:val="20"/>
              </w:rPr>
            </w:pPr>
            <w:r w:rsidRPr="00AB5B99">
              <w:rPr>
                <w:sz w:val="20"/>
                <w:szCs w:val="20"/>
              </w:rPr>
              <w:t>Миграция</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2</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0</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7</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0</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4</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0</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9</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8</w:t>
            </w:r>
          </w:p>
        </w:tc>
      </w:tr>
      <w:tr w:rsidR="00D17DCE" w:rsidRPr="00AB5B99" w:rsidTr="00D17DCE">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D17DCE" w:rsidRPr="00AB5B99" w:rsidRDefault="00D17DCE" w:rsidP="00D17DCE">
            <w:pPr>
              <w:jc w:val="center"/>
              <w:rPr>
                <w:sz w:val="20"/>
                <w:szCs w:val="20"/>
              </w:rPr>
            </w:pPr>
            <w:r w:rsidRPr="00AB5B99">
              <w:rPr>
                <w:sz w:val="20"/>
                <w:szCs w:val="20"/>
              </w:rPr>
              <w:t>6</w:t>
            </w:r>
          </w:p>
        </w:tc>
        <w:tc>
          <w:tcPr>
            <w:tcW w:w="2738" w:type="dxa"/>
            <w:tcBorders>
              <w:top w:val="single" w:sz="4" w:space="0" w:color="auto"/>
              <w:left w:val="single" w:sz="4" w:space="0" w:color="auto"/>
              <w:bottom w:val="single" w:sz="4" w:space="0" w:color="auto"/>
              <w:right w:val="single" w:sz="4" w:space="0" w:color="auto"/>
            </w:tcBorders>
            <w:vAlign w:val="center"/>
          </w:tcPr>
          <w:p w:rsidR="00D17DCE" w:rsidRPr="00AB5B99" w:rsidRDefault="00D17DCE" w:rsidP="00D17DCE">
            <w:pPr>
              <w:jc w:val="center"/>
              <w:rPr>
                <w:sz w:val="20"/>
                <w:szCs w:val="20"/>
              </w:rPr>
            </w:pPr>
            <w:r w:rsidRPr="00AB5B99">
              <w:rPr>
                <w:sz w:val="20"/>
                <w:szCs w:val="20"/>
              </w:rPr>
              <w:t>Прибыло</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-18</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-34</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-8</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-34</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-12</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-26</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-22</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-29</w:t>
            </w:r>
          </w:p>
        </w:tc>
      </w:tr>
      <w:tr w:rsidR="00D17DCE" w:rsidRPr="00AB5B99" w:rsidTr="00D17DCE">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D17DCE" w:rsidRPr="00AB5B99" w:rsidRDefault="00D17DCE" w:rsidP="00D17DCE">
            <w:pPr>
              <w:jc w:val="center"/>
              <w:rPr>
                <w:sz w:val="20"/>
                <w:szCs w:val="20"/>
              </w:rPr>
            </w:pPr>
            <w:r w:rsidRPr="00AB5B99">
              <w:rPr>
                <w:sz w:val="20"/>
                <w:szCs w:val="20"/>
              </w:rPr>
              <w:t>7</w:t>
            </w:r>
          </w:p>
        </w:tc>
        <w:tc>
          <w:tcPr>
            <w:tcW w:w="2738" w:type="dxa"/>
            <w:tcBorders>
              <w:top w:val="single" w:sz="4" w:space="0" w:color="auto"/>
              <w:left w:val="single" w:sz="4" w:space="0" w:color="auto"/>
              <w:bottom w:val="single" w:sz="4" w:space="0" w:color="auto"/>
              <w:right w:val="single" w:sz="4" w:space="0" w:color="auto"/>
            </w:tcBorders>
            <w:vAlign w:val="center"/>
          </w:tcPr>
          <w:p w:rsidR="00D17DCE" w:rsidRPr="00AB5B99" w:rsidRDefault="00D17DCE" w:rsidP="00D17DCE">
            <w:pPr>
              <w:jc w:val="center"/>
              <w:rPr>
                <w:sz w:val="20"/>
                <w:szCs w:val="20"/>
              </w:rPr>
            </w:pPr>
            <w:r w:rsidRPr="00AB5B99">
              <w:rPr>
                <w:sz w:val="20"/>
                <w:szCs w:val="20"/>
              </w:rPr>
              <w:t>Выбыло</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1</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3</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1</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1</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2</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3</w:t>
            </w:r>
          </w:p>
        </w:tc>
        <w:tc>
          <w:tcPr>
            <w:tcW w:w="723"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6</w:t>
            </w:r>
          </w:p>
        </w:tc>
        <w:tc>
          <w:tcPr>
            <w:tcW w:w="722" w:type="dxa"/>
            <w:tcBorders>
              <w:top w:val="single" w:sz="4" w:space="0" w:color="auto"/>
              <w:left w:val="single" w:sz="4" w:space="0" w:color="auto"/>
              <w:bottom w:val="single" w:sz="4" w:space="0" w:color="auto"/>
              <w:right w:val="single" w:sz="4" w:space="0" w:color="auto"/>
            </w:tcBorders>
            <w:vAlign w:val="center"/>
          </w:tcPr>
          <w:p w:rsidR="00D17DCE" w:rsidRPr="00814A7B" w:rsidRDefault="00D17DCE" w:rsidP="00D17DCE">
            <w:pPr>
              <w:jc w:val="center"/>
              <w:rPr>
                <w:sz w:val="24"/>
              </w:rPr>
            </w:pPr>
            <w:r>
              <w:rPr>
                <w:sz w:val="24"/>
              </w:rPr>
              <w:t>2</w:t>
            </w:r>
          </w:p>
        </w:tc>
      </w:tr>
    </w:tbl>
    <w:p w:rsidR="005E3E65" w:rsidRPr="005E3E65" w:rsidRDefault="005E3E65" w:rsidP="005E3E65">
      <w:pPr>
        <w:rPr>
          <w:lang w:eastAsia="x-none"/>
        </w:rPr>
      </w:pPr>
      <w:bookmarkStart w:id="13" w:name="_Toc457823771"/>
    </w:p>
    <w:p w:rsidR="00275C9A" w:rsidRPr="00341BED" w:rsidRDefault="003B1BBA" w:rsidP="003B1BBA">
      <w:pPr>
        <w:pStyle w:val="3"/>
        <w:rPr>
          <w:rFonts w:ascii="Times New Roman" w:hAnsi="Times New Roman"/>
          <w:webHidden/>
        </w:rPr>
      </w:pPr>
      <w:r w:rsidRPr="00341BED">
        <w:rPr>
          <w:rStyle w:val="a8"/>
          <w:rFonts w:ascii="Times New Roman" w:hAnsi="Times New Roman"/>
          <w:color w:val="auto"/>
          <w:szCs w:val="28"/>
          <w:u w:val="none"/>
        </w:rPr>
        <w:t xml:space="preserve">2.2.2. </w:t>
      </w:r>
      <w:r w:rsidR="00275C9A" w:rsidRPr="00341BED">
        <w:rPr>
          <w:rStyle w:val="a8"/>
          <w:rFonts w:ascii="Times New Roman" w:hAnsi="Times New Roman"/>
          <w:color w:val="auto"/>
          <w:szCs w:val="28"/>
          <w:u w:val="none"/>
        </w:rPr>
        <w:t>Расчет перспективной численности населения</w:t>
      </w:r>
      <w:bookmarkEnd w:id="13"/>
    </w:p>
    <w:p w:rsidR="005E3E65" w:rsidRDefault="005E3E65" w:rsidP="005E3E65">
      <w:pPr>
        <w:ind w:firstLine="709"/>
        <w:jc w:val="both"/>
        <w:rPr>
          <w:sz w:val="28"/>
          <w:szCs w:val="28"/>
        </w:rPr>
      </w:pPr>
      <w:bookmarkStart w:id="14" w:name="_Toc273632537"/>
      <w:r w:rsidRPr="005E3E65">
        <w:rPr>
          <w:sz w:val="28"/>
          <w:szCs w:val="28"/>
        </w:rPr>
        <w:t>Для определения дальнейшего развития сельского поселения численность населения была рассчитана на долгосрочную перспективу с помощью метода трудового баланса с учётом оптимистического варианта. Но следует учитывать, что в связи с недостаточностью данных и невозможностью учесть все необходимые факторы, полученные результаты не могут считаться полностью достоверными. Следует учитывать, что генеральный план разрабатывается для двух населенных пунктов, в связи с чем ведется общий расчет численности населения на населенные пункты Любегощи и Алферово.</w:t>
      </w:r>
    </w:p>
    <w:p w:rsidR="005D7C26" w:rsidRPr="005E3E65" w:rsidRDefault="005D7C26" w:rsidP="005E3E65">
      <w:pPr>
        <w:ind w:firstLine="709"/>
        <w:jc w:val="both"/>
        <w:rPr>
          <w:sz w:val="28"/>
          <w:szCs w:val="28"/>
        </w:rPr>
      </w:pPr>
    </w:p>
    <w:p w:rsidR="00275C9A" w:rsidRPr="00E770C5" w:rsidRDefault="00275C9A" w:rsidP="00275C9A">
      <w:pPr>
        <w:ind w:firstLine="709"/>
        <w:jc w:val="both"/>
        <w:rPr>
          <w:i/>
          <w:sz w:val="28"/>
          <w:szCs w:val="28"/>
        </w:rPr>
      </w:pPr>
      <w:r w:rsidRPr="00E770C5">
        <w:rPr>
          <w:i/>
          <w:sz w:val="28"/>
          <w:szCs w:val="28"/>
        </w:rPr>
        <w:lastRenderedPageBreak/>
        <w:t>1. Метод трудового баланса (оптимистический вариант развития).</w:t>
      </w:r>
      <w:bookmarkEnd w:id="14"/>
    </w:p>
    <w:p w:rsidR="00275C9A" w:rsidRPr="00341BED" w:rsidRDefault="00275C9A" w:rsidP="00275C9A">
      <w:pPr>
        <w:ind w:firstLine="709"/>
        <w:jc w:val="both"/>
        <w:rPr>
          <w:sz w:val="28"/>
          <w:szCs w:val="28"/>
        </w:rPr>
      </w:pPr>
      <w:r w:rsidRPr="00341BED">
        <w:rPr>
          <w:sz w:val="28"/>
          <w:szCs w:val="28"/>
        </w:rPr>
        <w:t>Перспективная численность населения устанавливается в зависимости от двух основных факторов – предполагаемых масштабов народнохозяйственного развития поселения и величины трудовых ресурсов, т.е. доли трудоспособного населения, участвующего в общественном производстве.</w:t>
      </w:r>
    </w:p>
    <w:p w:rsidR="00275C9A" w:rsidRPr="00341BED" w:rsidRDefault="00275C9A" w:rsidP="00275C9A">
      <w:pPr>
        <w:ind w:firstLine="709"/>
        <w:jc w:val="both"/>
        <w:rPr>
          <w:sz w:val="28"/>
          <w:szCs w:val="28"/>
        </w:rPr>
      </w:pPr>
      <w:r w:rsidRPr="00341BED">
        <w:rPr>
          <w:sz w:val="28"/>
          <w:szCs w:val="28"/>
        </w:rPr>
        <w:t>Население, участвующее в общественном производстве можно подразделить на две группы:</w:t>
      </w:r>
    </w:p>
    <w:p w:rsidR="00275C9A" w:rsidRPr="00341BED" w:rsidRDefault="00275C9A" w:rsidP="00C414F4">
      <w:pPr>
        <w:numPr>
          <w:ilvl w:val="0"/>
          <w:numId w:val="1"/>
        </w:numPr>
        <w:ind w:left="0" w:firstLine="709"/>
        <w:jc w:val="both"/>
        <w:rPr>
          <w:sz w:val="28"/>
          <w:szCs w:val="28"/>
        </w:rPr>
      </w:pPr>
      <w:r w:rsidRPr="00341BED">
        <w:rPr>
          <w:sz w:val="28"/>
          <w:szCs w:val="28"/>
        </w:rPr>
        <w:t>градообразующую, включающую трудящихся предприятий, учреждений и организаций градообразующего значения;</w:t>
      </w:r>
    </w:p>
    <w:p w:rsidR="00275C9A" w:rsidRPr="00341BED" w:rsidRDefault="00275C9A" w:rsidP="00C414F4">
      <w:pPr>
        <w:numPr>
          <w:ilvl w:val="0"/>
          <w:numId w:val="1"/>
        </w:numPr>
        <w:ind w:left="0" w:firstLine="709"/>
        <w:jc w:val="both"/>
        <w:rPr>
          <w:sz w:val="28"/>
          <w:szCs w:val="28"/>
        </w:rPr>
      </w:pPr>
      <w:r w:rsidRPr="00341BED">
        <w:rPr>
          <w:sz w:val="28"/>
          <w:szCs w:val="28"/>
        </w:rPr>
        <w:t>обслуживающую, включающую трудящихся предприятий и учреждений обслуживания населения.</w:t>
      </w:r>
    </w:p>
    <w:p w:rsidR="00275C9A" w:rsidRPr="00341BED" w:rsidRDefault="00275C9A" w:rsidP="00275C9A">
      <w:pPr>
        <w:ind w:firstLine="709"/>
        <w:jc w:val="both"/>
        <w:rPr>
          <w:sz w:val="28"/>
          <w:szCs w:val="28"/>
        </w:rPr>
      </w:pPr>
      <w:r w:rsidRPr="00341BED">
        <w:rPr>
          <w:sz w:val="28"/>
          <w:szCs w:val="28"/>
        </w:rPr>
        <w:t>На первую очередь и на расчётный срок градообразующая группа будет складываться в данном сельском поселении из трудоспособного населения, занятого в сельском хозяйстве и промышленности.</w:t>
      </w:r>
    </w:p>
    <w:p w:rsidR="004E2DFE" w:rsidRDefault="004E2DFE" w:rsidP="00275C9A">
      <w:pPr>
        <w:ind w:firstLine="709"/>
        <w:jc w:val="center"/>
        <w:rPr>
          <w:sz w:val="28"/>
          <w:szCs w:val="28"/>
        </w:rPr>
      </w:pPr>
    </w:p>
    <w:p w:rsidR="00275C9A" w:rsidRPr="00341BED" w:rsidRDefault="00275C9A" w:rsidP="00275C9A">
      <w:pPr>
        <w:ind w:firstLine="709"/>
        <w:jc w:val="center"/>
        <w:rPr>
          <w:sz w:val="28"/>
          <w:szCs w:val="28"/>
        </w:rPr>
      </w:pPr>
      <w:r w:rsidRPr="00341BED">
        <w:rPr>
          <w:sz w:val="28"/>
          <w:szCs w:val="28"/>
        </w:rPr>
        <w:t xml:space="preserve">Группы населения </w:t>
      </w:r>
      <w:r w:rsidR="00E278D6">
        <w:rPr>
          <w:sz w:val="28"/>
          <w:szCs w:val="28"/>
        </w:rPr>
        <w:t>Любегощинс</w:t>
      </w:r>
      <w:r w:rsidR="00E77254">
        <w:rPr>
          <w:sz w:val="28"/>
          <w:szCs w:val="28"/>
        </w:rPr>
        <w:t>кого сельского поселения</w:t>
      </w:r>
      <w:r w:rsidR="00F970BF">
        <w:rPr>
          <w:sz w:val="28"/>
          <w:szCs w:val="28"/>
        </w:rPr>
        <w:t>.</w:t>
      </w:r>
    </w:p>
    <w:p w:rsidR="00275C9A" w:rsidRPr="00E770C5" w:rsidRDefault="00275C9A" w:rsidP="00E770C5">
      <w:pPr>
        <w:ind w:firstLine="567"/>
        <w:jc w:val="right"/>
        <w:rPr>
          <w:i/>
          <w:sz w:val="24"/>
        </w:rPr>
      </w:pPr>
      <w:r w:rsidRPr="00E770C5">
        <w:rPr>
          <w:i/>
          <w:sz w:val="24"/>
        </w:rPr>
        <w:t xml:space="preserve">Таблица </w:t>
      </w:r>
      <w:r w:rsidR="00040A9D">
        <w:rPr>
          <w:i/>
          <w:sz w:val="24"/>
        </w:rPr>
        <w:t>5</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1566"/>
        <w:gridCol w:w="1567"/>
        <w:gridCol w:w="1566"/>
        <w:gridCol w:w="1567"/>
      </w:tblGrid>
      <w:tr w:rsidR="004E33E9" w:rsidRPr="000945E3" w:rsidTr="00275C9A">
        <w:tc>
          <w:tcPr>
            <w:tcW w:w="3078" w:type="dxa"/>
            <w:vAlign w:val="center"/>
          </w:tcPr>
          <w:p w:rsidR="004E33E9" w:rsidRPr="00AB5B99" w:rsidRDefault="004E33E9" w:rsidP="004E33E9">
            <w:pPr>
              <w:jc w:val="center"/>
              <w:rPr>
                <w:b/>
                <w:sz w:val="24"/>
              </w:rPr>
            </w:pPr>
          </w:p>
        </w:tc>
        <w:tc>
          <w:tcPr>
            <w:tcW w:w="1566" w:type="dxa"/>
            <w:vAlign w:val="center"/>
          </w:tcPr>
          <w:p w:rsidR="004E33E9" w:rsidRPr="00AB5B99" w:rsidRDefault="004E33E9" w:rsidP="004E33E9">
            <w:pPr>
              <w:ind w:firstLine="22"/>
              <w:jc w:val="center"/>
              <w:rPr>
                <w:b/>
              </w:rPr>
            </w:pPr>
            <w:r w:rsidRPr="00AB5B99">
              <w:rPr>
                <w:b/>
              </w:rPr>
              <w:t>Обозначение</w:t>
            </w:r>
          </w:p>
        </w:tc>
        <w:tc>
          <w:tcPr>
            <w:tcW w:w="1567" w:type="dxa"/>
            <w:vAlign w:val="center"/>
          </w:tcPr>
          <w:p w:rsidR="004E33E9" w:rsidRPr="00AB5B99" w:rsidRDefault="004E33E9" w:rsidP="004E33E9">
            <w:pPr>
              <w:ind w:firstLine="22"/>
              <w:jc w:val="center"/>
              <w:rPr>
                <w:b/>
              </w:rPr>
            </w:pPr>
            <w:r w:rsidRPr="00AB5B99">
              <w:rPr>
                <w:b/>
              </w:rPr>
              <w:t>На настоящий момент</w:t>
            </w:r>
          </w:p>
        </w:tc>
        <w:tc>
          <w:tcPr>
            <w:tcW w:w="1566" w:type="dxa"/>
            <w:vAlign w:val="center"/>
          </w:tcPr>
          <w:p w:rsidR="004E33E9" w:rsidRPr="00AB5B99" w:rsidRDefault="004E33E9" w:rsidP="004E33E9">
            <w:pPr>
              <w:ind w:firstLine="22"/>
              <w:jc w:val="center"/>
              <w:rPr>
                <w:b/>
              </w:rPr>
            </w:pPr>
            <w:r w:rsidRPr="00AB5B99">
              <w:rPr>
                <w:b/>
              </w:rPr>
              <w:t>На первую очередь</w:t>
            </w:r>
          </w:p>
        </w:tc>
        <w:tc>
          <w:tcPr>
            <w:tcW w:w="1567" w:type="dxa"/>
            <w:vAlign w:val="center"/>
          </w:tcPr>
          <w:p w:rsidR="004E33E9" w:rsidRPr="00AB5B99" w:rsidRDefault="004E33E9" w:rsidP="004E33E9">
            <w:pPr>
              <w:ind w:firstLine="22"/>
              <w:jc w:val="center"/>
              <w:rPr>
                <w:b/>
              </w:rPr>
            </w:pPr>
            <w:r w:rsidRPr="00AB5B99">
              <w:rPr>
                <w:b/>
              </w:rPr>
              <w:t>Расчетный срок</w:t>
            </w:r>
          </w:p>
        </w:tc>
      </w:tr>
      <w:tr w:rsidR="005E3E65" w:rsidRPr="000945E3" w:rsidTr="00275C9A">
        <w:tc>
          <w:tcPr>
            <w:tcW w:w="3078" w:type="dxa"/>
            <w:vAlign w:val="center"/>
          </w:tcPr>
          <w:p w:rsidR="005E3E65" w:rsidRPr="00AB5B99" w:rsidRDefault="005E3E65" w:rsidP="004E33E9">
            <w:pPr>
              <w:rPr>
                <w:sz w:val="24"/>
              </w:rPr>
            </w:pPr>
            <w:r w:rsidRPr="00AB5B99">
              <w:rPr>
                <w:sz w:val="24"/>
              </w:rPr>
              <w:t>Градообразующая группа, чел.</w:t>
            </w:r>
          </w:p>
        </w:tc>
        <w:tc>
          <w:tcPr>
            <w:tcW w:w="1566" w:type="dxa"/>
            <w:vAlign w:val="center"/>
          </w:tcPr>
          <w:p w:rsidR="005E3E65" w:rsidRPr="00AB5B99" w:rsidRDefault="005E3E65" w:rsidP="004E33E9">
            <w:pPr>
              <w:ind w:firstLine="22"/>
              <w:jc w:val="center"/>
              <w:rPr>
                <w:sz w:val="24"/>
              </w:rPr>
            </w:pPr>
            <w:r w:rsidRPr="00AB5B99">
              <w:rPr>
                <w:sz w:val="24"/>
              </w:rPr>
              <w:t>А</w:t>
            </w:r>
          </w:p>
        </w:tc>
        <w:tc>
          <w:tcPr>
            <w:tcW w:w="1567" w:type="dxa"/>
            <w:vAlign w:val="center"/>
          </w:tcPr>
          <w:p w:rsidR="005E3E65" w:rsidRPr="00545266" w:rsidRDefault="005E3E65" w:rsidP="0058628A">
            <w:pPr>
              <w:ind w:firstLine="22"/>
              <w:jc w:val="center"/>
              <w:rPr>
                <w:sz w:val="24"/>
              </w:rPr>
            </w:pPr>
            <w:r w:rsidRPr="00545266">
              <w:rPr>
                <w:sz w:val="24"/>
              </w:rPr>
              <w:t>38</w:t>
            </w:r>
          </w:p>
        </w:tc>
        <w:tc>
          <w:tcPr>
            <w:tcW w:w="1566" w:type="dxa"/>
            <w:vAlign w:val="center"/>
          </w:tcPr>
          <w:p w:rsidR="005E3E65" w:rsidRPr="00545266" w:rsidRDefault="005E3E65" w:rsidP="0058628A">
            <w:pPr>
              <w:ind w:firstLine="22"/>
              <w:jc w:val="center"/>
              <w:rPr>
                <w:sz w:val="24"/>
              </w:rPr>
            </w:pPr>
            <w:r w:rsidRPr="00545266">
              <w:rPr>
                <w:sz w:val="24"/>
              </w:rPr>
              <w:t>51</w:t>
            </w:r>
          </w:p>
        </w:tc>
        <w:tc>
          <w:tcPr>
            <w:tcW w:w="1567" w:type="dxa"/>
            <w:vAlign w:val="center"/>
          </w:tcPr>
          <w:p w:rsidR="005E3E65" w:rsidRPr="00545266" w:rsidRDefault="005E3E65" w:rsidP="0058628A">
            <w:pPr>
              <w:ind w:firstLine="22"/>
              <w:jc w:val="center"/>
              <w:rPr>
                <w:sz w:val="24"/>
              </w:rPr>
            </w:pPr>
            <w:r w:rsidRPr="00545266">
              <w:rPr>
                <w:sz w:val="24"/>
              </w:rPr>
              <w:t>85</w:t>
            </w:r>
          </w:p>
        </w:tc>
      </w:tr>
      <w:tr w:rsidR="005E3E65" w:rsidRPr="000945E3" w:rsidTr="00275C9A">
        <w:tc>
          <w:tcPr>
            <w:tcW w:w="3078" w:type="dxa"/>
            <w:vAlign w:val="center"/>
          </w:tcPr>
          <w:p w:rsidR="005E3E65" w:rsidRPr="00AB5B99" w:rsidRDefault="005E3E65" w:rsidP="004E33E9">
            <w:pPr>
              <w:rPr>
                <w:sz w:val="24"/>
              </w:rPr>
            </w:pPr>
            <w:r w:rsidRPr="00AB5B99">
              <w:rPr>
                <w:sz w:val="24"/>
              </w:rPr>
              <w:t>Обслуживающая группа, %</w:t>
            </w:r>
          </w:p>
        </w:tc>
        <w:tc>
          <w:tcPr>
            <w:tcW w:w="1566" w:type="dxa"/>
            <w:vAlign w:val="center"/>
          </w:tcPr>
          <w:p w:rsidR="005E3E65" w:rsidRPr="00AB5B99" w:rsidRDefault="005E3E65" w:rsidP="004E33E9">
            <w:pPr>
              <w:ind w:firstLine="22"/>
              <w:jc w:val="center"/>
              <w:rPr>
                <w:sz w:val="24"/>
              </w:rPr>
            </w:pPr>
            <w:r w:rsidRPr="00AB5B99">
              <w:rPr>
                <w:sz w:val="24"/>
              </w:rPr>
              <w:t>Б</w:t>
            </w:r>
          </w:p>
        </w:tc>
        <w:tc>
          <w:tcPr>
            <w:tcW w:w="1567" w:type="dxa"/>
            <w:vAlign w:val="center"/>
          </w:tcPr>
          <w:p w:rsidR="005E3E65" w:rsidRPr="00545266" w:rsidRDefault="005E3E65" w:rsidP="0058628A">
            <w:pPr>
              <w:ind w:firstLine="22"/>
              <w:jc w:val="center"/>
              <w:rPr>
                <w:sz w:val="24"/>
              </w:rPr>
            </w:pPr>
            <w:r w:rsidRPr="00545266">
              <w:rPr>
                <w:sz w:val="24"/>
              </w:rPr>
              <w:t>32</w:t>
            </w:r>
          </w:p>
        </w:tc>
        <w:tc>
          <w:tcPr>
            <w:tcW w:w="1566" w:type="dxa"/>
            <w:vAlign w:val="center"/>
          </w:tcPr>
          <w:p w:rsidR="005E3E65" w:rsidRPr="00545266" w:rsidRDefault="005E3E65" w:rsidP="0058628A">
            <w:pPr>
              <w:ind w:firstLine="22"/>
              <w:jc w:val="center"/>
              <w:rPr>
                <w:sz w:val="24"/>
              </w:rPr>
            </w:pPr>
            <w:r w:rsidRPr="00545266">
              <w:rPr>
                <w:sz w:val="24"/>
              </w:rPr>
              <w:t>28</w:t>
            </w:r>
          </w:p>
        </w:tc>
        <w:tc>
          <w:tcPr>
            <w:tcW w:w="1567" w:type="dxa"/>
            <w:vAlign w:val="center"/>
          </w:tcPr>
          <w:p w:rsidR="005E3E65" w:rsidRPr="00545266" w:rsidRDefault="005E3E65" w:rsidP="0058628A">
            <w:pPr>
              <w:ind w:firstLine="22"/>
              <w:jc w:val="center"/>
              <w:rPr>
                <w:sz w:val="24"/>
              </w:rPr>
            </w:pPr>
            <w:r w:rsidRPr="00545266">
              <w:rPr>
                <w:sz w:val="24"/>
              </w:rPr>
              <w:t>28</w:t>
            </w:r>
          </w:p>
        </w:tc>
      </w:tr>
      <w:tr w:rsidR="005E3E65" w:rsidRPr="000945E3" w:rsidTr="00275C9A">
        <w:trPr>
          <w:trHeight w:val="411"/>
        </w:trPr>
        <w:tc>
          <w:tcPr>
            <w:tcW w:w="3078" w:type="dxa"/>
            <w:vAlign w:val="center"/>
          </w:tcPr>
          <w:p w:rsidR="005E3E65" w:rsidRPr="00AB5B99" w:rsidRDefault="005E3E65" w:rsidP="004E33E9">
            <w:pPr>
              <w:rPr>
                <w:sz w:val="24"/>
              </w:rPr>
            </w:pPr>
            <w:r w:rsidRPr="00AB5B99">
              <w:rPr>
                <w:sz w:val="24"/>
              </w:rPr>
              <w:t>Удельный вес населения в трудоспособном возрасте, %</w:t>
            </w:r>
          </w:p>
        </w:tc>
        <w:tc>
          <w:tcPr>
            <w:tcW w:w="1566" w:type="dxa"/>
            <w:vAlign w:val="center"/>
          </w:tcPr>
          <w:p w:rsidR="005E3E65" w:rsidRPr="00AB5B99" w:rsidRDefault="005E3E65" w:rsidP="004E33E9">
            <w:pPr>
              <w:ind w:firstLine="22"/>
              <w:jc w:val="center"/>
              <w:rPr>
                <w:sz w:val="24"/>
              </w:rPr>
            </w:pPr>
            <w:r w:rsidRPr="00AB5B99">
              <w:rPr>
                <w:sz w:val="24"/>
              </w:rPr>
              <w:t>Т</w:t>
            </w:r>
          </w:p>
        </w:tc>
        <w:tc>
          <w:tcPr>
            <w:tcW w:w="1567" w:type="dxa"/>
            <w:vAlign w:val="center"/>
          </w:tcPr>
          <w:p w:rsidR="005E3E65" w:rsidRPr="00545266" w:rsidRDefault="005E3E65" w:rsidP="0058628A">
            <w:pPr>
              <w:ind w:firstLine="22"/>
              <w:jc w:val="center"/>
              <w:rPr>
                <w:sz w:val="24"/>
              </w:rPr>
            </w:pPr>
            <w:r w:rsidRPr="00545266">
              <w:rPr>
                <w:sz w:val="24"/>
              </w:rPr>
              <w:t>37</w:t>
            </w:r>
          </w:p>
        </w:tc>
        <w:tc>
          <w:tcPr>
            <w:tcW w:w="1566" w:type="dxa"/>
            <w:vAlign w:val="center"/>
          </w:tcPr>
          <w:p w:rsidR="005E3E65" w:rsidRPr="00545266" w:rsidRDefault="005E3E65" w:rsidP="0058628A">
            <w:pPr>
              <w:ind w:firstLine="22"/>
              <w:jc w:val="center"/>
              <w:rPr>
                <w:sz w:val="24"/>
              </w:rPr>
            </w:pPr>
            <w:r w:rsidRPr="00545266">
              <w:rPr>
                <w:sz w:val="24"/>
              </w:rPr>
              <w:t>38</w:t>
            </w:r>
          </w:p>
        </w:tc>
        <w:tc>
          <w:tcPr>
            <w:tcW w:w="1567" w:type="dxa"/>
            <w:vAlign w:val="center"/>
          </w:tcPr>
          <w:p w:rsidR="005E3E65" w:rsidRPr="00545266" w:rsidRDefault="005E3E65" w:rsidP="0058628A">
            <w:pPr>
              <w:ind w:firstLine="22"/>
              <w:jc w:val="center"/>
              <w:rPr>
                <w:sz w:val="24"/>
              </w:rPr>
            </w:pPr>
            <w:r w:rsidRPr="00545266">
              <w:rPr>
                <w:sz w:val="24"/>
              </w:rPr>
              <w:t>43</w:t>
            </w:r>
          </w:p>
        </w:tc>
      </w:tr>
      <w:tr w:rsidR="005E3E65" w:rsidRPr="000945E3" w:rsidTr="00275C9A">
        <w:trPr>
          <w:trHeight w:val="954"/>
        </w:trPr>
        <w:tc>
          <w:tcPr>
            <w:tcW w:w="3078" w:type="dxa"/>
            <w:vAlign w:val="center"/>
          </w:tcPr>
          <w:p w:rsidR="005E3E65" w:rsidRPr="00AB5B99" w:rsidRDefault="005E3E65" w:rsidP="004E33E9">
            <w:pPr>
              <w:rPr>
                <w:sz w:val="24"/>
              </w:rPr>
            </w:pPr>
            <w:r w:rsidRPr="00AB5B99">
              <w:rPr>
                <w:sz w:val="24"/>
              </w:rPr>
              <w:t>Удельный вес неработающих женщин в трудоспособном возрасте, %</w:t>
            </w:r>
          </w:p>
        </w:tc>
        <w:tc>
          <w:tcPr>
            <w:tcW w:w="1566" w:type="dxa"/>
            <w:vAlign w:val="center"/>
          </w:tcPr>
          <w:p w:rsidR="005E3E65" w:rsidRPr="00AB5B99" w:rsidRDefault="005E3E65" w:rsidP="004E33E9">
            <w:pPr>
              <w:ind w:firstLine="22"/>
              <w:jc w:val="center"/>
              <w:rPr>
                <w:sz w:val="24"/>
              </w:rPr>
            </w:pPr>
            <w:r w:rsidRPr="00AB5B99">
              <w:rPr>
                <w:sz w:val="24"/>
              </w:rPr>
              <w:t>а</w:t>
            </w:r>
          </w:p>
        </w:tc>
        <w:tc>
          <w:tcPr>
            <w:tcW w:w="1567" w:type="dxa"/>
            <w:vAlign w:val="center"/>
          </w:tcPr>
          <w:p w:rsidR="005E3E65" w:rsidRPr="00545266" w:rsidRDefault="005E3E65" w:rsidP="0058628A">
            <w:pPr>
              <w:ind w:firstLine="22"/>
              <w:jc w:val="center"/>
              <w:rPr>
                <w:sz w:val="24"/>
              </w:rPr>
            </w:pPr>
            <w:r w:rsidRPr="00545266">
              <w:rPr>
                <w:sz w:val="24"/>
              </w:rPr>
              <w:t>-</w:t>
            </w:r>
          </w:p>
        </w:tc>
        <w:tc>
          <w:tcPr>
            <w:tcW w:w="1566" w:type="dxa"/>
            <w:vAlign w:val="center"/>
          </w:tcPr>
          <w:p w:rsidR="005E3E65" w:rsidRPr="00545266" w:rsidRDefault="005E3E65" w:rsidP="0058628A">
            <w:pPr>
              <w:ind w:firstLine="22"/>
              <w:jc w:val="center"/>
              <w:rPr>
                <w:sz w:val="24"/>
              </w:rPr>
            </w:pPr>
            <w:r w:rsidRPr="00545266">
              <w:rPr>
                <w:sz w:val="24"/>
              </w:rPr>
              <w:t>5</w:t>
            </w:r>
          </w:p>
        </w:tc>
        <w:tc>
          <w:tcPr>
            <w:tcW w:w="1567" w:type="dxa"/>
            <w:vAlign w:val="center"/>
          </w:tcPr>
          <w:p w:rsidR="005E3E65" w:rsidRPr="00545266" w:rsidRDefault="005E3E65" w:rsidP="0058628A">
            <w:pPr>
              <w:ind w:firstLine="22"/>
              <w:jc w:val="center"/>
              <w:rPr>
                <w:sz w:val="24"/>
              </w:rPr>
            </w:pPr>
            <w:r w:rsidRPr="00545266">
              <w:rPr>
                <w:sz w:val="24"/>
              </w:rPr>
              <w:t>5</w:t>
            </w:r>
          </w:p>
        </w:tc>
      </w:tr>
      <w:tr w:rsidR="005E3E65" w:rsidRPr="000945E3" w:rsidTr="00275C9A">
        <w:trPr>
          <w:trHeight w:val="411"/>
        </w:trPr>
        <w:tc>
          <w:tcPr>
            <w:tcW w:w="3078" w:type="dxa"/>
            <w:vAlign w:val="center"/>
          </w:tcPr>
          <w:p w:rsidR="005E3E65" w:rsidRPr="00AB5B99" w:rsidRDefault="005E3E65" w:rsidP="004E33E9">
            <w:pPr>
              <w:rPr>
                <w:sz w:val="24"/>
              </w:rPr>
            </w:pPr>
            <w:r w:rsidRPr="00AB5B99">
              <w:rPr>
                <w:sz w:val="24"/>
              </w:rPr>
              <w:t>Удельный вес неработающих инвалидов в трудоспособном возрасте</w:t>
            </w:r>
          </w:p>
        </w:tc>
        <w:tc>
          <w:tcPr>
            <w:tcW w:w="1566" w:type="dxa"/>
            <w:vAlign w:val="center"/>
          </w:tcPr>
          <w:p w:rsidR="005E3E65" w:rsidRPr="00AB5B99" w:rsidRDefault="005E3E65" w:rsidP="004E33E9">
            <w:pPr>
              <w:ind w:firstLine="22"/>
              <w:jc w:val="center"/>
              <w:rPr>
                <w:sz w:val="24"/>
                <w:lang w:val="en-US"/>
              </w:rPr>
            </w:pPr>
            <w:r w:rsidRPr="00AB5B99">
              <w:rPr>
                <w:sz w:val="24"/>
                <w:lang w:val="en-US"/>
              </w:rPr>
              <w:t>n</w:t>
            </w:r>
          </w:p>
        </w:tc>
        <w:tc>
          <w:tcPr>
            <w:tcW w:w="1567" w:type="dxa"/>
            <w:vAlign w:val="center"/>
          </w:tcPr>
          <w:p w:rsidR="005E3E65" w:rsidRPr="00545266" w:rsidRDefault="005E3E65" w:rsidP="0058628A">
            <w:pPr>
              <w:ind w:firstLine="22"/>
              <w:jc w:val="center"/>
              <w:rPr>
                <w:sz w:val="24"/>
              </w:rPr>
            </w:pPr>
            <w:r w:rsidRPr="00545266">
              <w:rPr>
                <w:sz w:val="24"/>
              </w:rPr>
              <w:t>-</w:t>
            </w:r>
          </w:p>
        </w:tc>
        <w:tc>
          <w:tcPr>
            <w:tcW w:w="1566" w:type="dxa"/>
            <w:vAlign w:val="center"/>
          </w:tcPr>
          <w:p w:rsidR="005E3E65" w:rsidRPr="00545266" w:rsidRDefault="005E3E65" w:rsidP="0058628A">
            <w:pPr>
              <w:ind w:firstLine="22"/>
              <w:jc w:val="center"/>
              <w:rPr>
                <w:sz w:val="24"/>
              </w:rPr>
            </w:pPr>
            <w:r w:rsidRPr="00545266">
              <w:rPr>
                <w:sz w:val="24"/>
              </w:rPr>
              <w:t>2</w:t>
            </w:r>
          </w:p>
        </w:tc>
        <w:tc>
          <w:tcPr>
            <w:tcW w:w="1567" w:type="dxa"/>
            <w:vAlign w:val="center"/>
          </w:tcPr>
          <w:p w:rsidR="005E3E65" w:rsidRPr="00545266" w:rsidRDefault="005E3E65" w:rsidP="0058628A">
            <w:pPr>
              <w:ind w:firstLine="22"/>
              <w:jc w:val="center"/>
              <w:rPr>
                <w:sz w:val="24"/>
              </w:rPr>
            </w:pPr>
            <w:r w:rsidRPr="00545266">
              <w:rPr>
                <w:sz w:val="24"/>
              </w:rPr>
              <w:t>1</w:t>
            </w:r>
          </w:p>
        </w:tc>
      </w:tr>
      <w:tr w:rsidR="005E3E65" w:rsidRPr="000945E3" w:rsidTr="00275C9A">
        <w:trPr>
          <w:trHeight w:val="823"/>
        </w:trPr>
        <w:tc>
          <w:tcPr>
            <w:tcW w:w="3078" w:type="dxa"/>
            <w:vAlign w:val="center"/>
          </w:tcPr>
          <w:p w:rsidR="005E3E65" w:rsidRPr="00AB5B99" w:rsidRDefault="005E3E65" w:rsidP="004E33E9">
            <w:pPr>
              <w:rPr>
                <w:sz w:val="24"/>
              </w:rPr>
            </w:pPr>
            <w:r w:rsidRPr="00AB5B99">
              <w:rPr>
                <w:sz w:val="24"/>
              </w:rPr>
              <w:t>Удельный вес работающих пенсионеров, %</w:t>
            </w:r>
          </w:p>
        </w:tc>
        <w:tc>
          <w:tcPr>
            <w:tcW w:w="1566" w:type="dxa"/>
            <w:vAlign w:val="center"/>
          </w:tcPr>
          <w:p w:rsidR="005E3E65" w:rsidRPr="00AB5B99" w:rsidRDefault="005E3E65" w:rsidP="004E33E9">
            <w:pPr>
              <w:ind w:firstLine="22"/>
              <w:jc w:val="center"/>
              <w:rPr>
                <w:sz w:val="24"/>
              </w:rPr>
            </w:pPr>
            <w:r w:rsidRPr="00AB5B99">
              <w:rPr>
                <w:sz w:val="24"/>
                <w:lang w:val="en-US"/>
              </w:rPr>
              <w:t>m</w:t>
            </w:r>
          </w:p>
        </w:tc>
        <w:tc>
          <w:tcPr>
            <w:tcW w:w="1567" w:type="dxa"/>
            <w:vAlign w:val="center"/>
          </w:tcPr>
          <w:p w:rsidR="005E3E65" w:rsidRPr="00545266" w:rsidRDefault="005E3E65" w:rsidP="0058628A">
            <w:pPr>
              <w:ind w:firstLine="22"/>
              <w:jc w:val="center"/>
              <w:rPr>
                <w:sz w:val="24"/>
              </w:rPr>
            </w:pPr>
            <w:r w:rsidRPr="00545266">
              <w:rPr>
                <w:sz w:val="24"/>
              </w:rPr>
              <w:t>-</w:t>
            </w:r>
          </w:p>
        </w:tc>
        <w:tc>
          <w:tcPr>
            <w:tcW w:w="1566" w:type="dxa"/>
            <w:vAlign w:val="center"/>
          </w:tcPr>
          <w:p w:rsidR="005E3E65" w:rsidRPr="00545266" w:rsidRDefault="005E3E65" w:rsidP="0058628A">
            <w:pPr>
              <w:ind w:firstLine="22"/>
              <w:jc w:val="center"/>
              <w:rPr>
                <w:sz w:val="24"/>
              </w:rPr>
            </w:pPr>
            <w:r w:rsidRPr="00545266">
              <w:rPr>
                <w:sz w:val="24"/>
              </w:rPr>
              <w:t>5</w:t>
            </w:r>
          </w:p>
        </w:tc>
        <w:tc>
          <w:tcPr>
            <w:tcW w:w="1567" w:type="dxa"/>
            <w:vAlign w:val="center"/>
          </w:tcPr>
          <w:p w:rsidR="005E3E65" w:rsidRPr="00545266" w:rsidRDefault="005E3E65" w:rsidP="0058628A">
            <w:pPr>
              <w:ind w:firstLine="22"/>
              <w:jc w:val="center"/>
              <w:rPr>
                <w:sz w:val="24"/>
              </w:rPr>
            </w:pPr>
            <w:r w:rsidRPr="00545266">
              <w:rPr>
                <w:sz w:val="24"/>
              </w:rPr>
              <w:t>4</w:t>
            </w:r>
          </w:p>
        </w:tc>
      </w:tr>
      <w:tr w:rsidR="005E3E65" w:rsidRPr="000945E3" w:rsidTr="00275C9A">
        <w:trPr>
          <w:trHeight w:val="393"/>
        </w:trPr>
        <w:tc>
          <w:tcPr>
            <w:tcW w:w="3078" w:type="dxa"/>
            <w:vAlign w:val="center"/>
          </w:tcPr>
          <w:p w:rsidR="005E3E65" w:rsidRPr="00AB5B99" w:rsidRDefault="005E3E65" w:rsidP="004E33E9">
            <w:pPr>
              <w:rPr>
                <w:sz w:val="24"/>
              </w:rPr>
            </w:pPr>
            <w:r w:rsidRPr="00AB5B99">
              <w:rPr>
                <w:sz w:val="24"/>
              </w:rPr>
              <w:t>Численность населения, чел.</w:t>
            </w:r>
          </w:p>
        </w:tc>
        <w:tc>
          <w:tcPr>
            <w:tcW w:w="1566" w:type="dxa"/>
            <w:vAlign w:val="center"/>
          </w:tcPr>
          <w:p w:rsidR="005E3E65" w:rsidRPr="00AB5B99" w:rsidRDefault="005E3E65" w:rsidP="004E33E9">
            <w:pPr>
              <w:ind w:firstLine="22"/>
              <w:jc w:val="center"/>
              <w:rPr>
                <w:sz w:val="24"/>
              </w:rPr>
            </w:pPr>
            <w:r w:rsidRPr="00AB5B99">
              <w:rPr>
                <w:sz w:val="24"/>
              </w:rPr>
              <w:t>Н</w:t>
            </w:r>
          </w:p>
        </w:tc>
        <w:tc>
          <w:tcPr>
            <w:tcW w:w="1567" w:type="dxa"/>
            <w:vAlign w:val="center"/>
          </w:tcPr>
          <w:p w:rsidR="005E3E65" w:rsidRPr="00545266" w:rsidRDefault="005E3E65" w:rsidP="0058628A">
            <w:pPr>
              <w:ind w:firstLine="22"/>
              <w:jc w:val="center"/>
              <w:rPr>
                <w:sz w:val="24"/>
              </w:rPr>
            </w:pPr>
            <w:r w:rsidRPr="00545266">
              <w:rPr>
                <w:sz w:val="24"/>
              </w:rPr>
              <w:t>463</w:t>
            </w:r>
          </w:p>
        </w:tc>
        <w:tc>
          <w:tcPr>
            <w:tcW w:w="1566" w:type="dxa"/>
            <w:vAlign w:val="center"/>
          </w:tcPr>
          <w:p w:rsidR="005E3E65" w:rsidRPr="00545266" w:rsidRDefault="005E3E65" w:rsidP="0058628A">
            <w:pPr>
              <w:ind w:firstLine="22"/>
              <w:jc w:val="center"/>
              <w:rPr>
                <w:sz w:val="24"/>
              </w:rPr>
            </w:pPr>
            <w:r w:rsidRPr="00545266">
              <w:rPr>
                <w:sz w:val="24"/>
              </w:rPr>
              <w:t>638</w:t>
            </w:r>
          </w:p>
        </w:tc>
        <w:tc>
          <w:tcPr>
            <w:tcW w:w="1567" w:type="dxa"/>
            <w:vAlign w:val="center"/>
          </w:tcPr>
          <w:p w:rsidR="005E3E65" w:rsidRPr="00545266" w:rsidRDefault="005E3E65" w:rsidP="0058628A">
            <w:pPr>
              <w:ind w:firstLine="22"/>
              <w:jc w:val="center"/>
              <w:rPr>
                <w:sz w:val="24"/>
              </w:rPr>
            </w:pPr>
            <w:r w:rsidRPr="00545266">
              <w:rPr>
                <w:sz w:val="24"/>
              </w:rPr>
              <w:t>654</w:t>
            </w:r>
          </w:p>
        </w:tc>
      </w:tr>
    </w:tbl>
    <w:p w:rsidR="00275C9A" w:rsidRPr="00341BED" w:rsidRDefault="00275C9A" w:rsidP="00275C9A">
      <w:pPr>
        <w:ind w:firstLine="709"/>
        <w:jc w:val="both"/>
        <w:rPr>
          <w:sz w:val="28"/>
          <w:szCs w:val="28"/>
        </w:rPr>
      </w:pPr>
      <w:r w:rsidRPr="00341BED">
        <w:rPr>
          <w:sz w:val="28"/>
          <w:szCs w:val="28"/>
        </w:rPr>
        <w:t>Перспективная численность населения была рассчитана по формуле:</w:t>
      </w:r>
    </w:p>
    <w:p w:rsidR="00275C9A" w:rsidRPr="00341BED" w:rsidRDefault="00275C9A" w:rsidP="00275C9A">
      <w:pPr>
        <w:ind w:firstLine="709"/>
        <w:jc w:val="center"/>
        <w:rPr>
          <w:sz w:val="28"/>
          <w:szCs w:val="28"/>
        </w:rPr>
      </w:pPr>
      <w:r w:rsidRPr="00341BED">
        <w:rPr>
          <w:sz w:val="28"/>
          <w:szCs w:val="28"/>
        </w:rPr>
        <w:object w:dxaOrig="2540" w:dyaOrig="620">
          <v:shape id="_x0000_i1026" type="#_x0000_t75" style="width:179.25pt;height:42pt" o:ole="">
            <v:imagedata r:id="rId15" o:title=""/>
          </v:shape>
          <o:OLEObject Type="Embed" ProgID="Equation.3" ShapeID="_x0000_i1026" DrawAspect="Content" ObjectID="_1639164970" r:id="rId16"/>
        </w:object>
      </w:r>
      <w:r w:rsidRPr="00341BED">
        <w:rPr>
          <w:sz w:val="28"/>
          <w:szCs w:val="28"/>
        </w:rPr>
        <w:t>;</w:t>
      </w:r>
    </w:p>
    <w:p w:rsidR="004E33E9" w:rsidRPr="004E33E9" w:rsidRDefault="004E33E9" w:rsidP="004E33E9">
      <w:pPr>
        <w:ind w:firstLine="709"/>
        <w:rPr>
          <w:sz w:val="28"/>
          <w:szCs w:val="28"/>
        </w:rPr>
      </w:pPr>
      <w:bookmarkStart w:id="15" w:name="_Toc273632539"/>
      <w:r w:rsidRPr="004E33E9">
        <w:rPr>
          <w:sz w:val="28"/>
          <w:szCs w:val="28"/>
        </w:rPr>
        <w:t>Стоит отметить, что удельный вес учащихся в трудоспособном возрасте (b), обучающихся с отрывом от производства, не учитывался, в связи с отсутствием каких либо высших и средних специальных учебных заведений на территории сельского поселения.</w:t>
      </w:r>
    </w:p>
    <w:p w:rsidR="005E3E65" w:rsidRPr="005E3E65" w:rsidRDefault="005E3E65" w:rsidP="005E3E65">
      <w:pPr>
        <w:ind w:firstLine="709"/>
        <w:jc w:val="both"/>
        <w:rPr>
          <w:sz w:val="28"/>
          <w:szCs w:val="28"/>
          <w:u w:val="single"/>
        </w:rPr>
      </w:pPr>
      <w:r w:rsidRPr="005E3E65">
        <w:rPr>
          <w:sz w:val="28"/>
          <w:szCs w:val="28"/>
        </w:rPr>
        <w:lastRenderedPageBreak/>
        <w:t>С учётом возрастных групп населения и структуры трудовых ресурсов перспективная численность населения была рассчитана по методу трудового баланса и составила на первую очередь 638 человек, а на расчётный срок 654 человек. В результате произведённых расчётов можно сделать вывод о том, что с учётом оптимистического варианта развития через 20 лет численность постоянно проживающего населения в двух населенных пунктов Любегощинского сельского поселения увеличится на 41 %.</w:t>
      </w:r>
    </w:p>
    <w:p w:rsidR="00275C9A" w:rsidRPr="00E770C5" w:rsidRDefault="00275C9A" w:rsidP="00275C9A">
      <w:pPr>
        <w:ind w:firstLine="709"/>
        <w:jc w:val="both"/>
        <w:rPr>
          <w:i/>
          <w:sz w:val="28"/>
          <w:szCs w:val="28"/>
        </w:rPr>
      </w:pPr>
      <w:r w:rsidRPr="00E770C5">
        <w:rPr>
          <w:i/>
          <w:sz w:val="28"/>
          <w:szCs w:val="28"/>
        </w:rPr>
        <w:t>2. Статистический метод (пессимистический вариант развития).</w:t>
      </w:r>
      <w:bookmarkEnd w:id="15"/>
    </w:p>
    <w:p w:rsidR="00275C9A" w:rsidRPr="00341BED" w:rsidRDefault="00275C9A" w:rsidP="00275C9A">
      <w:pPr>
        <w:ind w:firstLine="709"/>
        <w:jc w:val="both"/>
        <w:rPr>
          <w:sz w:val="28"/>
          <w:szCs w:val="28"/>
        </w:rPr>
      </w:pPr>
      <w:r w:rsidRPr="00341BED">
        <w:rPr>
          <w:sz w:val="28"/>
          <w:szCs w:val="28"/>
        </w:rPr>
        <w:t xml:space="preserve">Статистический метод основывается на данных о естественном и механическом приросте населения за определенный анализируемый период и предположении о сохранении выявленной закономерности изменения на прогнозируемый отрезок времени. </w:t>
      </w:r>
    </w:p>
    <w:p w:rsidR="00275C9A" w:rsidRPr="00341BED" w:rsidRDefault="00275C9A" w:rsidP="00275C9A">
      <w:pPr>
        <w:ind w:firstLine="709"/>
        <w:jc w:val="both"/>
        <w:rPr>
          <w:sz w:val="28"/>
          <w:szCs w:val="28"/>
        </w:rPr>
      </w:pPr>
      <w:r w:rsidRPr="00341BED">
        <w:rPr>
          <w:sz w:val="28"/>
          <w:szCs w:val="28"/>
        </w:rPr>
        <w:t xml:space="preserve">Расчёт производился по формуле: </w:t>
      </w:r>
    </w:p>
    <w:p w:rsidR="00275C9A" w:rsidRPr="00341BED" w:rsidRDefault="00275C9A" w:rsidP="00275C9A">
      <w:pPr>
        <w:ind w:firstLine="709"/>
        <w:jc w:val="center"/>
        <w:rPr>
          <w:sz w:val="28"/>
          <w:szCs w:val="28"/>
        </w:rPr>
      </w:pPr>
      <w:r w:rsidRPr="00341BED">
        <w:rPr>
          <w:sz w:val="28"/>
          <w:szCs w:val="28"/>
        </w:rPr>
        <w:t>Sн+t = Sн (1+Кобщ. пр / 1000)^ t , где</w:t>
      </w:r>
    </w:p>
    <w:p w:rsidR="00275C9A" w:rsidRPr="00341BED" w:rsidRDefault="00275C9A" w:rsidP="00275C9A">
      <w:pPr>
        <w:jc w:val="both"/>
        <w:rPr>
          <w:sz w:val="28"/>
          <w:szCs w:val="28"/>
        </w:rPr>
      </w:pPr>
      <w:r w:rsidRPr="00341BED">
        <w:rPr>
          <w:sz w:val="28"/>
          <w:szCs w:val="28"/>
        </w:rPr>
        <w:t xml:space="preserve"> </w:t>
      </w:r>
      <w:r w:rsidRPr="00341BED">
        <w:rPr>
          <w:sz w:val="28"/>
          <w:szCs w:val="28"/>
        </w:rPr>
        <w:tab/>
        <w:t>Sн+t - расчетная численность населения через t лет, человек;</w:t>
      </w:r>
    </w:p>
    <w:p w:rsidR="00275C9A" w:rsidRPr="00341BED" w:rsidRDefault="00275C9A" w:rsidP="00275C9A">
      <w:pPr>
        <w:jc w:val="both"/>
        <w:rPr>
          <w:sz w:val="28"/>
          <w:szCs w:val="28"/>
        </w:rPr>
      </w:pPr>
      <w:r w:rsidRPr="00341BED">
        <w:rPr>
          <w:sz w:val="28"/>
          <w:szCs w:val="28"/>
        </w:rPr>
        <w:t xml:space="preserve"> </w:t>
      </w:r>
      <w:r w:rsidRPr="00341BED">
        <w:rPr>
          <w:sz w:val="28"/>
          <w:szCs w:val="28"/>
        </w:rPr>
        <w:tab/>
        <w:t>Sн - численность населения на начало планируемого периода, человек;</w:t>
      </w:r>
    </w:p>
    <w:p w:rsidR="00275C9A" w:rsidRPr="00341BED" w:rsidRDefault="00275C9A" w:rsidP="00275C9A">
      <w:pPr>
        <w:jc w:val="both"/>
        <w:rPr>
          <w:sz w:val="28"/>
          <w:szCs w:val="28"/>
        </w:rPr>
      </w:pPr>
      <w:r w:rsidRPr="00341BED">
        <w:rPr>
          <w:sz w:val="28"/>
          <w:szCs w:val="28"/>
        </w:rPr>
        <w:t xml:space="preserve"> </w:t>
      </w:r>
      <w:r w:rsidRPr="00341BED">
        <w:rPr>
          <w:sz w:val="28"/>
          <w:szCs w:val="28"/>
        </w:rPr>
        <w:tab/>
        <w:t>t - число лет, на которое прогнозируется расчет;</w:t>
      </w:r>
    </w:p>
    <w:p w:rsidR="00275C9A" w:rsidRPr="006E53A0" w:rsidRDefault="00275C9A" w:rsidP="00275C9A">
      <w:pPr>
        <w:jc w:val="both"/>
        <w:rPr>
          <w:sz w:val="28"/>
          <w:szCs w:val="28"/>
        </w:rPr>
      </w:pPr>
      <w:r w:rsidRPr="00341BED">
        <w:rPr>
          <w:sz w:val="28"/>
          <w:szCs w:val="28"/>
        </w:rPr>
        <w:t xml:space="preserve"> </w:t>
      </w:r>
      <w:r w:rsidRPr="00341BED">
        <w:rPr>
          <w:sz w:val="28"/>
          <w:szCs w:val="28"/>
        </w:rPr>
        <w:tab/>
        <w:t xml:space="preserve">Кобщ. пр - коэффициент общего прироста населения за период, </w:t>
      </w:r>
      <w:r w:rsidRPr="006E53A0">
        <w:rPr>
          <w:sz w:val="28"/>
          <w:szCs w:val="28"/>
        </w:rPr>
        <w:t>предшествующий плановому, промилле (‰).</w:t>
      </w:r>
    </w:p>
    <w:p w:rsidR="005E3E65" w:rsidRPr="005E3E65" w:rsidRDefault="005E3E65" w:rsidP="005E3E65">
      <w:pPr>
        <w:ind w:firstLine="709"/>
        <w:jc w:val="both"/>
        <w:rPr>
          <w:sz w:val="28"/>
          <w:szCs w:val="28"/>
        </w:rPr>
      </w:pPr>
      <w:r w:rsidRPr="005E3E65">
        <w:rPr>
          <w:sz w:val="28"/>
          <w:szCs w:val="28"/>
        </w:rPr>
        <w:t>По состоянию на январь 2016 год численность населения в двух населенных пунктов Любегощинского сельского поселения составила 304 человека. Численность населения на первую очередь строительства до 2026 г. составит 378 человек, на расчетный срок (20 лет) генерального плана до 2036 г. составит 309 человек.</w:t>
      </w:r>
    </w:p>
    <w:p w:rsidR="005E3E65" w:rsidRPr="005E3E65" w:rsidRDefault="005E3E65" w:rsidP="005E3E65">
      <w:pPr>
        <w:ind w:firstLine="709"/>
        <w:jc w:val="both"/>
        <w:rPr>
          <w:sz w:val="28"/>
          <w:szCs w:val="28"/>
        </w:rPr>
      </w:pPr>
      <w:r w:rsidRPr="005E3E65">
        <w:rPr>
          <w:sz w:val="28"/>
          <w:szCs w:val="28"/>
        </w:rPr>
        <w:t>Из проведенного расчета при условии неразвивающейся экономики, можно сделать следующие выводы. В течение следующих десяти лет следует ожидать уменьшение общей численности населения в целом примерно на 18 %. В течение следующих тридцати лет при сохранении существующей естественной и миграционной убыли общая численность населения сельского поселения уменьшится в целом примерно на 33 %. Но нужно отметить, что поскольку показатели рождаемости, смертности и механического прироста не остаются неизменными и изменяется возрастная структура населения, то перспективный расчет на длительный период не гарантирован от ошибок.</w:t>
      </w:r>
    </w:p>
    <w:p w:rsidR="005E3E65" w:rsidRPr="005E3E65" w:rsidRDefault="005E3E65" w:rsidP="005E3E65">
      <w:pPr>
        <w:ind w:firstLine="709"/>
        <w:jc w:val="both"/>
        <w:rPr>
          <w:sz w:val="28"/>
          <w:szCs w:val="28"/>
        </w:rPr>
      </w:pPr>
      <w:r w:rsidRPr="005E3E65">
        <w:rPr>
          <w:sz w:val="28"/>
          <w:szCs w:val="28"/>
        </w:rPr>
        <w:t>Главной причиной уменьшения численности населения в поселении является естественная убыль, в частности низкий уровень рождаемости и высокий уровень смертности, но также велика роль механического движения населения в другие города и области.</w:t>
      </w:r>
    </w:p>
    <w:p w:rsidR="005E3E65" w:rsidRPr="005E3E65" w:rsidRDefault="005E3E65" w:rsidP="005E3E65">
      <w:pPr>
        <w:ind w:firstLine="709"/>
        <w:jc w:val="both"/>
        <w:rPr>
          <w:sz w:val="28"/>
          <w:szCs w:val="28"/>
        </w:rPr>
      </w:pPr>
      <w:r w:rsidRPr="005E3E65">
        <w:rPr>
          <w:sz w:val="28"/>
          <w:szCs w:val="28"/>
        </w:rPr>
        <w:t>Единственным возможным условием сохранения численности населения на настоящем уровне является привлечение молодого населения в сельское поселение. Следовательно, увеличение численности населения возможно лишь за счёт миграционного прироста населения.</w:t>
      </w:r>
    </w:p>
    <w:p w:rsidR="005E3E65" w:rsidRPr="00545266" w:rsidRDefault="005E3E65" w:rsidP="005E3E65">
      <w:pPr>
        <w:ind w:firstLine="709"/>
        <w:jc w:val="both"/>
        <w:rPr>
          <w:bCs/>
          <w:szCs w:val="28"/>
        </w:rPr>
      </w:pPr>
      <w:r w:rsidRPr="005E3E65">
        <w:rPr>
          <w:bCs/>
          <w:sz w:val="28"/>
          <w:szCs w:val="28"/>
        </w:rPr>
        <w:t>Таким образом, изменение численности Любегощинского сельского поселения может происходить в соответствии с тремя возможными вариантами развития поселения – оптимистическим, оптимальным и пессимистическим</w:t>
      </w:r>
      <w:r w:rsidRPr="00545266">
        <w:rPr>
          <w:bCs/>
          <w:szCs w:val="28"/>
        </w:rPr>
        <w:t>.</w:t>
      </w:r>
    </w:p>
    <w:p w:rsidR="005E3E65" w:rsidRPr="005E3E65" w:rsidRDefault="005E3E65" w:rsidP="005E3E65">
      <w:pPr>
        <w:ind w:firstLine="709"/>
        <w:jc w:val="center"/>
        <w:rPr>
          <w:bCs/>
          <w:sz w:val="28"/>
          <w:szCs w:val="28"/>
        </w:rPr>
      </w:pPr>
      <w:r w:rsidRPr="005E3E65">
        <w:rPr>
          <w:bCs/>
          <w:sz w:val="28"/>
          <w:szCs w:val="28"/>
        </w:rPr>
        <w:lastRenderedPageBreak/>
        <w:t xml:space="preserve">Прогнозная численность населения для населенных пунктов </w:t>
      </w:r>
      <w:r w:rsidR="00A22A19">
        <w:rPr>
          <w:bCs/>
          <w:sz w:val="28"/>
          <w:szCs w:val="28"/>
        </w:rPr>
        <w:t xml:space="preserve">с. </w:t>
      </w:r>
      <w:r w:rsidRPr="005E3E65">
        <w:rPr>
          <w:bCs/>
          <w:sz w:val="28"/>
          <w:szCs w:val="28"/>
        </w:rPr>
        <w:t xml:space="preserve">Любегощи и </w:t>
      </w:r>
      <w:r w:rsidR="00A22A19">
        <w:rPr>
          <w:bCs/>
          <w:sz w:val="28"/>
          <w:szCs w:val="28"/>
        </w:rPr>
        <w:t xml:space="preserve">д. </w:t>
      </w:r>
      <w:r w:rsidRPr="005E3E65">
        <w:rPr>
          <w:bCs/>
          <w:sz w:val="28"/>
          <w:szCs w:val="28"/>
        </w:rPr>
        <w:t>Алферово Любегощинского сельского поселения</w:t>
      </w:r>
    </w:p>
    <w:p w:rsidR="00275C9A" w:rsidRPr="00760975" w:rsidRDefault="00275C9A" w:rsidP="00275C9A">
      <w:pPr>
        <w:ind w:firstLine="709"/>
        <w:jc w:val="right"/>
        <w:rPr>
          <w:bCs/>
          <w:i/>
          <w:sz w:val="24"/>
        </w:rPr>
      </w:pPr>
      <w:r w:rsidRPr="00760975">
        <w:rPr>
          <w:bCs/>
          <w:i/>
          <w:sz w:val="24"/>
        </w:rPr>
        <w:t xml:space="preserve">Таблица </w:t>
      </w:r>
      <w:r w:rsidR="00040A9D" w:rsidRPr="00760975">
        <w:rPr>
          <w:bCs/>
          <w:i/>
          <w:sz w:val="24"/>
        </w:rPr>
        <w:t>6</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220"/>
        <w:gridCol w:w="2466"/>
        <w:gridCol w:w="2455"/>
      </w:tblGrid>
      <w:tr w:rsidR="00275C9A" w:rsidRPr="000945E3" w:rsidTr="000945E3">
        <w:trPr>
          <w:trHeight w:val="282"/>
          <w:jc w:val="center"/>
        </w:trPr>
        <w:tc>
          <w:tcPr>
            <w:tcW w:w="4220" w:type="dxa"/>
            <w:vMerge w:val="restart"/>
            <w:tcBorders>
              <w:top w:val="single" w:sz="4" w:space="0" w:color="auto"/>
            </w:tcBorders>
            <w:shd w:val="clear" w:color="auto" w:fill="auto"/>
            <w:vAlign w:val="center"/>
          </w:tcPr>
          <w:p w:rsidR="00275C9A" w:rsidRPr="000945E3" w:rsidRDefault="00275C9A" w:rsidP="000945E3">
            <w:pPr>
              <w:jc w:val="both"/>
              <w:rPr>
                <w:b/>
                <w:bCs/>
                <w:sz w:val="28"/>
                <w:szCs w:val="28"/>
              </w:rPr>
            </w:pPr>
            <w:r w:rsidRPr="000945E3">
              <w:rPr>
                <w:b/>
                <w:bCs/>
                <w:sz w:val="28"/>
                <w:szCs w:val="28"/>
              </w:rPr>
              <w:t>Варианты развития</w:t>
            </w:r>
          </w:p>
          <w:p w:rsidR="00275C9A" w:rsidRPr="000945E3" w:rsidRDefault="00275C9A" w:rsidP="000945E3">
            <w:pPr>
              <w:jc w:val="both"/>
              <w:rPr>
                <w:b/>
                <w:bCs/>
                <w:sz w:val="28"/>
                <w:szCs w:val="28"/>
              </w:rPr>
            </w:pPr>
            <w:r w:rsidRPr="000945E3">
              <w:rPr>
                <w:b/>
                <w:bCs/>
                <w:sz w:val="28"/>
                <w:szCs w:val="28"/>
              </w:rPr>
              <w:t>поселения</w:t>
            </w:r>
          </w:p>
        </w:tc>
        <w:tc>
          <w:tcPr>
            <w:tcW w:w="4921" w:type="dxa"/>
            <w:gridSpan w:val="2"/>
            <w:tcBorders>
              <w:top w:val="single" w:sz="4" w:space="0" w:color="auto"/>
            </w:tcBorders>
            <w:shd w:val="clear" w:color="auto" w:fill="auto"/>
            <w:vAlign w:val="center"/>
          </w:tcPr>
          <w:p w:rsidR="00275C9A" w:rsidRPr="000945E3" w:rsidRDefault="00275C9A" w:rsidP="000945E3">
            <w:pPr>
              <w:jc w:val="both"/>
              <w:rPr>
                <w:b/>
                <w:bCs/>
                <w:sz w:val="28"/>
                <w:szCs w:val="28"/>
              </w:rPr>
            </w:pPr>
            <w:r w:rsidRPr="000945E3">
              <w:rPr>
                <w:b/>
                <w:bCs/>
                <w:sz w:val="28"/>
                <w:szCs w:val="28"/>
              </w:rPr>
              <w:t>Численность населения, чел.</w:t>
            </w:r>
          </w:p>
        </w:tc>
      </w:tr>
      <w:tr w:rsidR="00275C9A" w:rsidRPr="000945E3" w:rsidTr="000945E3">
        <w:trPr>
          <w:trHeight w:val="403"/>
          <w:jc w:val="center"/>
        </w:trPr>
        <w:tc>
          <w:tcPr>
            <w:tcW w:w="4220" w:type="dxa"/>
            <w:vMerge/>
            <w:shd w:val="clear" w:color="auto" w:fill="auto"/>
            <w:vAlign w:val="center"/>
          </w:tcPr>
          <w:p w:rsidR="00275C9A" w:rsidRPr="000945E3" w:rsidRDefault="00275C9A" w:rsidP="000945E3">
            <w:pPr>
              <w:jc w:val="both"/>
              <w:rPr>
                <w:b/>
                <w:bCs/>
                <w:sz w:val="28"/>
                <w:szCs w:val="28"/>
              </w:rPr>
            </w:pPr>
          </w:p>
        </w:tc>
        <w:tc>
          <w:tcPr>
            <w:tcW w:w="2466" w:type="dxa"/>
            <w:shd w:val="clear" w:color="auto" w:fill="auto"/>
            <w:vAlign w:val="center"/>
          </w:tcPr>
          <w:p w:rsidR="00275C9A" w:rsidRPr="000945E3" w:rsidRDefault="00275C9A" w:rsidP="000945E3">
            <w:pPr>
              <w:jc w:val="both"/>
              <w:rPr>
                <w:b/>
                <w:bCs/>
                <w:sz w:val="28"/>
                <w:szCs w:val="28"/>
              </w:rPr>
            </w:pPr>
            <w:r w:rsidRPr="000945E3">
              <w:rPr>
                <w:b/>
                <w:bCs/>
                <w:sz w:val="28"/>
                <w:szCs w:val="28"/>
              </w:rPr>
              <w:t>Первая очередь</w:t>
            </w:r>
          </w:p>
        </w:tc>
        <w:tc>
          <w:tcPr>
            <w:tcW w:w="2455" w:type="dxa"/>
            <w:shd w:val="clear" w:color="auto" w:fill="auto"/>
            <w:vAlign w:val="center"/>
          </w:tcPr>
          <w:p w:rsidR="00275C9A" w:rsidRPr="000945E3" w:rsidRDefault="007262ED" w:rsidP="000945E3">
            <w:pPr>
              <w:jc w:val="both"/>
              <w:rPr>
                <w:b/>
                <w:bCs/>
                <w:sz w:val="28"/>
                <w:szCs w:val="28"/>
              </w:rPr>
            </w:pPr>
            <w:r w:rsidRPr="000945E3">
              <w:rPr>
                <w:b/>
                <w:bCs/>
                <w:sz w:val="28"/>
                <w:szCs w:val="28"/>
              </w:rPr>
              <w:t>Расчетный срок</w:t>
            </w:r>
          </w:p>
        </w:tc>
      </w:tr>
      <w:tr w:rsidR="005E3E65" w:rsidRPr="000945E3" w:rsidTr="000945E3">
        <w:trPr>
          <w:trHeight w:val="433"/>
          <w:jc w:val="center"/>
        </w:trPr>
        <w:tc>
          <w:tcPr>
            <w:tcW w:w="4220" w:type="dxa"/>
            <w:shd w:val="clear" w:color="auto" w:fill="auto"/>
            <w:vAlign w:val="center"/>
          </w:tcPr>
          <w:p w:rsidR="005E3E65" w:rsidRPr="000945E3" w:rsidRDefault="005E3E65" w:rsidP="00275C9A">
            <w:pPr>
              <w:rPr>
                <w:bCs/>
                <w:sz w:val="28"/>
                <w:szCs w:val="28"/>
              </w:rPr>
            </w:pPr>
            <w:r w:rsidRPr="000945E3">
              <w:rPr>
                <w:bCs/>
                <w:sz w:val="28"/>
                <w:szCs w:val="28"/>
              </w:rPr>
              <w:t>Оптимистически</w:t>
            </w:r>
            <w:r>
              <w:rPr>
                <w:bCs/>
                <w:sz w:val="28"/>
                <w:szCs w:val="28"/>
              </w:rPr>
              <w:t>й</w:t>
            </w:r>
            <w:r w:rsidRPr="000945E3">
              <w:rPr>
                <w:bCs/>
                <w:sz w:val="28"/>
                <w:szCs w:val="28"/>
              </w:rPr>
              <w:t xml:space="preserve"> вариант</w:t>
            </w:r>
          </w:p>
        </w:tc>
        <w:tc>
          <w:tcPr>
            <w:tcW w:w="2466" w:type="dxa"/>
            <w:shd w:val="clear" w:color="auto" w:fill="auto"/>
            <w:vAlign w:val="center"/>
          </w:tcPr>
          <w:p w:rsidR="005E3E65" w:rsidRPr="005E3E65" w:rsidRDefault="005E3E65" w:rsidP="0058628A">
            <w:pPr>
              <w:ind w:firstLine="709"/>
              <w:rPr>
                <w:bCs/>
                <w:sz w:val="28"/>
                <w:szCs w:val="28"/>
              </w:rPr>
            </w:pPr>
            <w:r w:rsidRPr="005E3E65">
              <w:rPr>
                <w:bCs/>
                <w:sz w:val="28"/>
                <w:szCs w:val="28"/>
              </w:rPr>
              <w:t>638</w:t>
            </w:r>
          </w:p>
        </w:tc>
        <w:tc>
          <w:tcPr>
            <w:tcW w:w="2455" w:type="dxa"/>
            <w:shd w:val="clear" w:color="auto" w:fill="auto"/>
            <w:vAlign w:val="center"/>
          </w:tcPr>
          <w:p w:rsidR="005E3E65" w:rsidRPr="005E3E65" w:rsidRDefault="005E3E65" w:rsidP="0058628A">
            <w:pPr>
              <w:ind w:firstLine="709"/>
              <w:rPr>
                <w:bCs/>
                <w:sz w:val="28"/>
                <w:szCs w:val="28"/>
              </w:rPr>
            </w:pPr>
            <w:r w:rsidRPr="005E3E65">
              <w:rPr>
                <w:bCs/>
                <w:sz w:val="28"/>
                <w:szCs w:val="28"/>
              </w:rPr>
              <w:t>654</w:t>
            </w:r>
          </w:p>
        </w:tc>
      </w:tr>
      <w:tr w:rsidR="005E3E65" w:rsidRPr="000945E3" w:rsidTr="000945E3">
        <w:trPr>
          <w:trHeight w:val="413"/>
          <w:jc w:val="center"/>
        </w:trPr>
        <w:tc>
          <w:tcPr>
            <w:tcW w:w="4220" w:type="dxa"/>
            <w:shd w:val="clear" w:color="auto" w:fill="auto"/>
            <w:vAlign w:val="center"/>
          </w:tcPr>
          <w:p w:rsidR="005E3E65" w:rsidRPr="000945E3" w:rsidRDefault="005E3E65" w:rsidP="00275C9A">
            <w:pPr>
              <w:rPr>
                <w:bCs/>
                <w:sz w:val="28"/>
                <w:szCs w:val="28"/>
              </w:rPr>
            </w:pPr>
            <w:r w:rsidRPr="000945E3">
              <w:rPr>
                <w:bCs/>
                <w:sz w:val="28"/>
                <w:szCs w:val="28"/>
              </w:rPr>
              <w:t>Оптимальный вариант</w:t>
            </w:r>
          </w:p>
        </w:tc>
        <w:tc>
          <w:tcPr>
            <w:tcW w:w="2466" w:type="dxa"/>
            <w:shd w:val="clear" w:color="auto" w:fill="auto"/>
            <w:vAlign w:val="center"/>
          </w:tcPr>
          <w:p w:rsidR="005E3E65" w:rsidRPr="005E3E65" w:rsidRDefault="005E3E65" w:rsidP="0058628A">
            <w:pPr>
              <w:ind w:firstLine="709"/>
              <w:rPr>
                <w:bCs/>
                <w:sz w:val="28"/>
                <w:szCs w:val="28"/>
              </w:rPr>
            </w:pPr>
            <w:r w:rsidRPr="005E3E65">
              <w:rPr>
                <w:bCs/>
                <w:sz w:val="28"/>
                <w:szCs w:val="28"/>
              </w:rPr>
              <w:t>508</w:t>
            </w:r>
          </w:p>
        </w:tc>
        <w:tc>
          <w:tcPr>
            <w:tcW w:w="2455" w:type="dxa"/>
            <w:shd w:val="clear" w:color="auto" w:fill="auto"/>
            <w:vAlign w:val="center"/>
          </w:tcPr>
          <w:p w:rsidR="005E3E65" w:rsidRPr="005E3E65" w:rsidRDefault="005E3E65" w:rsidP="0058628A">
            <w:pPr>
              <w:ind w:firstLine="709"/>
              <w:rPr>
                <w:bCs/>
                <w:sz w:val="28"/>
                <w:szCs w:val="28"/>
              </w:rPr>
            </w:pPr>
            <w:r w:rsidRPr="005E3E65">
              <w:rPr>
                <w:bCs/>
                <w:sz w:val="28"/>
                <w:szCs w:val="28"/>
              </w:rPr>
              <w:t>481</w:t>
            </w:r>
          </w:p>
        </w:tc>
      </w:tr>
      <w:tr w:rsidR="005E3E65" w:rsidRPr="000945E3" w:rsidTr="000945E3">
        <w:trPr>
          <w:trHeight w:val="400"/>
          <w:jc w:val="center"/>
        </w:trPr>
        <w:tc>
          <w:tcPr>
            <w:tcW w:w="4220" w:type="dxa"/>
            <w:tcBorders>
              <w:bottom w:val="single" w:sz="4" w:space="0" w:color="auto"/>
            </w:tcBorders>
            <w:shd w:val="clear" w:color="auto" w:fill="auto"/>
            <w:vAlign w:val="center"/>
          </w:tcPr>
          <w:p w:rsidR="005E3E65" w:rsidRPr="000945E3" w:rsidRDefault="005E3E65" w:rsidP="00275C9A">
            <w:pPr>
              <w:rPr>
                <w:bCs/>
                <w:sz w:val="28"/>
                <w:szCs w:val="28"/>
              </w:rPr>
            </w:pPr>
            <w:r w:rsidRPr="000945E3">
              <w:rPr>
                <w:bCs/>
                <w:sz w:val="28"/>
                <w:szCs w:val="28"/>
              </w:rPr>
              <w:t>Пессимистический вариант</w:t>
            </w:r>
          </w:p>
        </w:tc>
        <w:tc>
          <w:tcPr>
            <w:tcW w:w="2466" w:type="dxa"/>
            <w:tcBorders>
              <w:bottom w:val="single" w:sz="4" w:space="0" w:color="auto"/>
            </w:tcBorders>
            <w:shd w:val="clear" w:color="auto" w:fill="auto"/>
            <w:vAlign w:val="center"/>
          </w:tcPr>
          <w:p w:rsidR="005E3E65" w:rsidRPr="005E3E65" w:rsidRDefault="005E3E65" w:rsidP="0058628A">
            <w:pPr>
              <w:ind w:firstLine="709"/>
              <w:rPr>
                <w:bCs/>
                <w:sz w:val="28"/>
                <w:szCs w:val="28"/>
              </w:rPr>
            </w:pPr>
            <w:r w:rsidRPr="005E3E65">
              <w:rPr>
                <w:bCs/>
                <w:sz w:val="28"/>
                <w:szCs w:val="28"/>
              </w:rPr>
              <w:t>378</w:t>
            </w:r>
          </w:p>
        </w:tc>
        <w:tc>
          <w:tcPr>
            <w:tcW w:w="2455" w:type="dxa"/>
            <w:tcBorders>
              <w:bottom w:val="single" w:sz="4" w:space="0" w:color="auto"/>
            </w:tcBorders>
            <w:shd w:val="clear" w:color="auto" w:fill="auto"/>
            <w:vAlign w:val="center"/>
          </w:tcPr>
          <w:p w:rsidR="005E3E65" w:rsidRPr="005E3E65" w:rsidRDefault="005E3E65" w:rsidP="0058628A">
            <w:pPr>
              <w:ind w:firstLine="709"/>
              <w:rPr>
                <w:bCs/>
                <w:sz w:val="28"/>
                <w:szCs w:val="28"/>
              </w:rPr>
            </w:pPr>
            <w:r w:rsidRPr="005E3E65">
              <w:rPr>
                <w:bCs/>
                <w:sz w:val="28"/>
                <w:szCs w:val="28"/>
              </w:rPr>
              <w:t>309</w:t>
            </w:r>
          </w:p>
        </w:tc>
      </w:tr>
    </w:tbl>
    <w:p w:rsidR="00032740" w:rsidRDefault="00032740" w:rsidP="00032740">
      <w:pPr>
        <w:ind w:firstLine="709"/>
        <w:jc w:val="both"/>
        <w:rPr>
          <w:sz w:val="28"/>
          <w:szCs w:val="20"/>
          <w:lang w:eastAsia="x-none"/>
        </w:rPr>
      </w:pPr>
    </w:p>
    <w:p w:rsidR="00032740" w:rsidRDefault="00032740" w:rsidP="00032740">
      <w:pPr>
        <w:ind w:firstLine="709"/>
        <w:jc w:val="both"/>
        <w:rPr>
          <w:sz w:val="28"/>
          <w:szCs w:val="20"/>
          <w:lang w:eastAsia="x-none"/>
        </w:rPr>
      </w:pPr>
      <w:r w:rsidRPr="00040A9D">
        <w:rPr>
          <w:sz w:val="28"/>
          <w:szCs w:val="20"/>
          <w:lang w:val="x-none" w:eastAsia="x-none"/>
        </w:rPr>
        <w:t xml:space="preserve">Генеральный план </w:t>
      </w:r>
      <w:r>
        <w:rPr>
          <w:sz w:val="28"/>
          <w:szCs w:val="20"/>
          <w:lang w:eastAsia="x-none"/>
        </w:rPr>
        <w:t>Любегощинского</w:t>
      </w:r>
      <w:r w:rsidRPr="00040A9D">
        <w:rPr>
          <w:sz w:val="28"/>
          <w:szCs w:val="20"/>
          <w:lang w:val="x-none" w:eastAsia="x-none"/>
        </w:rPr>
        <w:t xml:space="preserve"> сельского поселения разрабатывается для территори</w:t>
      </w:r>
      <w:r>
        <w:rPr>
          <w:sz w:val="28"/>
          <w:szCs w:val="20"/>
          <w:lang w:eastAsia="x-none"/>
        </w:rPr>
        <w:t>и</w:t>
      </w:r>
      <w:r w:rsidRPr="00040A9D">
        <w:rPr>
          <w:sz w:val="28"/>
          <w:szCs w:val="20"/>
          <w:lang w:val="x-none" w:eastAsia="x-none"/>
        </w:rPr>
        <w:t xml:space="preserve"> </w:t>
      </w:r>
      <w:r>
        <w:rPr>
          <w:sz w:val="28"/>
          <w:szCs w:val="20"/>
          <w:lang w:eastAsia="x-none"/>
        </w:rPr>
        <w:t>двух</w:t>
      </w:r>
      <w:r w:rsidRPr="00040A9D">
        <w:rPr>
          <w:sz w:val="28"/>
          <w:szCs w:val="20"/>
          <w:lang w:val="x-none" w:eastAsia="x-none"/>
        </w:rPr>
        <w:t xml:space="preserve"> населенных пунктов </w:t>
      </w:r>
      <w:r w:rsidRPr="006E53A0">
        <w:rPr>
          <w:sz w:val="28"/>
          <w:szCs w:val="20"/>
          <w:lang w:val="x-none" w:eastAsia="x-none"/>
        </w:rPr>
        <w:t xml:space="preserve">с. </w:t>
      </w:r>
      <w:r>
        <w:rPr>
          <w:sz w:val="28"/>
          <w:szCs w:val="20"/>
          <w:lang w:eastAsia="x-none"/>
        </w:rPr>
        <w:t>Любегощи</w:t>
      </w:r>
      <w:r>
        <w:rPr>
          <w:sz w:val="28"/>
          <w:szCs w:val="20"/>
          <w:lang w:val="x-none" w:eastAsia="x-none"/>
        </w:rPr>
        <w:t>,</w:t>
      </w:r>
      <w:r>
        <w:rPr>
          <w:sz w:val="28"/>
          <w:szCs w:val="20"/>
          <w:lang w:eastAsia="x-none"/>
        </w:rPr>
        <w:t xml:space="preserve"> </w:t>
      </w:r>
      <w:r w:rsidRPr="006E53A0">
        <w:rPr>
          <w:sz w:val="28"/>
          <w:szCs w:val="20"/>
          <w:lang w:val="x-none" w:eastAsia="x-none"/>
        </w:rPr>
        <w:t xml:space="preserve"> д.</w:t>
      </w:r>
      <w:r>
        <w:rPr>
          <w:sz w:val="28"/>
          <w:szCs w:val="20"/>
          <w:lang w:eastAsia="x-none"/>
        </w:rPr>
        <w:t xml:space="preserve"> Алферово</w:t>
      </w:r>
      <w:r w:rsidRPr="00040A9D">
        <w:rPr>
          <w:sz w:val="28"/>
          <w:szCs w:val="20"/>
          <w:lang w:val="x-none" w:eastAsia="x-none"/>
        </w:rPr>
        <w:t xml:space="preserve">. Ввиду неосуществимости расчета численности населения для </w:t>
      </w:r>
      <w:r>
        <w:rPr>
          <w:sz w:val="28"/>
          <w:szCs w:val="20"/>
          <w:lang w:eastAsia="x-none"/>
        </w:rPr>
        <w:t>двух</w:t>
      </w:r>
      <w:r w:rsidRPr="00040A9D">
        <w:rPr>
          <w:sz w:val="28"/>
          <w:szCs w:val="20"/>
          <w:lang w:val="x-none" w:eastAsia="x-none"/>
        </w:rPr>
        <w:t xml:space="preserve"> населенных пунктов, так как предсказать миграционные процессы внутри сельского поселения не представляется возможным, а так же досконально рассмотреть естественный прирост, расчет для указанных населенных пунктов произведен путем пропорций.</w:t>
      </w:r>
    </w:p>
    <w:p w:rsidR="00032740" w:rsidRPr="00032740" w:rsidRDefault="00032740" w:rsidP="00032740">
      <w:pPr>
        <w:ind w:firstLine="709"/>
        <w:jc w:val="both"/>
        <w:rPr>
          <w:sz w:val="28"/>
          <w:szCs w:val="20"/>
          <w:lang w:eastAsia="x-none"/>
        </w:rPr>
      </w:pPr>
    </w:p>
    <w:p w:rsidR="00032740" w:rsidRPr="00760975" w:rsidRDefault="00032740" w:rsidP="00032740">
      <w:pPr>
        <w:ind w:firstLine="709"/>
        <w:jc w:val="right"/>
        <w:rPr>
          <w:bCs/>
          <w:i/>
          <w:sz w:val="24"/>
        </w:rPr>
      </w:pPr>
      <w:r w:rsidRPr="00760975">
        <w:rPr>
          <w:bCs/>
          <w:i/>
          <w:sz w:val="24"/>
        </w:rPr>
        <w:t>Таблица 7</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220"/>
        <w:gridCol w:w="2466"/>
        <w:gridCol w:w="2455"/>
      </w:tblGrid>
      <w:tr w:rsidR="00032740" w:rsidRPr="00AB5B99" w:rsidTr="0033730E">
        <w:trPr>
          <w:trHeight w:val="282"/>
        </w:trPr>
        <w:tc>
          <w:tcPr>
            <w:tcW w:w="4220" w:type="dxa"/>
            <w:vMerge w:val="restart"/>
            <w:tcBorders>
              <w:top w:val="single" w:sz="4" w:space="0" w:color="auto"/>
            </w:tcBorders>
            <w:shd w:val="clear" w:color="auto" w:fill="auto"/>
            <w:vAlign w:val="center"/>
          </w:tcPr>
          <w:p w:rsidR="00032740" w:rsidRPr="00040A9D" w:rsidRDefault="00032740" w:rsidP="0033730E">
            <w:pPr>
              <w:jc w:val="center"/>
              <w:rPr>
                <w:b/>
                <w:bCs/>
                <w:sz w:val="24"/>
              </w:rPr>
            </w:pPr>
            <w:r w:rsidRPr="00040A9D">
              <w:rPr>
                <w:b/>
                <w:bCs/>
                <w:sz w:val="24"/>
              </w:rPr>
              <w:t>Наименования  населенного пункта</w:t>
            </w:r>
          </w:p>
        </w:tc>
        <w:tc>
          <w:tcPr>
            <w:tcW w:w="4921" w:type="dxa"/>
            <w:gridSpan w:val="2"/>
            <w:tcBorders>
              <w:top w:val="single" w:sz="4" w:space="0" w:color="auto"/>
            </w:tcBorders>
            <w:shd w:val="clear" w:color="auto" w:fill="auto"/>
            <w:vAlign w:val="center"/>
          </w:tcPr>
          <w:p w:rsidR="00032740" w:rsidRPr="00040A9D" w:rsidRDefault="00032740" w:rsidP="0033730E">
            <w:pPr>
              <w:jc w:val="center"/>
              <w:rPr>
                <w:b/>
                <w:bCs/>
                <w:sz w:val="24"/>
              </w:rPr>
            </w:pPr>
            <w:r w:rsidRPr="00040A9D">
              <w:rPr>
                <w:b/>
                <w:bCs/>
                <w:sz w:val="24"/>
              </w:rPr>
              <w:t>Численность населения, чел.</w:t>
            </w:r>
          </w:p>
        </w:tc>
      </w:tr>
      <w:tr w:rsidR="00032740" w:rsidRPr="00AB5B99" w:rsidTr="0033730E">
        <w:trPr>
          <w:trHeight w:val="403"/>
        </w:trPr>
        <w:tc>
          <w:tcPr>
            <w:tcW w:w="4220" w:type="dxa"/>
            <w:vMerge/>
            <w:shd w:val="clear" w:color="auto" w:fill="auto"/>
            <w:vAlign w:val="center"/>
          </w:tcPr>
          <w:p w:rsidR="00032740" w:rsidRPr="00040A9D" w:rsidRDefault="00032740" w:rsidP="0033730E">
            <w:pPr>
              <w:jc w:val="center"/>
              <w:rPr>
                <w:b/>
                <w:bCs/>
                <w:sz w:val="24"/>
              </w:rPr>
            </w:pPr>
          </w:p>
        </w:tc>
        <w:tc>
          <w:tcPr>
            <w:tcW w:w="2466" w:type="dxa"/>
            <w:shd w:val="clear" w:color="auto" w:fill="auto"/>
            <w:vAlign w:val="center"/>
          </w:tcPr>
          <w:p w:rsidR="00032740" w:rsidRPr="00040A9D" w:rsidRDefault="00032740" w:rsidP="0033730E">
            <w:pPr>
              <w:jc w:val="center"/>
              <w:rPr>
                <w:b/>
                <w:bCs/>
                <w:sz w:val="24"/>
              </w:rPr>
            </w:pPr>
            <w:r w:rsidRPr="00040A9D">
              <w:rPr>
                <w:b/>
                <w:bCs/>
                <w:sz w:val="24"/>
              </w:rPr>
              <w:t>Первая очередь</w:t>
            </w:r>
          </w:p>
        </w:tc>
        <w:tc>
          <w:tcPr>
            <w:tcW w:w="2455" w:type="dxa"/>
            <w:shd w:val="clear" w:color="auto" w:fill="auto"/>
            <w:vAlign w:val="center"/>
          </w:tcPr>
          <w:p w:rsidR="00032740" w:rsidRPr="00040A9D" w:rsidRDefault="00032740" w:rsidP="0033730E">
            <w:pPr>
              <w:jc w:val="center"/>
              <w:rPr>
                <w:b/>
                <w:bCs/>
                <w:sz w:val="24"/>
              </w:rPr>
            </w:pPr>
            <w:r w:rsidRPr="00040A9D">
              <w:rPr>
                <w:b/>
                <w:bCs/>
                <w:sz w:val="24"/>
              </w:rPr>
              <w:t>Расчетный срок</w:t>
            </w:r>
          </w:p>
        </w:tc>
      </w:tr>
      <w:tr w:rsidR="00032740" w:rsidRPr="00AB5B99" w:rsidTr="0033730E">
        <w:trPr>
          <w:trHeight w:val="433"/>
        </w:trPr>
        <w:tc>
          <w:tcPr>
            <w:tcW w:w="4220" w:type="dxa"/>
            <w:shd w:val="clear" w:color="auto" w:fill="auto"/>
            <w:vAlign w:val="center"/>
          </w:tcPr>
          <w:p w:rsidR="00032740" w:rsidRPr="006E53A0" w:rsidRDefault="00032740" w:rsidP="00032740">
            <w:pPr>
              <w:jc w:val="center"/>
              <w:rPr>
                <w:bCs/>
                <w:sz w:val="28"/>
                <w:szCs w:val="28"/>
              </w:rPr>
            </w:pPr>
            <w:r w:rsidRPr="006E53A0">
              <w:rPr>
                <w:bCs/>
                <w:sz w:val="28"/>
                <w:szCs w:val="28"/>
              </w:rPr>
              <w:t xml:space="preserve">село </w:t>
            </w:r>
            <w:r>
              <w:rPr>
                <w:bCs/>
                <w:sz w:val="28"/>
                <w:szCs w:val="28"/>
              </w:rPr>
              <w:t>Любегощи</w:t>
            </w:r>
          </w:p>
        </w:tc>
        <w:tc>
          <w:tcPr>
            <w:tcW w:w="2466" w:type="dxa"/>
            <w:shd w:val="clear" w:color="auto" w:fill="auto"/>
            <w:vAlign w:val="center"/>
          </w:tcPr>
          <w:p w:rsidR="00032740" w:rsidRPr="006E53A0" w:rsidRDefault="00032740" w:rsidP="0033730E">
            <w:pPr>
              <w:ind w:firstLine="709"/>
              <w:jc w:val="center"/>
              <w:rPr>
                <w:bCs/>
                <w:sz w:val="28"/>
                <w:szCs w:val="28"/>
              </w:rPr>
            </w:pPr>
            <w:r>
              <w:rPr>
                <w:bCs/>
                <w:sz w:val="28"/>
                <w:szCs w:val="28"/>
              </w:rPr>
              <w:t>201</w:t>
            </w:r>
          </w:p>
        </w:tc>
        <w:tc>
          <w:tcPr>
            <w:tcW w:w="2455" w:type="dxa"/>
            <w:shd w:val="clear" w:color="auto" w:fill="auto"/>
            <w:vAlign w:val="center"/>
          </w:tcPr>
          <w:p w:rsidR="00032740" w:rsidRPr="006E53A0" w:rsidRDefault="00032740" w:rsidP="0033730E">
            <w:pPr>
              <w:ind w:firstLine="709"/>
              <w:jc w:val="center"/>
              <w:rPr>
                <w:bCs/>
                <w:sz w:val="28"/>
                <w:szCs w:val="28"/>
              </w:rPr>
            </w:pPr>
            <w:r>
              <w:rPr>
                <w:bCs/>
                <w:sz w:val="28"/>
                <w:szCs w:val="28"/>
              </w:rPr>
              <w:t>190</w:t>
            </w:r>
          </w:p>
        </w:tc>
      </w:tr>
      <w:tr w:rsidR="00032740" w:rsidRPr="00AB5B99" w:rsidTr="0033730E">
        <w:trPr>
          <w:trHeight w:val="413"/>
        </w:trPr>
        <w:tc>
          <w:tcPr>
            <w:tcW w:w="4220" w:type="dxa"/>
            <w:shd w:val="clear" w:color="auto" w:fill="auto"/>
            <w:vAlign w:val="center"/>
          </w:tcPr>
          <w:p w:rsidR="00032740" w:rsidRPr="006E53A0" w:rsidRDefault="00032740" w:rsidP="00032740">
            <w:pPr>
              <w:jc w:val="center"/>
              <w:rPr>
                <w:bCs/>
                <w:sz w:val="28"/>
                <w:szCs w:val="28"/>
              </w:rPr>
            </w:pPr>
            <w:r w:rsidRPr="006E53A0">
              <w:rPr>
                <w:bCs/>
                <w:sz w:val="28"/>
                <w:szCs w:val="28"/>
              </w:rPr>
              <w:t xml:space="preserve">деревня </w:t>
            </w:r>
            <w:r>
              <w:rPr>
                <w:bCs/>
                <w:sz w:val="28"/>
                <w:szCs w:val="28"/>
              </w:rPr>
              <w:t>Алферово</w:t>
            </w:r>
          </w:p>
        </w:tc>
        <w:tc>
          <w:tcPr>
            <w:tcW w:w="2466" w:type="dxa"/>
            <w:shd w:val="clear" w:color="auto" w:fill="auto"/>
            <w:vAlign w:val="center"/>
          </w:tcPr>
          <w:p w:rsidR="00032740" w:rsidRPr="006E53A0" w:rsidRDefault="00032740" w:rsidP="0033730E">
            <w:pPr>
              <w:ind w:firstLine="709"/>
              <w:jc w:val="center"/>
              <w:rPr>
                <w:bCs/>
                <w:sz w:val="28"/>
                <w:szCs w:val="28"/>
              </w:rPr>
            </w:pPr>
            <w:r>
              <w:rPr>
                <w:bCs/>
                <w:sz w:val="28"/>
                <w:szCs w:val="28"/>
              </w:rPr>
              <w:t>78</w:t>
            </w:r>
          </w:p>
        </w:tc>
        <w:tc>
          <w:tcPr>
            <w:tcW w:w="2455" w:type="dxa"/>
            <w:shd w:val="clear" w:color="auto" w:fill="auto"/>
            <w:vAlign w:val="center"/>
          </w:tcPr>
          <w:p w:rsidR="00032740" w:rsidRPr="006E53A0" w:rsidRDefault="00032740" w:rsidP="0033730E">
            <w:pPr>
              <w:ind w:firstLine="709"/>
              <w:jc w:val="center"/>
              <w:rPr>
                <w:bCs/>
                <w:sz w:val="28"/>
                <w:szCs w:val="28"/>
              </w:rPr>
            </w:pPr>
            <w:r>
              <w:rPr>
                <w:bCs/>
                <w:sz w:val="28"/>
                <w:szCs w:val="28"/>
              </w:rPr>
              <w:t>73</w:t>
            </w:r>
          </w:p>
        </w:tc>
      </w:tr>
    </w:tbl>
    <w:p w:rsidR="00D7587C" w:rsidRPr="00341BED" w:rsidRDefault="00D7587C" w:rsidP="00D7587C">
      <w:pPr>
        <w:pStyle w:val="ac"/>
      </w:pPr>
    </w:p>
    <w:p w:rsidR="009A73FC" w:rsidRPr="00341BED" w:rsidRDefault="009A73FC" w:rsidP="009A73FC">
      <w:pPr>
        <w:pStyle w:val="2"/>
        <w:rPr>
          <w:noProof/>
        </w:rPr>
      </w:pPr>
      <w:bookmarkStart w:id="16" w:name="_Toc457823772"/>
      <w:r w:rsidRPr="00341BED">
        <w:rPr>
          <w:rStyle w:val="a8"/>
          <w:noProof/>
          <w:color w:val="auto"/>
          <w:szCs w:val="28"/>
          <w:u w:val="none"/>
        </w:rPr>
        <w:t>2.</w:t>
      </w:r>
      <w:r>
        <w:rPr>
          <w:rStyle w:val="a8"/>
          <w:noProof/>
          <w:color w:val="auto"/>
          <w:szCs w:val="28"/>
          <w:u w:val="none"/>
        </w:rPr>
        <w:t>3</w:t>
      </w:r>
      <w:r w:rsidRPr="00341BED">
        <w:rPr>
          <w:rStyle w:val="a8"/>
          <w:noProof/>
          <w:color w:val="auto"/>
          <w:szCs w:val="28"/>
          <w:u w:val="none"/>
        </w:rPr>
        <w:t>.</w:t>
      </w:r>
      <w:r w:rsidRPr="00341BED">
        <w:rPr>
          <w:noProof/>
        </w:rPr>
        <w:tab/>
      </w:r>
      <w:r w:rsidRPr="00341BED">
        <w:rPr>
          <w:rStyle w:val="a8"/>
          <w:noProof/>
          <w:color w:val="auto"/>
          <w:szCs w:val="28"/>
          <w:u w:val="none"/>
        </w:rPr>
        <w:t>Современная и планируемая архитектурно-планировочная организация территории</w:t>
      </w:r>
      <w:bookmarkEnd w:id="16"/>
    </w:p>
    <w:p w:rsidR="009A73FC" w:rsidRPr="00341BED" w:rsidRDefault="009A73FC" w:rsidP="009A73FC">
      <w:pPr>
        <w:pStyle w:val="3"/>
        <w:rPr>
          <w:rFonts w:ascii="Times New Roman" w:hAnsi="Times New Roman"/>
        </w:rPr>
      </w:pPr>
      <w:bookmarkStart w:id="17" w:name="_Toc457823773"/>
      <w:r w:rsidRPr="00341BED">
        <w:rPr>
          <w:rStyle w:val="a8"/>
          <w:rFonts w:ascii="Times New Roman" w:hAnsi="Times New Roman"/>
          <w:color w:val="auto"/>
          <w:szCs w:val="28"/>
          <w:u w:val="none"/>
        </w:rPr>
        <w:t>2.</w:t>
      </w:r>
      <w:r>
        <w:rPr>
          <w:rStyle w:val="a8"/>
          <w:rFonts w:ascii="Times New Roman" w:hAnsi="Times New Roman"/>
          <w:color w:val="auto"/>
          <w:szCs w:val="28"/>
          <w:u w:val="none"/>
        </w:rPr>
        <w:t>3</w:t>
      </w:r>
      <w:r w:rsidRPr="00341BED">
        <w:rPr>
          <w:rStyle w:val="a8"/>
          <w:rFonts w:ascii="Times New Roman" w:hAnsi="Times New Roman"/>
          <w:color w:val="auto"/>
          <w:szCs w:val="28"/>
          <w:u w:val="none"/>
        </w:rPr>
        <w:t>.1.</w:t>
      </w:r>
      <w:r w:rsidRPr="00341BED">
        <w:rPr>
          <w:rFonts w:ascii="Times New Roman" w:hAnsi="Times New Roman"/>
        </w:rPr>
        <w:tab/>
      </w:r>
      <w:r w:rsidRPr="00341BED">
        <w:rPr>
          <w:rStyle w:val="a8"/>
          <w:rFonts w:ascii="Times New Roman" w:hAnsi="Times New Roman"/>
          <w:color w:val="auto"/>
          <w:szCs w:val="28"/>
          <w:u w:val="none"/>
        </w:rPr>
        <w:t>Планировочная структура территории</w:t>
      </w:r>
      <w:bookmarkEnd w:id="17"/>
    </w:p>
    <w:p w:rsidR="009A73FC" w:rsidRDefault="009A73FC" w:rsidP="009A73FC">
      <w:pPr>
        <w:pStyle w:val="ac"/>
        <w:rPr>
          <w:lang w:val="ru-RU"/>
        </w:rPr>
      </w:pPr>
      <w:r w:rsidRPr="00341BED">
        <w:t>Основным планировочным принципом генерального плана является создание характерного и обоснованного для муниципального образования планировочного каркаса и структуры на основе сложившейся застройки населенных пунктов с учетом природных условий и существующего использования территории.</w:t>
      </w:r>
    </w:p>
    <w:p w:rsidR="00442B82" w:rsidRPr="00442B82" w:rsidRDefault="00442B82" w:rsidP="009A73FC">
      <w:pPr>
        <w:pStyle w:val="ac"/>
        <w:rPr>
          <w:lang w:val="ru-RU"/>
        </w:rPr>
      </w:pPr>
      <w:r>
        <w:rPr>
          <w:lang w:val="ru-RU"/>
        </w:rPr>
        <w:t xml:space="preserve">Территория на которой разрабатывается Генеральный план </w:t>
      </w:r>
      <w:r w:rsidR="00E278D6">
        <w:rPr>
          <w:lang w:val="ru-RU"/>
        </w:rPr>
        <w:t>Любегощинс</w:t>
      </w:r>
      <w:r>
        <w:rPr>
          <w:lang w:val="ru-RU"/>
        </w:rPr>
        <w:t>кого сельского поселения (</w:t>
      </w:r>
      <w:r w:rsidR="006C0B92">
        <w:rPr>
          <w:lang w:val="ru-RU"/>
        </w:rPr>
        <w:t>с. Люб</w:t>
      </w:r>
      <w:r w:rsidR="00A2584C">
        <w:rPr>
          <w:lang w:val="ru-RU"/>
        </w:rPr>
        <w:t>егощи</w:t>
      </w:r>
      <w:r w:rsidR="00D543AC">
        <w:rPr>
          <w:lang w:val="ru-RU"/>
        </w:rPr>
        <w:t xml:space="preserve">, </w:t>
      </w:r>
      <w:r w:rsidR="006C0B92">
        <w:rPr>
          <w:lang w:val="ru-RU"/>
        </w:rPr>
        <w:t>д. Алф</w:t>
      </w:r>
      <w:r w:rsidR="00D543AC">
        <w:rPr>
          <w:lang w:val="ru-RU"/>
        </w:rPr>
        <w:t>ерово</w:t>
      </w:r>
      <w:r>
        <w:rPr>
          <w:lang w:val="ru-RU"/>
        </w:rPr>
        <w:t>) относится к территории благоприятной для строительства.</w:t>
      </w:r>
    </w:p>
    <w:p w:rsidR="009A73FC" w:rsidRPr="00341BED" w:rsidRDefault="009A73FC" w:rsidP="009A73FC">
      <w:pPr>
        <w:pStyle w:val="3"/>
        <w:rPr>
          <w:rFonts w:ascii="Times New Roman" w:hAnsi="Times New Roman"/>
          <w:webHidden/>
        </w:rPr>
      </w:pPr>
      <w:bookmarkStart w:id="18" w:name="_Toc457823774"/>
      <w:r w:rsidRPr="00341BED">
        <w:rPr>
          <w:rStyle w:val="a8"/>
          <w:rFonts w:ascii="Times New Roman" w:hAnsi="Times New Roman"/>
          <w:color w:val="auto"/>
          <w:szCs w:val="28"/>
          <w:u w:val="none"/>
        </w:rPr>
        <w:t>2.</w:t>
      </w:r>
      <w:r>
        <w:rPr>
          <w:rStyle w:val="a8"/>
          <w:rFonts w:ascii="Times New Roman" w:hAnsi="Times New Roman"/>
          <w:color w:val="auto"/>
          <w:szCs w:val="28"/>
          <w:u w:val="none"/>
        </w:rPr>
        <w:t>3</w:t>
      </w:r>
      <w:r w:rsidRPr="00341BED">
        <w:rPr>
          <w:rStyle w:val="a8"/>
          <w:rFonts w:ascii="Times New Roman" w:hAnsi="Times New Roman"/>
          <w:color w:val="auto"/>
          <w:szCs w:val="28"/>
          <w:u w:val="none"/>
        </w:rPr>
        <w:t>.</w:t>
      </w:r>
      <w:r w:rsidR="00C34A80">
        <w:rPr>
          <w:rStyle w:val="a8"/>
          <w:rFonts w:ascii="Times New Roman" w:hAnsi="Times New Roman"/>
          <w:color w:val="auto"/>
          <w:szCs w:val="28"/>
          <w:u w:val="none"/>
        </w:rPr>
        <w:t>2</w:t>
      </w:r>
      <w:r w:rsidRPr="00341BED">
        <w:rPr>
          <w:rStyle w:val="a8"/>
          <w:rFonts w:ascii="Times New Roman" w:hAnsi="Times New Roman"/>
          <w:color w:val="auto"/>
          <w:szCs w:val="28"/>
          <w:u w:val="none"/>
        </w:rPr>
        <w:t>.</w:t>
      </w:r>
      <w:r w:rsidRPr="00341BED">
        <w:rPr>
          <w:rFonts w:ascii="Times New Roman" w:hAnsi="Times New Roman"/>
        </w:rPr>
        <w:tab/>
      </w:r>
      <w:r w:rsidRPr="00341BED">
        <w:rPr>
          <w:rStyle w:val="a8"/>
          <w:rFonts w:ascii="Times New Roman" w:hAnsi="Times New Roman"/>
          <w:color w:val="auto"/>
          <w:szCs w:val="28"/>
          <w:u w:val="none"/>
        </w:rPr>
        <w:t>Земельный фонд</w:t>
      </w:r>
      <w:bookmarkEnd w:id="18"/>
      <w:r w:rsidRPr="00341BED">
        <w:rPr>
          <w:rFonts w:ascii="Times New Roman" w:hAnsi="Times New Roman"/>
          <w:webHidden/>
        </w:rPr>
        <w:tab/>
      </w:r>
    </w:p>
    <w:p w:rsidR="00442B82" w:rsidRPr="008F444B" w:rsidRDefault="00442B82" w:rsidP="00442B82">
      <w:pPr>
        <w:pStyle w:val="ac"/>
      </w:pPr>
      <w:r w:rsidRPr="00442B82">
        <w:t>Земельный фонд в границах разрабатываемой территории (</w:t>
      </w:r>
      <w:r w:rsidR="006C0B92">
        <w:t>с. Люб</w:t>
      </w:r>
      <w:r w:rsidR="005D7C26">
        <w:t>егощи</w:t>
      </w:r>
      <w:r w:rsidR="00D543AC">
        <w:t xml:space="preserve">, </w:t>
      </w:r>
      <w:r w:rsidR="006C0B92">
        <w:t>д. Алф</w:t>
      </w:r>
      <w:r w:rsidR="00D543AC">
        <w:t>ерово</w:t>
      </w:r>
      <w:r w:rsidRPr="00442B82">
        <w:t xml:space="preserve">) относится к землям населенных пунктов. </w:t>
      </w:r>
      <w:r w:rsidRPr="008F444B">
        <w:t>Данная категория земель используется</w:t>
      </w:r>
      <w:r>
        <w:t xml:space="preserve"> для жилой</w:t>
      </w:r>
      <w:r w:rsidRPr="008F444B">
        <w:t xml:space="preserve"> застройк</w:t>
      </w:r>
      <w:r>
        <w:t>и</w:t>
      </w:r>
      <w:r w:rsidRPr="008F444B">
        <w:t>.</w:t>
      </w:r>
    </w:p>
    <w:p w:rsidR="00AA0B11" w:rsidRDefault="00442B82" w:rsidP="009A73FC">
      <w:pPr>
        <w:pStyle w:val="ac"/>
        <w:rPr>
          <w:lang w:val="ru-RU"/>
        </w:rPr>
      </w:pPr>
      <w:r>
        <w:rPr>
          <w:lang w:val="ru-RU"/>
        </w:rPr>
        <w:t xml:space="preserve"> Функциональное зонирование территории представлено в таблице 8.</w:t>
      </w:r>
    </w:p>
    <w:p w:rsidR="009A73FC" w:rsidRPr="00341BED" w:rsidRDefault="00A23871" w:rsidP="009A73FC">
      <w:pPr>
        <w:pStyle w:val="ac"/>
        <w:jc w:val="center"/>
        <w:rPr>
          <w:bCs/>
          <w:iCs/>
        </w:rPr>
      </w:pPr>
      <w:r>
        <w:rPr>
          <w:bCs/>
          <w:iCs/>
          <w:lang w:val="ru-RU"/>
        </w:rPr>
        <w:t>Баланс территории</w:t>
      </w:r>
      <w:r w:rsidR="00143C3C">
        <w:rPr>
          <w:bCs/>
          <w:iCs/>
          <w:lang w:val="ru-RU"/>
        </w:rPr>
        <w:t xml:space="preserve"> </w:t>
      </w:r>
      <w:r w:rsidR="006C0B92">
        <w:t>с. Люб</w:t>
      </w:r>
      <w:r w:rsidR="002D0E1D">
        <w:t>егощи</w:t>
      </w:r>
      <w:r w:rsidR="007F1244">
        <w:t xml:space="preserve">, </w:t>
      </w:r>
      <w:r w:rsidR="006C0B92">
        <w:t>д. Алф</w:t>
      </w:r>
      <w:r w:rsidR="007F1244">
        <w:t>ерово</w:t>
      </w:r>
      <w:r>
        <w:rPr>
          <w:bCs/>
          <w:iCs/>
          <w:lang w:val="ru-RU"/>
        </w:rPr>
        <w:t xml:space="preserve"> </w:t>
      </w:r>
      <w:r w:rsidR="00E278D6">
        <w:rPr>
          <w:bCs/>
          <w:iCs/>
        </w:rPr>
        <w:t>Любегощинс</w:t>
      </w:r>
      <w:r w:rsidR="00E77254">
        <w:rPr>
          <w:bCs/>
          <w:iCs/>
        </w:rPr>
        <w:t xml:space="preserve">кого сельского </w:t>
      </w:r>
      <w:r w:rsidR="00E77254">
        <w:rPr>
          <w:bCs/>
          <w:iCs/>
        </w:rPr>
        <w:lastRenderedPageBreak/>
        <w:t>поселения</w:t>
      </w:r>
      <w:r w:rsidR="008412C8">
        <w:rPr>
          <w:bCs/>
          <w:iCs/>
          <w:lang w:val="ru-RU"/>
        </w:rPr>
        <w:t xml:space="preserve"> </w:t>
      </w:r>
      <w:r w:rsidR="00E37785">
        <w:rPr>
          <w:bCs/>
          <w:iCs/>
          <w:lang w:val="ru-RU"/>
        </w:rPr>
        <w:t>Весьегонск</w:t>
      </w:r>
      <w:r w:rsidR="00143C3C">
        <w:rPr>
          <w:bCs/>
          <w:iCs/>
          <w:lang w:val="ru-RU"/>
        </w:rPr>
        <w:t>ого района Тверской области</w:t>
      </w:r>
    </w:p>
    <w:p w:rsidR="009A73FC" w:rsidRPr="004E2DFE" w:rsidRDefault="009A73FC" w:rsidP="009A73FC">
      <w:pPr>
        <w:pStyle w:val="ac"/>
        <w:jc w:val="right"/>
        <w:rPr>
          <w:bCs/>
          <w:i/>
          <w:iCs/>
          <w:sz w:val="24"/>
          <w:szCs w:val="24"/>
          <w:lang w:val="ru-RU"/>
        </w:rPr>
      </w:pPr>
      <w:r w:rsidRPr="004E2DFE">
        <w:rPr>
          <w:bCs/>
          <w:i/>
          <w:iCs/>
          <w:sz w:val="24"/>
          <w:szCs w:val="24"/>
        </w:rPr>
        <w:t xml:space="preserve">Таблица </w:t>
      </w:r>
      <w:r w:rsidR="00AA0B11" w:rsidRPr="004E2DFE">
        <w:rPr>
          <w:bCs/>
          <w:i/>
          <w:iCs/>
          <w:sz w:val="24"/>
          <w:szCs w:val="24"/>
          <w:lang w:val="ru-RU"/>
        </w:rPr>
        <w:t>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
        <w:gridCol w:w="3801"/>
        <w:gridCol w:w="2040"/>
        <w:gridCol w:w="1312"/>
        <w:gridCol w:w="1511"/>
      </w:tblGrid>
      <w:tr w:rsidR="003265A4" w:rsidRPr="003265A4" w:rsidTr="00FB32E9">
        <w:trPr>
          <w:trHeight w:val="12"/>
          <w:tblCellSpacing w:w="15" w:type="dxa"/>
        </w:trPr>
        <w:tc>
          <w:tcPr>
            <w:tcW w:w="736" w:type="dxa"/>
            <w:vAlign w:val="center"/>
            <w:hideMark/>
          </w:tcPr>
          <w:p w:rsidR="003265A4" w:rsidRPr="003265A4" w:rsidRDefault="003265A4" w:rsidP="003265A4">
            <w:pPr>
              <w:rPr>
                <w:sz w:val="2"/>
              </w:rPr>
            </w:pPr>
          </w:p>
        </w:tc>
        <w:tc>
          <w:tcPr>
            <w:tcW w:w="3771" w:type="dxa"/>
            <w:vAlign w:val="center"/>
            <w:hideMark/>
          </w:tcPr>
          <w:p w:rsidR="003265A4" w:rsidRPr="003265A4" w:rsidRDefault="003265A4" w:rsidP="003265A4">
            <w:pPr>
              <w:rPr>
                <w:sz w:val="2"/>
              </w:rPr>
            </w:pPr>
          </w:p>
        </w:tc>
        <w:tc>
          <w:tcPr>
            <w:tcW w:w="2010" w:type="dxa"/>
            <w:vAlign w:val="center"/>
            <w:hideMark/>
          </w:tcPr>
          <w:p w:rsidR="003265A4" w:rsidRPr="003265A4" w:rsidRDefault="003265A4" w:rsidP="003265A4">
            <w:pPr>
              <w:jc w:val="center"/>
              <w:rPr>
                <w:sz w:val="24"/>
              </w:rPr>
            </w:pPr>
          </w:p>
        </w:tc>
        <w:tc>
          <w:tcPr>
            <w:tcW w:w="1282" w:type="dxa"/>
            <w:vAlign w:val="center"/>
            <w:hideMark/>
          </w:tcPr>
          <w:p w:rsidR="003265A4" w:rsidRPr="003265A4" w:rsidRDefault="003265A4" w:rsidP="003265A4">
            <w:pPr>
              <w:jc w:val="center"/>
              <w:rPr>
                <w:sz w:val="24"/>
              </w:rPr>
            </w:pPr>
          </w:p>
        </w:tc>
        <w:tc>
          <w:tcPr>
            <w:tcW w:w="1466" w:type="dxa"/>
            <w:vAlign w:val="center"/>
            <w:hideMark/>
          </w:tcPr>
          <w:p w:rsidR="003265A4" w:rsidRPr="003265A4" w:rsidRDefault="003265A4" w:rsidP="003265A4">
            <w:pPr>
              <w:jc w:val="center"/>
              <w:rPr>
                <w:sz w:val="24"/>
              </w:rPr>
            </w:pPr>
          </w:p>
        </w:tc>
      </w:tr>
      <w:tr w:rsidR="003265A4" w:rsidRPr="003265A4" w:rsidTr="00FB32E9">
        <w:trPr>
          <w:tblCellSpacing w:w="15" w:type="dxa"/>
        </w:trPr>
        <w:tc>
          <w:tcPr>
            <w:tcW w:w="736"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3265A4" w:rsidRPr="003265A4" w:rsidRDefault="003265A4" w:rsidP="003265A4">
            <w:pPr>
              <w:spacing w:before="100" w:beforeAutospacing="1" w:after="100" w:afterAutospacing="1"/>
              <w:jc w:val="center"/>
              <w:rPr>
                <w:sz w:val="24"/>
              </w:rPr>
            </w:pPr>
            <w:r w:rsidRPr="003265A4">
              <w:rPr>
                <w:sz w:val="24"/>
              </w:rPr>
              <w:t>N п/п</w:t>
            </w:r>
          </w:p>
        </w:tc>
        <w:tc>
          <w:tcPr>
            <w:tcW w:w="377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3265A4" w:rsidRPr="003265A4" w:rsidRDefault="003265A4" w:rsidP="003265A4">
            <w:pPr>
              <w:spacing w:before="100" w:beforeAutospacing="1" w:after="100" w:afterAutospacing="1"/>
              <w:jc w:val="center"/>
              <w:rPr>
                <w:sz w:val="24"/>
              </w:rPr>
            </w:pPr>
            <w:r w:rsidRPr="003265A4">
              <w:rPr>
                <w:sz w:val="24"/>
              </w:rPr>
              <w:t>Элементы территории</w:t>
            </w:r>
          </w:p>
        </w:tc>
        <w:tc>
          <w:tcPr>
            <w:tcW w:w="2010"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vAlign w:val="center"/>
            <w:hideMark/>
          </w:tcPr>
          <w:p w:rsidR="003265A4" w:rsidRPr="003265A4" w:rsidRDefault="003265A4" w:rsidP="003265A4">
            <w:pPr>
              <w:spacing w:before="100" w:beforeAutospacing="1" w:after="100" w:afterAutospacing="1"/>
              <w:jc w:val="center"/>
              <w:rPr>
                <w:sz w:val="24"/>
              </w:rPr>
            </w:pPr>
            <w:r w:rsidRPr="003265A4">
              <w:rPr>
                <w:sz w:val="24"/>
              </w:rPr>
              <w:t>Сложившиеся границы (существующее положение)</w:t>
            </w:r>
          </w:p>
        </w:tc>
        <w:tc>
          <w:tcPr>
            <w:tcW w:w="2778"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vAlign w:val="center"/>
            <w:hideMark/>
          </w:tcPr>
          <w:p w:rsidR="003265A4" w:rsidRPr="003265A4" w:rsidRDefault="003265A4" w:rsidP="003265A4">
            <w:pPr>
              <w:spacing w:before="100" w:beforeAutospacing="1" w:after="100" w:afterAutospacing="1"/>
              <w:jc w:val="center"/>
              <w:rPr>
                <w:sz w:val="24"/>
              </w:rPr>
            </w:pPr>
            <w:r w:rsidRPr="003265A4">
              <w:rPr>
                <w:sz w:val="24"/>
              </w:rPr>
              <w:t>Планируемые границы</w:t>
            </w:r>
          </w:p>
        </w:tc>
      </w:tr>
      <w:tr w:rsidR="003265A4" w:rsidRPr="003265A4" w:rsidTr="00FB32E9">
        <w:trPr>
          <w:tblCellSpacing w:w="15" w:type="dxa"/>
        </w:trPr>
        <w:tc>
          <w:tcPr>
            <w:tcW w:w="736" w:type="dxa"/>
            <w:tcBorders>
              <w:top w:val="nil"/>
              <w:left w:val="single" w:sz="4" w:space="0" w:color="000000"/>
              <w:bottom w:val="single" w:sz="4" w:space="0" w:color="000000"/>
              <w:right w:val="single" w:sz="4" w:space="0" w:color="000000"/>
            </w:tcBorders>
            <w:tcMar>
              <w:top w:w="15" w:type="dxa"/>
              <w:left w:w="110" w:type="dxa"/>
              <w:bottom w:w="15" w:type="dxa"/>
              <w:right w:w="110" w:type="dxa"/>
            </w:tcMar>
            <w:hideMark/>
          </w:tcPr>
          <w:p w:rsidR="003265A4" w:rsidRPr="003265A4" w:rsidRDefault="003265A4" w:rsidP="003265A4">
            <w:pPr>
              <w:rPr>
                <w:sz w:val="24"/>
              </w:rPr>
            </w:pPr>
          </w:p>
        </w:tc>
        <w:tc>
          <w:tcPr>
            <w:tcW w:w="3771" w:type="dxa"/>
            <w:tcBorders>
              <w:top w:val="nil"/>
              <w:left w:val="single" w:sz="4" w:space="0" w:color="000000"/>
              <w:bottom w:val="single" w:sz="4" w:space="0" w:color="000000"/>
              <w:right w:val="single" w:sz="4" w:space="0" w:color="000000"/>
            </w:tcBorders>
            <w:tcMar>
              <w:top w:w="15" w:type="dxa"/>
              <w:left w:w="110" w:type="dxa"/>
              <w:bottom w:w="15" w:type="dxa"/>
              <w:right w:w="110" w:type="dxa"/>
            </w:tcMar>
            <w:hideMark/>
          </w:tcPr>
          <w:p w:rsidR="003265A4" w:rsidRPr="003265A4" w:rsidRDefault="003265A4" w:rsidP="003265A4">
            <w:pPr>
              <w:rPr>
                <w:sz w:val="24"/>
              </w:rPr>
            </w:pPr>
          </w:p>
        </w:tc>
        <w:tc>
          <w:tcPr>
            <w:tcW w:w="2010"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hideMark/>
          </w:tcPr>
          <w:p w:rsidR="003265A4" w:rsidRPr="003265A4" w:rsidRDefault="003265A4" w:rsidP="003265A4">
            <w:pPr>
              <w:jc w:val="center"/>
              <w:rPr>
                <w:sz w:val="24"/>
              </w:rPr>
            </w:pPr>
          </w:p>
        </w:tc>
        <w:tc>
          <w:tcPr>
            <w:tcW w:w="1282"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hideMark/>
          </w:tcPr>
          <w:p w:rsidR="003265A4" w:rsidRPr="003265A4" w:rsidRDefault="003265A4" w:rsidP="00AA0B11">
            <w:pPr>
              <w:spacing w:before="100" w:beforeAutospacing="1" w:after="100" w:afterAutospacing="1"/>
              <w:jc w:val="center"/>
              <w:rPr>
                <w:sz w:val="24"/>
              </w:rPr>
            </w:pPr>
            <w:r w:rsidRPr="003265A4">
              <w:rPr>
                <w:sz w:val="24"/>
              </w:rPr>
              <w:t>первая очередь 202</w:t>
            </w:r>
            <w:r w:rsidR="00AA0B11">
              <w:rPr>
                <w:sz w:val="24"/>
              </w:rPr>
              <w:t>6</w:t>
            </w:r>
            <w:r w:rsidRPr="003265A4">
              <w:rPr>
                <w:sz w:val="24"/>
              </w:rPr>
              <w:t xml:space="preserve"> г.</w:t>
            </w:r>
          </w:p>
        </w:tc>
        <w:tc>
          <w:tcPr>
            <w:tcW w:w="1466"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hideMark/>
          </w:tcPr>
          <w:p w:rsidR="003265A4" w:rsidRPr="003265A4" w:rsidRDefault="003265A4" w:rsidP="00AA0B11">
            <w:pPr>
              <w:spacing w:before="100" w:beforeAutospacing="1" w:after="100" w:afterAutospacing="1"/>
              <w:jc w:val="center"/>
              <w:rPr>
                <w:sz w:val="24"/>
              </w:rPr>
            </w:pPr>
            <w:r w:rsidRPr="003265A4">
              <w:rPr>
                <w:sz w:val="24"/>
              </w:rPr>
              <w:t>расчетный срок 203</w:t>
            </w:r>
            <w:r w:rsidR="00AA0B11">
              <w:rPr>
                <w:sz w:val="24"/>
              </w:rPr>
              <w:t>6</w:t>
            </w:r>
            <w:r w:rsidRPr="003265A4">
              <w:rPr>
                <w:sz w:val="24"/>
              </w:rPr>
              <w:t xml:space="preserve"> г.</w:t>
            </w:r>
          </w:p>
        </w:tc>
      </w:tr>
      <w:tr w:rsidR="003265A4" w:rsidRPr="003265A4" w:rsidTr="00FB32E9">
        <w:trPr>
          <w:tblCellSpacing w:w="15" w:type="dxa"/>
        </w:trPr>
        <w:tc>
          <w:tcPr>
            <w:tcW w:w="736" w:type="dxa"/>
            <w:tcBorders>
              <w:top w:val="nil"/>
              <w:left w:val="single" w:sz="4" w:space="0" w:color="000000"/>
              <w:bottom w:val="single" w:sz="4" w:space="0" w:color="000000"/>
              <w:right w:val="single" w:sz="4" w:space="0" w:color="000000"/>
            </w:tcBorders>
            <w:tcMar>
              <w:top w:w="15" w:type="dxa"/>
              <w:left w:w="110" w:type="dxa"/>
              <w:bottom w:w="15" w:type="dxa"/>
              <w:right w:w="110" w:type="dxa"/>
            </w:tcMar>
            <w:hideMark/>
          </w:tcPr>
          <w:p w:rsidR="003265A4" w:rsidRPr="003265A4" w:rsidRDefault="003265A4" w:rsidP="003265A4">
            <w:pPr>
              <w:spacing w:before="100" w:beforeAutospacing="1" w:after="100" w:afterAutospacing="1"/>
              <w:jc w:val="center"/>
              <w:rPr>
                <w:sz w:val="24"/>
              </w:rPr>
            </w:pPr>
            <w:r w:rsidRPr="003265A4">
              <w:rPr>
                <w:sz w:val="24"/>
              </w:rPr>
              <w:t>1</w:t>
            </w:r>
          </w:p>
        </w:tc>
        <w:tc>
          <w:tcPr>
            <w:tcW w:w="3771" w:type="dxa"/>
            <w:tcBorders>
              <w:top w:val="nil"/>
              <w:left w:val="single" w:sz="4" w:space="0" w:color="000000"/>
              <w:bottom w:val="single" w:sz="4" w:space="0" w:color="000000"/>
              <w:right w:val="single" w:sz="4" w:space="0" w:color="000000"/>
            </w:tcBorders>
            <w:tcMar>
              <w:top w:w="15" w:type="dxa"/>
              <w:left w:w="110" w:type="dxa"/>
              <w:bottom w:w="15" w:type="dxa"/>
              <w:right w:w="110" w:type="dxa"/>
            </w:tcMar>
            <w:hideMark/>
          </w:tcPr>
          <w:p w:rsidR="003265A4" w:rsidRPr="003265A4" w:rsidRDefault="003265A4" w:rsidP="003265A4">
            <w:pPr>
              <w:spacing w:before="100" w:beforeAutospacing="1" w:after="100" w:afterAutospacing="1"/>
              <w:jc w:val="center"/>
              <w:rPr>
                <w:sz w:val="24"/>
              </w:rPr>
            </w:pPr>
            <w:r w:rsidRPr="003265A4">
              <w:rPr>
                <w:sz w:val="24"/>
              </w:rPr>
              <w:t>2</w:t>
            </w:r>
          </w:p>
        </w:tc>
        <w:tc>
          <w:tcPr>
            <w:tcW w:w="2010"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hideMark/>
          </w:tcPr>
          <w:p w:rsidR="003265A4" w:rsidRPr="003265A4" w:rsidRDefault="003265A4" w:rsidP="003265A4">
            <w:pPr>
              <w:spacing w:before="100" w:beforeAutospacing="1" w:after="100" w:afterAutospacing="1"/>
              <w:jc w:val="center"/>
              <w:rPr>
                <w:sz w:val="24"/>
              </w:rPr>
            </w:pPr>
            <w:r w:rsidRPr="003265A4">
              <w:rPr>
                <w:sz w:val="24"/>
              </w:rPr>
              <w:t>3</w:t>
            </w:r>
          </w:p>
        </w:tc>
        <w:tc>
          <w:tcPr>
            <w:tcW w:w="1282"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hideMark/>
          </w:tcPr>
          <w:p w:rsidR="003265A4" w:rsidRPr="003265A4" w:rsidRDefault="003265A4" w:rsidP="003265A4">
            <w:pPr>
              <w:spacing w:before="100" w:beforeAutospacing="1" w:after="100" w:afterAutospacing="1"/>
              <w:jc w:val="center"/>
              <w:rPr>
                <w:sz w:val="24"/>
              </w:rPr>
            </w:pPr>
            <w:r w:rsidRPr="003265A4">
              <w:rPr>
                <w:sz w:val="24"/>
              </w:rPr>
              <w:t>4</w:t>
            </w:r>
          </w:p>
        </w:tc>
        <w:tc>
          <w:tcPr>
            <w:tcW w:w="1466"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hideMark/>
          </w:tcPr>
          <w:p w:rsidR="003265A4" w:rsidRPr="003265A4" w:rsidRDefault="003265A4" w:rsidP="003265A4">
            <w:pPr>
              <w:spacing w:before="100" w:beforeAutospacing="1" w:after="100" w:afterAutospacing="1"/>
              <w:jc w:val="center"/>
              <w:rPr>
                <w:sz w:val="24"/>
              </w:rPr>
            </w:pPr>
            <w:r w:rsidRPr="003265A4">
              <w:rPr>
                <w:sz w:val="24"/>
              </w:rPr>
              <w:t>5</w:t>
            </w:r>
          </w:p>
        </w:tc>
      </w:tr>
      <w:tr w:rsidR="002105EA" w:rsidRPr="003265A4" w:rsidTr="002105EA">
        <w:trPr>
          <w:tblCellSpacing w:w="15" w:type="dxa"/>
        </w:trPr>
        <w:tc>
          <w:tcPr>
            <w:tcW w:w="73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3265A4">
            <w:pPr>
              <w:rPr>
                <w:sz w:val="24"/>
              </w:rPr>
            </w:pPr>
          </w:p>
        </w:tc>
        <w:tc>
          <w:tcPr>
            <w:tcW w:w="3771"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3265A4">
            <w:pPr>
              <w:spacing w:before="100" w:beforeAutospacing="1" w:after="100" w:afterAutospacing="1"/>
              <w:rPr>
                <w:sz w:val="24"/>
              </w:rPr>
            </w:pPr>
            <w:r w:rsidRPr="003265A4">
              <w:rPr>
                <w:sz w:val="24"/>
              </w:rPr>
              <w:t>Территории в границах городского округа, поселения, населенного пункта - всего</w:t>
            </w:r>
          </w:p>
        </w:tc>
        <w:tc>
          <w:tcPr>
            <w:tcW w:w="2010"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Default="002105EA" w:rsidP="002105EA">
            <w:pPr>
              <w:jc w:val="center"/>
            </w:pPr>
            <w:r w:rsidRPr="00D83A88">
              <w:rPr>
                <w:b/>
                <w:color w:val="000000"/>
                <w:sz w:val="24"/>
              </w:rPr>
              <w:t>159,27</w:t>
            </w:r>
          </w:p>
        </w:tc>
        <w:tc>
          <w:tcPr>
            <w:tcW w:w="1282"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Default="002105EA" w:rsidP="004B7F0C">
            <w:pPr>
              <w:jc w:val="center"/>
            </w:pPr>
            <w:r w:rsidRPr="00D83A88">
              <w:rPr>
                <w:b/>
                <w:color w:val="000000"/>
                <w:sz w:val="24"/>
              </w:rPr>
              <w:t>159,27</w:t>
            </w:r>
          </w:p>
        </w:tc>
        <w:tc>
          <w:tcPr>
            <w:tcW w:w="146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Default="002105EA" w:rsidP="004B7F0C">
            <w:pPr>
              <w:jc w:val="center"/>
            </w:pPr>
            <w:r w:rsidRPr="00D83A88">
              <w:rPr>
                <w:b/>
                <w:color w:val="000000"/>
                <w:sz w:val="24"/>
              </w:rPr>
              <w:t>159,27</w:t>
            </w:r>
          </w:p>
        </w:tc>
      </w:tr>
      <w:tr w:rsidR="002105EA" w:rsidRPr="003265A4" w:rsidTr="00AA0B11">
        <w:trPr>
          <w:tblCellSpacing w:w="15" w:type="dxa"/>
        </w:trPr>
        <w:tc>
          <w:tcPr>
            <w:tcW w:w="73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3265A4">
            <w:pPr>
              <w:spacing w:before="100" w:beforeAutospacing="1" w:after="100" w:afterAutospacing="1"/>
              <w:jc w:val="center"/>
              <w:rPr>
                <w:sz w:val="24"/>
              </w:rPr>
            </w:pPr>
            <w:r w:rsidRPr="003265A4">
              <w:rPr>
                <w:sz w:val="24"/>
              </w:rPr>
              <w:t>I.</w:t>
            </w:r>
          </w:p>
        </w:tc>
        <w:tc>
          <w:tcPr>
            <w:tcW w:w="3771"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3265A4">
            <w:pPr>
              <w:spacing w:before="100" w:beforeAutospacing="1" w:after="100" w:afterAutospacing="1"/>
              <w:rPr>
                <w:sz w:val="24"/>
              </w:rPr>
            </w:pPr>
            <w:r w:rsidRPr="003265A4">
              <w:rPr>
                <w:sz w:val="24"/>
              </w:rPr>
              <w:t>Функциональные зоны:</w:t>
            </w:r>
          </w:p>
        </w:tc>
        <w:tc>
          <w:tcPr>
            <w:tcW w:w="2010"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0945E3" w:rsidRDefault="002105EA" w:rsidP="004B7F0C">
            <w:pPr>
              <w:jc w:val="center"/>
              <w:rPr>
                <w:color w:val="000000"/>
                <w:sz w:val="24"/>
              </w:rPr>
            </w:pPr>
          </w:p>
        </w:tc>
        <w:tc>
          <w:tcPr>
            <w:tcW w:w="1282"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0945E3" w:rsidRDefault="002105EA" w:rsidP="004B7F0C">
            <w:pPr>
              <w:jc w:val="center"/>
              <w:rPr>
                <w:color w:val="000000"/>
                <w:sz w:val="24"/>
              </w:rPr>
            </w:pPr>
          </w:p>
        </w:tc>
        <w:tc>
          <w:tcPr>
            <w:tcW w:w="146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0945E3" w:rsidRDefault="002105EA" w:rsidP="004B7F0C">
            <w:pPr>
              <w:jc w:val="center"/>
              <w:rPr>
                <w:color w:val="000000"/>
                <w:sz w:val="24"/>
              </w:rPr>
            </w:pPr>
          </w:p>
        </w:tc>
      </w:tr>
      <w:tr w:rsidR="002105EA" w:rsidRPr="003265A4" w:rsidTr="00AA0B11">
        <w:trPr>
          <w:tblCellSpacing w:w="15" w:type="dxa"/>
        </w:trPr>
        <w:tc>
          <w:tcPr>
            <w:tcW w:w="73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3265A4">
            <w:pPr>
              <w:spacing w:before="100" w:beforeAutospacing="1" w:after="100" w:afterAutospacing="1"/>
              <w:jc w:val="center"/>
              <w:rPr>
                <w:sz w:val="24"/>
              </w:rPr>
            </w:pPr>
            <w:r w:rsidRPr="003265A4">
              <w:rPr>
                <w:sz w:val="24"/>
              </w:rPr>
              <w:t>1.</w:t>
            </w:r>
          </w:p>
        </w:tc>
        <w:tc>
          <w:tcPr>
            <w:tcW w:w="3771"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3265A4">
            <w:pPr>
              <w:spacing w:before="100" w:beforeAutospacing="1" w:after="100" w:afterAutospacing="1"/>
              <w:rPr>
                <w:sz w:val="24"/>
              </w:rPr>
            </w:pPr>
            <w:r w:rsidRPr="003265A4">
              <w:rPr>
                <w:sz w:val="24"/>
              </w:rPr>
              <w:t>Жилая зона:</w:t>
            </w:r>
          </w:p>
        </w:tc>
        <w:tc>
          <w:tcPr>
            <w:tcW w:w="2010"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2105EA" w:rsidRDefault="002105EA" w:rsidP="004B7F0C">
            <w:pPr>
              <w:jc w:val="center"/>
              <w:rPr>
                <w:color w:val="000000"/>
                <w:sz w:val="24"/>
              </w:rPr>
            </w:pPr>
            <w:r w:rsidRPr="002105EA">
              <w:rPr>
                <w:color w:val="000000"/>
                <w:sz w:val="24"/>
              </w:rPr>
              <w:t>78,29</w:t>
            </w:r>
          </w:p>
        </w:tc>
        <w:tc>
          <w:tcPr>
            <w:tcW w:w="1282"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2105EA" w:rsidRDefault="002105EA" w:rsidP="004B7F0C">
            <w:pPr>
              <w:jc w:val="center"/>
              <w:rPr>
                <w:color w:val="000000"/>
                <w:sz w:val="24"/>
              </w:rPr>
            </w:pPr>
            <w:r w:rsidRPr="002105EA">
              <w:rPr>
                <w:color w:val="000000"/>
                <w:sz w:val="24"/>
              </w:rPr>
              <w:t>78,29</w:t>
            </w:r>
          </w:p>
        </w:tc>
        <w:tc>
          <w:tcPr>
            <w:tcW w:w="146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2105EA" w:rsidRDefault="002105EA" w:rsidP="004B7F0C">
            <w:pPr>
              <w:jc w:val="center"/>
              <w:rPr>
                <w:color w:val="000000"/>
                <w:sz w:val="24"/>
              </w:rPr>
            </w:pPr>
            <w:r w:rsidRPr="002105EA">
              <w:rPr>
                <w:color w:val="000000"/>
                <w:sz w:val="24"/>
              </w:rPr>
              <w:t>78,29</w:t>
            </w:r>
          </w:p>
        </w:tc>
      </w:tr>
      <w:tr w:rsidR="002105EA" w:rsidRPr="003265A4" w:rsidTr="00AA0B11">
        <w:trPr>
          <w:tblCellSpacing w:w="15" w:type="dxa"/>
        </w:trPr>
        <w:tc>
          <w:tcPr>
            <w:tcW w:w="73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3265A4">
            <w:pPr>
              <w:spacing w:before="100" w:beforeAutospacing="1" w:after="100" w:afterAutospacing="1"/>
              <w:jc w:val="center"/>
              <w:rPr>
                <w:sz w:val="24"/>
              </w:rPr>
            </w:pPr>
            <w:r w:rsidRPr="003265A4">
              <w:rPr>
                <w:sz w:val="24"/>
              </w:rPr>
              <w:t>2.</w:t>
            </w:r>
          </w:p>
        </w:tc>
        <w:tc>
          <w:tcPr>
            <w:tcW w:w="3771"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D26F69" w:rsidP="003265A4">
            <w:pPr>
              <w:spacing w:before="100" w:beforeAutospacing="1" w:after="100" w:afterAutospacing="1"/>
              <w:rPr>
                <w:sz w:val="24"/>
              </w:rPr>
            </w:pPr>
            <w:r>
              <w:rPr>
                <w:sz w:val="24"/>
              </w:rPr>
              <w:t>З</w:t>
            </w:r>
            <w:r w:rsidRPr="00D26F69">
              <w:rPr>
                <w:sz w:val="24"/>
              </w:rPr>
              <w:t>она делового, общественного и коммерческого назначения</w:t>
            </w:r>
          </w:p>
        </w:tc>
        <w:tc>
          <w:tcPr>
            <w:tcW w:w="2010"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3265A4">
            <w:pPr>
              <w:jc w:val="center"/>
              <w:rPr>
                <w:sz w:val="24"/>
              </w:rPr>
            </w:pPr>
            <w:r>
              <w:rPr>
                <w:sz w:val="24"/>
              </w:rPr>
              <w:t>12,24</w:t>
            </w:r>
          </w:p>
        </w:tc>
        <w:tc>
          <w:tcPr>
            <w:tcW w:w="1282"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4B7F0C">
            <w:pPr>
              <w:jc w:val="center"/>
              <w:rPr>
                <w:sz w:val="24"/>
              </w:rPr>
            </w:pPr>
            <w:r>
              <w:rPr>
                <w:sz w:val="24"/>
              </w:rPr>
              <w:t>12,24</w:t>
            </w:r>
          </w:p>
        </w:tc>
        <w:tc>
          <w:tcPr>
            <w:tcW w:w="146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4B7F0C">
            <w:pPr>
              <w:jc w:val="center"/>
              <w:rPr>
                <w:sz w:val="24"/>
              </w:rPr>
            </w:pPr>
            <w:r>
              <w:rPr>
                <w:sz w:val="24"/>
              </w:rPr>
              <w:t>12,24</w:t>
            </w:r>
          </w:p>
        </w:tc>
      </w:tr>
      <w:tr w:rsidR="002105EA" w:rsidRPr="003265A4" w:rsidTr="00825BF8">
        <w:trPr>
          <w:tblCellSpacing w:w="15" w:type="dxa"/>
        </w:trPr>
        <w:tc>
          <w:tcPr>
            <w:tcW w:w="73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3265A4">
            <w:pPr>
              <w:spacing w:before="100" w:beforeAutospacing="1" w:after="100" w:afterAutospacing="1"/>
              <w:jc w:val="center"/>
              <w:rPr>
                <w:sz w:val="24"/>
              </w:rPr>
            </w:pPr>
            <w:r w:rsidRPr="003265A4">
              <w:rPr>
                <w:sz w:val="24"/>
              </w:rPr>
              <w:t>3.</w:t>
            </w:r>
          </w:p>
        </w:tc>
        <w:tc>
          <w:tcPr>
            <w:tcW w:w="3771"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3265A4">
            <w:pPr>
              <w:spacing w:before="100" w:beforeAutospacing="1" w:after="100" w:afterAutospacing="1"/>
              <w:rPr>
                <w:sz w:val="24"/>
              </w:rPr>
            </w:pPr>
            <w:r w:rsidRPr="003265A4">
              <w:rPr>
                <w:sz w:val="24"/>
              </w:rPr>
              <w:t>Зона рекреационного назначения:</w:t>
            </w:r>
          </w:p>
        </w:tc>
        <w:tc>
          <w:tcPr>
            <w:tcW w:w="2010"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D26F69">
            <w:pPr>
              <w:jc w:val="center"/>
              <w:rPr>
                <w:sz w:val="24"/>
              </w:rPr>
            </w:pPr>
            <w:r>
              <w:rPr>
                <w:sz w:val="24"/>
              </w:rPr>
              <w:t>24,0</w:t>
            </w:r>
            <w:r w:rsidR="00D26F69">
              <w:rPr>
                <w:sz w:val="24"/>
              </w:rPr>
              <w:t>4</w:t>
            </w:r>
          </w:p>
        </w:tc>
        <w:tc>
          <w:tcPr>
            <w:tcW w:w="1282"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D26F69">
            <w:pPr>
              <w:jc w:val="center"/>
              <w:rPr>
                <w:sz w:val="24"/>
              </w:rPr>
            </w:pPr>
            <w:r>
              <w:rPr>
                <w:sz w:val="24"/>
              </w:rPr>
              <w:t>24,0</w:t>
            </w:r>
            <w:r w:rsidR="00D26F69">
              <w:rPr>
                <w:sz w:val="24"/>
              </w:rPr>
              <w:t>4</w:t>
            </w:r>
          </w:p>
        </w:tc>
        <w:tc>
          <w:tcPr>
            <w:tcW w:w="146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D26F69">
            <w:pPr>
              <w:jc w:val="center"/>
              <w:rPr>
                <w:sz w:val="24"/>
              </w:rPr>
            </w:pPr>
            <w:r>
              <w:rPr>
                <w:sz w:val="24"/>
              </w:rPr>
              <w:t>24,0</w:t>
            </w:r>
            <w:r w:rsidR="00D26F69">
              <w:rPr>
                <w:sz w:val="24"/>
              </w:rPr>
              <w:t>4</w:t>
            </w:r>
          </w:p>
        </w:tc>
      </w:tr>
      <w:tr w:rsidR="002105EA" w:rsidRPr="003265A4" w:rsidTr="00825BF8">
        <w:trPr>
          <w:tblCellSpacing w:w="15" w:type="dxa"/>
        </w:trPr>
        <w:tc>
          <w:tcPr>
            <w:tcW w:w="73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3265A4">
            <w:pPr>
              <w:spacing w:before="100" w:beforeAutospacing="1" w:after="100" w:afterAutospacing="1"/>
              <w:jc w:val="center"/>
              <w:rPr>
                <w:sz w:val="24"/>
              </w:rPr>
            </w:pPr>
            <w:r w:rsidRPr="003265A4">
              <w:rPr>
                <w:sz w:val="24"/>
              </w:rPr>
              <w:t>3.2.</w:t>
            </w:r>
          </w:p>
        </w:tc>
        <w:tc>
          <w:tcPr>
            <w:tcW w:w="3771"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B11E0C">
            <w:pPr>
              <w:spacing w:before="100" w:beforeAutospacing="1" w:after="100" w:afterAutospacing="1"/>
              <w:rPr>
                <w:sz w:val="24"/>
              </w:rPr>
            </w:pPr>
            <w:r w:rsidRPr="003265A4">
              <w:rPr>
                <w:sz w:val="24"/>
              </w:rPr>
              <w:t>территорий общего пользо</w:t>
            </w:r>
            <w:r>
              <w:rPr>
                <w:sz w:val="24"/>
              </w:rPr>
              <w:t>вания (скверы, парки, сады,</w:t>
            </w:r>
            <w:r w:rsidRPr="003265A4">
              <w:rPr>
                <w:sz w:val="24"/>
              </w:rPr>
              <w:t xml:space="preserve"> и др.)</w:t>
            </w:r>
          </w:p>
        </w:tc>
        <w:tc>
          <w:tcPr>
            <w:tcW w:w="2010"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9C6353">
            <w:pPr>
              <w:jc w:val="center"/>
              <w:rPr>
                <w:sz w:val="24"/>
              </w:rPr>
            </w:pPr>
            <w:r>
              <w:rPr>
                <w:sz w:val="24"/>
              </w:rPr>
              <w:t>24,0</w:t>
            </w:r>
            <w:r w:rsidR="009C6353">
              <w:rPr>
                <w:sz w:val="24"/>
              </w:rPr>
              <w:t>4</w:t>
            </w:r>
          </w:p>
        </w:tc>
        <w:tc>
          <w:tcPr>
            <w:tcW w:w="1282"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9C6353">
            <w:pPr>
              <w:jc w:val="center"/>
              <w:rPr>
                <w:sz w:val="24"/>
              </w:rPr>
            </w:pPr>
            <w:r>
              <w:rPr>
                <w:sz w:val="24"/>
              </w:rPr>
              <w:t>24,0</w:t>
            </w:r>
            <w:r w:rsidR="009C6353">
              <w:rPr>
                <w:sz w:val="24"/>
              </w:rPr>
              <w:t>4</w:t>
            </w:r>
          </w:p>
        </w:tc>
        <w:tc>
          <w:tcPr>
            <w:tcW w:w="146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9C6353">
            <w:pPr>
              <w:jc w:val="center"/>
              <w:rPr>
                <w:sz w:val="24"/>
              </w:rPr>
            </w:pPr>
            <w:r>
              <w:rPr>
                <w:sz w:val="24"/>
              </w:rPr>
              <w:t>24,0</w:t>
            </w:r>
            <w:r w:rsidR="009C6353">
              <w:rPr>
                <w:sz w:val="24"/>
              </w:rPr>
              <w:t>4</w:t>
            </w:r>
          </w:p>
        </w:tc>
      </w:tr>
      <w:tr w:rsidR="002105EA" w:rsidRPr="003265A4" w:rsidTr="00AA0B11">
        <w:trPr>
          <w:tblCellSpacing w:w="15" w:type="dxa"/>
        </w:trPr>
        <w:tc>
          <w:tcPr>
            <w:tcW w:w="73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3265A4">
            <w:pPr>
              <w:spacing w:before="100" w:beforeAutospacing="1" w:after="100" w:afterAutospacing="1"/>
              <w:jc w:val="center"/>
              <w:rPr>
                <w:sz w:val="24"/>
              </w:rPr>
            </w:pPr>
            <w:r w:rsidRPr="003265A4">
              <w:rPr>
                <w:sz w:val="24"/>
              </w:rPr>
              <w:t>4.</w:t>
            </w:r>
          </w:p>
        </w:tc>
        <w:tc>
          <w:tcPr>
            <w:tcW w:w="3771"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D26F69" w:rsidP="003265A4">
            <w:pPr>
              <w:spacing w:before="100" w:beforeAutospacing="1" w:after="100" w:afterAutospacing="1"/>
              <w:rPr>
                <w:sz w:val="24"/>
              </w:rPr>
            </w:pPr>
            <w:r>
              <w:rPr>
                <w:sz w:val="24"/>
              </w:rPr>
              <w:t>Зона производственного назначения</w:t>
            </w:r>
            <w:r w:rsidR="002105EA" w:rsidRPr="003265A4">
              <w:rPr>
                <w:sz w:val="24"/>
              </w:rPr>
              <w:t>, зона инженерной и транспортной инфраструктур:</w:t>
            </w:r>
          </w:p>
        </w:tc>
        <w:tc>
          <w:tcPr>
            <w:tcW w:w="2010"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32711F">
            <w:pPr>
              <w:jc w:val="center"/>
              <w:rPr>
                <w:sz w:val="24"/>
              </w:rPr>
            </w:pPr>
            <w:r>
              <w:rPr>
                <w:sz w:val="24"/>
              </w:rPr>
              <w:t>18,4</w:t>
            </w:r>
          </w:p>
        </w:tc>
        <w:tc>
          <w:tcPr>
            <w:tcW w:w="1282"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4B7F0C">
            <w:pPr>
              <w:jc w:val="center"/>
              <w:rPr>
                <w:sz w:val="24"/>
              </w:rPr>
            </w:pPr>
            <w:r>
              <w:rPr>
                <w:sz w:val="24"/>
              </w:rPr>
              <w:t>18,4</w:t>
            </w:r>
          </w:p>
        </w:tc>
        <w:tc>
          <w:tcPr>
            <w:tcW w:w="146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4B7F0C">
            <w:pPr>
              <w:jc w:val="center"/>
              <w:rPr>
                <w:sz w:val="24"/>
              </w:rPr>
            </w:pPr>
            <w:r>
              <w:rPr>
                <w:sz w:val="24"/>
              </w:rPr>
              <w:t>18,4</w:t>
            </w:r>
          </w:p>
        </w:tc>
      </w:tr>
      <w:tr w:rsidR="002105EA" w:rsidRPr="003265A4" w:rsidTr="00AA0B11">
        <w:trPr>
          <w:tblCellSpacing w:w="15" w:type="dxa"/>
        </w:trPr>
        <w:tc>
          <w:tcPr>
            <w:tcW w:w="73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FB32E9">
            <w:pPr>
              <w:spacing w:before="100" w:beforeAutospacing="1" w:after="100" w:afterAutospacing="1"/>
              <w:jc w:val="center"/>
              <w:rPr>
                <w:sz w:val="24"/>
              </w:rPr>
            </w:pPr>
            <w:r w:rsidRPr="003265A4">
              <w:rPr>
                <w:sz w:val="24"/>
              </w:rPr>
              <w:t>4.1.</w:t>
            </w:r>
          </w:p>
        </w:tc>
        <w:tc>
          <w:tcPr>
            <w:tcW w:w="3771"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FB32E9">
            <w:pPr>
              <w:spacing w:before="100" w:beforeAutospacing="1" w:after="100" w:afterAutospacing="1"/>
              <w:rPr>
                <w:sz w:val="24"/>
              </w:rPr>
            </w:pPr>
            <w:r w:rsidRPr="003265A4">
              <w:rPr>
                <w:sz w:val="24"/>
              </w:rPr>
              <w:t>производственные зоны промышленных предприятия</w:t>
            </w:r>
          </w:p>
        </w:tc>
        <w:tc>
          <w:tcPr>
            <w:tcW w:w="2010"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FB32E9">
            <w:pPr>
              <w:jc w:val="center"/>
              <w:rPr>
                <w:sz w:val="24"/>
              </w:rPr>
            </w:pPr>
            <w:r>
              <w:rPr>
                <w:sz w:val="24"/>
              </w:rPr>
              <w:t>2,19</w:t>
            </w:r>
          </w:p>
        </w:tc>
        <w:tc>
          <w:tcPr>
            <w:tcW w:w="1282"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4B7F0C">
            <w:pPr>
              <w:jc w:val="center"/>
              <w:rPr>
                <w:sz w:val="24"/>
              </w:rPr>
            </w:pPr>
            <w:r>
              <w:rPr>
                <w:sz w:val="24"/>
              </w:rPr>
              <w:t>2,19</w:t>
            </w:r>
          </w:p>
        </w:tc>
        <w:tc>
          <w:tcPr>
            <w:tcW w:w="146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4B7F0C">
            <w:pPr>
              <w:jc w:val="center"/>
              <w:rPr>
                <w:sz w:val="24"/>
              </w:rPr>
            </w:pPr>
            <w:r>
              <w:rPr>
                <w:sz w:val="24"/>
              </w:rPr>
              <w:t>2,19</w:t>
            </w:r>
          </w:p>
        </w:tc>
      </w:tr>
      <w:tr w:rsidR="002105EA" w:rsidRPr="003265A4" w:rsidTr="00AA0B11">
        <w:trPr>
          <w:tblCellSpacing w:w="15" w:type="dxa"/>
        </w:trPr>
        <w:tc>
          <w:tcPr>
            <w:tcW w:w="73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F94A3A">
            <w:pPr>
              <w:spacing w:before="100" w:beforeAutospacing="1" w:after="100" w:afterAutospacing="1"/>
              <w:jc w:val="center"/>
              <w:rPr>
                <w:sz w:val="24"/>
              </w:rPr>
            </w:pPr>
            <w:r w:rsidRPr="003265A4">
              <w:rPr>
                <w:sz w:val="24"/>
              </w:rPr>
              <w:t>4.</w:t>
            </w:r>
            <w:r>
              <w:rPr>
                <w:sz w:val="24"/>
              </w:rPr>
              <w:t>2</w:t>
            </w:r>
            <w:r w:rsidRPr="003265A4">
              <w:rPr>
                <w:sz w:val="24"/>
              </w:rPr>
              <w:t>.</w:t>
            </w:r>
          </w:p>
        </w:tc>
        <w:tc>
          <w:tcPr>
            <w:tcW w:w="3771"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F94A3A">
            <w:pPr>
              <w:spacing w:before="100" w:beforeAutospacing="1" w:after="100" w:afterAutospacing="1"/>
              <w:rPr>
                <w:sz w:val="24"/>
              </w:rPr>
            </w:pPr>
            <w:r w:rsidRPr="003265A4">
              <w:rPr>
                <w:sz w:val="24"/>
              </w:rPr>
              <w:t xml:space="preserve">зоны </w:t>
            </w:r>
            <w:r>
              <w:rPr>
                <w:sz w:val="24"/>
              </w:rPr>
              <w:t xml:space="preserve">транспортной </w:t>
            </w:r>
            <w:r w:rsidRPr="003265A4">
              <w:rPr>
                <w:sz w:val="24"/>
              </w:rPr>
              <w:t>инфраструктуры</w:t>
            </w:r>
          </w:p>
        </w:tc>
        <w:tc>
          <w:tcPr>
            <w:tcW w:w="2010"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3265A4">
            <w:pPr>
              <w:jc w:val="center"/>
              <w:rPr>
                <w:sz w:val="24"/>
              </w:rPr>
            </w:pPr>
            <w:r>
              <w:rPr>
                <w:sz w:val="24"/>
              </w:rPr>
              <w:t>7,80</w:t>
            </w:r>
          </w:p>
        </w:tc>
        <w:tc>
          <w:tcPr>
            <w:tcW w:w="1282"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4B7F0C">
            <w:pPr>
              <w:jc w:val="center"/>
              <w:rPr>
                <w:sz w:val="24"/>
              </w:rPr>
            </w:pPr>
            <w:r>
              <w:rPr>
                <w:sz w:val="24"/>
              </w:rPr>
              <w:t>7,80</w:t>
            </w:r>
          </w:p>
        </w:tc>
        <w:tc>
          <w:tcPr>
            <w:tcW w:w="146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4B7F0C">
            <w:pPr>
              <w:jc w:val="center"/>
              <w:rPr>
                <w:sz w:val="24"/>
              </w:rPr>
            </w:pPr>
            <w:r>
              <w:rPr>
                <w:sz w:val="24"/>
              </w:rPr>
              <w:t>7,80</w:t>
            </w:r>
          </w:p>
        </w:tc>
      </w:tr>
      <w:tr w:rsidR="002105EA" w:rsidRPr="003265A4" w:rsidTr="00AA0B11">
        <w:trPr>
          <w:tblCellSpacing w:w="15" w:type="dxa"/>
        </w:trPr>
        <w:tc>
          <w:tcPr>
            <w:tcW w:w="73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3265A4">
            <w:pPr>
              <w:spacing w:before="100" w:beforeAutospacing="1" w:after="100" w:afterAutospacing="1"/>
              <w:jc w:val="center"/>
              <w:rPr>
                <w:sz w:val="24"/>
              </w:rPr>
            </w:pPr>
            <w:r w:rsidRPr="003265A4">
              <w:rPr>
                <w:sz w:val="24"/>
              </w:rPr>
              <w:t>4.3.</w:t>
            </w:r>
          </w:p>
        </w:tc>
        <w:tc>
          <w:tcPr>
            <w:tcW w:w="3771"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3265A4">
            <w:pPr>
              <w:spacing w:before="100" w:beforeAutospacing="1" w:after="100" w:afterAutospacing="1"/>
              <w:rPr>
                <w:sz w:val="24"/>
              </w:rPr>
            </w:pPr>
            <w:r w:rsidRPr="003265A4">
              <w:rPr>
                <w:sz w:val="24"/>
              </w:rPr>
              <w:t>зоны инженерной инфраструктуры</w:t>
            </w:r>
          </w:p>
        </w:tc>
        <w:tc>
          <w:tcPr>
            <w:tcW w:w="2010"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3265A4">
            <w:pPr>
              <w:jc w:val="center"/>
              <w:rPr>
                <w:sz w:val="24"/>
              </w:rPr>
            </w:pPr>
            <w:r>
              <w:rPr>
                <w:sz w:val="24"/>
              </w:rPr>
              <w:t>8,41</w:t>
            </w:r>
          </w:p>
        </w:tc>
        <w:tc>
          <w:tcPr>
            <w:tcW w:w="1282"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4B7F0C">
            <w:pPr>
              <w:jc w:val="center"/>
              <w:rPr>
                <w:sz w:val="24"/>
              </w:rPr>
            </w:pPr>
            <w:r>
              <w:rPr>
                <w:sz w:val="24"/>
              </w:rPr>
              <w:t>8,41</w:t>
            </w:r>
          </w:p>
        </w:tc>
        <w:tc>
          <w:tcPr>
            <w:tcW w:w="146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4B7F0C">
            <w:pPr>
              <w:jc w:val="center"/>
              <w:rPr>
                <w:sz w:val="24"/>
              </w:rPr>
            </w:pPr>
            <w:r>
              <w:rPr>
                <w:sz w:val="24"/>
              </w:rPr>
              <w:t>8,41</w:t>
            </w:r>
          </w:p>
        </w:tc>
      </w:tr>
      <w:tr w:rsidR="002105EA" w:rsidRPr="003265A4" w:rsidTr="00AA0B11">
        <w:trPr>
          <w:tblCellSpacing w:w="15" w:type="dxa"/>
        </w:trPr>
        <w:tc>
          <w:tcPr>
            <w:tcW w:w="73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3265A4">
            <w:pPr>
              <w:spacing w:before="100" w:beforeAutospacing="1" w:after="100" w:afterAutospacing="1"/>
              <w:jc w:val="center"/>
              <w:rPr>
                <w:sz w:val="24"/>
              </w:rPr>
            </w:pPr>
            <w:r w:rsidRPr="003265A4">
              <w:rPr>
                <w:sz w:val="24"/>
              </w:rPr>
              <w:t>5.</w:t>
            </w:r>
          </w:p>
        </w:tc>
        <w:tc>
          <w:tcPr>
            <w:tcW w:w="3771"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3265A4">
            <w:pPr>
              <w:spacing w:before="100" w:beforeAutospacing="1" w:after="100" w:afterAutospacing="1"/>
              <w:rPr>
                <w:sz w:val="24"/>
              </w:rPr>
            </w:pPr>
            <w:r w:rsidRPr="003265A4">
              <w:rPr>
                <w:sz w:val="24"/>
              </w:rPr>
              <w:t>Зона сельскохозяйственного использования:</w:t>
            </w:r>
          </w:p>
        </w:tc>
        <w:tc>
          <w:tcPr>
            <w:tcW w:w="2010"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5506B8">
            <w:pPr>
              <w:jc w:val="center"/>
              <w:rPr>
                <w:sz w:val="24"/>
              </w:rPr>
            </w:pPr>
            <w:r>
              <w:rPr>
                <w:sz w:val="24"/>
              </w:rPr>
              <w:t>24,6</w:t>
            </w:r>
            <w:r w:rsidR="005506B8">
              <w:rPr>
                <w:sz w:val="24"/>
              </w:rPr>
              <w:t>9</w:t>
            </w:r>
          </w:p>
        </w:tc>
        <w:tc>
          <w:tcPr>
            <w:tcW w:w="1282"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5506B8">
            <w:pPr>
              <w:jc w:val="center"/>
              <w:rPr>
                <w:sz w:val="24"/>
              </w:rPr>
            </w:pPr>
            <w:r>
              <w:rPr>
                <w:sz w:val="24"/>
              </w:rPr>
              <w:t>24,6</w:t>
            </w:r>
            <w:r w:rsidR="005506B8">
              <w:rPr>
                <w:sz w:val="24"/>
              </w:rPr>
              <w:t>9</w:t>
            </w:r>
          </w:p>
        </w:tc>
        <w:tc>
          <w:tcPr>
            <w:tcW w:w="146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5506B8">
            <w:pPr>
              <w:jc w:val="center"/>
              <w:rPr>
                <w:sz w:val="24"/>
              </w:rPr>
            </w:pPr>
            <w:r>
              <w:rPr>
                <w:sz w:val="24"/>
              </w:rPr>
              <w:t>24,6</w:t>
            </w:r>
            <w:r w:rsidR="005506B8">
              <w:rPr>
                <w:sz w:val="24"/>
              </w:rPr>
              <w:t>9</w:t>
            </w:r>
          </w:p>
        </w:tc>
      </w:tr>
      <w:tr w:rsidR="002105EA" w:rsidRPr="003265A4" w:rsidTr="00AA0B11">
        <w:trPr>
          <w:tblCellSpacing w:w="15" w:type="dxa"/>
        </w:trPr>
        <w:tc>
          <w:tcPr>
            <w:tcW w:w="73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3265A4">
            <w:pPr>
              <w:spacing w:before="100" w:beforeAutospacing="1" w:after="100" w:afterAutospacing="1"/>
              <w:jc w:val="center"/>
              <w:rPr>
                <w:sz w:val="24"/>
              </w:rPr>
            </w:pPr>
            <w:r w:rsidRPr="003265A4">
              <w:rPr>
                <w:sz w:val="24"/>
              </w:rPr>
              <w:t>5.2.</w:t>
            </w:r>
          </w:p>
        </w:tc>
        <w:tc>
          <w:tcPr>
            <w:tcW w:w="3771"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3265A4">
            <w:pPr>
              <w:spacing w:before="100" w:beforeAutospacing="1" w:after="100" w:afterAutospacing="1"/>
              <w:rPr>
                <w:sz w:val="24"/>
              </w:rPr>
            </w:pPr>
            <w:r w:rsidRPr="003265A4">
              <w:rPr>
                <w:sz w:val="24"/>
              </w:rPr>
              <w:t>садоводческих и дачных объединений, индивидуальных садовых и дачных участков</w:t>
            </w:r>
          </w:p>
        </w:tc>
        <w:tc>
          <w:tcPr>
            <w:tcW w:w="2010"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32711F">
            <w:pPr>
              <w:jc w:val="center"/>
              <w:rPr>
                <w:sz w:val="24"/>
              </w:rPr>
            </w:pPr>
            <w:r>
              <w:rPr>
                <w:sz w:val="24"/>
              </w:rPr>
              <w:t>-</w:t>
            </w:r>
          </w:p>
        </w:tc>
        <w:tc>
          <w:tcPr>
            <w:tcW w:w="1282"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4B7F0C">
            <w:pPr>
              <w:jc w:val="center"/>
              <w:rPr>
                <w:sz w:val="24"/>
              </w:rPr>
            </w:pPr>
            <w:r>
              <w:rPr>
                <w:sz w:val="24"/>
              </w:rPr>
              <w:t>-</w:t>
            </w:r>
          </w:p>
        </w:tc>
        <w:tc>
          <w:tcPr>
            <w:tcW w:w="146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4B7F0C">
            <w:pPr>
              <w:jc w:val="center"/>
              <w:rPr>
                <w:sz w:val="24"/>
              </w:rPr>
            </w:pPr>
            <w:r>
              <w:rPr>
                <w:sz w:val="24"/>
              </w:rPr>
              <w:t>-</w:t>
            </w:r>
          </w:p>
        </w:tc>
      </w:tr>
      <w:tr w:rsidR="002105EA" w:rsidRPr="003265A4" w:rsidTr="0018435C">
        <w:trPr>
          <w:tblCellSpacing w:w="15" w:type="dxa"/>
        </w:trPr>
        <w:tc>
          <w:tcPr>
            <w:tcW w:w="73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3265A4">
            <w:pPr>
              <w:spacing w:before="100" w:beforeAutospacing="1" w:after="100" w:afterAutospacing="1"/>
              <w:jc w:val="center"/>
              <w:rPr>
                <w:sz w:val="24"/>
              </w:rPr>
            </w:pPr>
            <w:r w:rsidRPr="003265A4">
              <w:rPr>
                <w:sz w:val="24"/>
              </w:rPr>
              <w:t>7.</w:t>
            </w:r>
          </w:p>
        </w:tc>
        <w:tc>
          <w:tcPr>
            <w:tcW w:w="3771"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3265A4">
            <w:pPr>
              <w:spacing w:before="100" w:beforeAutospacing="1" w:after="100" w:afterAutospacing="1"/>
              <w:rPr>
                <w:sz w:val="24"/>
              </w:rPr>
            </w:pPr>
            <w:r w:rsidRPr="003265A4">
              <w:rPr>
                <w:sz w:val="24"/>
              </w:rPr>
              <w:t>Зона специального назначения:</w:t>
            </w:r>
          </w:p>
        </w:tc>
        <w:tc>
          <w:tcPr>
            <w:tcW w:w="2010"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825BF8">
            <w:pPr>
              <w:jc w:val="center"/>
              <w:rPr>
                <w:sz w:val="24"/>
              </w:rPr>
            </w:pPr>
            <w:r>
              <w:rPr>
                <w:sz w:val="24"/>
              </w:rPr>
              <w:t>1,61</w:t>
            </w:r>
          </w:p>
        </w:tc>
        <w:tc>
          <w:tcPr>
            <w:tcW w:w="1282"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4B7F0C">
            <w:pPr>
              <w:jc w:val="center"/>
              <w:rPr>
                <w:sz w:val="24"/>
              </w:rPr>
            </w:pPr>
            <w:r>
              <w:rPr>
                <w:sz w:val="24"/>
              </w:rPr>
              <w:t>1,61</w:t>
            </w:r>
          </w:p>
        </w:tc>
        <w:tc>
          <w:tcPr>
            <w:tcW w:w="146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4B7F0C">
            <w:pPr>
              <w:jc w:val="center"/>
              <w:rPr>
                <w:sz w:val="24"/>
              </w:rPr>
            </w:pPr>
            <w:r>
              <w:rPr>
                <w:sz w:val="24"/>
              </w:rPr>
              <w:t>1,61</w:t>
            </w:r>
          </w:p>
        </w:tc>
      </w:tr>
      <w:tr w:rsidR="002105EA" w:rsidRPr="003265A4" w:rsidTr="0018435C">
        <w:trPr>
          <w:tblCellSpacing w:w="15" w:type="dxa"/>
        </w:trPr>
        <w:tc>
          <w:tcPr>
            <w:tcW w:w="73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6B5C9F">
            <w:pPr>
              <w:spacing w:before="100" w:beforeAutospacing="1" w:after="100" w:afterAutospacing="1"/>
              <w:jc w:val="center"/>
              <w:rPr>
                <w:sz w:val="24"/>
              </w:rPr>
            </w:pPr>
            <w:r w:rsidRPr="003265A4">
              <w:rPr>
                <w:sz w:val="24"/>
              </w:rPr>
              <w:t>7.1.</w:t>
            </w:r>
          </w:p>
        </w:tc>
        <w:tc>
          <w:tcPr>
            <w:tcW w:w="3771"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2105EA" w:rsidRPr="003265A4" w:rsidRDefault="002105EA" w:rsidP="006B5C9F">
            <w:pPr>
              <w:spacing w:before="100" w:beforeAutospacing="1" w:after="100" w:afterAutospacing="1"/>
              <w:rPr>
                <w:sz w:val="24"/>
              </w:rPr>
            </w:pPr>
            <w:r w:rsidRPr="003265A4">
              <w:rPr>
                <w:sz w:val="24"/>
              </w:rPr>
              <w:t>кладбищ, крематориев</w:t>
            </w:r>
          </w:p>
        </w:tc>
        <w:tc>
          <w:tcPr>
            <w:tcW w:w="2010"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825BF8">
            <w:pPr>
              <w:jc w:val="center"/>
              <w:rPr>
                <w:sz w:val="24"/>
              </w:rPr>
            </w:pPr>
            <w:r>
              <w:rPr>
                <w:sz w:val="24"/>
              </w:rPr>
              <w:t>1,61</w:t>
            </w:r>
          </w:p>
        </w:tc>
        <w:tc>
          <w:tcPr>
            <w:tcW w:w="1282"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4B7F0C">
            <w:pPr>
              <w:jc w:val="center"/>
              <w:rPr>
                <w:sz w:val="24"/>
              </w:rPr>
            </w:pPr>
            <w:r>
              <w:rPr>
                <w:sz w:val="24"/>
              </w:rPr>
              <w:t>1,61</w:t>
            </w:r>
          </w:p>
        </w:tc>
        <w:tc>
          <w:tcPr>
            <w:tcW w:w="146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2105EA" w:rsidRPr="003265A4" w:rsidRDefault="002105EA" w:rsidP="004B7F0C">
            <w:pPr>
              <w:jc w:val="center"/>
              <w:rPr>
                <w:sz w:val="24"/>
              </w:rPr>
            </w:pPr>
            <w:r>
              <w:rPr>
                <w:sz w:val="24"/>
              </w:rPr>
              <w:t>1,61</w:t>
            </w:r>
          </w:p>
        </w:tc>
      </w:tr>
      <w:tr w:rsidR="00442B82" w:rsidRPr="003265A4" w:rsidTr="00AA0B11">
        <w:trPr>
          <w:tblCellSpacing w:w="15" w:type="dxa"/>
        </w:trPr>
        <w:tc>
          <w:tcPr>
            <w:tcW w:w="73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442B82" w:rsidRPr="003265A4" w:rsidRDefault="00442B82" w:rsidP="003265A4">
            <w:pPr>
              <w:spacing w:before="100" w:beforeAutospacing="1" w:after="100" w:afterAutospacing="1"/>
              <w:jc w:val="center"/>
              <w:rPr>
                <w:sz w:val="24"/>
              </w:rPr>
            </w:pPr>
            <w:r>
              <w:rPr>
                <w:sz w:val="24"/>
              </w:rPr>
              <w:t>8.</w:t>
            </w:r>
          </w:p>
        </w:tc>
        <w:tc>
          <w:tcPr>
            <w:tcW w:w="3771"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442B82" w:rsidRPr="003265A4" w:rsidRDefault="00442B82" w:rsidP="003265A4">
            <w:pPr>
              <w:spacing w:before="100" w:beforeAutospacing="1" w:after="100" w:afterAutospacing="1"/>
              <w:rPr>
                <w:sz w:val="24"/>
              </w:rPr>
            </w:pPr>
            <w:r>
              <w:rPr>
                <w:sz w:val="24"/>
              </w:rPr>
              <w:t>Иные зоны</w:t>
            </w:r>
          </w:p>
        </w:tc>
        <w:tc>
          <w:tcPr>
            <w:tcW w:w="2010"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442B82" w:rsidRPr="003265A4" w:rsidRDefault="00442B82" w:rsidP="003265A4">
            <w:pPr>
              <w:jc w:val="center"/>
              <w:rPr>
                <w:sz w:val="24"/>
              </w:rPr>
            </w:pPr>
          </w:p>
        </w:tc>
        <w:tc>
          <w:tcPr>
            <w:tcW w:w="1282"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442B82" w:rsidRPr="003265A4" w:rsidRDefault="00442B82" w:rsidP="006B5C9F">
            <w:pPr>
              <w:jc w:val="center"/>
              <w:rPr>
                <w:sz w:val="24"/>
              </w:rPr>
            </w:pPr>
          </w:p>
        </w:tc>
        <w:tc>
          <w:tcPr>
            <w:tcW w:w="146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442B82" w:rsidRPr="003265A4" w:rsidRDefault="00442B82" w:rsidP="006B5C9F">
            <w:pPr>
              <w:jc w:val="center"/>
              <w:rPr>
                <w:sz w:val="24"/>
              </w:rPr>
            </w:pPr>
          </w:p>
        </w:tc>
      </w:tr>
      <w:tr w:rsidR="00657E79" w:rsidRPr="00A22A19" w:rsidTr="00AA0B11">
        <w:trPr>
          <w:tblCellSpacing w:w="15" w:type="dxa"/>
        </w:trPr>
        <w:tc>
          <w:tcPr>
            <w:tcW w:w="73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657E79" w:rsidRPr="00A22A19" w:rsidRDefault="00657E79" w:rsidP="003265A4">
            <w:pPr>
              <w:spacing w:before="100" w:beforeAutospacing="1" w:after="100" w:afterAutospacing="1"/>
              <w:jc w:val="center"/>
              <w:rPr>
                <w:sz w:val="24"/>
              </w:rPr>
            </w:pPr>
            <w:r w:rsidRPr="00A22A19">
              <w:rPr>
                <w:sz w:val="24"/>
              </w:rPr>
              <w:t>III.</w:t>
            </w:r>
          </w:p>
        </w:tc>
        <w:tc>
          <w:tcPr>
            <w:tcW w:w="3771"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hideMark/>
          </w:tcPr>
          <w:p w:rsidR="00657E79" w:rsidRPr="00A22A19" w:rsidRDefault="00657E79" w:rsidP="003265A4">
            <w:pPr>
              <w:spacing w:before="100" w:beforeAutospacing="1" w:after="100" w:afterAutospacing="1"/>
              <w:rPr>
                <w:sz w:val="24"/>
              </w:rPr>
            </w:pPr>
            <w:r w:rsidRPr="00A22A19">
              <w:rPr>
                <w:sz w:val="24"/>
              </w:rPr>
              <w:t xml:space="preserve">Из общей территории городского округа, поселения категории земель (в соответствии со ст. 7 </w:t>
            </w:r>
            <w:hyperlink r:id="rId17" w:history="1">
              <w:r w:rsidRPr="00A22A19">
                <w:rPr>
                  <w:sz w:val="24"/>
                  <w:u w:val="single"/>
                </w:rPr>
                <w:t>Земельного кодекса РФ</w:t>
              </w:r>
            </w:hyperlink>
            <w:r w:rsidRPr="00A22A19">
              <w:rPr>
                <w:sz w:val="24"/>
              </w:rPr>
              <w:t>):</w:t>
            </w:r>
          </w:p>
        </w:tc>
        <w:tc>
          <w:tcPr>
            <w:tcW w:w="2010"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657E79" w:rsidRPr="00A22A19" w:rsidRDefault="00657E79" w:rsidP="00A24AB4">
            <w:pPr>
              <w:jc w:val="center"/>
              <w:rPr>
                <w:sz w:val="24"/>
              </w:rPr>
            </w:pPr>
          </w:p>
        </w:tc>
        <w:tc>
          <w:tcPr>
            <w:tcW w:w="1282"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657E79" w:rsidRPr="00A22A19" w:rsidRDefault="00657E79" w:rsidP="00A24AB4">
            <w:pPr>
              <w:jc w:val="center"/>
              <w:rPr>
                <w:sz w:val="24"/>
              </w:rPr>
            </w:pPr>
          </w:p>
        </w:tc>
        <w:tc>
          <w:tcPr>
            <w:tcW w:w="1466" w:type="dxa"/>
            <w:tcBorders>
              <w:top w:val="nil"/>
              <w:left w:val="single" w:sz="4" w:space="0" w:color="000000"/>
              <w:bottom w:val="single" w:sz="4" w:space="0" w:color="000000"/>
              <w:right w:val="single" w:sz="4" w:space="0" w:color="000000"/>
            </w:tcBorders>
            <w:shd w:val="clear" w:color="auto" w:fill="auto"/>
            <w:tcMar>
              <w:top w:w="15" w:type="dxa"/>
              <w:left w:w="110" w:type="dxa"/>
              <w:bottom w:w="15" w:type="dxa"/>
              <w:right w:w="110" w:type="dxa"/>
            </w:tcMar>
            <w:vAlign w:val="center"/>
          </w:tcPr>
          <w:p w:rsidR="00657E79" w:rsidRPr="00A22A19" w:rsidRDefault="00657E79" w:rsidP="00A24AB4">
            <w:pPr>
              <w:jc w:val="center"/>
              <w:rPr>
                <w:sz w:val="24"/>
              </w:rPr>
            </w:pPr>
          </w:p>
        </w:tc>
      </w:tr>
      <w:tr w:rsidR="00FA69F3" w:rsidRPr="003265A4" w:rsidTr="00AA0B11">
        <w:trPr>
          <w:tblCellSpacing w:w="15" w:type="dxa"/>
        </w:trPr>
        <w:tc>
          <w:tcPr>
            <w:tcW w:w="736" w:type="dxa"/>
            <w:tcBorders>
              <w:top w:val="nil"/>
              <w:left w:val="single" w:sz="4" w:space="0" w:color="000000"/>
              <w:bottom w:val="single" w:sz="4" w:space="0" w:color="000000"/>
              <w:right w:val="single" w:sz="4" w:space="0" w:color="000000"/>
            </w:tcBorders>
            <w:tcMar>
              <w:top w:w="15" w:type="dxa"/>
              <w:left w:w="110" w:type="dxa"/>
              <w:bottom w:w="15" w:type="dxa"/>
              <w:right w:w="110" w:type="dxa"/>
            </w:tcMar>
            <w:hideMark/>
          </w:tcPr>
          <w:p w:rsidR="00FA69F3" w:rsidRPr="003265A4" w:rsidRDefault="00FA69F3" w:rsidP="003265A4">
            <w:pPr>
              <w:spacing w:before="100" w:beforeAutospacing="1" w:after="100" w:afterAutospacing="1"/>
              <w:jc w:val="center"/>
              <w:rPr>
                <w:sz w:val="24"/>
              </w:rPr>
            </w:pPr>
            <w:r w:rsidRPr="003265A4">
              <w:rPr>
                <w:sz w:val="24"/>
              </w:rPr>
              <w:t>1.</w:t>
            </w:r>
          </w:p>
        </w:tc>
        <w:tc>
          <w:tcPr>
            <w:tcW w:w="3771" w:type="dxa"/>
            <w:tcBorders>
              <w:top w:val="nil"/>
              <w:left w:val="single" w:sz="4" w:space="0" w:color="000000"/>
              <w:bottom w:val="single" w:sz="4" w:space="0" w:color="000000"/>
              <w:right w:val="single" w:sz="4" w:space="0" w:color="000000"/>
            </w:tcBorders>
            <w:tcMar>
              <w:top w:w="15" w:type="dxa"/>
              <w:left w:w="110" w:type="dxa"/>
              <w:bottom w:w="15" w:type="dxa"/>
              <w:right w:w="110" w:type="dxa"/>
            </w:tcMar>
            <w:hideMark/>
          </w:tcPr>
          <w:p w:rsidR="00FA69F3" w:rsidRPr="003265A4" w:rsidRDefault="00FA69F3" w:rsidP="003265A4">
            <w:pPr>
              <w:spacing w:before="100" w:beforeAutospacing="1" w:after="100" w:afterAutospacing="1"/>
              <w:rPr>
                <w:sz w:val="24"/>
              </w:rPr>
            </w:pPr>
            <w:r w:rsidRPr="003265A4">
              <w:rPr>
                <w:sz w:val="24"/>
              </w:rPr>
              <w:t>Земли сельскохозяйственного назначения</w:t>
            </w:r>
          </w:p>
        </w:tc>
        <w:tc>
          <w:tcPr>
            <w:tcW w:w="2010"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FA69F3" w:rsidRPr="003265A4" w:rsidRDefault="00C004C8" w:rsidP="003265A4">
            <w:pPr>
              <w:jc w:val="center"/>
              <w:rPr>
                <w:sz w:val="24"/>
              </w:rPr>
            </w:pPr>
            <w:r>
              <w:rPr>
                <w:sz w:val="24"/>
              </w:rPr>
              <w:t>-</w:t>
            </w:r>
          </w:p>
        </w:tc>
        <w:tc>
          <w:tcPr>
            <w:tcW w:w="1282"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FA69F3" w:rsidRPr="003265A4" w:rsidRDefault="00C004C8" w:rsidP="006B5C9F">
            <w:pPr>
              <w:jc w:val="center"/>
              <w:rPr>
                <w:sz w:val="24"/>
              </w:rPr>
            </w:pPr>
            <w:r>
              <w:rPr>
                <w:sz w:val="24"/>
              </w:rPr>
              <w:t>-</w:t>
            </w:r>
          </w:p>
        </w:tc>
        <w:tc>
          <w:tcPr>
            <w:tcW w:w="1466"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FA69F3" w:rsidRPr="003265A4" w:rsidRDefault="00C004C8" w:rsidP="006B5C9F">
            <w:pPr>
              <w:jc w:val="center"/>
              <w:rPr>
                <w:sz w:val="24"/>
              </w:rPr>
            </w:pPr>
            <w:r>
              <w:rPr>
                <w:sz w:val="24"/>
              </w:rPr>
              <w:t>-</w:t>
            </w:r>
          </w:p>
        </w:tc>
      </w:tr>
      <w:tr w:rsidR="002105EA" w:rsidRPr="003265A4" w:rsidTr="00AA0B11">
        <w:trPr>
          <w:tblCellSpacing w:w="15" w:type="dxa"/>
        </w:trPr>
        <w:tc>
          <w:tcPr>
            <w:tcW w:w="736" w:type="dxa"/>
            <w:tcBorders>
              <w:top w:val="nil"/>
              <w:left w:val="single" w:sz="4" w:space="0" w:color="000000"/>
              <w:bottom w:val="single" w:sz="4" w:space="0" w:color="000000"/>
              <w:right w:val="single" w:sz="4" w:space="0" w:color="000000"/>
            </w:tcBorders>
            <w:tcMar>
              <w:top w:w="15" w:type="dxa"/>
              <w:left w:w="110" w:type="dxa"/>
              <w:bottom w:w="15" w:type="dxa"/>
              <w:right w:w="110" w:type="dxa"/>
            </w:tcMar>
            <w:hideMark/>
          </w:tcPr>
          <w:p w:rsidR="002105EA" w:rsidRPr="003265A4" w:rsidRDefault="002105EA" w:rsidP="003265A4">
            <w:pPr>
              <w:spacing w:before="100" w:beforeAutospacing="1" w:after="100" w:afterAutospacing="1"/>
              <w:jc w:val="center"/>
              <w:rPr>
                <w:sz w:val="24"/>
              </w:rPr>
            </w:pPr>
            <w:r w:rsidRPr="003265A4">
              <w:rPr>
                <w:sz w:val="24"/>
              </w:rPr>
              <w:t>2.</w:t>
            </w:r>
          </w:p>
        </w:tc>
        <w:tc>
          <w:tcPr>
            <w:tcW w:w="3771" w:type="dxa"/>
            <w:tcBorders>
              <w:top w:val="nil"/>
              <w:left w:val="single" w:sz="4" w:space="0" w:color="000000"/>
              <w:bottom w:val="single" w:sz="4" w:space="0" w:color="000000"/>
              <w:right w:val="single" w:sz="4" w:space="0" w:color="000000"/>
            </w:tcBorders>
            <w:tcMar>
              <w:top w:w="15" w:type="dxa"/>
              <w:left w:w="110" w:type="dxa"/>
              <w:bottom w:w="15" w:type="dxa"/>
              <w:right w:w="110" w:type="dxa"/>
            </w:tcMar>
            <w:hideMark/>
          </w:tcPr>
          <w:p w:rsidR="002105EA" w:rsidRPr="003265A4" w:rsidRDefault="002105EA" w:rsidP="003265A4">
            <w:pPr>
              <w:spacing w:before="100" w:beforeAutospacing="1" w:after="100" w:afterAutospacing="1"/>
              <w:rPr>
                <w:sz w:val="24"/>
              </w:rPr>
            </w:pPr>
            <w:r w:rsidRPr="003265A4">
              <w:rPr>
                <w:sz w:val="24"/>
              </w:rPr>
              <w:t>Земли населенных пунктов</w:t>
            </w:r>
          </w:p>
        </w:tc>
        <w:tc>
          <w:tcPr>
            <w:tcW w:w="2010"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2105EA" w:rsidRDefault="002105EA" w:rsidP="004B7F0C">
            <w:pPr>
              <w:jc w:val="center"/>
            </w:pPr>
            <w:r w:rsidRPr="00D83A88">
              <w:rPr>
                <w:b/>
                <w:color w:val="000000"/>
                <w:sz w:val="24"/>
              </w:rPr>
              <w:t>159,27</w:t>
            </w:r>
          </w:p>
        </w:tc>
        <w:tc>
          <w:tcPr>
            <w:tcW w:w="1282"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2105EA" w:rsidRDefault="002105EA" w:rsidP="004B7F0C">
            <w:pPr>
              <w:jc w:val="center"/>
            </w:pPr>
            <w:r w:rsidRPr="00D83A88">
              <w:rPr>
                <w:b/>
                <w:color w:val="000000"/>
                <w:sz w:val="24"/>
              </w:rPr>
              <w:t>159,27</w:t>
            </w:r>
          </w:p>
        </w:tc>
        <w:tc>
          <w:tcPr>
            <w:tcW w:w="1466"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2105EA" w:rsidRDefault="002105EA" w:rsidP="004B7F0C">
            <w:pPr>
              <w:jc w:val="center"/>
            </w:pPr>
            <w:r w:rsidRPr="00D83A88">
              <w:rPr>
                <w:b/>
                <w:color w:val="000000"/>
                <w:sz w:val="24"/>
              </w:rPr>
              <w:t>159,27</w:t>
            </w:r>
          </w:p>
        </w:tc>
      </w:tr>
      <w:tr w:rsidR="00FA69F3" w:rsidRPr="003265A4" w:rsidTr="00AA0B11">
        <w:trPr>
          <w:tblCellSpacing w:w="15" w:type="dxa"/>
        </w:trPr>
        <w:tc>
          <w:tcPr>
            <w:tcW w:w="736" w:type="dxa"/>
            <w:tcBorders>
              <w:top w:val="nil"/>
              <w:left w:val="single" w:sz="4" w:space="0" w:color="000000"/>
              <w:bottom w:val="single" w:sz="4" w:space="0" w:color="000000"/>
              <w:right w:val="single" w:sz="4" w:space="0" w:color="000000"/>
            </w:tcBorders>
            <w:tcMar>
              <w:top w:w="15" w:type="dxa"/>
              <w:left w:w="110" w:type="dxa"/>
              <w:bottom w:w="15" w:type="dxa"/>
              <w:right w:w="110" w:type="dxa"/>
            </w:tcMar>
            <w:hideMark/>
          </w:tcPr>
          <w:p w:rsidR="00FA69F3" w:rsidRPr="003265A4" w:rsidRDefault="00FA69F3" w:rsidP="003265A4">
            <w:pPr>
              <w:spacing w:before="100" w:beforeAutospacing="1" w:after="100" w:afterAutospacing="1"/>
              <w:jc w:val="center"/>
              <w:rPr>
                <w:sz w:val="24"/>
              </w:rPr>
            </w:pPr>
            <w:r w:rsidRPr="003265A4">
              <w:rPr>
                <w:sz w:val="24"/>
              </w:rPr>
              <w:t>3.</w:t>
            </w:r>
          </w:p>
        </w:tc>
        <w:tc>
          <w:tcPr>
            <w:tcW w:w="3771" w:type="dxa"/>
            <w:tcBorders>
              <w:top w:val="nil"/>
              <w:left w:val="single" w:sz="4" w:space="0" w:color="000000"/>
              <w:bottom w:val="single" w:sz="4" w:space="0" w:color="000000"/>
              <w:right w:val="single" w:sz="4" w:space="0" w:color="000000"/>
            </w:tcBorders>
            <w:tcMar>
              <w:top w:w="15" w:type="dxa"/>
              <w:left w:w="110" w:type="dxa"/>
              <w:bottom w:w="15" w:type="dxa"/>
              <w:right w:w="110" w:type="dxa"/>
            </w:tcMar>
            <w:hideMark/>
          </w:tcPr>
          <w:p w:rsidR="00FA69F3" w:rsidRPr="003265A4" w:rsidRDefault="00FA69F3" w:rsidP="003265A4">
            <w:pPr>
              <w:spacing w:before="100" w:beforeAutospacing="1" w:after="100" w:afterAutospacing="1"/>
              <w:rPr>
                <w:sz w:val="24"/>
              </w:rPr>
            </w:pPr>
            <w:r w:rsidRPr="003265A4">
              <w:rPr>
                <w:sz w:val="24"/>
              </w:rPr>
              <w:t xml:space="preserve">Земли промышленности, </w:t>
            </w:r>
            <w:r w:rsidRPr="003265A4">
              <w:rPr>
                <w:sz w:val="24"/>
              </w:rPr>
              <w:lastRenderedPageBreak/>
              <w:t>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010"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FA69F3" w:rsidRPr="003265A4" w:rsidRDefault="00C004C8" w:rsidP="003265A4">
            <w:pPr>
              <w:jc w:val="center"/>
              <w:rPr>
                <w:sz w:val="24"/>
              </w:rPr>
            </w:pPr>
            <w:r>
              <w:rPr>
                <w:sz w:val="24"/>
              </w:rPr>
              <w:lastRenderedPageBreak/>
              <w:t>-</w:t>
            </w:r>
          </w:p>
        </w:tc>
        <w:tc>
          <w:tcPr>
            <w:tcW w:w="1282"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FA69F3" w:rsidRPr="003265A4" w:rsidRDefault="00C004C8" w:rsidP="006B5C9F">
            <w:pPr>
              <w:jc w:val="center"/>
              <w:rPr>
                <w:sz w:val="24"/>
              </w:rPr>
            </w:pPr>
            <w:r>
              <w:rPr>
                <w:sz w:val="24"/>
              </w:rPr>
              <w:t>-</w:t>
            </w:r>
          </w:p>
        </w:tc>
        <w:tc>
          <w:tcPr>
            <w:tcW w:w="1466"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FA69F3" w:rsidRPr="003265A4" w:rsidRDefault="00C004C8" w:rsidP="006B5C9F">
            <w:pPr>
              <w:jc w:val="center"/>
              <w:rPr>
                <w:sz w:val="24"/>
              </w:rPr>
            </w:pPr>
            <w:r>
              <w:rPr>
                <w:sz w:val="24"/>
              </w:rPr>
              <w:t>-</w:t>
            </w:r>
          </w:p>
        </w:tc>
      </w:tr>
      <w:tr w:rsidR="00FA69F3" w:rsidRPr="003265A4" w:rsidTr="00AA0B11">
        <w:trPr>
          <w:tblCellSpacing w:w="15" w:type="dxa"/>
        </w:trPr>
        <w:tc>
          <w:tcPr>
            <w:tcW w:w="736" w:type="dxa"/>
            <w:tcBorders>
              <w:top w:val="nil"/>
              <w:left w:val="single" w:sz="4" w:space="0" w:color="000000"/>
              <w:bottom w:val="single" w:sz="4" w:space="0" w:color="000000"/>
              <w:right w:val="single" w:sz="4" w:space="0" w:color="000000"/>
            </w:tcBorders>
            <w:tcMar>
              <w:top w:w="15" w:type="dxa"/>
              <w:left w:w="110" w:type="dxa"/>
              <w:bottom w:w="15" w:type="dxa"/>
              <w:right w:w="110" w:type="dxa"/>
            </w:tcMar>
            <w:hideMark/>
          </w:tcPr>
          <w:p w:rsidR="00FA69F3" w:rsidRPr="003265A4" w:rsidRDefault="00FA69F3" w:rsidP="003265A4">
            <w:pPr>
              <w:spacing w:before="100" w:beforeAutospacing="1" w:after="100" w:afterAutospacing="1"/>
              <w:jc w:val="center"/>
              <w:rPr>
                <w:sz w:val="24"/>
              </w:rPr>
            </w:pPr>
            <w:r w:rsidRPr="003265A4">
              <w:rPr>
                <w:sz w:val="24"/>
              </w:rPr>
              <w:t>4.</w:t>
            </w:r>
          </w:p>
        </w:tc>
        <w:tc>
          <w:tcPr>
            <w:tcW w:w="3771" w:type="dxa"/>
            <w:tcBorders>
              <w:top w:val="nil"/>
              <w:left w:val="single" w:sz="4" w:space="0" w:color="000000"/>
              <w:bottom w:val="single" w:sz="4" w:space="0" w:color="000000"/>
              <w:right w:val="single" w:sz="4" w:space="0" w:color="000000"/>
            </w:tcBorders>
            <w:tcMar>
              <w:top w:w="15" w:type="dxa"/>
              <w:left w:w="110" w:type="dxa"/>
              <w:bottom w:w="15" w:type="dxa"/>
              <w:right w:w="110" w:type="dxa"/>
            </w:tcMar>
            <w:hideMark/>
          </w:tcPr>
          <w:p w:rsidR="00FA69F3" w:rsidRPr="003265A4" w:rsidRDefault="00FA69F3" w:rsidP="003265A4">
            <w:pPr>
              <w:spacing w:before="100" w:beforeAutospacing="1" w:after="100" w:afterAutospacing="1"/>
              <w:rPr>
                <w:sz w:val="24"/>
              </w:rPr>
            </w:pPr>
            <w:r w:rsidRPr="003265A4">
              <w:rPr>
                <w:sz w:val="24"/>
              </w:rPr>
              <w:t>Земли особо охраняемых территорий и объектов</w:t>
            </w:r>
            <w:r w:rsidRPr="003265A4">
              <w:rPr>
                <w:color w:val="000000"/>
                <w:sz w:val="24"/>
              </w:rPr>
              <w:t>*</w:t>
            </w:r>
          </w:p>
        </w:tc>
        <w:tc>
          <w:tcPr>
            <w:tcW w:w="2010"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FA69F3" w:rsidRPr="003265A4" w:rsidRDefault="00C004C8" w:rsidP="003265A4">
            <w:pPr>
              <w:jc w:val="center"/>
              <w:rPr>
                <w:sz w:val="24"/>
              </w:rPr>
            </w:pPr>
            <w:r>
              <w:rPr>
                <w:sz w:val="24"/>
              </w:rPr>
              <w:t>-</w:t>
            </w:r>
          </w:p>
        </w:tc>
        <w:tc>
          <w:tcPr>
            <w:tcW w:w="1282"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FA69F3" w:rsidRPr="003265A4" w:rsidRDefault="00C004C8" w:rsidP="006B5C9F">
            <w:pPr>
              <w:jc w:val="center"/>
              <w:rPr>
                <w:sz w:val="24"/>
              </w:rPr>
            </w:pPr>
            <w:r>
              <w:rPr>
                <w:sz w:val="24"/>
              </w:rPr>
              <w:t>-</w:t>
            </w:r>
          </w:p>
        </w:tc>
        <w:tc>
          <w:tcPr>
            <w:tcW w:w="1466"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FA69F3" w:rsidRPr="003265A4" w:rsidRDefault="00C004C8" w:rsidP="006B5C9F">
            <w:pPr>
              <w:jc w:val="center"/>
              <w:rPr>
                <w:sz w:val="24"/>
              </w:rPr>
            </w:pPr>
            <w:r>
              <w:rPr>
                <w:sz w:val="24"/>
              </w:rPr>
              <w:t>-</w:t>
            </w:r>
          </w:p>
        </w:tc>
      </w:tr>
      <w:tr w:rsidR="00FA69F3" w:rsidRPr="003265A4" w:rsidTr="00AA0B11">
        <w:trPr>
          <w:tblCellSpacing w:w="15" w:type="dxa"/>
        </w:trPr>
        <w:tc>
          <w:tcPr>
            <w:tcW w:w="736" w:type="dxa"/>
            <w:tcBorders>
              <w:top w:val="nil"/>
              <w:left w:val="single" w:sz="4" w:space="0" w:color="000000"/>
              <w:bottom w:val="single" w:sz="4" w:space="0" w:color="000000"/>
              <w:right w:val="single" w:sz="4" w:space="0" w:color="000000"/>
            </w:tcBorders>
            <w:tcMar>
              <w:top w:w="15" w:type="dxa"/>
              <w:left w:w="110" w:type="dxa"/>
              <w:bottom w:w="15" w:type="dxa"/>
              <w:right w:w="110" w:type="dxa"/>
            </w:tcMar>
            <w:hideMark/>
          </w:tcPr>
          <w:p w:rsidR="00FA69F3" w:rsidRPr="003265A4" w:rsidRDefault="00FA69F3" w:rsidP="003265A4">
            <w:pPr>
              <w:spacing w:before="100" w:beforeAutospacing="1" w:after="100" w:afterAutospacing="1"/>
              <w:jc w:val="center"/>
              <w:rPr>
                <w:sz w:val="24"/>
              </w:rPr>
            </w:pPr>
            <w:r w:rsidRPr="003265A4">
              <w:rPr>
                <w:sz w:val="24"/>
              </w:rPr>
              <w:t>5.</w:t>
            </w:r>
          </w:p>
        </w:tc>
        <w:tc>
          <w:tcPr>
            <w:tcW w:w="3771" w:type="dxa"/>
            <w:tcBorders>
              <w:top w:val="nil"/>
              <w:left w:val="single" w:sz="4" w:space="0" w:color="000000"/>
              <w:bottom w:val="single" w:sz="4" w:space="0" w:color="000000"/>
              <w:right w:val="single" w:sz="4" w:space="0" w:color="000000"/>
            </w:tcBorders>
            <w:tcMar>
              <w:top w:w="15" w:type="dxa"/>
              <w:left w:w="110" w:type="dxa"/>
              <w:bottom w:w="15" w:type="dxa"/>
              <w:right w:w="110" w:type="dxa"/>
            </w:tcMar>
            <w:hideMark/>
          </w:tcPr>
          <w:p w:rsidR="00FA69F3" w:rsidRPr="003265A4" w:rsidRDefault="00FA69F3" w:rsidP="003265A4">
            <w:pPr>
              <w:spacing w:before="100" w:beforeAutospacing="1" w:after="100" w:afterAutospacing="1"/>
              <w:rPr>
                <w:sz w:val="24"/>
              </w:rPr>
            </w:pPr>
            <w:r w:rsidRPr="003265A4">
              <w:rPr>
                <w:sz w:val="24"/>
              </w:rPr>
              <w:t xml:space="preserve">Земли </w:t>
            </w:r>
            <w:r w:rsidR="00E37785">
              <w:rPr>
                <w:sz w:val="24"/>
              </w:rPr>
              <w:t>Весьегонск</w:t>
            </w:r>
            <w:r w:rsidRPr="003265A4">
              <w:rPr>
                <w:sz w:val="24"/>
              </w:rPr>
              <w:t>ого фонда</w:t>
            </w:r>
          </w:p>
        </w:tc>
        <w:tc>
          <w:tcPr>
            <w:tcW w:w="2010"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FA69F3" w:rsidRPr="003265A4" w:rsidRDefault="00C004C8" w:rsidP="00A24AB4">
            <w:pPr>
              <w:jc w:val="center"/>
              <w:rPr>
                <w:sz w:val="24"/>
              </w:rPr>
            </w:pPr>
            <w:r>
              <w:rPr>
                <w:sz w:val="24"/>
              </w:rPr>
              <w:t>-</w:t>
            </w:r>
          </w:p>
        </w:tc>
        <w:tc>
          <w:tcPr>
            <w:tcW w:w="1282"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FA69F3" w:rsidRPr="003265A4" w:rsidRDefault="00C004C8" w:rsidP="006B5C9F">
            <w:pPr>
              <w:jc w:val="center"/>
              <w:rPr>
                <w:sz w:val="24"/>
              </w:rPr>
            </w:pPr>
            <w:r>
              <w:rPr>
                <w:sz w:val="24"/>
              </w:rPr>
              <w:t>-</w:t>
            </w:r>
          </w:p>
        </w:tc>
        <w:tc>
          <w:tcPr>
            <w:tcW w:w="1466"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FA69F3" w:rsidRPr="003265A4" w:rsidRDefault="00C004C8" w:rsidP="006B5C9F">
            <w:pPr>
              <w:jc w:val="center"/>
              <w:rPr>
                <w:sz w:val="24"/>
              </w:rPr>
            </w:pPr>
            <w:r>
              <w:rPr>
                <w:sz w:val="24"/>
              </w:rPr>
              <w:t>-</w:t>
            </w:r>
          </w:p>
        </w:tc>
      </w:tr>
      <w:tr w:rsidR="00FA69F3" w:rsidRPr="003265A4" w:rsidTr="00AA0B11">
        <w:trPr>
          <w:tblCellSpacing w:w="15" w:type="dxa"/>
        </w:trPr>
        <w:tc>
          <w:tcPr>
            <w:tcW w:w="736" w:type="dxa"/>
            <w:tcBorders>
              <w:top w:val="nil"/>
              <w:left w:val="single" w:sz="4" w:space="0" w:color="000000"/>
              <w:bottom w:val="single" w:sz="4" w:space="0" w:color="000000"/>
              <w:right w:val="single" w:sz="4" w:space="0" w:color="000000"/>
            </w:tcBorders>
            <w:tcMar>
              <w:top w:w="15" w:type="dxa"/>
              <w:left w:w="110" w:type="dxa"/>
              <w:bottom w:w="15" w:type="dxa"/>
              <w:right w:w="110" w:type="dxa"/>
            </w:tcMar>
            <w:hideMark/>
          </w:tcPr>
          <w:p w:rsidR="00FA69F3" w:rsidRPr="003265A4" w:rsidRDefault="00FA69F3" w:rsidP="003265A4">
            <w:pPr>
              <w:spacing w:before="100" w:beforeAutospacing="1" w:after="100" w:afterAutospacing="1"/>
              <w:jc w:val="center"/>
              <w:rPr>
                <w:sz w:val="24"/>
              </w:rPr>
            </w:pPr>
            <w:r w:rsidRPr="003265A4">
              <w:rPr>
                <w:sz w:val="24"/>
              </w:rPr>
              <w:t>6.</w:t>
            </w:r>
          </w:p>
        </w:tc>
        <w:tc>
          <w:tcPr>
            <w:tcW w:w="3771" w:type="dxa"/>
            <w:tcBorders>
              <w:top w:val="nil"/>
              <w:left w:val="single" w:sz="4" w:space="0" w:color="000000"/>
              <w:bottom w:val="single" w:sz="4" w:space="0" w:color="000000"/>
              <w:right w:val="single" w:sz="4" w:space="0" w:color="000000"/>
            </w:tcBorders>
            <w:tcMar>
              <w:top w:w="15" w:type="dxa"/>
              <w:left w:w="110" w:type="dxa"/>
              <w:bottom w:w="15" w:type="dxa"/>
              <w:right w:w="110" w:type="dxa"/>
            </w:tcMar>
            <w:hideMark/>
          </w:tcPr>
          <w:p w:rsidR="00FA69F3" w:rsidRPr="003265A4" w:rsidRDefault="00FA69F3" w:rsidP="003265A4">
            <w:pPr>
              <w:spacing w:before="100" w:beforeAutospacing="1" w:after="100" w:afterAutospacing="1"/>
              <w:rPr>
                <w:sz w:val="24"/>
              </w:rPr>
            </w:pPr>
            <w:r w:rsidRPr="003265A4">
              <w:rPr>
                <w:sz w:val="24"/>
              </w:rPr>
              <w:t>Земли водного фонда</w:t>
            </w:r>
          </w:p>
        </w:tc>
        <w:tc>
          <w:tcPr>
            <w:tcW w:w="2010"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FA69F3" w:rsidRPr="003265A4" w:rsidRDefault="00C004C8" w:rsidP="003265A4">
            <w:pPr>
              <w:jc w:val="center"/>
              <w:rPr>
                <w:sz w:val="24"/>
              </w:rPr>
            </w:pPr>
            <w:r>
              <w:rPr>
                <w:sz w:val="24"/>
              </w:rPr>
              <w:t>-</w:t>
            </w:r>
          </w:p>
        </w:tc>
        <w:tc>
          <w:tcPr>
            <w:tcW w:w="1282"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FA69F3" w:rsidRPr="003265A4" w:rsidRDefault="00C004C8" w:rsidP="006B5C9F">
            <w:pPr>
              <w:jc w:val="center"/>
              <w:rPr>
                <w:sz w:val="24"/>
              </w:rPr>
            </w:pPr>
            <w:r>
              <w:rPr>
                <w:sz w:val="24"/>
              </w:rPr>
              <w:t>-</w:t>
            </w:r>
          </w:p>
        </w:tc>
        <w:tc>
          <w:tcPr>
            <w:tcW w:w="1466"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FA69F3" w:rsidRPr="003265A4" w:rsidRDefault="00C004C8" w:rsidP="006B5C9F">
            <w:pPr>
              <w:jc w:val="center"/>
              <w:rPr>
                <w:sz w:val="24"/>
              </w:rPr>
            </w:pPr>
            <w:r>
              <w:rPr>
                <w:sz w:val="24"/>
              </w:rPr>
              <w:t>-</w:t>
            </w:r>
          </w:p>
        </w:tc>
      </w:tr>
      <w:tr w:rsidR="00FA69F3" w:rsidRPr="003265A4" w:rsidTr="00AA0B11">
        <w:trPr>
          <w:tblCellSpacing w:w="15" w:type="dxa"/>
        </w:trPr>
        <w:tc>
          <w:tcPr>
            <w:tcW w:w="736" w:type="dxa"/>
            <w:tcBorders>
              <w:top w:val="nil"/>
              <w:left w:val="single" w:sz="4" w:space="0" w:color="000000"/>
              <w:bottom w:val="single" w:sz="4" w:space="0" w:color="000000"/>
              <w:right w:val="single" w:sz="4" w:space="0" w:color="000000"/>
            </w:tcBorders>
            <w:tcMar>
              <w:top w:w="15" w:type="dxa"/>
              <w:left w:w="110" w:type="dxa"/>
              <w:bottom w:w="15" w:type="dxa"/>
              <w:right w:w="110" w:type="dxa"/>
            </w:tcMar>
            <w:hideMark/>
          </w:tcPr>
          <w:p w:rsidR="00FA69F3" w:rsidRPr="003265A4" w:rsidRDefault="00FA69F3" w:rsidP="003265A4">
            <w:pPr>
              <w:spacing w:before="100" w:beforeAutospacing="1" w:after="100" w:afterAutospacing="1"/>
              <w:jc w:val="center"/>
              <w:rPr>
                <w:sz w:val="24"/>
              </w:rPr>
            </w:pPr>
            <w:r w:rsidRPr="003265A4">
              <w:rPr>
                <w:sz w:val="24"/>
              </w:rPr>
              <w:t>7.</w:t>
            </w:r>
          </w:p>
        </w:tc>
        <w:tc>
          <w:tcPr>
            <w:tcW w:w="3771" w:type="dxa"/>
            <w:tcBorders>
              <w:top w:val="nil"/>
              <w:left w:val="single" w:sz="4" w:space="0" w:color="000000"/>
              <w:bottom w:val="single" w:sz="4" w:space="0" w:color="000000"/>
              <w:right w:val="single" w:sz="4" w:space="0" w:color="000000"/>
            </w:tcBorders>
            <w:tcMar>
              <w:top w:w="15" w:type="dxa"/>
              <w:left w:w="110" w:type="dxa"/>
              <w:bottom w:w="15" w:type="dxa"/>
              <w:right w:w="110" w:type="dxa"/>
            </w:tcMar>
            <w:hideMark/>
          </w:tcPr>
          <w:p w:rsidR="00FA69F3" w:rsidRPr="003265A4" w:rsidRDefault="00FA69F3" w:rsidP="003265A4">
            <w:pPr>
              <w:spacing w:before="100" w:beforeAutospacing="1" w:after="100" w:afterAutospacing="1"/>
              <w:rPr>
                <w:sz w:val="24"/>
              </w:rPr>
            </w:pPr>
            <w:r w:rsidRPr="003265A4">
              <w:rPr>
                <w:sz w:val="24"/>
              </w:rPr>
              <w:t>Земли запаса</w:t>
            </w:r>
          </w:p>
        </w:tc>
        <w:tc>
          <w:tcPr>
            <w:tcW w:w="2010"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FA69F3" w:rsidRPr="003265A4" w:rsidRDefault="00C004C8" w:rsidP="003265A4">
            <w:pPr>
              <w:jc w:val="center"/>
              <w:rPr>
                <w:sz w:val="24"/>
              </w:rPr>
            </w:pPr>
            <w:r>
              <w:rPr>
                <w:sz w:val="24"/>
              </w:rPr>
              <w:t>-</w:t>
            </w:r>
          </w:p>
        </w:tc>
        <w:tc>
          <w:tcPr>
            <w:tcW w:w="1282"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FA69F3" w:rsidRPr="003265A4" w:rsidRDefault="00C004C8" w:rsidP="006B5C9F">
            <w:pPr>
              <w:jc w:val="center"/>
              <w:rPr>
                <w:sz w:val="24"/>
              </w:rPr>
            </w:pPr>
            <w:r>
              <w:rPr>
                <w:sz w:val="24"/>
              </w:rPr>
              <w:t>-</w:t>
            </w:r>
          </w:p>
        </w:tc>
        <w:tc>
          <w:tcPr>
            <w:tcW w:w="1466" w:type="dxa"/>
            <w:tcBorders>
              <w:top w:val="nil"/>
              <w:left w:val="single" w:sz="4" w:space="0" w:color="000000"/>
              <w:bottom w:val="single" w:sz="4" w:space="0" w:color="000000"/>
              <w:right w:val="single" w:sz="4" w:space="0" w:color="000000"/>
            </w:tcBorders>
            <w:tcMar>
              <w:top w:w="15" w:type="dxa"/>
              <w:left w:w="110" w:type="dxa"/>
              <w:bottom w:w="15" w:type="dxa"/>
              <w:right w:w="110" w:type="dxa"/>
            </w:tcMar>
            <w:vAlign w:val="center"/>
          </w:tcPr>
          <w:p w:rsidR="00FA69F3" w:rsidRPr="003265A4" w:rsidRDefault="00C004C8" w:rsidP="006B5C9F">
            <w:pPr>
              <w:jc w:val="center"/>
              <w:rPr>
                <w:sz w:val="24"/>
              </w:rPr>
            </w:pPr>
            <w:r>
              <w:rPr>
                <w:sz w:val="24"/>
              </w:rPr>
              <w:t>-</w:t>
            </w:r>
          </w:p>
        </w:tc>
      </w:tr>
    </w:tbl>
    <w:p w:rsidR="00FE0B64" w:rsidRDefault="003265A4" w:rsidP="00FE0B64">
      <w:pPr>
        <w:ind w:firstLine="709"/>
        <w:jc w:val="both"/>
        <w:rPr>
          <w:sz w:val="24"/>
          <w:szCs w:val="22"/>
        </w:rPr>
      </w:pPr>
      <w:r w:rsidRPr="003265A4">
        <w:rPr>
          <w:sz w:val="28"/>
          <w:szCs w:val="22"/>
        </w:rPr>
        <w:t>*</w:t>
      </w:r>
      <w:r w:rsidRPr="003265A4">
        <w:rPr>
          <w:sz w:val="24"/>
          <w:szCs w:val="22"/>
        </w:rPr>
        <w:t xml:space="preserve">на территории сельского поселения на кадастровом учете не стоят особо охраняемые территории </w:t>
      </w:r>
    </w:p>
    <w:p w:rsidR="009A73FC" w:rsidRPr="00771897" w:rsidRDefault="003265A4" w:rsidP="00FE0B64">
      <w:pPr>
        <w:ind w:firstLine="709"/>
        <w:jc w:val="both"/>
        <w:rPr>
          <w:color w:val="000000"/>
          <w:sz w:val="28"/>
          <w:szCs w:val="28"/>
        </w:rPr>
      </w:pPr>
      <w:r>
        <w:rPr>
          <w:bCs/>
          <w:i/>
          <w:iCs/>
        </w:rPr>
        <w:tab/>
      </w:r>
      <w:r w:rsidR="00C74924" w:rsidRPr="00771897">
        <w:rPr>
          <w:sz w:val="28"/>
          <w:szCs w:val="22"/>
        </w:rPr>
        <w:t xml:space="preserve">Расчет таблицы </w:t>
      </w:r>
      <w:r w:rsidR="00F6466C" w:rsidRPr="00771897">
        <w:rPr>
          <w:sz w:val="28"/>
          <w:szCs w:val="22"/>
        </w:rPr>
        <w:t>7</w:t>
      </w:r>
      <w:r w:rsidR="00C74924" w:rsidRPr="00771897">
        <w:rPr>
          <w:sz w:val="28"/>
          <w:szCs w:val="22"/>
        </w:rPr>
        <w:t xml:space="preserve"> производился на основании </w:t>
      </w:r>
      <w:r w:rsidR="00704F1F" w:rsidRPr="00771897">
        <w:rPr>
          <w:sz w:val="28"/>
          <w:szCs w:val="22"/>
        </w:rPr>
        <w:t xml:space="preserve">актуальных </w:t>
      </w:r>
      <w:r w:rsidR="00C74924" w:rsidRPr="00771897">
        <w:rPr>
          <w:sz w:val="28"/>
          <w:szCs w:val="22"/>
        </w:rPr>
        <w:t>данны</w:t>
      </w:r>
      <w:r w:rsidR="0076272F" w:rsidRPr="00771897">
        <w:rPr>
          <w:sz w:val="28"/>
          <w:szCs w:val="22"/>
        </w:rPr>
        <w:t>х</w:t>
      </w:r>
      <w:r w:rsidR="00C74924" w:rsidRPr="00771897">
        <w:rPr>
          <w:sz w:val="28"/>
          <w:szCs w:val="22"/>
        </w:rPr>
        <w:t xml:space="preserve"> государственного кадастрового учета на </w:t>
      </w:r>
      <w:r w:rsidR="006E53A0">
        <w:rPr>
          <w:sz w:val="28"/>
          <w:szCs w:val="22"/>
        </w:rPr>
        <w:t>сентябрь</w:t>
      </w:r>
      <w:r w:rsidR="004C4915">
        <w:rPr>
          <w:sz w:val="28"/>
          <w:szCs w:val="22"/>
        </w:rPr>
        <w:t xml:space="preserve"> 2016</w:t>
      </w:r>
      <w:r w:rsidR="00C74924" w:rsidRPr="00771897">
        <w:rPr>
          <w:sz w:val="28"/>
          <w:szCs w:val="22"/>
        </w:rPr>
        <w:t xml:space="preserve"> года</w:t>
      </w:r>
      <w:r w:rsidR="003F6EE5" w:rsidRPr="00771897">
        <w:rPr>
          <w:sz w:val="28"/>
          <w:szCs w:val="22"/>
        </w:rPr>
        <w:t>.</w:t>
      </w:r>
    </w:p>
    <w:p w:rsidR="008669F0" w:rsidRPr="005268B1" w:rsidRDefault="008669F0" w:rsidP="008669F0">
      <w:pPr>
        <w:ind w:firstLine="567"/>
        <w:jc w:val="both"/>
        <w:rPr>
          <w:sz w:val="28"/>
          <w:szCs w:val="22"/>
          <w:lang w:eastAsia="ar-SA"/>
        </w:rPr>
      </w:pPr>
      <w:r w:rsidRPr="005268B1">
        <w:rPr>
          <w:sz w:val="28"/>
          <w:szCs w:val="22"/>
          <w:lang w:eastAsia="ar-SA"/>
        </w:rPr>
        <w:t>Развитие жилой застройки других населенных пунктов осуществляется за счет существующих территорий в составе населенных пунктов.</w:t>
      </w:r>
    </w:p>
    <w:p w:rsidR="009A73FC" w:rsidRPr="00341BED" w:rsidRDefault="009A73FC" w:rsidP="009A73FC">
      <w:pPr>
        <w:pStyle w:val="3"/>
        <w:rPr>
          <w:rFonts w:ascii="Times New Roman" w:hAnsi="Times New Roman"/>
        </w:rPr>
      </w:pPr>
      <w:bookmarkStart w:id="19" w:name="_Toc457823775"/>
      <w:r w:rsidRPr="00341BED">
        <w:rPr>
          <w:rStyle w:val="a8"/>
          <w:rFonts w:ascii="Times New Roman" w:hAnsi="Times New Roman"/>
          <w:color w:val="auto"/>
          <w:szCs w:val="28"/>
          <w:u w:val="none"/>
        </w:rPr>
        <w:t>2.</w:t>
      </w:r>
      <w:r>
        <w:rPr>
          <w:rStyle w:val="a8"/>
          <w:rFonts w:ascii="Times New Roman" w:hAnsi="Times New Roman"/>
          <w:color w:val="auto"/>
          <w:szCs w:val="28"/>
          <w:u w:val="none"/>
        </w:rPr>
        <w:t>3</w:t>
      </w:r>
      <w:r w:rsidRPr="00341BED">
        <w:rPr>
          <w:rStyle w:val="a8"/>
          <w:rFonts w:ascii="Times New Roman" w:hAnsi="Times New Roman"/>
          <w:color w:val="auto"/>
          <w:szCs w:val="28"/>
          <w:u w:val="none"/>
        </w:rPr>
        <w:t>.</w:t>
      </w:r>
      <w:r w:rsidR="00C34A80">
        <w:rPr>
          <w:rStyle w:val="a8"/>
          <w:rFonts w:ascii="Times New Roman" w:hAnsi="Times New Roman"/>
          <w:color w:val="auto"/>
          <w:szCs w:val="28"/>
          <w:u w:val="none"/>
        </w:rPr>
        <w:t>3</w:t>
      </w:r>
      <w:r w:rsidRPr="00341BED">
        <w:rPr>
          <w:rStyle w:val="a8"/>
          <w:rFonts w:ascii="Times New Roman" w:hAnsi="Times New Roman"/>
          <w:color w:val="auto"/>
          <w:szCs w:val="28"/>
          <w:u w:val="none"/>
        </w:rPr>
        <w:t>.</w:t>
      </w:r>
      <w:r w:rsidRPr="00341BED">
        <w:rPr>
          <w:rFonts w:ascii="Times New Roman" w:hAnsi="Times New Roman"/>
        </w:rPr>
        <w:tab/>
      </w:r>
      <w:r w:rsidRPr="00341BED">
        <w:rPr>
          <w:rStyle w:val="a8"/>
          <w:rFonts w:ascii="Times New Roman" w:hAnsi="Times New Roman"/>
          <w:color w:val="auto"/>
          <w:szCs w:val="28"/>
          <w:u w:val="none"/>
        </w:rPr>
        <w:t>Жилищный фонд</w:t>
      </w:r>
      <w:bookmarkEnd w:id="19"/>
      <w:r w:rsidRPr="00341BED">
        <w:rPr>
          <w:rFonts w:ascii="Times New Roman" w:hAnsi="Times New Roman"/>
          <w:webHidden/>
        </w:rPr>
        <w:tab/>
      </w:r>
    </w:p>
    <w:p w:rsidR="009A73FC" w:rsidRPr="00341BED" w:rsidRDefault="009A73FC" w:rsidP="009A73FC">
      <w:pPr>
        <w:pStyle w:val="ac"/>
      </w:pPr>
      <w:r w:rsidRPr="00341BED">
        <w:t>Жильё – одно из составляющих социального самочувствия человека. Основной объем жилья, вводимого в эксплуатацию в районе, составляют индивидуальные жилые дома.</w:t>
      </w:r>
    </w:p>
    <w:p w:rsidR="009A73FC" w:rsidRPr="0019447B" w:rsidRDefault="009A73FC" w:rsidP="009A73FC">
      <w:pPr>
        <w:pStyle w:val="ac"/>
        <w:rPr>
          <w:lang w:val="ru-RU"/>
        </w:rPr>
      </w:pPr>
      <w:r w:rsidRPr="00A54805">
        <w:rPr>
          <w:szCs w:val="28"/>
        </w:rPr>
        <w:t xml:space="preserve">Общая площадь жилищного фонда </w:t>
      </w:r>
      <w:r w:rsidR="00BD2536" w:rsidRPr="00A54805">
        <w:rPr>
          <w:szCs w:val="28"/>
          <w:lang w:val="ru-RU"/>
        </w:rPr>
        <w:t xml:space="preserve">в </w:t>
      </w:r>
      <w:r w:rsidR="00E278D6">
        <w:rPr>
          <w:szCs w:val="28"/>
        </w:rPr>
        <w:t>Любегощинс</w:t>
      </w:r>
      <w:r w:rsidR="00E77254" w:rsidRPr="00A54805">
        <w:rPr>
          <w:szCs w:val="28"/>
        </w:rPr>
        <w:t>ко</w:t>
      </w:r>
      <w:r w:rsidR="002267FF" w:rsidRPr="00A54805">
        <w:rPr>
          <w:szCs w:val="28"/>
          <w:lang w:val="ru-RU"/>
        </w:rPr>
        <w:t>м</w:t>
      </w:r>
      <w:r w:rsidR="00E77254">
        <w:t xml:space="preserve"> сельско</w:t>
      </w:r>
      <w:r w:rsidR="002267FF">
        <w:rPr>
          <w:lang w:val="ru-RU"/>
        </w:rPr>
        <w:t>м</w:t>
      </w:r>
      <w:r w:rsidR="00E77254">
        <w:t xml:space="preserve"> поселени</w:t>
      </w:r>
      <w:r w:rsidR="002267FF">
        <w:rPr>
          <w:lang w:val="ru-RU"/>
        </w:rPr>
        <w:t>и</w:t>
      </w:r>
      <w:r w:rsidR="00876BB0">
        <w:rPr>
          <w:lang w:val="ru-RU"/>
        </w:rPr>
        <w:t xml:space="preserve"> </w:t>
      </w:r>
      <w:r w:rsidRPr="00341BED">
        <w:t xml:space="preserve">составляет </w:t>
      </w:r>
      <w:r w:rsidR="0058628A">
        <w:rPr>
          <w:lang w:val="ru-RU"/>
        </w:rPr>
        <w:t xml:space="preserve"> 27,57</w:t>
      </w:r>
      <w:r w:rsidR="001F6E85">
        <w:rPr>
          <w:lang w:val="ru-RU"/>
        </w:rPr>
        <w:t xml:space="preserve"> тыс.</w:t>
      </w:r>
      <w:r w:rsidR="005465AC">
        <w:t xml:space="preserve"> </w:t>
      </w:r>
      <w:r w:rsidRPr="00341BED">
        <w:t>м</w:t>
      </w:r>
      <w:r w:rsidRPr="00341BED">
        <w:rPr>
          <w:vertAlign w:val="superscript"/>
        </w:rPr>
        <w:t>2</w:t>
      </w:r>
      <w:r w:rsidRPr="00341BED">
        <w:t xml:space="preserve">. Средняя норма жилищной обеспеченности составляет </w:t>
      </w:r>
      <w:r w:rsidR="00A54805">
        <w:rPr>
          <w:lang w:val="ru-RU"/>
        </w:rPr>
        <w:t>42,18</w:t>
      </w:r>
      <w:r w:rsidRPr="00341BED">
        <w:t xml:space="preserve"> м</w:t>
      </w:r>
      <w:r w:rsidRPr="00341BED">
        <w:rPr>
          <w:vertAlign w:val="superscript"/>
        </w:rPr>
        <w:t>2</w:t>
      </w:r>
      <w:r w:rsidRPr="00341BED">
        <w:t xml:space="preserve"> на 1 человека.</w:t>
      </w:r>
      <w:r w:rsidR="0019447B">
        <w:rPr>
          <w:lang w:val="ru-RU"/>
        </w:rPr>
        <w:t xml:space="preserve"> </w:t>
      </w:r>
    </w:p>
    <w:p w:rsidR="009A73FC" w:rsidRPr="00341BED" w:rsidRDefault="002267FF" w:rsidP="002267FF">
      <w:pPr>
        <w:pStyle w:val="ac"/>
      </w:pPr>
      <w:r w:rsidRPr="00A54805">
        <w:t xml:space="preserve"> </w:t>
      </w:r>
      <w:r w:rsidR="009A73FC" w:rsidRPr="00341BED">
        <w:t>Степень износа жилищного фонда нарастает из года в го</w:t>
      </w:r>
      <w:r w:rsidR="009D59F2">
        <w:t xml:space="preserve">д. </w:t>
      </w:r>
      <w:r w:rsidR="00A54805" w:rsidRPr="00A54805">
        <w:t xml:space="preserve">Доля  ветхого жилья  составляет -  </w:t>
      </w:r>
      <w:r w:rsidR="0058628A">
        <w:rPr>
          <w:lang w:val="ru-RU"/>
        </w:rPr>
        <w:t>46,03</w:t>
      </w:r>
      <w:r w:rsidR="00A54805" w:rsidRPr="00A54805">
        <w:t xml:space="preserve"> тыс.м2.</w:t>
      </w:r>
    </w:p>
    <w:p w:rsidR="009A73FC" w:rsidRPr="00341BED" w:rsidRDefault="009A73FC" w:rsidP="009A73FC">
      <w:pPr>
        <w:jc w:val="center"/>
        <w:rPr>
          <w:sz w:val="28"/>
          <w:szCs w:val="28"/>
        </w:rPr>
      </w:pPr>
      <w:r w:rsidRPr="00341BED">
        <w:rPr>
          <w:sz w:val="28"/>
          <w:szCs w:val="28"/>
        </w:rPr>
        <w:t>Наличие жилфонда</w:t>
      </w:r>
      <w:r w:rsidR="002267FF">
        <w:rPr>
          <w:sz w:val="28"/>
          <w:szCs w:val="28"/>
        </w:rPr>
        <w:t xml:space="preserve"> </w:t>
      </w:r>
      <w:r w:rsidR="00A54805">
        <w:rPr>
          <w:sz w:val="28"/>
          <w:szCs w:val="28"/>
        </w:rPr>
        <w:t xml:space="preserve">поселения </w:t>
      </w:r>
      <w:r w:rsidRPr="00341BED">
        <w:rPr>
          <w:sz w:val="28"/>
          <w:szCs w:val="28"/>
        </w:rPr>
        <w:t>и обеспеченность его коммунальными услугами</w:t>
      </w:r>
      <w:r w:rsidR="00A14DA2">
        <w:rPr>
          <w:sz w:val="28"/>
          <w:szCs w:val="28"/>
        </w:rPr>
        <w:t>.</w:t>
      </w:r>
    </w:p>
    <w:p w:rsidR="009A73FC" w:rsidRPr="0004669D" w:rsidRDefault="009A73FC" w:rsidP="009A73FC">
      <w:pPr>
        <w:jc w:val="right"/>
        <w:rPr>
          <w:i/>
          <w:sz w:val="24"/>
        </w:rPr>
      </w:pPr>
      <w:r w:rsidRPr="0004669D">
        <w:rPr>
          <w:i/>
          <w:sz w:val="24"/>
        </w:rPr>
        <w:t xml:space="preserve">Таблица </w:t>
      </w:r>
      <w:r w:rsidR="008E14E6" w:rsidRPr="0004669D">
        <w:rPr>
          <w:i/>
          <w:sz w:val="24"/>
        </w:rPr>
        <w:t>9</w:t>
      </w:r>
    </w:p>
    <w:tbl>
      <w:tblPr>
        <w:tblW w:w="106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276"/>
        <w:gridCol w:w="851"/>
        <w:gridCol w:w="1134"/>
        <w:gridCol w:w="850"/>
        <w:gridCol w:w="1134"/>
        <w:gridCol w:w="992"/>
        <w:gridCol w:w="993"/>
        <w:gridCol w:w="1182"/>
      </w:tblGrid>
      <w:tr w:rsidR="00143C3C" w:rsidRPr="00143C3C" w:rsidTr="00143C3C">
        <w:trPr>
          <w:cantSplit/>
          <w:trHeight w:val="327"/>
        </w:trPr>
        <w:tc>
          <w:tcPr>
            <w:tcW w:w="1276" w:type="dxa"/>
            <w:vMerge w:val="restart"/>
          </w:tcPr>
          <w:p w:rsidR="00143C3C" w:rsidRPr="00143C3C" w:rsidRDefault="00143C3C" w:rsidP="00143C3C">
            <w:pPr>
              <w:ind w:left="-392"/>
              <w:jc w:val="center"/>
              <w:rPr>
                <w:szCs w:val="22"/>
              </w:rPr>
            </w:pPr>
          </w:p>
          <w:p w:rsidR="00143C3C" w:rsidRPr="00143C3C" w:rsidRDefault="00143C3C" w:rsidP="00143C3C">
            <w:pPr>
              <w:ind w:left="-392" w:right="-108"/>
              <w:jc w:val="center"/>
              <w:rPr>
                <w:szCs w:val="22"/>
              </w:rPr>
            </w:pPr>
          </w:p>
          <w:p w:rsidR="00143C3C" w:rsidRPr="00143C3C" w:rsidRDefault="00143C3C" w:rsidP="00143C3C">
            <w:pPr>
              <w:ind w:left="-392" w:right="-108"/>
              <w:jc w:val="center"/>
              <w:rPr>
                <w:szCs w:val="22"/>
              </w:rPr>
            </w:pPr>
          </w:p>
        </w:tc>
        <w:tc>
          <w:tcPr>
            <w:tcW w:w="4253" w:type="dxa"/>
            <w:gridSpan w:val="4"/>
          </w:tcPr>
          <w:p w:rsidR="00143C3C" w:rsidRPr="00143C3C" w:rsidRDefault="00143C3C" w:rsidP="00896105">
            <w:pPr>
              <w:jc w:val="center"/>
              <w:rPr>
                <w:szCs w:val="22"/>
              </w:rPr>
            </w:pPr>
            <w:r w:rsidRPr="00143C3C">
              <w:rPr>
                <w:szCs w:val="22"/>
              </w:rPr>
              <w:t>Наличие жилфонда</w:t>
            </w:r>
          </w:p>
        </w:tc>
        <w:tc>
          <w:tcPr>
            <w:tcW w:w="5151" w:type="dxa"/>
            <w:gridSpan w:val="5"/>
          </w:tcPr>
          <w:p w:rsidR="00143C3C" w:rsidRPr="00143C3C" w:rsidRDefault="00143C3C" w:rsidP="005465AC">
            <w:pPr>
              <w:jc w:val="center"/>
              <w:rPr>
                <w:szCs w:val="22"/>
              </w:rPr>
            </w:pPr>
            <w:r w:rsidRPr="00143C3C">
              <w:rPr>
                <w:szCs w:val="22"/>
              </w:rPr>
              <w:t>Обеспеченность коммунальными услугами ( тыс.кв. м)</w:t>
            </w:r>
          </w:p>
        </w:tc>
      </w:tr>
      <w:tr w:rsidR="00143C3C" w:rsidRPr="00143C3C" w:rsidTr="00143C3C">
        <w:trPr>
          <w:cantSplit/>
          <w:trHeight w:val="380"/>
        </w:trPr>
        <w:tc>
          <w:tcPr>
            <w:tcW w:w="1276" w:type="dxa"/>
            <w:vMerge/>
          </w:tcPr>
          <w:p w:rsidR="00143C3C" w:rsidRPr="00143C3C" w:rsidRDefault="00143C3C" w:rsidP="00143C3C">
            <w:pPr>
              <w:ind w:right="-108"/>
              <w:jc w:val="center"/>
              <w:rPr>
                <w:szCs w:val="22"/>
              </w:rPr>
            </w:pPr>
          </w:p>
        </w:tc>
        <w:tc>
          <w:tcPr>
            <w:tcW w:w="2268" w:type="dxa"/>
            <w:gridSpan w:val="2"/>
          </w:tcPr>
          <w:p w:rsidR="00143C3C" w:rsidRPr="00143C3C" w:rsidRDefault="00143C3C" w:rsidP="00896105">
            <w:pPr>
              <w:jc w:val="center"/>
              <w:rPr>
                <w:szCs w:val="22"/>
              </w:rPr>
            </w:pPr>
            <w:r w:rsidRPr="00143C3C">
              <w:rPr>
                <w:szCs w:val="22"/>
              </w:rPr>
              <w:t>многоквартирные</w:t>
            </w:r>
          </w:p>
          <w:p w:rsidR="00143C3C" w:rsidRPr="00143C3C" w:rsidRDefault="00143C3C" w:rsidP="00896105">
            <w:pPr>
              <w:jc w:val="center"/>
              <w:rPr>
                <w:szCs w:val="22"/>
              </w:rPr>
            </w:pPr>
            <w:r w:rsidRPr="00143C3C">
              <w:rPr>
                <w:szCs w:val="22"/>
              </w:rPr>
              <w:t>дома</w:t>
            </w:r>
          </w:p>
        </w:tc>
        <w:tc>
          <w:tcPr>
            <w:tcW w:w="1985" w:type="dxa"/>
            <w:gridSpan w:val="2"/>
          </w:tcPr>
          <w:p w:rsidR="00143C3C" w:rsidRPr="00143C3C" w:rsidRDefault="00143C3C" w:rsidP="00896105">
            <w:pPr>
              <w:jc w:val="center"/>
              <w:rPr>
                <w:szCs w:val="22"/>
              </w:rPr>
            </w:pPr>
            <w:r w:rsidRPr="00143C3C">
              <w:rPr>
                <w:szCs w:val="22"/>
              </w:rPr>
              <w:t>индивидуальные</w:t>
            </w:r>
          </w:p>
          <w:p w:rsidR="00143C3C" w:rsidRPr="00143C3C" w:rsidRDefault="00143C3C" w:rsidP="00896105">
            <w:pPr>
              <w:jc w:val="center"/>
              <w:rPr>
                <w:szCs w:val="22"/>
              </w:rPr>
            </w:pPr>
            <w:r w:rsidRPr="00143C3C">
              <w:rPr>
                <w:szCs w:val="22"/>
              </w:rPr>
              <w:t>дома</w:t>
            </w:r>
          </w:p>
        </w:tc>
        <w:tc>
          <w:tcPr>
            <w:tcW w:w="850" w:type="dxa"/>
          </w:tcPr>
          <w:p w:rsidR="00143C3C" w:rsidRPr="00143C3C" w:rsidRDefault="00143C3C" w:rsidP="00896105">
            <w:pPr>
              <w:ind w:left="-108" w:right="-79"/>
              <w:jc w:val="center"/>
              <w:rPr>
                <w:szCs w:val="22"/>
              </w:rPr>
            </w:pPr>
            <w:r w:rsidRPr="00143C3C">
              <w:rPr>
                <w:szCs w:val="22"/>
              </w:rPr>
              <w:t>Центральное отопление</w:t>
            </w:r>
          </w:p>
        </w:tc>
        <w:tc>
          <w:tcPr>
            <w:tcW w:w="2126" w:type="dxa"/>
            <w:gridSpan w:val="2"/>
          </w:tcPr>
          <w:p w:rsidR="00143C3C" w:rsidRPr="00143C3C" w:rsidRDefault="00143C3C" w:rsidP="00896105">
            <w:pPr>
              <w:jc w:val="center"/>
              <w:rPr>
                <w:szCs w:val="22"/>
              </w:rPr>
            </w:pPr>
            <w:r w:rsidRPr="00143C3C">
              <w:rPr>
                <w:szCs w:val="22"/>
              </w:rPr>
              <w:t>водопровод</w:t>
            </w:r>
          </w:p>
        </w:tc>
        <w:tc>
          <w:tcPr>
            <w:tcW w:w="2175" w:type="dxa"/>
            <w:gridSpan w:val="2"/>
          </w:tcPr>
          <w:p w:rsidR="00143C3C" w:rsidRPr="00143C3C" w:rsidRDefault="00143C3C" w:rsidP="00896105">
            <w:pPr>
              <w:jc w:val="center"/>
              <w:rPr>
                <w:szCs w:val="22"/>
              </w:rPr>
            </w:pPr>
            <w:r w:rsidRPr="00143C3C">
              <w:rPr>
                <w:szCs w:val="22"/>
              </w:rPr>
              <w:t>канализации</w:t>
            </w:r>
          </w:p>
        </w:tc>
      </w:tr>
      <w:tr w:rsidR="00143C3C" w:rsidRPr="00143C3C" w:rsidTr="00143C3C">
        <w:trPr>
          <w:cantSplit/>
          <w:trHeight w:val="140"/>
        </w:trPr>
        <w:tc>
          <w:tcPr>
            <w:tcW w:w="1276" w:type="dxa"/>
            <w:vMerge/>
          </w:tcPr>
          <w:p w:rsidR="00143C3C" w:rsidRPr="00143C3C" w:rsidRDefault="00143C3C" w:rsidP="00143C3C">
            <w:pPr>
              <w:ind w:right="-108"/>
              <w:jc w:val="center"/>
              <w:rPr>
                <w:szCs w:val="22"/>
              </w:rPr>
            </w:pPr>
          </w:p>
        </w:tc>
        <w:tc>
          <w:tcPr>
            <w:tcW w:w="992" w:type="dxa"/>
          </w:tcPr>
          <w:p w:rsidR="00143C3C" w:rsidRPr="00143C3C" w:rsidRDefault="00143C3C" w:rsidP="00896105">
            <w:pPr>
              <w:ind w:left="-108" w:right="-108"/>
              <w:jc w:val="center"/>
              <w:rPr>
                <w:szCs w:val="22"/>
              </w:rPr>
            </w:pPr>
            <w:r w:rsidRPr="00143C3C">
              <w:rPr>
                <w:szCs w:val="22"/>
              </w:rPr>
              <w:t>кол-во</w:t>
            </w:r>
          </w:p>
          <w:p w:rsidR="00143C3C" w:rsidRPr="00143C3C" w:rsidRDefault="00143C3C" w:rsidP="00896105">
            <w:pPr>
              <w:ind w:left="-108" w:right="-108"/>
              <w:jc w:val="center"/>
              <w:rPr>
                <w:szCs w:val="22"/>
              </w:rPr>
            </w:pPr>
            <w:r w:rsidRPr="00143C3C">
              <w:rPr>
                <w:szCs w:val="22"/>
              </w:rPr>
              <w:t>домов</w:t>
            </w:r>
          </w:p>
        </w:tc>
        <w:tc>
          <w:tcPr>
            <w:tcW w:w="1276" w:type="dxa"/>
          </w:tcPr>
          <w:p w:rsidR="00143C3C" w:rsidRPr="00143C3C" w:rsidRDefault="00143C3C" w:rsidP="00896105">
            <w:pPr>
              <w:jc w:val="center"/>
              <w:rPr>
                <w:szCs w:val="22"/>
              </w:rPr>
            </w:pPr>
            <w:r w:rsidRPr="00143C3C">
              <w:rPr>
                <w:szCs w:val="22"/>
              </w:rPr>
              <w:t>общая площадь</w:t>
            </w:r>
          </w:p>
          <w:p w:rsidR="00143C3C" w:rsidRPr="00143C3C" w:rsidRDefault="00143C3C" w:rsidP="00896105">
            <w:pPr>
              <w:jc w:val="center"/>
              <w:rPr>
                <w:szCs w:val="22"/>
              </w:rPr>
            </w:pPr>
            <w:r w:rsidRPr="00143C3C">
              <w:rPr>
                <w:szCs w:val="22"/>
              </w:rPr>
              <w:t>(тыс.кв. м)</w:t>
            </w:r>
          </w:p>
        </w:tc>
        <w:tc>
          <w:tcPr>
            <w:tcW w:w="851" w:type="dxa"/>
          </w:tcPr>
          <w:p w:rsidR="00143C3C" w:rsidRPr="00143C3C" w:rsidRDefault="00143C3C" w:rsidP="00896105">
            <w:pPr>
              <w:ind w:left="-108" w:right="-108"/>
              <w:jc w:val="center"/>
              <w:rPr>
                <w:szCs w:val="22"/>
              </w:rPr>
            </w:pPr>
            <w:r w:rsidRPr="00143C3C">
              <w:rPr>
                <w:szCs w:val="22"/>
              </w:rPr>
              <w:t>кол-во</w:t>
            </w:r>
          </w:p>
          <w:p w:rsidR="00143C3C" w:rsidRPr="00143C3C" w:rsidRDefault="00143C3C" w:rsidP="00896105">
            <w:pPr>
              <w:ind w:left="-108" w:right="-108"/>
              <w:jc w:val="center"/>
              <w:rPr>
                <w:szCs w:val="22"/>
              </w:rPr>
            </w:pPr>
            <w:r w:rsidRPr="00143C3C">
              <w:rPr>
                <w:szCs w:val="22"/>
              </w:rPr>
              <w:t>домов</w:t>
            </w:r>
          </w:p>
        </w:tc>
        <w:tc>
          <w:tcPr>
            <w:tcW w:w="1134" w:type="dxa"/>
          </w:tcPr>
          <w:p w:rsidR="00143C3C" w:rsidRPr="00143C3C" w:rsidRDefault="00143C3C" w:rsidP="00896105">
            <w:pPr>
              <w:jc w:val="center"/>
              <w:rPr>
                <w:szCs w:val="22"/>
              </w:rPr>
            </w:pPr>
            <w:r w:rsidRPr="00143C3C">
              <w:rPr>
                <w:szCs w:val="22"/>
              </w:rPr>
              <w:t>общая площадь</w:t>
            </w:r>
          </w:p>
          <w:p w:rsidR="00143C3C" w:rsidRPr="00143C3C" w:rsidRDefault="00143C3C" w:rsidP="00896105">
            <w:pPr>
              <w:jc w:val="center"/>
              <w:rPr>
                <w:szCs w:val="22"/>
              </w:rPr>
            </w:pPr>
            <w:r w:rsidRPr="00143C3C">
              <w:rPr>
                <w:szCs w:val="22"/>
              </w:rPr>
              <w:t>тыс.кв. м)</w:t>
            </w:r>
          </w:p>
        </w:tc>
        <w:tc>
          <w:tcPr>
            <w:tcW w:w="850" w:type="dxa"/>
          </w:tcPr>
          <w:p w:rsidR="00143C3C" w:rsidRPr="00143C3C" w:rsidRDefault="00143C3C" w:rsidP="00896105">
            <w:pPr>
              <w:jc w:val="center"/>
              <w:rPr>
                <w:szCs w:val="22"/>
              </w:rPr>
            </w:pPr>
          </w:p>
        </w:tc>
        <w:tc>
          <w:tcPr>
            <w:tcW w:w="1134" w:type="dxa"/>
          </w:tcPr>
          <w:p w:rsidR="00143C3C" w:rsidRPr="00143C3C" w:rsidRDefault="00143C3C" w:rsidP="00896105">
            <w:pPr>
              <w:ind w:right="-76"/>
              <w:jc w:val="center"/>
              <w:rPr>
                <w:szCs w:val="22"/>
              </w:rPr>
            </w:pPr>
            <w:r w:rsidRPr="00143C3C">
              <w:rPr>
                <w:szCs w:val="22"/>
              </w:rPr>
              <w:t>с вводом в дом</w:t>
            </w:r>
          </w:p>
        </w:tc>
        <w:tc>
          <w:tcPr>
            <w:tcW w:w="992" w:type="dxa"/>
          </w:tcPr>
          <w:p w:rsidR="00143C3C" w:rsidRPr="00143C3C" w:rsidRDefault="00143C3C" w:rsidP="00896105">
            <w:pPr>
              <w:jc w:val="center"/>
              <w:rPr>
                <w:szCs w:val="22"/>
              </w:rPr>
            </w:pPr>
            <w:r w:rsidRPr="00143C3C">
              <w:rPr>
                <w:szCs w:val="22"/>
              </w:rPr>
              <w:t>уличн.</w:t>
            </w:r>
          </w:p>
          <w:p w:rsidR="00143C3C" w:rsidRPr="00143C3C" w:rsidRDefault="00143C3C" w:rsidP="00896105">
            <w:pPr>
              <w:jc w:val="center"/>
              <w:rPr>
                <w:szCs w:val="22"/>
              </w:rPr>
            </w:pPr>
            <w:r w:rsidRPr="00143C3C">
              <w:rPr>
                <w:szCs w:val="22"/>
              </w:rPr>
              <w:t>колонки</w:t>
            </w:r>
          </w:p>
        </w:tc>
        <w:tc>
          <w:tcPr>
            <w:tcW w:w="993" w:type="dxa"/>
          </w:tcPr>
          <w:p w:rsidR="00143C3C" w:rsidRPr="00143C3C" w:rsidRDefault="00143C3C" w:rsidP="00896105">
            <w:pPr>
              <w:jc w:val="center"/>
              <w:rPr>
                <w:szCs w:val="22"/>
              </w:rPr>
            </w:pPr>
            <w:r>
              <w:rPr>
                <w:szCs w:val="22"/>
              </w:rPr>
              <w:t>централ</w:t>
            </w:r>
          </w:p>
          <w:p w:rsidR="00143C3C" w:rsidRPr="00143C3C" w:rsidRDefault="00143C3C" w:rsidP="00896105">
            <w:pPr>
              <w:jc w:val="center"/>
              <w:rPr>
                <w:szCs w:val="22"/>
              </w:rPr>
            </w:pPr>
            <w:r w:rsidRPr="00143C3C">
              <w:rPr>
                <w:szCs w:val="22"/>
              </w:rPr>
              <w:t>отвод</w:t>
            </w:r>
          </w:p>
        </w:tc>
        <w:tc>
          <w:tcPr>
            <w:tcW w:w="1182" w:type="dxa"/>
          </w:tcPr>
          <w:p w:rsidR="00143C3C" w:rsidRPr="00143C3C" w:rsidRDefault="00143C3C" w:rsidP="00143C3C">
            <w:pPr>
              <w:jc w:val="center"/>
              <w:rPr>
                <w:szCs w:val="22"/>
              </w:rPr>
            </w:pPr>
            <w:r>
              <w:rPr>
                <w:szCs w:val="22"/>
              </w:rPr>
              <w:t>придомов</w:t>
            </w:r>
            <w:r w:rsidRPr="00143C3C">
              <w:rPr>
                <w:szCs w:val="22"/>
              </w:rPr>
              <w:t>выгреб</w:t>
            </w:r>
          </w:p>
        </w:tc>
      </w:tr>
      <w:tr w:rsidR="00143C3C" w:rsidRPr="00143C3C" w:rsidTr="00E7504E">
        <w:trPr>
          <w:cantSplit/>
          <w:trHeight w:val="349"/>
        </w:trPr>
        <w:tc>
          <w:tcPr>
            <w:tcW w:w="1276" w:type="dxa"/>
            <w:vAlign w:val="center"/>
          </w:tcPr>
          <w:p w:rsidR="00143C3C" w:rsidRPr="00143C3C" w:rsidRDefault="00A54805" w:rsidP="00E7504E">
            <w:pPr>
              <w:keepLines/>
              <w:jc w:val="center"/>
              <w:rPr>
                <w:szCs w:val="22"/>
              </w:rPr>
            </w:pPr>
            <w:r>
              <w:rPr>
                <w:szCs w:val="22"/>
              </w:rPr>
              <w:t>Все поселение</w:t>
            </w:r>
          </w:p>
        </w:tc>
        <w:tc>
          <w:tcPr>
            <w:tcW w:w="992" w:type="dxa"/>
            <w:vAlign w:val="center"/>
          </w:tcPr>
          <w:p w:rsidR="00143C3C" w:rsidRPr="00143C3C" w:rsidRDefault="00E7504E" w:rsidP="00E7504E">
            <w:pPr>
              <w:keepLines/>
              <w:jc w:val="center"/>
              <w:rPr>
                <w:szCs w:val="22"/>
              </w:rPr>
            </w:pPr>
            <w:r>
              <w:rPr>
                <w:szCs w:val="22"/>
              </w:rPr>
              <w:t>7</w:t>
            </w:r>
          </w:p>
        </w:tc>
        <w:tc>
          <w:tcPr>
            <w:tcW w:w="1276" w:type="dxa"/>
            <w:vAlign w:val="center"/>
          </w:tcPr>
          <w:p w:rsidR="00143C3C" w:rsidRPr="00143C3C" w:rsidRDefault="00E7504E" w:rsidP="00E7504E">
            <w:pPr>
              <w:spacing w:line="360" w:lineRule="auto"/>
              <w:jc w:val="center"/>
              <w:rPr>
                <w:szCs w:val="22"/>
              </w:rPr>
            </w:pPr>
            <w:r>
              <w:rPr>
                <w:szCs w:val="22"/>
              </w:rPr>
              <w:t>1,1</w:t>
            </w:r>
          </w:p>
        </w:tc>
        <w:tc>
          <w:tcPr>
            <w:tcW w:w="851" w:type="dxa"/>
            <w:vAlign w:val="center"/>
          </w:tcPr>
          <w:p w:rsidR="00143C3C" w:rsidRPr="00143C3C" w:rsidRDefault="00E7504E" w:rsidP="00E7504E">
            <w:pPr>
              <w:spacing w:line="360" w:lineRule="auto"/>
              <w:jc w:val="center"/>
              <w:rPr>
                <w:szCs w:val="22"/>
              </w:rPr>
            </w:pPr>
            <w:r>
              <w:rPr>
                <w:szCs w:val="22"/>
              </w:rPr>
              <w:t>648</w:t>
            </w:r>
          </w:p>
        </w:tc>
        <w:tc>
          <w:tcPr>
            <w:tcW w:w="1134" w:type="dxa"/>
            <w:vAlign w:val="center"/>
          </w:tcPr>
          <w:p w:rsidR="00143C3C" w:rsidRPr="00143C3C" w:rsidRDefault="00E7504E" w:rsidP="00E7504E">
            <w:pPr>
              <w:spacing w:line="360" w:lineRule="auto"/>
              <w:jc w:val="center"/>
              <w:rPr>
                <w:szCs w:val="22"/>
              </w:rPr>
            </w:pPr>
            <w:r>
              <w:rPr>
                <w:szCs w:val="22"/>
              </w:rPr>
              <w:t>26,47</w:t>
            </w:r>
          </w:p>
        </w:tc>
        <w:tc>
          <w:tcPr>
            <w:tcW w:w="850" w:type="dxa"/>
            <w:vAlign w:val="center"/>
          </w:tcPr>
          <w:p w:rsidR="00143C3C" w:rsidRPr="00143C3C" w:rsidRDefault="00E7504E" w:rsidP="00E7504E">
            <w:pPr>
              <w:spacing w:line="360" w:lineRule="auto"/>
              <w:jc w:val="center"/>
              <w:rPr>
                <w:szCs w:val="22"/>
              </w:rPr>
            </w:pPr>
            <w:r>
              <w:rPr>
                <w:szCs w:val="22"/>
              </w:rPr>
              <w:t>-</w:t>
            </w:r>
          </w:p>
        </w:tc>
        <w:tc>
          <w:tcPr>
            <w:tcW w:w="1134" w:type="dxa"/>
            <w:vAlign w:val="center"/>
          </w:tcPr>
          <w:p w:rsidR="00143C3C" w:rsidRPr="00143C3C" w:rsidRDefault="00E7504E" w:rsidP="00E7504E">
            <w:pPr>
              <w:spacing w:line="360" w:lineRule="auto"/>
              <w:ind w:right="-76"/>
              <w:jc w:val="center"/>
              <w:rPr>
                <w:szCs w:val="22"/>
              </w:rPr>
            </w:pPr>
            <w:r>
              <w:rPr>
                <w:szCs w:val="22"/>
              </w:rPr>
              <w:t>0,4</w:t>
            </w:r>
          </w:p>
        </w:tc>
        <w:tc>
          <w:tcPr>
            <w:tcW w:w="992" w:type="dxa"/>
            <w:vAlign w:val="center"/>
          </w:tcPr>
          <w:p w:rsidR="00143C3C" w:rsidRPr="00143C3C" w:rsidRDefault="00E7504E" w:rsidP="00E7504E">
            <w:pPr>
              <w:spacing w:line="360" w:lineRule="auto"/>
              <w:jc w:val="center"/>
              <w:rPr>
                <w:szCs w:val="22"/>
              </w:rPr>
            </w:pPr>
            <w:r>
              <w:rPr>
                <w:szCs w:val="22"/>
              </w:rPr>
              <w:t>19шт.</w:t>
            </w:r>
          </w:p>
        </w:tc>
        <w:tc>
          <w:tcPr>
            <w:tcW w:w="993" w:type="dxa"/>
            <w:vAlign w:val="center"/>
          </w:tcPr>
          <w:p w:rsidR="00143C3C" w:rsidRPr="00143C3C" w:rsidRDefault="00E7504E" w:rsidP="00E7504E">
            <w:pPr>
              <w:spacing w:line="360" w:lineRule="auto"/>
              <w:jc w:val="center"/>
              <w:rPr>
                <w:szCs w:val="22"/>
              </w:rPr>
            </w:pPr>
            <w:r>
              <w:rPr>
                <w:szCs w:val="22"/>
              </w:rPr>
              <w:t>0,4</w:t>
            </w:r>
          </w:p>
        </w:tc>
        <w:tc>
          <w:tcPr>
            <w:tcW w:w="1182" w:type="dxa"/>
            <w:vAlign w:val="center"/>
          </w:tcPr>
          <w:p w:rsidR="00143C3C" w:rsidRPr="00143C3C" w:rsidRDefault="00143C3C" w:rsidP="00E7504E">
            <w:pPr>
              <w:spacing w:line="360" w:lineRule="auto"/>
              <w:jc w:val="center"/>
              <w:rPr>
                <w:szCs w:val="22"/>
              </w:rPr>
            </w:pPr>
          </w:p>
        </w:tc>
      </w:tr>
    </w:tbl>
    <w:p w:rsidR="00A22A19" w:rsidRDefault="00A22A19" w:rsidP="007D54B3">
      <w:pPr>
        <w:pStyle w:val="31"/>
        <w:rPr>
          <w:rStyle w:val="a8"/>
          <w:color w:val="auto"/>
          <w:u w:val="none"/>
        </w:rPr>
      </w:pPr>
    </w:p>
    <w:p w:rsidR="004B7589" w:rsidRDefault="004B7589" w:rsidP="007D54B3">
      <w:pPr>
        <w:pStyle w:val="31"/>
        <w:rPr>
          <w:rStyle w:val="a8"/>
          <w:color w:val="auto"/>
          <w:u w:val="none"/>
        </w:rPr>
      </w:pPr>
      <w:r w:rsidRPr="00904BD7">
        <w:rPr>
          <w:rStyle w:val="a8"/>
          <w:color w:val="auto"/>
          <w:u w:val="none"/>
        </w:rPr>
        <w:t xml:space="preserve">Данные, указанные в таблице </w:t>
      </w:r>
      <w:r w:rsidR="00EB38B3">
        <w:rPr>
          <w:rStyle w:val="a8"/>
          <w:color w:val="auto"/>
          <w:u w:val="none"/>
        </w:rPr>
        <w:t>9</w:t>
      </w:r>
      <w:r w:rsidRPr="00904BD7">
        <w:rPr>
          <w:rStyle w:val="a8"/>
          <w:color w:val="auto"/>
          <w:u w:val="none"/>
        </w:rPr>
        <w:t xml:space="preserve"> </w:t>
      </w:r>
      <w:r w:rsidR="002267FF">
        <w:rPr>
          <w:rStyle w:val="a8"/>
          <w:color w:val="auto"/>
          <w:u w:val="none"/>
        </w:rPr>
        <w:t>представлены Администрацией поселения.</w:t>
      </w:r>
    </w:p>
    <w:p w:rsidR="009A73FC" w:rsidRPr="00341BED" w:rsidRDefault="009A73FC" w:rsidP="007D54B3">
      <w:pPr>
        <w:pStyle w:val="31"/>
      </w:pPr>
      <w:r w:rsidRPr="00341BED">
        <w:rPr>
          <w:rStyle w:val="a8"/>
          <w:color w:val="auto"/>
          <w:u w:val="none"/>
        </w:rPr>
        <w:t xml:space="preserve">Согласно таблице 4 региональных нормативов градостроительного проектирования в сельских населенных пунктах расчетная минимальная обеспеченность общей площадью жилых помещений в среднем по области на </w:t>
      </w:r>
      <w:r w:rsidRPr="00341BED">
        <w:rPr>
          <w:rStyle w:val="a8"/>
          <w:color w:val="auto"/>
          <w:u w:val="none"/>
        </w:rPr>
        <w:lastRenderedPageBreak/>
        <w:t>20</w:t>
      </w:r>
      <w:r w:rsidR="001F6E85">
        <w:rPr>
          <w:rStyle w:val="a8"/>
          <w:color w:val="auto"/>
          <w:u w:val="none"/>
        </w:rPr>
        <w:t>10</w:t>
      </w:r>
      <w:r w:rsidRPr="00341BED">
        <w:rPr>
          <w:rStyle w:val="a8"/>
          <w:color w:val="auto"/>
          <w:u w:val="none"/>
        </w:rPr>
        <w:t xml:space="preserve"> г. составляет</w:t>
      </w:r>
      <w:r w:rsidRPr="00341BED">
        <w:rPr>
          <w:rStyle w:val="a8"/>
          <w:i/>
          <w:color w:val="auto"/>
          <w:u w:val="none"/>
        </w:rPr>
        <w:t xml:space="preserve"> </w:t>
      </w:r>
      <w:r w:rsidRPr="00341BED">
        <w:t>33,7 м</w:t>
      </w:r>
      <w:r w:rsidRPr="00341BED">
        <w:rPr>
          <w:vertAlign w:val="superscript"/>
        </w:rPr>
        <w:t>2</w:t>
      </w:r>
      <w:r w:rsidRPr="00341BED">
        <w:t xml:space="preserve"> на 1 человека</w:t>
      </w:r>
      <w:r w:rsidR="00B432AC">
        <w:t xml:space="preserve">, </w:t>
      </w:r>
      <w:r w:rsidR="00B432AC" w:rsidRPr="00341BED">
        <w:rPr>
          <w:rStyle w:val="a8"/>
          <w:color w:val="auto"/>
          <w:u w:val="none"/>
        </w:rPr>
        <w:t>20</w:t>
      </w:r>
      <w:r w:rsidR="00B432AC">
        <w:rPr>
          <w:rStyle w:val="a8"/>
          <w:color w:val="auto"/>
          <w:u w:val="none"/>
        </w:rPr>
        <w:t>15</w:t>
      </w:r>
      <w:r w:rsidR="00B432AC" w:rsidRPr="00341BED">
        <w:rPr>
          <w:rStyle w:val="a8"/>
          <w:color w:val="auto"/>
          <w:u w:val="none"/>
        </w:rPr>
        <w:t xml:space="preserve"> г. составляет</w:t>
      </w:r>
      <w:r w:rsidR="00B432AC" w:rsidRPr="00341BED">
        <w:rPr>
          <w:rStyle w:val="a8"/>
          <w:i/>
          <w:color w:val="auto"/>
          <w:u w:val="none"/>
        </w:rPr>
        <w:t xml:space="preserve"> </w:t>
      </w:r>
      <w:r w:rsidR="00B432AC">
        <w:t>35,5</w:t>
      </w:r>
      <w:r w:rsidR="00B432AC" w:rsidRPr="00341BED">
        <w:t xml:space="preserve"> м</w:t>
      </w:r>
      <w:r w:rsidR="00B432AC" w:rsidRPr="00341BED">
        <w:rPr>
          <w:vertAlign w:val="superscript"/>
        </w:rPr>
        <w:t>2</w:t>
      </w:r>
      <w:r w:rsidR="00B432AC" w:rsidRPr="00341BED">
        <w:t xml:space="preserve"> на 1 человека</w:t>
      </w:r>
      <w:r w:rsidR="00B432AC">
        <w:t xml:space="preserve">, </w:t>
      </w:r>
      <w:r w:rsidR="00B432AC" w:rsidRPr="00341BED">
        <w:rPr>
          <w:rStyle w:val="a8"/>
          <w:color w:val="auto"/>
          <w:u w:val="none"/>
        </w:rPr>
        <w:t>20</w:t>
      </w:r>
      <w:r w:rsidR="00B432AC">
        <w:rPr>
          <w:rStyle w:val="a8"/>
          <w:color w:val="auto"/>
          <w:u w:val="none"/>
        </w:rPr>
        <w:t>25</w:t>
      </w:r>
      <w:r w:rsidR="00B432AC" w:rsidRPr="00341BED">
        <w:rPr>
          <w:rStyle w:val="a8"/>
          <w:color w:val="auto"/>
          <w:u w:val="none"/>
        </w:rPr>
        <w:t xml:space="preserve"> г. составляет</w:t>
      </w:r>
      <w:r w:rsidR="00B432AC" w:rsidRPr="00341BED">
        <w:rPr>
          <w:rStyle w:val="a8"/>
          <w:i/>
          <w:color w:val="auto"/>
          <w:u w:val="none"/>
        </w:rPr>
        <w:t xml:space="preserve"> </w:t>
      </w:r>
      <w:r w:rsidR="00B432AC">
        <w:t>40,0</w:t>
      </w:r>
      <w:r w:rsidR="00B432AC" w:rsidRPr="00341BED">
        <w:t xml:space="preserve"> м</w:t>
      </w:r>
      <w:r w:rsidR="00B432AC" w:rsidRPr="00341BED">
        <w:rPr>
          <w:vertAlign w:val="superscript"/>
        </w:rPr>
        <w:t>2</w:t>
      </w:r>
      <w:r w:rsidR="00B432AC" w:rsidRPr="00341BED">
        <w:t xml:space="preserve"> на 1 человека</w:t>
      </w:r>
      <w:r w:rsidRPr="00341BED">
        <w:t xml:space="preserve">. </w:t>
      </w:r>
      <w:r w:rsidR="002267FF">
        <w:t>Д</w:t>
      </w:r>
      <w:r w:rsidRPr="00341BED">
        <w:t xml:space="preserve">анный показатель </w:t>
      </w:r>
      <w:r w:rsidR="002267FF">
        <w:t xml:space="preserve"> ниже</w:t>
      </w:r>
      <w:r w:rsidRPr="00341BED">
        <w:t xml:space="preserve"> фактическ</w:t>
      </w:r>
      <w:r>
        <w:t>ой</w:t>
      </w:r>
      <w:r w:rsidRPr="00341BED">
        <w:t xml:space="preserve"> жилищн</w:t>
      </w:r>
      <w:r w:rsidR="00913093">
        <w:t>ой</w:t>
      </w:r>
      <w:r w:rsidRPr="00341BED">
        <w:t xml:space="preserve"> обеспеченност</w:t>
      </w:r>
      <w:r w:rsidR="00913093">
        <w:t>и</w:t>
      </w:r>
      <w:r w:rsidRPr="00341BED">
        <w:t xml:space="preserve"> в сельском поселении, в связи с чем для расчета на 202</w:t>
      </w:r>
      <w:r w:rsidR="0002140D">
        <w:t>6</w:t>
      </w:r>
      <w:r w:rsidRPr="00341BED">
        <w:t xml:space="preserve"> год </w:t>
      </w:r>
      <w:r w:rsidR="002267FF">
        <w:t xml:space="preserve"> и</w:t>
      </w:r>
      <w:r w:rsidRPr="00341BED">
        <w:t xml:space="preserve"> 203</w:t>
      </w:r>
      <w:r w:rsidR="0002140D">
        <w:t>6</w:t>
      </w:r>
      <w:r w:rsidRPr="00341BED">
        <w:t xml:space="preserve"> </w:t>
      </w:r>
      <w:r w:rsidR="002267FF">
        <w:t>год жилищного строительства не предусматривается</w:t>
      </w:r>
      <w:r w:rsidRPr="00341BED">
        <w:t>.</w:t>
      </w:r>
    </w:p>
    <w:p w:rsidR="003B1BBA" w:rsidRPr="00341BED" w:rsidRDefault="003B1BBA" w:rsidP="0072599D">
      <w:pPr>
        <w:pStyle w:val="2"/>
        <w:rPr>
          <w:noProof/>
        </w:rPr>
      </w:pPr>
      <w:bookmarkStart w:id="20" w:name="_Toc457823776"/>
      <w:r w:rsidRPr="00341BED">
        <w:rPr>
          <w:rStyle w:val="a8"/>
          <w:noProof/>
          <w:color w:val="auto"/>
          <w:szCs w:val="28"/>
          <w:u w:val="none"/>
        </w:rPr>
        <w:t>2.</w:t>
      </w:r>
      <w:r w:rsidR="009A73FC">
        <w:rPr>
          <w:rStyle w:val="a8"/>
          <w:noProof/>
          <w:color w:val="auto"/>
          <w:szCs w:val="28"/>
          <w:u w:val="none"/>
        </w:rPr>
        <w:t>4</w:t>
      </w:r>
      <w:r w:rsidRPr="00341BED">
        <w:rPr>
          <w:rStyle w:val="a8"/>
          <w:noProof/>
          <w:color w:val="auto"/>
          <w:szCs w:val="28"/>
          <w:u w:val="none"/>
        </w:rPr>
        <w:t>.</w:t>
      </w:r>
      <w:r w:rsidRPr="00341BED">
        <w:rPr>
          <w:noProof/>
        </w:rPr>
        <w:tab/>
      </w:r>
      <w:r w:rsidRPr="00341BED">
        <w:rPr>
          <w:rStyle w:val="a8"/>
          <w:noProof/>
          <w:color w:val="auto"/>
          <w:szCs w:val="28"/>
          <w:u w:val="none"/>
        </w:rPr>
        <w:t>Социальная инфраструктура обслуживания населения</w:t>
      </w:r>
      <w:r w:rsidR="00211CCF" w:rsidRPr="00341BED">
        <w:rPr>
          <w:rStyle w:val="a8"/>
          <w:noProof/>
          <w:color w:val="auto"/>
          <w:szCs w:val="28"/>
          <w:u w:val="none"/>
        </w:rPr>
        <w:t xml:space="preserve"> и экономика района</w:t>
      </w:r>
      <w:bookmarkEnd w:id="20"/>
    </w:p>
    <w:p w:rsidR="003B1BBA" w:rsidRPr="00341BED" w:rsidRDefault="003B1BBA" w:rsidP="0072599D">
      <w:pPr>
        <w:pStyle w:val="3"/>
        <w:rPr>
          <w:rStyle w:val="a8"/>
          <w:rFonts w:ascii="Times New Roman" w:hAnsi="Times New Roman"/>
          <w:color w:val="auto"/>
          <w:szCs w:val="28"/>
          <w:u w:val="none"/>
        </w:rPr>
      </w:pPr>
      <w:bookmarkStart w:id="21" w:name="_Toc457823777"/>
      <w:r w:rsidRPr="00341BED">
        <w:rPr>
          <w:rStyle w:val="a8"/>
          <w:rFonts w:ascii="Times New Roman" w:hAnsi="Times New Roman"/>
          <w:color w:val="auto"/>
          <w:szCs w:val="28"/>
          <w:u w:val="none"/>
        </w:rPr>
        <w:t>2.</w:t>
      </w:r>
      <w:r w:rsidR="009A73FC">
        <w:rPr>
          <w:rStyle w:val="a8"/>
          <w:rFonts w:ascii="Times New Roman" w:hAnsi="Times New Roman"/>
          <w:color w:val="auto"/>
          <w:szCs w:val="28"/>
          <w:u w:val="none"/>
        </w:rPr>
        <w:t>4</w:t>
      </w:r>
      <w:r w:rsidRPr="00341BED">
        <w:rPr>
          <w:rStyle w:val="a8"/>
          <w:rFonts w:ascii="Times New Roman" w:hAnsi="Times New Roman"/>
          <w:color w:val="auto"/>
          <w:szCs w:val="28"/>
          <w:u w:val="none"/>
        </w:rPr>
        <w:t>.1.</w:t>
      </w:r>
      <w:r w:rsidRPr="00341BED">
        <w:rPr>
          <w:rFonts w:ascii="Times New Roman" w:hAnsi="Times New Roman"/>
        </w:rPr>
        <w:tab/>
      </w:r>
      <w:r w:rsidRPr="00341BED">
        <w:rPr>
          <w:rStyle w:val="a8"/>
          <w:rFonts w:ascii="Times New Roman" w:hAnsi="Times New Roman"/>
          <w:color w:val="auto"/>
          <w:szCs w:val="28"/>
          <w:u w:val="none"/>
        </w:rPr>
        <w:t>Социальная инфраструктура</w:t>
      </w:r>
      <w:bookmarkEnd w:id="21"/>
    </w:p>
    <w:p w:rsidR="00AD2488" w:rsidRPr="00341BED" w:rsidRDefault="00AD2488" w:rsidP="00AD2488">
      <w:pPr>
        <w:pStyle w:val="ac"/>
      </w:pPr>
      <w:r w:rsidRPr="00341BED">
        <w:t>Развитие сети социальной инфраструктуры (учреждений и предприятий обслуживания населения) направлено на достижение нормативных показателей обеспеченности населения района комплексами социально-гарантированных объектов образования, воспитания, здравоохранения, спорта, торговли и культурно-бытовой сферы.</w:t>
      </w:r>
    </w:p>
    <w:p w:rsidR="00AD2488" w:rsidRPr="00341BED" w:rsidRDefault="00AD2488" w:rsidP="00AD2488">
      <w:pPr>
        <w:pStyle w:val="ac"/>
      </w:pPr>
      <w:r w:rsidRPr="00341BED">
        <w:t>Перечень объектов социальной инфраструктуры, развитие которых относится к полномочиям местного значения муниципального района, регулируется федеральным Законом №</w:t>
      </w:r>
      <w:r>
        <w:t xml:space="preserve"> </w:t>
      </w:r>
      <w:r w:rsidRPr="00341BED">
        <w:t>131-ФЗ от 06.10.2003</w:t>
      </w:r>
      <w:r>
        <w:t xml:space="preserve"> </w:t>
      </w:r>
      <w:r w:rsidRPr="00341BED">
        <w:t xml:space="preserve">г. «Об общих принципах организации местного самоуправления в Российской Федерации» (в соответствии с гл.3 ст.15) и Уставом муниципального образования </w:t>
      </w:r>
      <w:r w:rsidR="00E278D6">
        <w:t>Любегощинс</w:t>
      </w:r>
      <w:r>
        <w:t>кое сельское поселение</w:t>
      </w:r>
      <w:r w:rsidRPr="00341BED">
        <w:t>.</w:t>
      </w:r>
    </w:p>
    <w:p w:rsidR="00AD2488" w:rsidRPr="00341BED" w:rsidRDefault="00AD2488" w:rsidP="00AD2488">
      <w:pPr>
        <w:pStyle w:val="ac"/>
        <w:rPr>
          <w:noProof/>
          <w:snapToGrid w:val="0"/>
        </w:rPr>
      </w:pPr>
      <w:r w:rsidRPr="00341BED">
        <w:rPr>
          <w:noProof/>
          <w:snapToGrid w:val="0"/>
        </w:rPr>
        <w:t>В генеральном плане произведена комплексная оценка и определены перспективы развития социальной инфраструктуры по видам объектов, размещение которых регулируется градостроительными нормативными документами:</w:t>
      </w:r>
    </w:p>
    <w:p w:rsidR="00AD2488" w:rsidRPr="00341BED" w:rsidRDefault="00AD2488" w:rsidP="00DF4792">
      <w:pPr>
        <w:pStyle w:val="ac"/>
        <w:numPr>
          <w:ilvl w:val="0"/>
          <w:numId w:val="3"/>
        </w:numPr>
        <w:tabs>
          <w:tab w:val="left" w:pos="993"/>
        </w:tabs>
        <w:ind w:left="0" w:firstLine="709"/>
      </w:pPr>
      <w:r w:rsidRPr="00341BED">
        <w:t>СП 42.13330.2011 «Градостроительство. Планировка и застройка городских и сельских поселений»;</w:t>
      </w:r>
    </w:p>
    <w:p w:rsidR="00AD2488" w:rsidRPr="00341BED" w:rsidRDefault="00AD2488" w:rsidP="00DF4792">
      <w:pPr>
        <w:pStyle w:val="ac"/>
        <w:numPr>
          <w:ilvl w:val="0"/>
          <w:numId w:val="3"/>
        </w:numPr>
        <w:tabs>
          <w:tab w:val="left" w:pos="993"/>
        </w:tabs>
        <w:ind w:left="0" w:firstLine="709"/>
      </w:pPr>
      <w:r w:rsidRPr="00341BED">
        <w:t>СНиП 2.07.01-89* «Градостроительство. Планировка и застройка городских и сельских поселений»;</w:t>
      </w:r>
    </w:p>
    <w:p w:rsidR="00AD2488" w:rsidRPr="00341BED" w:rsidRDefault="00AD2488" w:rsidP="00DF4792">
      <w:pPr>
        <w:pStyle w:val="ac"/>
        <w:numPr>
          <w:ilvl w:val="0"/>
          <w:numId w:val="3"/>
        </w:numPr>
        <w:tabs>
          <w:tab w:val="left" w:pos="993"/>
        </w:tabs>
        <w:ind w:left="0" w:firstLine="709"/>
      </w:pPr>
      <w:r w:rsidRPr="00341BED">
        <w:t>Региональными нормативами градостроительного проектирования Тверской области.</w:t>
      </w:r>
    </w:p>
    <w:p w:rsidR="00AD2488" w:rsidRPr="00341BED" w:rsidRDefault="00AD2488" w:rsidP="00AD2488">
      <w:pPr>
        <w:pStyle w:val="ac"/>
        <w:rPr>
          <w:noProof/>
          <w:snapToGrid w:val="0"/>
        </w:rPr>
      </w:pPr>
      <w:r w:rsidRPr="00341BED">
        <w:rPr>
          <w:noProof/>
          <w:snapToGrid w:val="0"/>
        </w:rPr>
        <w:t xml:space="preserve">Развитие частных форм социального и культурно-бытового обслуживания населения (торговли, бытовых услуг и проч.) не может в полной мере регулироваться градостроительной документацией. В </w:t>
      </w:r>
      <w:r w:rsidR="00836806">
        <w:rPr>
          <w:noProof/>
          <w:snapToGrid w:val="0"/>
          <w:lang w:val="ru-RU"/>
        </w:rPr>
        <w:t>документе</w:t>
      </w:r>
      <w:r w:rsidRPr="00341BED">
        <w:rPr>
          <w:noProof/>
          <w:snapToGrid w:val="0"/>
        </w:rPr>
        <w:t xml:space="preserve"> приводится только обобщенная нормативная оценка возможных параметров их развития и даны общие рекомендации по размещению данных учреждений.</w:t>
      </w:r>
    </w:p>
    <w:p w:rsidR="00187541" w:rsidRDefault="00AD2488" w:rsidP="00187541">
      <w:pPr>
        <w:pStyle w:val="ac"/>
        <w:rPr>
          <w:lang w:val="ru-RU"/>
        </w:rPr>
      </w:pPr>
      <w:r w:rsidRPr="00341BED">
        <w:t>В разделе учтены материалы, предоставленные областными и районными учреждениями и подразделениями администрации.</w:t>
      </w:r>
    </w:p>
    <w:p w:rsidR="00187541" w:rsidRPr="00187541" w:rsidRDefault="00187541" w:rsidP="00187541">
      <w:pPr>
        <w:pStyle w:val="ac"/>
        <w:rPr>
          <w:lang w:val="ru-RU"/>
        </w:rPr>
      </w:pPr>
      <w:r>
        <w:rPr>
          <w:lang w:val="ru-RU"/>
        </w:rPr>
        <w:t xml:space="preserve">Социальную инфраструктуру нельзя рассчитать в разрезе двух населенных пунктов, поэтому социальная инфраструктура рассчитана на все поселение. </w:t>
      </w:r>
    </w:p>
    <w:p w:rsidR="009A6DFD" w:rsidRPr="00173BF7" w:rsidRDefault="009A6DFD" w:rsidP="009A6DFD">
      <w:pPr>
        <w:pStyle w:val="ac"/>
      </w:pPr>
      <w:r w:rsidRPr="00173BF7">
        <w:t>На территории Любегощинского сельского поселения расположена МОУ «Любегощинская средняя школа» вместимостью 192 места.</w:t>
      </w:r>
      <w:r>
        <w:t xml:space="preserve"> В настоящее время действующие дошкольные учреждения в поселении отсутствуют.</w:t>
      </w:r>
    </w:p>
    <w:p w:rsidR="009A6DFD" w:rsidRPr="00173BF7" w:rsidRDefault="009A6DFD" w:rsidP="009A6DFD">
      <w:pPr>
        <w:pStyle w:val="ac"/>
      </w:pPr>
      <w:r w:rsidRPr="00173BF7">
        <w:t xml:space="preserve">Обеспеченность детей местами по СП 42.13330.2011 должна составлять </w:t>
      </w:r>
      <w:r w:rsidRPr="00173BF7">
        <w:lastRenderedPageBreak/>
        <w:t xml:space="preserve">85 % от численности детей соответствующей возрастной группы. В реальности в сельской местности района имеет место более низкий уровень востребованности услуг дошкольных учреждений из-за особенностей сельского образа жизни и необходимости использования транспорта для доставки детей в эти учреждения и обратно домой. </w:t>
      </w:r>
    </w:p>
    <w:p w:rsidR="009A6DFD" w:rsidRPr="00173BF7" w:rsidRDefault="009A6DFD" w:rsidP="009A6DFD">
      <w:pPr>
        <w:pStyle w:val="ac"/>
      </w:pPr>
      <w:r w:rsidRPr="00173BF7">
        <w:t xml:space="preserve">Расчет существующей и проектной емкости учреждений образования осуществлен в соответствии с проектируемой численностью и возрастной структурой населения на расчетный срок (до 2026 г.) и на перспективу (2036 г.) представлен в нижеследующей таблице. </w:t>
      </w:r>
    </w:p>
    <w:p w:rsidR="00187541" w:rsidRPr="00AB5B99" w:rsidRDefault="00187541" w:rsidP="00187541">
      <w:pPr>
        <w:pStyle w:val="ac"/>
      </w:pPr>
      <w:r w:rsidRPr="00AB5B99">
        <w:t>Расчет перспективной потребности в учреждениях образования</w:t>
      </w:r>
    </w:p>
    <w:p w:rsidR="00187541" w:rsidRPr="0004669D" w:rsidRDefault="00187541" w:rsidP="00187541">
      <w:pPr>
        <w:pStyle w:val="ac"/>
        <w:jc w:val="right"/>
        <w:rPr>
          <w:sz w:val="24"/>
          <w:szCs w:val="24"/>
          <w:lang w:val="ru-RU"/>
        </w:rPr>
      </w:pPr>
      <w:r w:rsidRPr="0004669D">
        <w:rPr>
          <w:i/>
          <w:sz w:val="24"/>
          <w:szCs w:val="24"/>
        </w:rPr>
        <w:t xml:space="preserve">Таблица </w:t>
      </w:r>
      <w:r w:rsidR="00693AED" w:rsidRPr="0004669D">
        <w:rPr>
          <w:i/>
          <w:sz w:val="24"/>
          <w:szCs w:val="24"/>
          <w:lang w:val="ru-RU"/>
        </w:rPr>
        <w:t>12</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1519"/>
        <w:gridCol w:w="1519"/>
        <w:gridCol w:w="1755"/>
        <w:gridCol w:w="1527"/>
        <w:gridCol w:w="1519"/>
      </w:tblGrid>
      <w:tr w:rsidR="00187541" w:rsidRPr="00AB5B99" w:rsidTr="00E12BCC">
        <w:trPr>
          <w:trHeight w:val="20"/>
        </w:trPr>
        <w:tc>
          <w:tcPr>
            <w:tcW w:w="4565" w:type="dxa"/>
            <w:gridSpan w:val="3"/>
            <w:vAlign w:val="center"/>
          </w:tcPr>
          <w:p w:rsidR="00187541" w:rsidRPr="00AB5B99" w:rsidRDefault="00187541" w:rsidP="00E12BCC">
            <w:pPr>
              <w:rPr>
                <w:sz w:val="24"/>
              </w:rPr>
            </w:pPr>
            <w:r w:rsidRPr="00AB5B99">
              <w:rPr>
                <w:sz w:val="24"/>
              </w:rPr>
              <w:t>Детские дошкольные учреждения, мест</w:t>
            </w:r>
          </w:p>
        </w:tc>
        <w:tc>
          <w:tcPr>
            <w:tcW w:w="4801" w:type="dxa"/>
            <w:gridSpan w:val="3"/>
            <w:vAlign w:val="center"/>
          </w:tcPr>
          <w:p w:rsidR="00187541" w:rsidRPr="00AB5B99" w:rsidRDefault="00187541" w:rsidP="00E12BCC">
            <w:pPr>
              <w:rPr>
                <w:sz w:val="24"/>
              </w:rPr>
            </w:pPr>
            <w:r w:rsidRPr="00AB5B99">
              <w:rPr>
                <w:sz w:val="24"/>
              </w:rPr>
              <w:t>Общеобразовательные учреждения, мест</w:t>
            </w:r>
          </w:p>
        </w:tc>
      </w:tr>
      <w:tr w:rsidR="00187541" w:rsidRPr="00AB5B99" w:rsidTr="00E12BCC">
        <w:trPr>
          <w:trHeight w:val="20"/>
        </w:trPr>
        <w:tc>
          <w:tcPr>
            <w:tcW w:w="1527" w:type="dxa"/>
            <w:vAlign w:val="center"/>
          </w:tcPr>
          <w:p w:rsidR="00187541" w:rsidRPr="00AB5B99" w:rsidRDefault="00187541" w:rsidP="00E12BCC">
            <w:pPr>
              <w:jc w:val="center"/>
              <w:rPr>
                <w:sz w:val="24"/>
              </w:rPr>
            </w:pPr>
            <w:r w:rsidRPr="00AB5B99">
              <w:rPr>
                <w:sz w:val="24"/>
              </w:rPr>
              <w:t>2016г.</w:t>
            </w:r>
          </w:p>
          <w:p w:rsidR="00187541" w:rsidRPr="00AB5B99" w:rsidRDefault="00187541" w:rsidP="00E12BCC">
            <w:pPr>
              <w:jc w:val="center"/>
              <w:rPr>
                <w:sz w:val="24"/>
              </w:rPr>
            </w:pPr>
            <w:r w:rsidRPr="00AB5B99">
              <w:rPr>
                <w:sz w:val="24"/>
              </w:rPr>
              <w:t>(сущ.)</w:t>
            </w:r>
          </w:p>
        </w:tc>
        <w:tc>
          <w:tcPr>
            <w:tcW w:w="1519" w:type="dxa"/>
            <w:vAlign w:val="center"/>
          </w:tcPr>
          <w:p w:rsidR="00187541" w:rsidRPr="00AB5B99" w:rsidRDefault="00187541" w:rsidP="00E12BCC">
            <w:pPr>
              <w:jc w:val="center"/>
              <w:rPr>
                <w:sz w:val="24"/>
              </w:rPr>
            </w:pPr>
            <w:r w:rsidRPr="00AB5B99">
              <w:rPr>
                <w:sz w:val="24"/>
              </w:rPr>
              <w:t>2026 г.</w:t>
            </w:r>
          </w:p>
          <w:p w:rsidR="00187541" w:rsidRPr="00AB5B99" w:rsidRDefault="00187541" w:rsidP="00E12BCC">
            <w:pPr>
              <w:jc w:val="center"/>
              <w:rPr>
                <w:sz w:val="24"/>
              </w:rPr>
            </w:pPr>
            <w:r w:rsidRPr="00AB5B99">
              <w:rPr>
                <w:sz w:val="24"/>
              </w:rPr>
              <w:t>(нормат.)</w:t>
            </w:r>
          </w:p>
        </w:tc>
        <w:tc>
          <w:tcPr>
            <w:tcW w:w="1519" w:type="dxa"/>
            <w:vAlign w:val="center"/>
          </w:tcPr>
          <w:p w:rsidR="00187541" w:rsidRPr="00AB5B99" w:rsidRDefault="00187541" w:rsidP="00E12BCC">
            <w:pPr>
              <w:jc w:val="center"/>
              <w:rPr>
                <w:sz w:val="24"/>
              </w:rPr>
            </w:pPr>
            <w:r w:rsidRPr="00AB5B99">
              <w:rPr>
                <w:sz w:val="24"/>
              </w:rPr>
              <w:t>2036 г.</w:t>
            </w:r>
          </w:p>
          <w:p w:rsidR="00187541" w:rsidRPr="00AB5B99" w:rsidRDefault="00187541" w:rsidP="00E12BCC">
            <w:pPr>
              <w:jc w:val="center"/>
              <w:rPr>
                <w:sz w:val="24"/>
              </w:rPr>
            </w:pPr>
            <w:r w:rsidRPr="00AB5B99">
              <w:rPr>
                <w:sz w:val="24"/>
              </w:rPr>
              <w:t>(нормат.)</w:t>
            </w:r>
          </w:p>
        </w:tc>
        <w:tc>
          <w:tcPr>
            <w:tcW w:w="1755" w:type="dxa"/>
            <w:vAlign w:val="center"/>
          </w:tcPr>
          <w:p w:rsidR="00187541" w:rsidRPr="00AB5B99" w:rsidRDefault="00187541" w:rsidP="00E12BCC">
            <w:pPr>
              <w:jc w:val="center"/>
              <w:rPr>
                <w:sz w:val="24"/>
              </w:rPr>
            </w:pPr>
            <w:r w:rsidRPr="00AB5B99">
              <w:rPr>
                <w:sz w:val="24"/>
              </w:rPr>
              <w:t>2016 г.</w:t>
            </w:r>
          </w:p>
          <w:p w:rsidR="00187541" w:rsidRPr="00AB5B99" w:rsidRDefault="00187541" w:rsidP="00E12BCC">
            <w:pPr>
              <w:jc w:val="center"/>
              <w:rPr>
                <w:sz w:val="24"/>
              </w:rPr>
            </w:pPr>
            <w:r w:rsidRPr="00AB5B99">
              <w:rPr>
                <w:sz w:val="24"/>
              </w:rPr>
              <w:t>(сущ.)</w:t>
            </w:r>
          </w:p>
        </w:tc>
        <w:tc>
          <w:tcPr>
            <w:tcW w:w="1527" w:type="dxa"/>
            <w:vAlign w:val="center"/>
          </w:tcPr>
          <w:p w:rsidR="00187541" w:rsidRPr="00AB5B99" w:rsidRDefault="00187541" w:rsidP="00E12BCC">
            <w:pPr>
              <w:jc w:val="center"/>
              <w:rPr>
                <w:sz w:val="24"/>
              </w:rPr>
            </w:pPr>
            <w:r w:rsidRPr="00AB5B99">
              <w:rPr>
                <w:sz w:val="24"/>
              </w:rPr>
              <w:t>2026г.</w:t>
            </w:r>
          </w:p>
          <w:p w:rsidR="00187541" w:rsidRPr="00AB5B99" w:rsidRDefault="00187541" w:rsidP="00E12BCC">
            <w:pPr>
              <w:jc w:val="center"/>
              <w:rPr>
                <w:sz w:val="24"/>
              </w:rPr>
            </w:pPr>
            <w:r w:rsidRPr="00AB5B99">
              <w:rPr>
                <w:sz w:val="24"/>
              </w:rPr>
              <w:t>(нормат.)</w:t>
            </w:r>
          </w:p>
        </w:tc>
        <w:tc>
          <w:tcPr>
            <w:tcW w:w="1519" w:type="dxa"/>
            <w:vAlign w:val="center"/>
          </w:tcPr>
          <w:p w:rsidR="00187541" w:rsidRPr="00AB5B99" w:rsidRDefault="00187541" w:rsidP="00E12BCC">
            <w:pPr>
              <w:jc w:val="center"/>
              <w:rPr>
                <w:sz w:val="24"/>
              </w:rPr>
            </w:pPr>
            <w:r w:rsidRPr="00AB5B99">
              <w:rPr>
                <w:sz w:val="24"/>
              </w:rPr>
              <w:t>2036 г.</w:t>
            </w:r>
          </w:p>
          <w:p w:rsidR="00187541" w:rsidRPr="00AB5B99" w:rsidRDefault="00187541" w:rsidP="00E12BCC">
            <w:pPr>
              <w:jc w:val="center"/>
              <w:rPr>
                <w:sz w:val="24"/>
              </w:rPr>
            </w:pPr>
            <w:r w:rsidRPr="00AB5B99">
              <w:rPr>
                <w:sz w:val="24"/>
              </w:rPr>
              <w:t>(нормат.)</w:t>
            </w:r>
          </w:p>
        </w:tc>
      </w:tr>
      <w:tr w:rsidR="00B5732F" w:rsidRPr="00AB5B99" w:rsidTr="00E12BCC">
        <w:trPr>
          <w:trHeight w:val="20"/>
        </w:trPr>
        <w:tc>
          <w:tcPr>
            <w:tcW w:w="1527" w:type="dxa"/>
            <w:vAlign w:val="center"/>
          </w:tcPr>
          <w:p w:rsidR="00B5732F" w:rsidRPr="00173BF7" w:rsidRDefault="00B5732F" w:rsidP="00AE5C12">
            <w:pPr>
              <w:jc w:val="center"/>
              <w:rPr>
                <w:sz w:val="24"/>
              </w:rPr>
            </w:pPr>
            <w:r w:rsidRPr="00173BF7">
              <w:rPr>
                <w:sz w:val="24"/>
              </w:rPr>
              <w:t>7</w:t>
            </w:r>
          </w:p>
        </w:tc>
        <w:tc>
          <w:tcPr>
            <w:tcW w:w="1519" w:type="dxa"/>
            <w:vAlign w:val="center"/>
          </w:tcPr>
          <w:p w:rsidR="00B5732F" w:rsidRPr="00173BF7" w:rsidRDefault="00B5732F" w:rsidP="00AE5C12">
            <w:pPr>
              <w:jc w:val="center"/>
              <w:rPr>
                <w:sz w:val="24"/>
              </w:rPr>
            </w:pPr>
            <w:r w:rsidRPr="00173BF7">
              <w:rPr>
                <w:sz w:val="24"/>
              </w:rPr>
              <w:t>8</w:t>
            </w:r>
          </w:p>
        </w:tc>
        <w:tc>
          <w:tcPr>
            <w:tcW w:w="1519" w:type="dxa"/>
            <w:vAlign w:val="center"/>
          </w:tcPr>
          <w:p w:rsidR="00B5732F" w:rsidRPr="00173BF7" w:rsidRDefault="00B5732F" w:rsidP="00AE5C12">
            <w:pPr>
              <w:jc w:val="center"/>
              <w:rPr>
                <w:sz w:val="24"/>
              </w:rPr>
            </w:pPr>
            <w:r w:rsidRPr="00173BF7">
              <w:rPr>
                <w:sz w:val="24"/>
              </w:rPr>
              <w:t>7</w:t>
            </w:r>
          </w:p>
        </w:tc>
        <w:tc>
          <w:tcPr>
            <w:tcW w:w="1755" w:type="dxa"/>
            <w:vAlign w:val="center"/>
          </w:tcPr>
          <w:p w:rsidR="00B5732F" w:rsidRPr="00173BF7" w:rsidRDefault="00B5732F" w:rsidP="00AE5C12">
            <w:pPr>
              <w:jc w:val="center"/>
              <w:rPr>
                <w:sz w:val="24"/>
              </w:rPr>
            </w:pPr>
            <w:r w:rsidRPr="00173BF7">
              <w:rPr>
                <w:sz w:val="24"/>
              </w:rPr>
              <w:t>30</w:t>
            </w:r>
          </w:p>
        </w:tc>
        <w:tc>
          <w:tcPr>
            <w:tcW w:w="1527" w:type="dxa"/>
            <w:vAlign w:val="center"/>
          </w:tcPr>
          <w:p w:rsidR="00B5732F" w:rsidRPr="00173BF7" w:rsidRDefault="00B5732F" w:rsidP="00AE5C12">
            <w:pPr>
              <w:jc w:val="center"/>
              <w:rPr>
                <w:sz w:val="24"/>
              </w:rPr>
            </w:pPr>
            <w:r w:rsidRPr="00173BF7">
              <w:rPr>
                <w:sz w:val="24"/>
              </w:rPr>
              <w:t>33</w:t>
            </w:r>
          </w:p>
        </w:tc>
        <w:tc>
          <w:tcPr>
            <w:tcW w:w="1519" w:type="dxa"/>
            <w:vAlign w:val="center"/>
          </w:tcPr>
          <w:p w:rsidR="00B5732F" w:rsidRPr="00173BF7" w:rsidRDefault="00B5732F" w:rsidP="00AE5C12">
            <w:pPr>
              <w:jc w:val="center"/>
              <w:rPr>
                <w:sz w:val="24"/>
              </w:rPr>
            </w:pPr>
            <w:r w:rsidRPr="00173BF7">
              <w:rPr>
                <w:sz w:val="24"/>
              </w:rPr>
              <w:t>31</w:t>
            </w:r>
          </w:p>
        </w:tc>
      </w:tr>
    </w:tbl>
    <w:p w:rsidR="00A22A19" w:rsidRDefault="00A22A19" w:rsidP="00B5732F">
      <w:pPr>
        <w:pStyle w:val="ac"/>
        <w:rPr>
          <w:lang w:val="ru-RU"/>
        </w:rPr>
      </w:pPr>
    </w:p>
    <w:p w:rsidR="00B5732F" w:rsidRPr="00902CDE" w:rsidRDefault="00B5732F" w:rsidP="00B5732F">
      <w:pPr>
        <w:pStyle w:val="ac"/>
      </w:pPr>
      <w:r w:rsidRPr="00902CDE">
        <w:t>Однако в связи с тем что перспективная численность населения не растет открытие отдельно стоящего детского сада не рентабельно данным генеральным планом предлагается, в случаи необходимости, открытие дошкольной группы при школе.</w:t>
      </w:r>
    </w:p>
    <w:p w:rsidR="00187541" w:rsidRPr="0068496F" w:rsidRDefault="00187541" w:rsidP="00187541">
      <w:pPr>
        <w:pStyle w:val="ac"/>
      </w:pPr>
      <w:r w:rsidRPr="0068496F">
        <w:t>Полное удовлетворение потребности населения в услугах образовательных учреждений является важной предпосылкой экономического развития.</w:t>
      </w:r>
    </w:p>
    <w:p w:rsidR="00187541" w:rsidRPr="00B8215C" w:rsidRDefault="00187541" w:rsidP="00187541">
      <w:pPr>
        <w:pStyle w:val="ac"/>
        <w:rPr>
          <w:lang w:val="ru-RU"/>
        </w:rPr>
      </w:pPr>
      <w:r w:rsidRPr="00C11998">
        <w:t>Схемой территориального пл</w:t>
      </w:r>
      <w:r w:rsidR="00645BC5" w:rsidRPr="00C11998">
        <w:t xml:space="preserve">анирования района </w:t>
      </w:r>
      <w:r w:rsidR="00C11998" w:rsidRPr="00C11998">
        <w:rPr>
          <w:lang w:val="ru-RU"/>
        </w:rPr>
        <w:t xml:space="preserve">не </w:t>
      </w:r>
      <w:r w:rsidR="00645BC5" w:rsidRPr="00C11998">
        <w:t>предусмотрен</w:t>
      </w:r>
      <w:r w:rsidR="00C11998" w:rsidRPr="00C11998">
        <w:rPr>
          <w:lang w:val="ru-RU"/>
        </w:rPr>
        <w:t>о объектов в сфере образования.</w:t>
      </w:r>
    </w:p>
    <w:p w:rsidR="00AD2488" w:rsidRPr="00187541" w:rsidRDefault="00AD2488" w:rsidP="00AD2488">
      <w:pPr>
        <w:pStyle w:val="ac"/>
      </w:pPr>
    </w:p>
    <w:p w:rsidR="00B5732F" w:rsidRPr="00B5732F" w:rsidRDefault="00B5732F" w:rsidP="00B5732F">
      <w:pPr>
        <w:pStyle w:val="ac"/>
        <w:rPr>
          <w:szCs w:val="28"/>
        </w:rPr>
      </w:pPr>
      <w:r w:rsidRPr="00B5732F">
        <w:rPr>
          <w:szCs w:val="28"/>
        </w:rPr>
        <w:t>Сеть учреждений здравоохранения в сельском поселении представлена:</w:t>
      </w:r>
    </w:p>
    <w:p w:rsidR="00B5732F" w:rsidRPr="00B5732F" w:rsidRDefault="00B5732F" w:rsidP="00B5732F">
      <w:pPr>
        <w:ind w:firstLine="709"/>
        <w:rPr>
          <w:sz w:val="28"/>
          <w:szCs w:val="28"/>
        </w:rPr>
      </w:pPr>
      <w:r w:rsidRPr="00B5732F">
        <w:rPr>
          <w:sz w:val="28"/>
          <w:szCs w:val="28"/>
        </w:rPr>
        <w:t xml:space="preserve">- </w:t>
      </w:r>
      <w:r w:rsidRPr="00B5732F">
        <w:rPr>
          <w:sz w:val="28"/>
          <w:szCs w:val="28"/>
          <w:shd w:val="clear" w:color="auto" w:fill="FFFFFF"/>
        </w:rPr>
        <w:t> </w:t>
      </w:r>
      <w:r w:rsidRPr="00B5732F">
        <w:rPr>
          <w:bCs/>
          <w:sz w:val="28"/>
          <w:szCs w:val="28"/>
          <w:shd w:val="clear" w:color="auto" w:fill="FFFFFF"/>
        </w:rPr>
        <w:t>Алфёровский ФАП;</w:t>
      </w:r>
    </w:p>
    <w:p w:rsidR="00B5732F" w:rsidRPr="00B5732F" w:rsidRDefault="00B5732F" w:rsidP="00B5732F">
      <w:pPr>
        <w:ind w:firstLine="709"/>
        <w:rPr>
          <w:bCs/>
          <w:sz w:val="28"/>
          <w:szCs w:val="28"/>
          <w:shd w:val="clear" w:color="auto" w:fill="FFFFFF"/>
        </w:rPr>
      </w:pPr>
      <w:r w:rsidRPr="00B5732F">
        <w:rPr>
          <w:sz w:val="28"/>
          <w:szCs w:val="28"/>
        </w:rPr>
        <w:t xml:space="preserve">- </w:t>
      </w:r>
      <w:r w:rsidR="00A22A19">
        <w:rPr>
          <w:sz w:val="28"/>
          <w:szCs w:val="28"/>
        </w:rPr>
        <w:t xml:space="preserve"> </w:t>
      </w:r>
      <w:r w:rsidRPr="00B5732F">
        <w:rPr>
          <w:bCs/>
          <w:sz w:val="28"/>
          <w:szCs w:val="28"/>
          <w:shd w:val="clear" w:color="auto" w:fill="FFFFFF"/>
        </w:rPr>
        <w:t>Любегощинский дом сестринского ухода на 15 мест, с. Любегощи.</w:t>
      </w:r>
    </w:p>
    <w:p w:rsidR="00B5732F" w:rsidRPr="00605E85" w:rsidRDefault="00B5732F" w:rsidP="00B5732F">
      <w:pPr>
        <w:ind w:firstLine="709"/>
        <w:rPr>
          <w:sz w:val="28"/>
          <w:szCs w:val="28"/>
        </w:rPr>
      </w:pPr>
      <w:r w:rsidRPr="00605E85">
        <w:rPr>
          <w:bCs/>
          <w:sz w:val="28"/>
          <w:szCs w:val="28"/>
          <w:shd w:val="clear" w:color="auto" w:fill="FFFFFF"/>
        </w:rPr>
        <w:t>Общее количество 1700 посещений в год.</w:t>
      </w:r>
    </w:p>
    <w:p w:rsidR="00B5732F" w:rsidRPr="00C11998" w:rsidRDefault="00B5732F" w:rsidP="00B5732F">
      <w:pPr>
        <w:pStyle w:val="ac"/>
        <w:rPr>
          <w:szCs w:val="28"/>
          <w:lang w:val="ru-RU"/>
        </w:rPr>
      </w:pPr>
      <w:r w:rsidRPr="00B5732F">
        <w:rPr>
          <w:szCs w:val="28"/>
        </w:rPr>
        <w:t xml:space="preserve">В случае социальной необходимости и наличия сформированных программ здравоохранения на районном и региональном уровне, предполагающих создание объектов здравоохранения на территории </w:t>
      </w:r>
      <w:r w:rsidRPr="00C11998">
        <w:rPr>
          <w:szCs w:val="28"/>
        </w:rPr>
        <w:t>Любегощинского сельского поселения внесения изменений в генеральный план будут вноситься своевременно.</w:t>
      </w:r>
    </w:p>
    <w:p w:rsidR="00C11998" w:rsidRPr="00B8215C" w:rsidRDefault="00C11998" w:rsidP="00C11998">
      <w:pPr>
        <w:pStyle w:val="ac"/>
        <w:rPr>
          <w:lang w:val="ru-RU"/>
        </w:rPr>
      </w:pPr>
      <w:r w:rsidRPr="00C11998">
        <w:t>Схемой территориального планирования района предусмотрен</w:t>
      </w:r>
      <w:r w:rsidRPr="00C11998">
        <w:rPr>
          <w:lang w:val="ru-RU"/>
        </w:rPr>
        <w:t xml:space="preserve">о строительство ФАП в </w:t>
      </w:r>
      <w:r w:rsidR="006C0B92">
        <w:rPr>
          <w:lang w:val="ru-RU"/>
        </w:rPr>
        <w:t>с. Люб</w:t>
      </w:r>
      <w:r w:rsidRPr="00C11998">
        <w:rPr>
          <w:lang w:val="ru-RU"/>
        </w:rPr>
        <w:t>егощи.</w:t>
      </w:r>
    </w:p>
    <w:p w:rsidR="00AD2488" w:rsidRPr="00B8215C" w:rsidRDefault="00AD2488" w:rsidP="00AD2488">
      <w:pPr>
        <w:pStyle w:val="ac"/>
      </w:pPr>
    </w:p>
    <w:p w:rsidR="00B5732F" w:rsidRPr="003E1108" w:rsidRDefault="00B5732F" w:rsidP="00B5732F">
      <w:pPr>
        <w:pStyle w:val="ac"/>
      </w:pPr>
      <w:r w:rsidRPr="003E1108">
        <w:t xml:space="preserve">Сеть учреждений культуры в Любегощинском сельском поселение согласно схеме территориального развития Весьегонского района (на 2009 г.) включает в себя  дома культуры с. Любегощи, д. Алферово на 200 и 100 мест соответственно. Согласно данным на 2016 г. на территории поселения сохранился дворец культуры в </w:t>
      </w:r>
      <w:r w:rsidR="006C0B92">
        <w:t>с. Люб</w:t>
      </w:r>
      <w:r w:rsidRPr="003E1108">
        <w:t>егощи на 100 мест.</w:t>
      </w:r>
    </w:p>
    <w:p w:rsidR="00B5732F" w:rsidRPr="003E1108" w:rsidRDefault="00B5732F" w:rsidP="00B5732F">
      <w:pPr>
        <w:pStyle w:val="ac"/>
      </w:pPr>
      <w:r w:rsidRPr="003E1108">
        <w:t>Библиотечная сеть в сельском поселении состоит из 2 библиотек, расположенных в с. Любегощи, д. Алферово с</w:t>
      </w:r>
      <w:r w:rsidR="002D0E1D">
        <w:rPr>
          <w:lang w:val="ru-RU"/>
        </w:rPr>
        <w:t xml:space="preserve"> </w:t>
      </w:r>
      <w:r w:rsidRPr="003E1108">
        <w:t xml:space="preserve">количеством 11000 и 2400 томов </w:t>
      </w:r>
      <w:r w:rsidRPr="003E1108">
        <w:lastRenderedPageBreak/>
        <w:t>соответственно.  Общее количество единиц хранения должно соответствовать региональным нормативам градостроительного проектирования и составлять не менее 6000 единиц хранения. Библиотеки находятся в удовлетворительном состоянии, но требующие капитального ремонта.</w:t>
      </w:r>
    </w:p>
    <w:p w:rsidR="00B5732F" w:rsidRDefault="00B5732F" w:rsidP="00B5732F">
      <w:pPr>
        <w:pStyle w:val="ac"/>
      </w:pPr>
      <w:r w:rsidRPr="003E1108">
        <w:t>Материально-техническая база учреждений культуры в целом неудовлетворительная, оборудование морально и физически изношено, большая часть зданий требует капитального или косметического ремонта по причине физического износа.</w:t>
      </w:r>
    </w:p>
    <w:p w:rsidR="00AD2488" w:rsidRDefault="00AD2488" w:rsidP="00AD2488">
      <w:pPr>
        <w:ind w:firstLine="708"/>
        <w:rPr>
          <w:sz w:val="28"/>
          <w:szCs w:val="20"/>
          <w:lang w:eastAsia="x-none"/>
        </w:rPr>
      </w:pPr>
    </w:p>
    <w:p w:rsidR="00B5732F" w:rsidRPr="003E1108" w:rsidRDefault="00B5732F" w:rsidP="00B5732F">
      <w:pPr>
        <w:pStyle w:val="ac"/>
      </w:pPr>
      <w:r>
        <w:t>На территории сельского поселения имеется 1 спортивная площадка и 1 спортивный зал.</w:t>
      </w:r>
    </w:p>
    <w:p w:rsidR="00547D94" w:rsidRDefault="00547D94" w:rsidP="00547D94">
      <w:pPr>
        <w:ind w:firstLine="709"/>
        <w:jc w:val="both"/>
        <w:rPr>
          <w:sz w:val="28"/>
          <w:szCs w:val="28"/>
        </w:rPr>
      </w:pPr>
      <w:r w:rsidRPr="00997393">
        <w:rPr>
          <w:sz w:val="28"/>
          <w:szCs w:val="28"/>
        </w:rPr>
        <w:t>Согласно приложению № 9 региональны</w:t>
      </w:r>
      <w:r>
        <w:rPr>
          <w:sz w:val="28"/>
          <w:szCs w:val="28"/>
        </w:rPr>
        <w:t>х</w:t>
      </w:r>
      <w:r w:rsidRPr="00997393">
        <w:rPr>
          <w:sz w:val="28"/>
          <w:szCs w:val="28"/>
        </w:rPr>
        <w:t xml:space="preserve"> норматив</w:t>
      </w:r>
      <w:r>
        <w:rPr>
          <w:sz w:val="28"/>
          <w:szCs w:val="28"/>
        </w:rPr>
        <w:t>ов</w:t>
      </w:r>
      <w:r w:rsidRPr="00997393">
        <w:rPr>
          <w:sz w:val="28"/>
          <w:szCs w:val="28"/>
        </w:rPr>
        <w:t xml:space="preserve"> градостроительного проектирования  комплексы </w:t>
      </w:r>
      <w:r>
        <w:rPr>
          <w:sz w:val="28"/>
          <w:szCs w:val="28"/>
        </w:rPr>
        <w:t>физ</w:t>
      </w:r>
      <w:r w:rsidRPr="00997393">
        <w:rPr>
          <w:sz w:val="28"/>
          <w:szCs w:val="28"/>
        </w:rPr>
        <w:t>культурно-оздоровительных площадок должны быть предусмотрены в каждом сельском поселении</w:t>
      </w:r>
      <w:r>
        <w:rPr>
          <w:sz w:val="28"/>
          <w:szCs w:val="28"/>
        </w:rPr>
        <w:t xml:space="preserve">, в соответствии с нормами на территории сельского поселения должны располагаться следующие физкультурно-спортивные сооружения: </w:t>
      </w:r>
    </w:p>
    <w:p w:rsidR="00161733" w:rsidRDefault="00161733" w:rsidP="00547D94">
      <w:pPr>
        <w:ind w:firstLine="709"/>
        <w:jc w:val="right"/>
        <w:rPr>
          <w:bCs/>
          <w:i/>
          <w:sz w:val="24"/>
        </w:rPr>
      </w:pPr>
    </w:p>
    <w:p w:rsidR="00547D94" w:rsidRPr="0004669D" w:rsidRDefault="00547D94" w:rsidP="00547D94">
      <w:pPr>
        <w:ind w:firstLine="709"/>
        <w:jc w:val="right"/>
        <w:rPr>
          <w:bCs/>
          <w:i/>
          <w:sz w:val="24"/>
        </w:rPr>
      </w:pPr>
      <w:r w:rsidRPr="0004669D">
        <w:rPr>
          <w:bCs/>
          <w:i/>
          <w:sz w:val="24"/>
        </w:rPr>
        <w:t xml:space="preserve">Таблица </w:t>
      </w:r>
      <w:r w:rsidR="00A81BF2" w:rsidRPr="0004669D">
        <w:rPr>
          <w:bCs/>
          <w:i/>
          <w:sz w:val="24"/>
        </w:rPr>
        <w:t>1</w:t>
      </w:r>
      <w:r w:rsidR="004E2DFE">
        <w:rPr>
          <w:bCs/>
          <w:i/>
          <w:sz w:val="24"/>
        </w:rPr>
        <w:t>3</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43"/>
        <w:gridCol w:w="2127"/>
        <w:gridCol w:w="1500"/>
        <w:gridCol w:w="1500"/>
        <w:gridCol w:w="1501"/>
      </w:tblGrid>
      <w:tr w:rsidR="00547D94" w:rsidRPr="00BB3D24" w:rsidTr="00632471">
        <w:trPr>
          <w:trHeight w:val="403"/>
          <w:jc w:val="center"/>
        </w:trPr>
        <w:tc>
          <w:tcPr>
            <w:tcW w:w="2943" w:type="dxa"/>
            <w:shd w:val="clear" w:color="auto" w:fill="auto"/>
            <w:vAlign w:val="center"/>
          </w:tcPr>
          <w:p w:rsidR="00547D94" w:rsidRPr="00BB3D24" w:rsidRDefault="00547D94" w:rsidP="00632471">
            <w:pPr>
              <w:rPr>
                <w:b/>
                <w:bCs/>
                <w:sz w:val="24"/>
              </w:rPr>
            </w:pPr>
          </w:p>
        </w:tc>
        <w:tc>
          <w:tcPr>
            <w:tcW w:w="2127" w:type="dxa"/>
          </w:tcPr>
          <w:p w:rsidR="00547D94" w:rsidRPr="00BB3D24" w:rsidRDefault="00547D94" w:rsidP="00632471">
            <w:pPr>
              <w:rPr>
                <w:b/>
                <w:bCs/>
                <w:sz w:val="24"/>
              </w:rPr>
            </w:pPr>
            <w:r w:rsidRPr="00BB3D24">
              <w:rPr>
                <w:b/>
                <w:sz w:val="24"/>
              </w:rPr>
              <w:t xml:space="preserve">Рекомендуемая обеспеченность на 1000 жителей       </w:t>
            </w:r>
          </w:p>
        </w:tc>
        <w:tc>
          <w:tcPr>
            <w:tcW w:w="1500" w:type="dxa"/>
          </w:tcPr>
          <w:p w:rsidR="00547D94" w:rsidRPr="00BB3D24" w:rsidRDefault="00547D94" w:rsidP="00632471">
            <w:pPr>
              <w:rPr>
                <w:b/>
                <w:bCs/>
                <w:sz w:val="24"/>
              </w:rPr>
            </w:pPr>
            <w:r w:rsidRPr="00BB3D24">
              <w:rPr>
                <w:b/>
                <w:bCs/>
                <w:sz w:val="24"/>
              </w:rPr>
              <w:t xml:space="preserve">В период разработки </w:t>
            </w:r>
          </w:p>
          <w:p w:rsidR="00547D94" w:rsidRDefault="00547D94" w:rsidP="00632471">
            <w:pPr>
              <w:rPr>
                <w:b/>
                <w:bCs/>
                <w:sz w:val="24"/>
              </w:rPr>
            </w:pPr>
            <w:r w:rsidRPr="00BB3D24">
              <w:rPr>
                <w:b/>
                <w:bCs/>
                <w:sz w:val="24"/>
              </w:rPr>
              <w:t>201</w:t>
            </w:r>
            <w:r>
              <w:rPr>
                <w:b/>
                <w:bCs/>
                <w:sz w:val="24"/>
              </w:rPr>
              <w:t>5</w:t>
            </w:r>
            <w:r w:rsidRPr="00BB3D24">
              <w:rPr>
                <w:b/>
                <w:bCs/>
                <w:sz w:val="24"/>
              </w:rPr>
              <w:t xml:space="preserve"> г.</w:t>
            </w:r>
          </w:p>
          <w:p w:rsidR="00547D94" w:rsidRPr="00BB3D24" w:rsidRDefault="00547D94" w:rsidP="00632471">
            <w:pPr>
              <w:rPr>
                <w:b/>
                <w:bCs/>
                <w:sz w:val="24"/>
              </w:rPr>
            </w:pPr>
            <w:r>
              <w:rPr>
                <w:b/>
                <w:bCs/>
                <w:sz w:val="24"/>
              </w:rPr>
              <w:t>(1009 чел.)</w:t>
            </w:r>
          </w:p>
        </w:tc>
        <w:tc>
          <w:tcPr>
            <w:tcW w:w="1500" w:type="dxa"/>
            <w:shd w:val="clear" w:color="auto" w:fill="auto"/>
            <w:vAlign w:val="center"/>
          </w:tcPr>
          <w:p w:rsidR="00547D94" w:rsidRPr="00BB3D24" w:rsidRDefault="00547D94" w:rsidP="00632471">
            <w:pPr>
              <w:rPr>
                <w:b/>
                <w:bCs/>
                <w:sz w:val="24"/>
              </w:rPr>
            </w:pPr>
            <w:r w:rsidRPr="00BB3D24">
              <w:rPr>
                <w:b/>
                <w:bCs/>
                <w:sz w:val="24"/>
              </w:rPr>
              <w:t>Первая очередь</w:t>
            </w:r>
          </w:p>
          <w:p w:rsidR="00547D94" w:rsidRDefault="00547D94" w:rsidP="00632471">
            <w:pPr>
              <w:rPr>
                <w:b/>
                <w:bCs/>
                <w:sz w:val="24"/>
              </w:rPr>
            </w:pPr>
            <w:r w:rsidRPr="00BB3D24">
              <w:rPr>
                <w:b/>
                <w:bCs/>
                <w:sz w:val="24"/>
              </w:rPr>
              <w:t>2026</w:t>
            </w:r>
            <w:r>
              <w:rPr>
                <w:b/>
                <w:bCs/>
                <w:sz w:val="24"/>
              </w:rPr>
              <w:t xml:space="preserve"> </w:t>
            </w:r>
            <w:r w:rsidRPr="00BB3D24">
              <w:rPr>
                <w:b/>
                <w:bCs/>
                <w:sz w:val="24"/>
              </w:rPr>
              <w:t>г</w:t>
            </w:r>
            <w:r>
              <w:rPr>
                <w:b/>
                <w:bCs/>
                <w:sz w:val="24"/>
              </w:rPr>
              <w:t>.</w:t>
            </w:r>
          </w:p>
          <w:p w:rsidR="00547D94" w:rsidRPr="00BB3D24" w:rsidRDefault="00547D94" w:rsidP="00632471">
            <w:pPr>
              <w:rPr>
                <w:b/>
                <w:bCs/>
                <w:sz w:val="24"/>
              </w:rPr>
            </w:pPr>
            <w:r>
              <w:rPr>
                <w:b/>
                <w:bCs/>
                <w:sz w:val="24"/>
              </w:rPr>
              <w:t>(1055 чел.)</w:t>
            </w:r>
          </w:p>
        </w:tc>
        <w:tc>
          <w:tcPr>
            <w:tcW w:w="1501" w:type="dxa"/>
            <w:shd w:val="clear" w:color="auto" w:fill="auto"/>
            <w:vAlign w:val="center"/>
          </w:tcPr>
          <w:p w:rsidR="00547D94" w:rsidRPr="00BB3D24" w:rsidRDefault="00547D94" w:rsidP="00632471">
            <w:pPr>
              <w:rPr>
                <w:b/>
                <w:bCs/>
                <w:sz w:val="24"/>
              </w:rPr>
            </w:pPr>
            <w:r w:rsidRPr="00BB3D24">
              <w:rPr>
                <w:b/>
                <w:bCs/>
                <w:sz w:val="24"/>
              </w:rPr>
              <w:t>Расчетный срок</w:t>
            </w:r>
          </w:p>
          <w:p w:rsidR="00547D94" w:rsidRDefault="00547D94" w:rsidP="00632471">
            <w:pPr>
              <w:rPr>
                <w:b/>
                <w:bCs/>
                <w:sz w:val="24"/>
              </w:rPr>
            </w:pPr>
            <w:r w:rsidRPr="00BB3D24">
              <w:rPr>
                <w:b/>
                <w:bCs/>
                <w:sz w:val="24"/>
              </w:rPr>
              <w:t>2036 г.</w:t>
            </w:r>
          </w:p>
          <w:p w:rsidR="00547D94" w:rsidRPr="00BB3D24" w:rsidRDefault="00547D94" w:rsidP="00632471">
            <w:pPr>
              <w:rPr>
                <w:b/>
                <w:bCs/>
                <w:sz w:val="24"/>
              </w:rPr>
            </w:pPr>
            <w:r>
              <w:rPr>
                <w:b/>
                <w:bCs/>
                <w:sz w:val="24"/>
              </w:rPr>
              <w:t>(1352чел.)</w:t>
            </w:r>
          </w:p>
        </w:tc>
      </w:tr>
      <w:tr w:rsidR="00547D94" w:rsidRPr="00BB3D24" w:rsidTr="00632471">
        <w:trPr>
          <w:trHeight w:val="433"/>
          <w:jc w:val="center"/>
        </w:trPr>
        <w:tc>
          <w:tcPr>
            <w:tcW w:w="2943" w:type="dxa"/>
            <w:shd w:val="clear" w:color="auto" w:fill="auto"/>
            <w:vAlign w:val="center"/>
          </w:tcPr>
          <w:p w:rsidR="00547D94" w:rsidRPr="00BB3D24" w:rsidRDefault="00547D94" w:rsidP="00632471">
            <w:pPr>
              <w:rPr>
                <w:b/>
                <w:bCs/>
                <w:sz w:val="24"/>
              </w:rPr>
            </w:pPr>
            <w:r w:rsidRPr="00BB3D24">
              <w:rPr>
                <w:b/>
                <w:bCs/>
                <w:sz w:val="24"/>
              </w:rPr>
              <w:t>Плоскостные спортивные сооружения</w:t>
            </w:r>
          </w:p>
        </w:tc>
        <w:tc>
          <w:tcPr>
            <w:tcW w:w="2127" w:type="dxa"/>
            <w:vAlign w:val="center"/>
          </w:tcPr>
          <w:p w:rsidR="00547D94" w:rsidRPr="00BB3D24" w:rsidRDefault="00547D94" w:rsidP="00632471">
            <w:pPr>
              <w:jc w:val="center"/>
              <w:rPr>
                <w:bCs/>
                <w:sz w:val="24"/>
              </w:rPr>
            </w:pPr>
            <w:r>
              <w:rPr>
                <w:bCs/>
                <w:sz w:val="24"/>
              </w:rPr>
              <w:t>0,7-0,9 га</w:t>
            </w:r>
          </w:p>
        </w:tc>
        <w:tc>
          <w:tcPr>
            <w:tcW w:w="1500" w:type="dxa"/>
            <w:vAlign w:val="center"/>
          </w:tcPr>
          <w:p w:rsidR="00547D94" w:rsidRPr="00BB3D24" w:rsidRDefault="00547D94" w:rsidP="00632471">
            <w:pPr>
              <w:jc w:val="center"/>
              <w:rPr>
                <w:bCs/>
                <w:sz w:val="24"/>
              </w:rPr>
            </w:pPr>
            <w:r>
              <w:rPr>
                <w:bCs/>
                <w:sz w:val="24"/>
              </w:rPr>
              <w:t>0,7-0,9 га</w:t>
            </w:r>
          </w:p>
        </w:tc>
        <w:tc>
          <w:tcPr>
            <w:tcW w:w="1500" w:type="dxa"/>
            <w:shd w:val="clear" w:color="auto" w:fill="auto"/>
            <w:vAlign w:val="center"/>
          </w:tcPr>
          <w:p w:rsidR="00547D94" w:rsidRPr="00BB3D24" w:rsidRDefault="00547D94" w:rsidP="00632471">
            <w:pPr>
              <w:jc w:val="center"/>
              <w:rPr>
                <w:bCs/>
                <w:sz w:val="24"/>
              </w:rPr>
            </w:pPr>
            <w:r>
              <w:rPr>
                <w:bCs/>
                <w:sz w:val="24"/>
              </w:rPr>
              <w:t>0,74-0,95 га</w:t>
            </w:r>
          </w:p>
        </w:tc>
        <w:tc>
          <w:tcPr>
            <w:tcW w:w="1501" w:type="dxa"/>
            <w:shd w:val="clear" w:color="auto" w:fill="auto"/>
            <w:vAlign w:val="center"/>
          </w:tcPr>
          <w:p w:rsidR="00547D94" w:rsidRPr="00BB3D24" w:rsidRDefault="00547D94" w:rsidP="00632471">
            <w:pPr>
              <w:jc w:val="center"/>
              <w:rPr>
                <w:bCs/>
                <w:sz w:val="24"/>
              </w:rPr>
            </w:pPr>
            <w:r>
              <w:rPr>
                <w:bCs/>
                <w:sz w:val="24"/>
              </w:rPr>
              <w:t>0,95-1,22 га</w:t>
            </w:r>
          </w:p>
        </w:tc>
      </w:tr>
      <w:tr w:rsidR="00547D94" w:rsidRPr="00BB3D24" w:rsidTr="00632471">
        <w:trPr>
          <w:trHeight w:val="413"/>
          <w:jc w:val="center"/>
        </w:trPr>
        <w:tc>
          <w:tcPr>
            <w:tcW w:w="2943" w:type="dxa"/>
            <w:shd w:val="clear" w:color="auto" w:fill="auto"/>
            <w:vAlign w:val="center"/>
          </w:tcPr>
          <w:p w:rsidR="00547D94" w:rsidRPr="00BB3D24" w:rsidRDefault="00547D94" w:rsidP="00632471">
            <w:pPr>
              <w:rPr>
                <w:b/>
                <w:bCs/>
                <w:sz w:val="24"/>
              </w:rPr>
            </w:pPr>
            <w:r w:rsidRPr="00BB3D24">
              <w:rPr>
                <w:b/>
                <w:bCs/>
                <w:sz w:val="24"/>
              </w:rPr>
              <w:t>Спортивные залы:</w:t>
            </w:r>
            <w:r>
              <w:rPr>
                <w:b/>
                <w:bCs/>
                <w:sz w:val="24"/>
              </w:rPr>
              <w:t>*</w:t>
            </w:r>
          </w:p>
        </w:tc>
        <w:tc>
          <w:tcPr>
            <w:tcW w:w="2127" w:type="dxa"/>
            <w:vAlign w:val="center"/>
          </w:tcPr>
          <w:p w:rsidR="00547D94" w:rsidRPr="00BB3D24" w:rsidRDefault="00547D94" w:rsidP="00632471">
            <w:pPr>
              <w:jc w:val="center"/>
              <w:rPr>
                <w:bCs/>
                <w:sz w:val="24"/>
              </w:rPr>
            </w:pPr>
            <w:r>
              <w:rPr>
                <w:bCs/>
                <w:sz w:val="24"/>
              </w:rPr>
              <w:t>350 кв.м. площади пола зала</w:t>
            </w:r>
          </w:p>
        </w:tc>
        <w:tc>
          <w:tcPr>
            <w:tcW w:w="1500" w:type="dxa"/>
            <w:vAlign w:val="center"/>
          </w:tcPr>
          <w:p w:rsidR="00547D94" w:rsidRPr="00BB3D24" w:rsidRDefault="00547D94" w:rsidP="00632471">
            <w:pPr>
              <w:jc w:val="center"/>
              <w:rPr>
                <w:bCs/>
                <w:sz w:val="24"/>
              </w:rPr>
            </w:pPr>
            <w:r>
              <w:rPr>
                <w:bCs/>
                <w:sz w:val="24"/>
              </w:rPr>
              <w:t>353 кв.м.</w:t>
            </w:r>
          </w:p>
        </w:tc>
        <w:tc>
          <w:tcPr>
            <w:tcW w:w="1500" w:type="dxa"/>
            <w:shd w:val="clear" w:color="auto" w:fill="auto"/>
            <w:vAlign w:val="center"/>
          </w:tcPr>
          <w:p w:rsidR="00547D94" w:rsidRPr="00BB3D24" w:rsidRDefault="00547D94" w:rsidP="00632471">
            <w:pPr>
              <w:jc w:val="center"/>
              <w:rPr>
                <w:bCs/>
                <w:sz w:val="24"/>
              </w:rPr>
            </w:pPr>
            <w:r>
              <w:rPr>
                <w:bCs/>
                <w:sz w:val="24"/>
              </w:rPr>
              <w:t>368 кв.м.</w:t>
            </w:r>
          </w:p>
        </w:tc>
        <w:tc>
          <w:tcPr>
            <w:tcW w:w="1501" w:type="dxa"/>
            <w:shd w:val="clear" w:color="auto" w:fill="auto"/>
            <w:vAlign w:val="center"/>
          </w:tcPr>
          <w:p w:rsidR="00547D94" w:rsidRPr="00BB3D24" w:rsidRDefault="00547D94" w:rsidP="00632471">
            <w:pPr>
              <w:jc w:val="center"/>
              <w:rPr>
                <w:bCs/>
                <w:sz w:val="24"/>
              </w:rPr>
            </w:pPr>
            <w:r>
              <w:rPr>
                <w:bCs/>
                <w:sz w:val="24"/>
              </w:rPr>
              <w:t>473 кв.м.</w:t>
            </w:r>
          </w:p>
        </w:tc>
      </w:tr>
      <w:tr w:rsidR="00547D94" w:rsidRPr="00BB3D24" w:rsidTr="00632471">
        <w:trPr>
          <w:trHeight w:val="400"/>
          <w:jc w:val="center"/>
        </w:trPr>
        <w:tc>
          <w:tcPr>
            <w:tcW w:w="2943" w:type="dxa"/>
            <w:shd w:val="clear" w:color="auto" w:fill="auto"/>
            <w:vAlign w:val="center"/>
          </w:tcPr>
          <w:p w:rsidR="00547D94" w:rsidRPr="00BB3D24" w:rsidRDefault="00547D94" w:rsidP="00632471">
            <w:pPr>
              <w:jc w:val="right"/>
              <w:rPr>
                <w:b/>
                <w:bCs/>
                <w:sz w:val="24"/>
              </w:rPr>
            </w:pPr>
            <w:r w:rsidRPr="00BB3D24">
              <w:rPr>
                <w:b/>
                <w:bCs/>
                <w:sz w:val="24"/>
              </w:rPr>
              <w:t>в том числе общего пользования</w:t>
            </w:r>
          </w:p>
        </w:tc>
        <w:tc>
          <w:tcPr>
            <w:tcW w:w="2127" w:type="dxa"/>
            <w:vAlign w:val="center"/>
          </w:tcPr>
          <w:p w:rsidR="00547D94" w:rsidRDefault="00547D94" w:rsidP="00632471">
            <w:pPr>
              <w:jc w:val="center"/>
              <w:rPr>
                <w:bCs/>
                <w:sz w:val="24"/>
              </w:rPr>
            </w:pPr>
            <w:r>
              <w:rPr>
                <w:bCs/>
                <w:sz w:val="24"/>
              </w:rPr>
              <w:t>60-80 кв.м.</w:t>
            </w:r>
          </w:p>
          <w:p w:rsidR="00547D94" w:rsidRPr="00BB3D24" w:rsidRDefault="00547D94" w:rsidP="00632471">
            <w:pPr>
              <w:jc w:val="center"/>
              <w:rPr>
                <w:bCs/>
                <w:sz w:val="24"/>
              </w:rPr>
            </w:pPr>
          </w:p>
        </w:tc>
        <w:tc>
          <w:tcPr>
            <w:tcW w:w="1500" w:type="dxa"/>
            <w:vAlign w:val="center"/>
          </w:tcPr>
          <w:p w:rsidR="00547D94" w:rsidRPr="00BB3D24" w:rsidRDefault="00547D94" w:rsidP="00632471">
            <w:pPr>
              <w:jc w:val="center"/>
              <w:rPr>
                <w:bCs/>
                <w:sz w:val="24"/>
              </w:rPr>
            </w:pPr>
            <w:r>
              <w:rPr>
                <w:bCs/>
                <w:sz w:val="24"/>
              </w:rPr>
              <w:t>51-81 кв.м.</w:t>
            </w:r>
          </w:p>
        </w:tc>
        <w:tc>
          <w:tcPr>
            <w:tcW w:w="1500" w:type="dxa"/>
            <w:shd w:val="clear" w:color="auto" w:fill="auto"/>
            <w:vAlign w:val="center"/>
          </w:tcPr>
          <w:p w:rsidR="00547D94" w:rsidRPr="00BB3D24" w:rsidRDefault="00547D94" w:rsidP="00632471">
            <w:pPr>
              <w:jc w:val="center"/>
              <w:rPr>
                <w:bCs/>
                <w:sz w:val="24"/>
              </w:rPr>
            </w:pPr>
            <w:r>
              <w:rPr>
                <w:bCs/>
                <w:sz w:val="24"/>
              </w:rPr>
              <w:t>63-84 кв.м.</w:t>
            </w:r>
          </w:p>
        </w:tc>
        <w:tc>
          <w:tcPr>
            <w:tcW w:w="1501" w:type="dxa"/>
            <w:shd w:val="clear" w:color="auto" w:fill="auto"/>
            <w:vAlign w:val="center"/>
          </w:tcPr>
          <w:p w:rsidR="00547D94" w:rsidRPr="00BB3D24" w:rsidRDefault="00547D94" w:rsidP="00632471">
            <w:pPr>
              <w:jc w:val="center"/>
              <w:rPr>
                <w:bCs/>
                <w:sz w:val="24"/>
              </w:rPr>
            </w:pPr>
            <w:r>
              <w:rPr>
                <w:bCs/>
                <w:sz w:val="24"/>
              </w:rPr>
              <w:t>81-108 кв.м.</w:t>
            </w:r>
          </w:p>
        </w:tc>
      </w:tr>
      <w:tr w:rsidR="00547D94" w:rsidRPr="00BB3D24" w:rsidTr="00632471">
        <w:trPr>
          <w:trHeight w:val="400"/>
          <w:jc w:val="center"/>
        </w:trPr>
        <w:tc>
          <w:tcPr>
            <w:tcW w:w="2943" w:type="dxa"/>
            <w:shd w:val="clear" w:color="auto" w:fill="auto"/>
            <w:vAlign w:val="center"/>
          </w:tcPr>
          <w:p w:rsidR="00547D94" w:rsidRPr="00BB3D24" w:rsidRDefault="00547D94" w:rsidP="00632471">
            <w:pPr>
              <w:jc w:val="right"/>
              <w:rPr>
                <w:b/>
                <w:bCs/>
                <w:sz w:val="24"/>
              </w:rPr>
            </w:pPr>
            <w:r w:rsidRPr="00BB3D24">
              <w:rPr>
                <w:b/>
                <w:bCs/>
                <w:sz w:val="24"/>
              </w:rPr>
              <w:t>специализированные</w:t>
            </w:r>
          </w:p>
        </w:tc>
        <w:tc>
          <w:tcPr>
            <w:tcW w:w="2127" w:type="dxa"/>
            <w:vAlign w:val="center"/>
          </w:tcPr>
          <w:p w:rsidR="00547D94" w:rsidRPr="00BB3D24" w:rsidRDefault="00547D94" w:rsidP="00632471">
            <w:pPr>
              <w:jc w:val="center"/>
              <w:rPr>
                <w:bCs/>
                <w:sz w:val="24"/>
              </w:rPr>
            </w:pPr>
            <w:r>
              <w:rPr>
                <w:bCs/>
                <w:sz w:val="24"/>
              </w:rPr>
              <w:t>190-220 кв.м.</w:t>
            </w:r>
          </w:p>
        </w:tc>
        <w:tc>
          <w:tcPr>
            <w:tcW w:w="1500" w:type="dxa"/>
            <w:vAlign w:val="center"/>
          </w:tcPr>
          <w:p w:rsidR="00547D94" w:rsidRPr="00BB3D24" w:rsidRDefault="00547D94" w:rsidP="00632471">
            <w:pPr>
              <w:jc w:val="center"/>
              <w:rPr>
                <w:bCs/>
                <w:sz w:val="24"/>
              </w:rPr>
            </w:pPr>
            <w:r>
              <w:rPr>
                <w:bCs/>
                <w:sz w:val="24"/>
              </w:rPr>
              <w:t>191-222 кв.м.</w:t>
            </w:r>
          </w:p>
        </w:tc>
        <w:tc>
          <w:tcPr>
            <w:tcW w:w="1500" w:type="dxa"/>
            <w:shd w:val="clear" w:color="auto" w:fill="auto"/>
            <w:vAlign w:val="center"/>
          </w:tcPr>
          <w:p w:rsidR="00547D94" w:rsidRPr="00BB3D24" w:rsidRDefault="00547D94" w:rsidP="00632471">
            <w:pPr>
              <w:jc w:val="center"/>
              <w:rPr>
                <w:bCs/>
                <w:sz w:val="24"/>
              </w:rPr>
            </w:pPr>
            <w:r>
              <w:rPr>
                <w:bCs/>
                <w:sz w:val="24"/>
              </w:rPr>
              <w:t>200-232 кв.м.</w:t>
            </w:r>
          </w:p>
        </w:tc>
        <w:tc>
          <w:tcPr>
            <w:tcW w:w="1501" w:type="dxa"/>
            <w:shd w:val="clear" w:color="auto" w:fill="auto"/>
            <w:vAlign w:val="center"/>
          </w:tcPr>
          <w:p w:rsidR="00547D94" w:rsidRPr="00BB3D24" w:rsidRDefault="00547D94" w:rsidP="00632471">
            <w:pPr>
              <w:jc w:val="center"/>
              <w:rPr>
                <w:bCs/>
                <w:sz w:val="24"/>
              </w:rPr>
            </w:pPr>
            <w:r>
              <w:rPr>
                <w:bCs/>
                <w:sz w:val="24"/>
              </w:rPr>
              <w:t>257-297 кв.м.</w:t>
            </w:r>
          </w:p>
        </w:tc>
      </w:tr>
      <w:tr w:rsidR="00547D94" w:rsidRPr="00BB3D24" w:rsidTr="00632471">
        <w:trPr>
          <w:trHeight w:val="400"/>
          <w:jc w:val="center"/>
        </w:trPr>
        <w:tc>
          <w:tcPr>
            <w:tcW w:w="2943" w:type="dxa"/>
            <w:shd w:val="clear" w:color="auto" w:fill="auto"/>
            <w:vAlign w:val="center"/>
          </w:tcPr>
          <w:p w:rsidR="00547D94" w:rsidRPr="00BB3D24" w:rsidRDefault="00547D94" w:rsidP="00632471">
            <w:pPr>
              <w:rPr>
                <w:b/>
                <w:bCs/>
                <w:sz w:val="24"/>
              </w:rPr>
            </w:pPr>
            <w:r w:rsidRPr="00BB3D24">
              <w:rPr>
                <w:b/>
                <w:bCs/>
                <w:sz w:val="24"/>
              </w:rPr>
              <w:t>Спортивно-тренажерный зал повседневного пользования</w:t>
            </w:r>
            <w:r>
              <w:rPr>
                <w:b/>
                <w:bCs/>
                <w:sz w:val="24"/>
              </w:rPr>
              <w:t>*</w:t>
            </w:r>
          </w:p>
        </w:tc>
        <w:tc>
          <w:tcPr>
            <w:tcW w:w="2127" w:type="dxa"/>
            <w:vAlign w:val="center"/>
          </w:tcPr>
          <w:p w:rsidR="00547D94" w:rsidRPr="00BB3D24" w:rsidRDefault="00547D94" w:rsidP="00632471">
            <w:pPr>
              <w:jc w:val="center"/>
              <w:rPr>
                <w:bCs/>
                <w:sz w:val="24"/>
              </w:rPr>
            </w:pPr>
            <w:r>
              <w:rPr>
                <w:bCs/>
                <w:sz w:val="24"/>
              </w:rPr>
              <w:t>70-80 кв.м.</w:t>
            </w:r>
          </w:p>
        </w:tc>
        <w:tc>
          <w:tcPr>
            <w:tcW w:w="1500" w:type="dxa"/>
            <w:vAlign w:val="center"/>
          </w:tcPr>
          <w:p w:rsidR="00547D94" w:rsidRPr="00BB3D24" w:rsidRDefault="00547D94" w:rsidP="00632471">
            <w:pPr>
              <w:jc w:val="center"/>
              <w:rPr>
                <w:bCs/>
                <w:sz w:val="24"/>
              </w:rPr>
            </w:pPr>
            <w:r>
              <w:rPr>
                <w:bCs/>
                <w:sz w:val="24"/>
              </w:rPr>
              <w:t>71-81 кв.м.</w:t>
            </w:r>
          </w:p>
        </w:tc>
        <w:tc>
          <w:tcPr>
            <w:tcW w:w="1500" w:type="dxa"/>
            <w:shd w:val="clear" w:color="auto" w:fill="auto"/>
            <w:vAlign w:val="center"/>
          </w:tcPr>
          <w:p w:rsidR="00547D94" w:rsidRPr="00BB3D24" w:rsidRDefault="00547D94" w:rsidP="00632471">
            <w:pPr>
              <w:jc w:val="center"/>
              <w:rPr>
                <w:bCs/>
                <w:sz w:val="24"/>
              </w:rPr>
            </w:pPr>
            <w:r>
              <w:rPr>
                <w:bCs/>
                <w:sz w:val="24"/>
              </w:rPr>
              <w:t>74-84 кв.м.</w:t>
            </w:r>
          </w:p>
        </w:tc>
        <w:tc>
          <w:tcPr>
            <w:tcW w:w="1501" w:type="dxa"/>
            <w:shd w:val="clear" w:color="auto" w:fill="auto"/>
            <w:vAlign w:val="center"/>
          </w:tcPr>
          <w:p w:rsidR="00547D94" w:rsidRPr="00BB3D24" w:rsidRDefault="00547D94" w:rsidP="00632471">
            <w:pPr>
              <w:jc w:val="center"/>
              <w:rPr>
                <w:bCs/>
                <w:sz w:val="24"/>
              </w:rPr>
            </w:pPr>
            <w:r>
              <w:rPr>
                <w:bCs/>
                <w:sz w:val="24"/>
              </w:rPr>
              <w:t>95-108 кв.м.</w:t>
            </w:r>
          </w:p>
        </w:tc>
      </w:tr>
      <w:tr w:rsidR="00547D94" w:rsidRPr="00BB3D24" w:rsidTr="00632471">
        <w:trPr>
          <w:trHeight w:val="400"/>
          <w:jc w:val="center"/>
        </w:trPr>
        <w:tc>
          <w:tcPr>
            <w:tcW w:w="2943" w:type="dxa"/>
            <w:shd w:val="clear" w:color="auto" w:fill="auto"/>
            <w:vAlign w:val="center"/>
          </w:tcPr>
          <w:p w:rsidR="00547D94" w:rsidRPr="00BB3D24" w:rsidRDefault="00547D94" w:rsidP="00632471">
            <w:pPr>
              <w:rPr>
                <w:b/>
                <w:bCs/>
                <w:sz w:val="24"/>
              </w:rPr>
            </w:pPr>
            <w:r w:rsidRPr="00BB3D24">
              <w:rPr>
                <w:b/>
                <w:bCs/>
                <w:sz w:val="24"/>
              </w:rPr>
              <w:t>Детско-юношеская спортивная школа</w:t>
            </w:r>
          </w:p>
        </w:tc>
        <w:tc>
          <w:tcPr>
            <w:tcW w:w="2127" w:type="dxa"/>
            <w:vAlign w:val="center"/>
          </w:tcPr>
          <w:p w:rsidR="00547D94" w:rsidRPr="00686796" w:rsidRDefault="00547D94" w:rsidP="00632471">
            <w:pPr>
              <w:jc w:val="center"/>
              <w:rPr>
                <w:bCs/>
                <w:sz w:val="24"/>
              </w:rPr>
            </w:pPr>
            <w:r w:rsidRPr="00686796">
              <w:rPr>
                <w:sz w:val="24"/>
              </w:rPr>
              <w:t>1,5 - 1,0  га  на объект</w:t>
            </w:r>
          </w:p>
        </w:tc>
        <w:tc>
          <w:tcPr>
            <w:tcW w:w="1500" w:type="dxa"/>
            <w:vAlign w:val="center"/>
          </w:tcPr>
          <w:p w:rsidR="00547D94" w:rsidRPr="00BB3D24" w:rsidRDefault="00547D94" w:rsidP="00632471">
            <w:pPr>
              <w:jc w:val="center"/>
              <w:rPr>
                <w:bCs/>
                <w:sz w:val="24"/>
              </w:rPr>
            </w:pPr>
            <w:r w:rsidRPr="00686796">
              <w:rPr>
                <w:sz w:val="24"/>
              </w:rPr>
              <w:t>1,5 - 1,0  га</w:t>
            </w:r>
          </w:p>
        </w:tc>
        <w:tc>
          <w:tcPr>
            <w:tcW w:w="1500" w:type="dxa"/>
            <w:shd w:val="clear" w:color="auto" w:fill="auto"/>
            <w:vAlign w:val="center"/>
          </w:tcPr>
          <w:p w:rsidR="00547D94" w:rsidRPr="00BB3D24" w:rsidRDefault="00547D94" w:rsidP="00632471">
            <w:pPr>
              <w:jc w:val="center"/>
              <w:rPr>
                <w:bCs/>
                <w:sz w:val="24"/>
              </w:rPr>
            </w:pPr>
            <w:r w:rsidRPr="00686796">
              <w:rPr>
                <w:sz w:val="24"/>
              </w:rPr>
              <w:t>1,</w:t>
            </w:r>
            <w:r>
              <w:rPr>
                <w:sz w:val="24"/>
              </w:rPr>
              <w:t>6</w:t>
            </w:r>
            <w:r w:rsidRPr="00686796">
              <w:rPr>
                <w:sz w:val="24"/>
              </w:rPr>
              <w:t xml:space="preserve"> - 1,</w:t>
            </w:r>
            <w:r>
              <w:rPr>
                <w:sz w:val="24"/>
              </w:rPr>
              <w:t>1</w:t>
            </w:r>
            <w:r w:rsidRPr="00686796">
              <w:rPr>
                <w:sz w:val="24"/>
              </w:rPr>
              <w:t xml:space="preserve">  га</w:t>
            </w:r>
          </w:p>
        </w:tc>
        <w:tc>
          <w:tcPr>
            <w:tcW w:w="1501" w:type="dxa"/>
            <w:shd w:val="clear" w:color="auto" w:fill="auto"/>
            <w:vAlign w:val="center"/>
          </w:tcPr>
          <w:p w:rsidR="00547D94" w:rsidRPr="00BB3D24" w:rsidRDefault="00547D94" w:rsidP="00632471">
            <w:pPr>
              <w:jc w:val="center"/>
              <w:rPr>
                <w:bCs/>
                <w:sz w:val="24"/>
              </w:rPr>
            </w:pPr>
            <w:r>
              <w:rPr>
                <w:sz w:val="24"/>
              </w:rPr>
              <w:t>2,0-</w:t>
            </w:r>
            <w:r w:rsidRPr="00686796">
              <w:rPr>
                <w:sz w:val="24"/>
              </w:rPr>
              <w:t>1,</w:t>
            </w:r>
            <w:r>
              <w:rPr>
                <w:sz w:val="24"/>
              </w:rPr>
              <w:t>4</w:t>
            </w:r>
            <w:r w:rsidRPr="00686796">
              <w:rPr>
                <w:sz w:val="24"/>
              </w:rPr>
              <w:t xml:space="preserve">  га</w:t>
            </w:r>
          </w:p>
        </w:tc>
      </w:tr>
      <w:tr w:rsidR="00547D94" w:rsidRPr="00BB3D24" w:rsidTr="00632471">
        <w:trPr>
          <w:trHeight w:val="400"/>
          <w:jc w:val="center"/>
        </w:trPr>
        <w:tc>
          <w:tcPr>
            <w:tcW w:w="2943" w:type="dxa"/>
            <w:tcBorders>
              <w:bottom w:val="single" w:sz="4" w:space="0" w:color="auto"/>
            </w:tcBorders>
            <w:shd w:val="clear" w:color="auto" w:fill="auto"/>
            <w:vAlign w:val="center"/>
          </w:tcPr>
          <w:p w:rsidR="00547D94" w:rsidRPr="00BB3D24" w:rsidRDefault="00547D94" w:rsidP="00632471">
            <w:pPr>
              <w:rPr>
                <w:b/>
                <w:bCs/>
                <w:sz w:val="24"/>
              </w:rPr>
            </w:pPr>
            <w:r w:rsidRPr="00BB3D24">
              <w:rPr>
                <w:b/>
                <w:bCs/>
                <w:sz w:val="24"/>
              </w:rPr>
              <w:t>Бассейн (открытый и закрытый общего пользования)</w:t>
            </w:r>
          </w:p>
        </w:tc>
        <w:tc>
          <w:tcPr>
            <w:tcW w:w="2127" w:type="dxa"/>
            <w:tcBorders>
              <w:bottom w:val="single" w:sz="4" w:space="0" w:color="auto"/>
            </w:tcBorders>
            <w:vAlign w:val="center"/>
          </w:tcPr>
          <w:p w:rsidR="00547D94" w:rsidRPr="00BB3D24" w:rsidRDefault="00547D94" w:rsidP="00632471">
            <w:pPr>
              <w:jc w:val="center"/>
              <w:rPr>
                <w:bCs/>
                <w:sz w:val="24"/>
              </w:rPr>
            </w:pPr>
            <w:r w:rsidRPr="00686796">
              <w:rPr>
                <w:sz w:val="24"/>
              </w:rPr>
              <w:t>1,5 - 1,0  га  на объект</w:t>
            </w:r>
          </w:p>
        </w:tc>
        <w:tc>
          <w:tcPr>
            <w:tcW w:w="1500" w:type="dxa"/>
            <w:tcBorders>
              <w:bottom w:val="single" w:sz="4" w:space="0" w:color="auto"/>
            </w:tcBorders>
            <w:vAlign w:val="center"/>
          </w:tcPr>
          <w:p w:rsidR="00547D94" w:rsidRPr="00BB3D24" w:rsidRDefault="00547D94" w:rsidP="00632471">
            <w:pPr>
              <w:jc w:val="center"/>
              <w:rPr>
                <w:bCs/>
                <w:sz w:val="24"/>
              </w:rPr>
            </w:pPr>
            <w:r w:rsidRPr="00686796">
              <w:rPr>
                <w:sz w:val="24"/>
              </w:rPr>
              <w:t>1,5 - 1,0  га</w:t>
            </w:r>
          </w:p>
        </w:tc>
        <w:tc>
          <w:tcPr>
            <w:tcW w:w="1500" w:type="dxa"/>
            <w:tcBorders>
              <w:bottom w:val="single" w:sz="4" w:space="0" w:color="auto"/>
            </w:tcBorders>
            <w:shd w:val="clear" w:color="auto" w:fill="auto"/>
            <w:vAlign w:val="center"/>
          </w:tcPr>
          <w:p w:rsidR="00547D94" w:rsidRPr="00BB3D24" w:rsidRDefault="00547D94" w:rsidP="00632471">
            <w:pPr>
              <w:jc w:val="center"/>
              <w:rPr>
                <w:bCs/>
                <w:sz w:val="24"/>
              </w:rPr>
            </w:pPr>
            <w:r w:rsidRPr="00686796">
              <w:rPr>
                <w:sz w:val="24"/>
              </w:rPr>
              <w:t>1,</w:t>
            </w:r>
            <w:r>
              <w:rPr>
                <w:sz w:val="24"/>
              </w:rPr>
              <w:t>6</w:t>
            </w:r>
            <w:r w:rsidRPr="00686796">
              <w:rPr>
                <w:sz w:val="24"/>
              </w:rPr>
              <w:t xml:space="preserve"> - 1,</w:t>
            </w:r>
            <w:r>
              <w:rPr>
                <w:sz w:val="24"/>
              </w:rPr>
              <w:t>1</w:t>
            </w:r>
            <w:r w:rsidRPr="00686796">
              <w:rPr>
                <w:sz w:val="24"/>
              </w:rPr>
              <w:t xml:space="preserve">  га</w:t>
            </w:r>
          </w:p>
        </w:tc>
        <w:tc>
          <w:tcPr>
            <w:tcW w:w="1501" w:type="dxa"/>
            <w:tcBorders>
              <w:bottom w:val="single" w:sz="4" w:space="0" w:color="auto"/>
            </w:tcBorders>
            <w:shd w:val="clear" w:color="auto" w:fill="auto"/>
            <w:vAlign w:val="center"/>
          </w:tcPr>
          <w:p w:rsidR="00547D94" w:rsidRPr="00BB3D24" w:rsidRDefault="00547D94" w:rsidP="00632471">
            <w:pPr>
              <w:jc w:val="center"/>
              <w:rPr>
                <w:bCs/>
                <w:sz w:val="24"/>
              </w:rPr>
            </w:pPr>
            <w:r>
              <w:rPr>
                <w:sz w:val="24"/>
              </w:rPr>
              <w:t>2,0-</w:t>
            </w:r>
            <w:r w:rsidRPr="00686796">
              <w:rPr>
                <w:sz w:val="24"/>
              </w:rPr>
              <w:t>1,</w:t>
            </w:r>
            <w:r>
              <w:rPr>
                <w:sz w:val="24"/>
              </w:rPr>
              <w:t>4</w:t>
            </w:r>
            <w:r w:rsidRPr="00686796">
              <w:rPr>
                <w:sz w:val="24"/>
              </w:rPr>
              <w:t xml:space="preserve">  га</w:t>
            </w:r>
          </w:p>
        </w:tc>
      </w:tr>
    </w:tbl>
    <w:p w:rsidR="00547D94" w:rsidRDefault="000835F3" w:rsidP="00547D94">
      <w:pPr>
        <w:ind w:firstLine="709"/>
        <w:jc w:val="both"/>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-82550</wp:posOffset>
                </wp:positionH>
                <wp:positionV relativeFrom="paragraph">
                  <wp:posOffset>132080</wp:posOffset>
                </wp:positionV>
                <wp:extent cx="4370070" cy="0"/>
                <wp:effectExtent l="8255" t="8255" r="12700" b="1079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63AF2C" id="_x0000_t32" coordsize="21600,21600" o:spt="32" o:oned="t" path="m,l21600,21600e" filled="f">
                <v:path arrowok="t" fillok="f" o:connecttype="none"/>
                <o:lock v:ext="edit" shapetype="t"/>
              </v:shapetype>
              <v:shape id="AutoShape 9" o:spid="_x0000_s1026" type="#_x0000_t32" style="position:absolute;margin-left:-6.5pt;margin-top:10.4pt;width:3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"/>
            </w:pict>
          </mc:Fallback>
        </mc:AlternateContent>
      </w:r>
    </w:p>
    <w:p w:rsidR="00547D94" w:rsidRPr="008A1384" w:rsidRDefault="00547D94" w:rsidP="00547D94">
      <w:pPr>
        <w:ind w:firstLine="709"/>
        <w:jc w:val="both"/>
        <w:rPr>
          <w:sz w:val="20"/>
          <w:szCs w:val="20"/>
        </w:rPr>
      </w:pPr>
      <w:r w:rsidRPr="008A1384">
        <w:rPr>
          <w:sz w:val="20"/>
          <w:szCs w:val="20"/>
        </w:rPr>
        <w:t>* рекомендуемая обеспеченность на 1000 жителей представлена для городских поселений и городских округов, в сельских нормативы задаются заданием на проектирование, так как задание на проектирование отсутствует для расчета приняты показатели для городских поселений и городских округов;</w:t>
      </w:r>
    </w:p>
    <w:p w:rsidR="00605E85" w:rsidRDefault="00605E85" w:rsidP="00161733">
      <w:pPr>
        <w:ind w:firstLine="709"/>
        <w:jc w:val="both"/>
        <w:rPr>
          <w:sz w:val="28"/>
          <w:szCs w:val="28"/>
        </w:rPr>
      </w:pPr>
    </w:p>
    <w:p w:rsidR="00161733" w:rsidRDefault="00161733" w:rsidP="00161733">
      <w:pPr>
        <w:ind w:firstLine="709"/>
        <w:jc w:val="both"/>
        <w:rPr>
          <w:sz w:val="28"/>
          <w:szCs w:val="28"/>
        </w:rPr>
      </w:pPr>
      <w:r w:rsidRPr="00161733">
        <w:rPr>
          <w:sz w:val="28"/>
          <w:szCs w:val="28"/>
        </w:rPr>
        <w:t xml:space="preserve">Строительство на территории сельского поселения всех объектов физкультурно-спортивных сооружений экономически и социально не обоснованно для текущей и перспективной численности населения.  Генеральным планом предлагается реорганизация плоскостных спортивных </w:t>
      </w:r>
      <w:r w:rsidRPr="00161733">
        <w:rPr>
          <w:sz w:val="28"/>
          <w:szCs w:val="28"/>
        </w:rPr>
        <w:lastRenderedPageBreak/>
        <w:t>сооружений в соответствии с расчетными нормативами и спортивного зала в соответствии с расчетными нормативами.</w:t>
      </w:r>
    </w:p>
    <w:p w:rsidR="00161733" w:rsidRPr="00161733" w:rsidRDefault="00161733" w:rsidP="00161733">
      <w:pPr>
        <w:ind w:firstLine="709"/>
        <w:jc w:val="both"/>
        <w:rPr>
          <w:sz w:val="28"/>
          <w:szCs w:val="28"/>
        </w:rPr>
      </w:pPr>
    </w:p>
    <w:p w:rsidR="00161733" w:rsidRDefault="00161733" w:rsidP="00161733">
      <w:pPr>
        <w:pStyle w:val="ac"/>
      </w:pPr>
      <w:r w:rsidRPr="00FA7668">
        <w:t xml:space="preserve">Сеть объектов розничной торговли в </w:t>
      </w:r>
      <w:r>
        <w:t>Любегощинском</w:t>
      </w:r>
      <w:r w:rsidRPr="00FA7668">
        <w:t xml:space="preserve"> сельском поселение в настоящее время состоит из </w:t>
      </w:r>
      <w:r>
        <w:t>3</w:t>
      </w:r>
      <w:r w:rsidRPr="00FA7668">
        <w:t xml:space="preserve"> объекта, общей площадью </w:t>
      </w:r>
      <w:r>
        <w:t>13</w:t>
      </w:r>
      <w:r w:rsidRPr="00FA7668">
        <w:t>9 м.кв.)</w:t>
      </w:r>
    </w:p>
    <w:p w:rsidR="00057A97" w:rsidRPr="00161733" w:rsidRDefault="00057A97" w:rsidP="00161733">
      <w:pPr>
        <w:ind w:firstLine="709"/>
        <w:jc w:val="both"/>
        <w:rPr>
          <w:sz w:val="28"/>
          <w:szCs w:val="28"/>
        </w:rPr>
      </w:pPr>
      <w:r w:rsidRPr="00161733">
        <w:rPr>
          <w:sz w:val="28"/>
          <w:szCs w:val="28"/>
        </w:rPr>
        <w:t xml:space="preserve">Генеральным планом </w:t>
      </w:r>
      <w:r w:rsidR="00E278D6" w:rsidRPr="00161733">
        <w:rPr>
          <w:sz w:val="28"/>
          <w:szCs w:val="28"/>
        </w:rPr>
        <w:t>Любегощинс</w:t>
      </w:r>
      <w:r w:rsidRPr="00161733">
        <w:rPr>
          <w:sz w:val="28"/>
          <w:szCs w:val="28"/>
        </w:rPr>
        <w:t xml:space="preserve">кого сельского поселения </w:t>
      </w:r>
      <w:r w:rsidR="00E37785" w:rsidRPr="00161733">
        <w:rPr>
          <w:sz w:val="28"/>
          <w:szCs w:val="28"/>
        </w:rPr>
        <w:t>Весьегонск</w:t>
      </w:r>
      <w:r w:rsidRPr="00161733">
        <w:rPr>
          <w:sz w:val="28"/>
          <w:szCs w:val="28"/>
        </w:rPr>
        <w:t>ого района произведен расчет перспективной потребности в общей мощности объектов торговли и общественного питания, данный расчет произведен по СП 42.13330.2011 и представлен в таблице.</w:t>
      </w:r>
    </w:p>
    <w:p w:rsidR="00057A97" w:rsidRPr="007726FB" w:rsidRDefault="00057A97" w:rsidP="00057A97">
      <w:pPr>
        <w:jc w:val="center"/>
        <w:rPr>
          <w:sz w:val="28"/>
          <w:szCs w:val="20"/>
          <w:lang w:val="x-none" w:eastAsia="x-none"/>
        </w:rPr>
      </w:pPr>
      <w:r w:rsidRPr="007726FB">
        <w:rPr>
          <w:sz w:val="28"/>
          <w:szCs w:val="20"/>
          <w:lang w:val="x-none" w:eastAsia="x-none"/>
        </w:rPr>
        <w:t>Расчет перспективной потребности в общей мощности объектов торговли и общественного питания по СП 42.13330.2011</w:t>
      </w:r>
    </w:p>
    <w:p w:rsidR="00057A97" w:rsidRPr="0004669D" w:rsidRDefault="00057A97" w:rsidP="007726FB">
      <w:pPr>
        <w:ind w:firstLine="709"/>
        <w:jc w:val="right"/>
        <w:rPr>
          <w:bCs/>
          <w:i/>
          <w:sz w:val="24"/>
        </w:rPr>
      </w:pPr>
      <w:r w:rsidRPr="0004669D">
        <w:rPr>
          <w:bCs/>
          <w:i/>
          <w:sz w:val="24"/>
        </w:rPr>
        <w:t>Таблица</w:t>
      </w:r>
      <w:r w:rsidR="004E2DFE">
        <w:rPr>
          <w:bCs/>
          <w:i/>
          <w:sz w:val="24"/>
        </w:rPr>
        <w:t>14</w:t>
      </w:r>
    </w:p>
    <w:p w:rsidR="00057A97" w:rsidRPr="00AB5B99" w:rsidRDefault="00057A97" w:rsidP="00057A97">
      <w:pPr>
        <w:widowControl w:val="0"/>
        <w:ind w:firstLine="709"/>
        <w:rPr>
          <w:sz w:val="16"/>
          <w:szCs w:val="16"/>
        </w:rPr>
      </w:pPr>
    </w:p>
    <w:tbl>
      <w:tblPr>
        <w:tblpPr w:leftFromText="180" w:rightFromText="180" w:vertAnchor="text" w:horzAnchor="margin" w:tblpYSpec="outside"/>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601"/>
        <w:gridCol w:w="1601"/>
        <w:gridCol w:w="1601"/>
        <w:gridCol w:w="1601"/>
        <w:gridCol w:w="1601"/>
      </w:tblGrid>
      <w:tr w:rsidR="00057A97" w:rsidRPr="00AB5B99" w:rsidTr="00E12BCC">
        <w:trPr>
          <w:trHeight w:val="20"/>
        </w:trPr>
        <w:tc>
          <w:tcPr>
            <w:tcW w:w="3202" w:type="dxa"/>
            <w:gridSpan w:val="2"/>
            <w:vAlign w:val="center"/>
            <w:hideMark/>
          </w:tcPr>
          <w:p w:rsidR="00057A97" w:rsidRPr="00AB5B99" w:rsidRDefault="00057A97" w:rsidP="00E12BCC">
            <w:pPr>
              <w:jc w:val="center"/>
              <w:rPr>
                <w:sz w:val="24"/>
              </w:rPr>
            </w:pPr>
            <w:r w:rsidRPr="00AB5B99">
              <w:rPr>
                <w:sz w:val="24"/>
              </w:rPr>
              <w:t>Магазины, м</w:t>
            </w:r>
            <w:r w:rsidRPr="00AB5B99">
              <w:rPr>
                <w:sz w:val="24"/>
                <w:vertAlign w:val="superscript"/>
              </w:rPr>
              <w:t>2</w:t>
            </w:r>
            <w:r w:rsidRPr="00AB5B99">
              <w:rPr>
                <w:sz w:val="24"/>
              </w:rPr>
              <w:t xml:space="preserve"> торговой площади</w:t>
            </w:r>
          </w:p>
        </w:tc>
        <w:tc>
          <w:tcPr>
            <w:tcW w:w="3202" w:type="dxa"/>
            <w:gridSpan w:val="2"/>
            <w:vAlign w:val="center"/>
            <w:hideMark/>
          </w:tcPr>
          <w:p w:rsidR="00057A97" w:rsidRPr="00AB5B99" w:rsidRDefault="00057A97" w:rsidP="00E12BCC">
            <w:pPr>
              <w:jc w:val="center"/>
              <w:rPr>
                <w:sz w:val="24"/>
              </w:rPr>
            </w:pPr>
            <w:r w:rsidRPr="00AB5B99">
              <w:rPr>
                <w:sz w:val="24"/>
              </w:rPr>
              <w:t>Рыночные комплексы, м</w:t>
            </w:r>
            <w:r w:rsidRPr="00AB5B99">
              <w:rPr>
                <w:sz w:val="24"/>
                <w:vertAlign w:val="superscript"/>
              </w:rPr>
              <w:t>2</w:t>
            </w:r>
            <w:r w:rsidRPr="00AB5B99">
              <w:rPr>
                <w:sz w:val="24"/>
              </w:rPr>
              <w:t xml:space="preserve"> торговой площади</w:t>
            </w:r>
          </w:p>
        </w:tc>
        <w:tc>
          <w:tcPr>
            <w:tcW w:w="3202" w:type="dxa"/>
            <w:gridSpan w:val="2"/>
            <w:vAlign w:val="center"/>
            <w:hideMark/>
          </w:tcPr>
          <w:p w:rsidR="00057A97" w:rsidRPr="00AB5B99" w:rsidRDefault="00057A97" w:rsidP="00E12BCC">
            <w:pPr>
              <w:jc w:val="center"/>
              <w:rPr>
                <w:sz w:val="24"/>
              </w:rPr>
            </w:pPr>
            <w:r w:rsidRPr="00AB5B99">
              <w:rPr>
                <w:sz w:val="24"/>
              </w:rPr>
              <w:t>Предприятия общественного питания, мест</w:t>
            </w:r>
          </w:p>
        </w:tc>
      </w:tr>
      <w:tr w:rsidR="00057A97" w:rsidRPr="00AB5B99" w:rsidTr="00E12BCC">
        <w:trPr>
          <w:trHeight w:val="20"/>
        </w:trPr>
        <w:tc>
          <w:tcPr>
            <w:tcW w:w="1601" w:type="dxa"/>
            <w:vAlign w:val="center"/>
            <w:hideMark/>
          </w:tcPr>
          <w:p w:rsidR="00057A97" w:rsidRPr="00AB5B99" w:rsidRDefault="00057A97" w:rsidP="00E12BCC">
            <w:pPr>
              <w:jc w:val="center"/>
              <w:rPr>
                <w:sz w:val="24"/>
              </w:rPr>
            </w:pPr>
            <w:r w:rsidRPr="00AB5B99">
              <w:rPr>
                <w:sz w:val="24"/>
              </w:rPr>
              <w:t>2026 г.</w:t>
            </w:r>
          </w:p>
        </w:tc>
        <w:tc>
          <w:tcPr>
            <w:tcW w:w="1601" w:type="dxa"/>
            <w:vAlign w:val="center"/>
            <w:hideMark/>
          </w:tcPr>
          <w:p w:rsidR="00057A97" w:rsidRPr="00AB5B99" w:rsidRDefault="00057A97" w:rsidP="00E12BCC">
            <w:pPr>
              <w:jc w:val="center"/>
              <w:rPr>
                <w:sz w:val="24"/>
              </w:rPr>
            </w:pPr>
            <w:r w:rsidRPr="00AB5B99">
              <w:rPr>
                <w:sz w:val="24"/>
              </w:rPr>
              <w:t>2036 г.</w:t>
            </w:r>
          </w:p>
        </w:tc>
        <w:tc>
          <w:tcPr>
            <w:tcW w:w="1601" w:type="dxa"/>
            <w:vAlign w:val="center"/>
            <w:hideMark/>
          </w:tcPr>
          <w:p w:rsidR="00057A97" w:rsidRPr="00AB5B99" w:rsidRDefault="00057A97" w:rsidP="00E12BCC">
            <w:pPr>
              <w:jc w:val="center"/>
              <w:rPr>
                <w:sz w:val="24"/>
              </w:rPr>
            </w:pPr>
            <w:r w:rsidRPr="00AB5B99">
              <w:rPr>
                <w:sz w:val="24"/>
              </w:rPr>
              <w:t>2026 г.</w:t>
            </w:r>
          </w:p>
        </w:tc>
        <w:tc>
          <w:tcPr>
            <w:tcW w:w="1601" w:type="dxa"/>
            <w:vAlign w:val="center"/>
            <w:hideMark/>
          </w:tcPr>
          <w:p w:rsidR="00057A97" w:rsidRPr="00AB5B99" w:rsidRDefault="00057A97" w:rsidP="00E12BCC">
            <w:pPr>
              <w:jc w:val="center"/>
              <w:rPr>
                <w:sz w:val="24"/>
              </w:rPr>
            </w:pPr>
            <w:r w:rsidRPr="00AB5B99">
              <w:rPr>
                <w:sz w:val="24"/>
              </w:rPr>
              <w:t>2036 г.</w:t>
            </w:r>
          </w:p>
        </w:tc>
        <w:tc>
          <w:tcPr>
            <w:tcW w:w="1601" w:type="dxa"/>
            <w:vAlign w:val="center"/>
            <w:hideMark/>
          </w:tcPr>
          <w:p w:rsidR="00057A97" w:rsidRPr="00AB5B99" w:rsidRDefault="00057A97" w:rsidP="00E12BCC">
            <w:pPr>
              <w:jc w:val="center"/>
              <w:rPr>
                <w:sz w:val="24"/>
              </w:rPr>
            </w:pPr>
            <w:r w:rsidRPr="00AB5B99">
              <w:rPr>
                <w:sz w:val="24"/>
              </w:rPr>
              <w:t>2026 г.</w:t>
            </w:r>
          </w:p>
        </w:tc>
        <w:tc>
          <w:tcPr>
            <w:tcW w:w="1601" w:type="dxa"/>
            <w:vAlign w:val="center"/>
            <w:hideMark/>
          </w:tcPr>
          <w:p w:rsidR="00057A97" w:rsidRPr="00AB5B99" w:rsidRDefault="00057A97" w:rsidP="00E12BCC">
            <w:pPr>
              <w:jc w:val="center"/>
              <w:rPr>
                <w:sz w:val="24"/>
              </w:rPr>
            </w:pPr>
            <w:r w:rsidRPr="00AB5B99">
              <w:rPr>
                <w:sz w:val="24"/>
              </w:rPr>
              <w:t>2036 г.</w:t>
            </w:r>
          </w:p>
        </w:tc>
      </w:tr>
      <w:tr w:rsidR="00161733" w:rsidRPr="00AB5B99" w:rsidTr="00E12BCC">
        <w:trPr>
          <w:trHeight w:val="20"/>
        </w:trPr>
        <w:tc>
          <w:tcPr>
            <w:tcW w:w="1601" w:type="dxa"/>
            <w:vAlign w:val="center"/>
            <w:hideMark/>
          </w:tcPr>
          <w:p w:rsidR="00161733" w:rsidRPr="00BB7588" w:rsidRDefault="00161733" w:rsidP="00161733">
            <w:pPr>
              <w:jc w:val="center"/>
              <w:rPr>
                <w:sz w:val="24"/>
              </w:rPr>
            </w:pPr>
            <w:r w:rsidRPr="00BB7588">
              <w:rPr>
                <w:sz w:val="24"/>
              </w:rPr>
              <w:t>152</w:t>
            </w:r>
          </w:p>
        </w:tc>
        <w:tc>
          <w:tcPr>
            <w:tcW w:w="1601" w:type="dxa"/>
            <w:vAlign w:val="center"/>
            <w:hideMark/>
          </w:tcPr>
          <w:p w:rsidR="00161733" w:rsidRPr="00BB7588" w:rsidRDefault="00161733" w:rsidP="00161733">
            <w:pPr>
              <w:jc w:val="center"/>
              <w:rPr>
                <w:sz w:val="24"/>
              </w:rPr>
            </w:pPr>
            <w:r w:rsidRPr="00BB7588">
              <w:rPr>
                <w:sz w:val="24"/>
              </w:rPr>
              <w:t>144</w:t>
            </w:r>
          </w:p>
        </w:tc>
        <w:tc>
          <w:tcPr>
            <w:tcW w:w="1601" w:type="dxa"/>
            <w:vAlign w:val="center"/>
            <w:hideMark/>
          </w:tcPr>
          <w:p w:rsidR="00161733" w:rsidRPr="00BB7588" w:rsidRDefault="00161733" w:rsidP="00161733">
            <w:pPr>
              <w:jc w:val="center"/>
              <w:rPr>
                <w:sz w:val="24"/>
              </w:rPr>
            </w:pPr>
            <w:r w:rsidRPr="00BB7588">
              <w:rPr>
                <w:sz w:val="24"/>
              </w:rPr>
              <w:t>12</w:t>
            </w:r>
          </w:p>
        </w:tc>
        <w:tc>
          <w:tcPr>
            <w:tcW w:w="1601" w:type="dxa"/>
            <w:vAlign w:val="center"/>
            <w:hideMark/>
          </w:tcPr>
          <w:p w:rsidR="00161733" w:rsidRPr="00BB7588" w:rsidRDefault="00161733" w:rsidP="00161733">
            <w:pPr>
              <w:jc w:val="center"/>
              <w:rPr>
                <w:sz w:val="24"/>
              </w:rPr>
            </w:pPr>
            <w:r w:rsidRPr="00BB7588">
              <w:rPr>
                <w:sz w:val="24"/>
              </w:rPr>
              <w:t>12</w:t>
            </w:r>
          </w:p>
        </w:tc>
        <w:tc>
          <w:tcPr>
            <w:tcW w:w="1601" w:type="dxa"/>
            <w:vAlign w:val="center"/>
            <w:hideMark/>
          </w:tcPr>
          <w:p w:rsidR="00161733" w:rsidRPr="00BB7588" w:rsidRDefault="00161733" w:rsidP="00161733">
            <w:pPr>
              <w:jc w:val="center"/>
              <w:rPr>
                <w:sz w:val="24"/>
              </w:rPr>
            </w:pPr>
            <w:r w:rsidRPr="00BB7588">
              <w:rPr>
                <w:sz w:val="24"/>
              </w:rPr>
              <w:t>20</w:t>
            </w:r>
          </w:p>
        </w:tc>
        <w:tc>
          <w:tcPr>
            <w:tcW w:w="1601" w:type="dxa"/>
            <w:vAlign w:val="center"/>
            <w:hideMark/>
          </w:tcPr>
          <w:p w:rsidR="00161733" w:rsidRPr="00BB7588" w:rsidRDefault="00161733" w:rsidP="00161733">
            <w:pPr>
              <w:jc w:val="center"/>
              <w:rPr>
                <w:sz w:val="24"/>
              </w:rPr>
            </w:pPr>
            <w:r w:rsidRPr="00BB7588">
              <w:rPr>
                <w:sz w:val="24"/>
              </w:rPr>
              <w:t>19</w:t>
            </w:r>
          </w:p>
        </w:tc>
      </w:tr>
    </w:tbl>
    <w:p w:rsidR="00A6614D" w:rsidRPr="00A6614D" w:rsidRDefault="00A6614D" w:rsidP="00A6614D">
      <w:pPr>
        <w:pStyle w:val="ac"/>
        <w:rPr>
          <w:szCs w:val="28"/>
        </w:rPr>
      </w:pPr>
      <w:r w:rsidRPr="00A6614D">
        <w:rPr>
          <w:szCs w:val="28"/>
        </w:rPr>
        <w:t>В соответствии с таблицей Ж СП 42.13330.2011 на сельское поселение расчет рыночных комплексов не производится, однако, организация рыночных объектов необходима для перспективного и комфортного развития поселения, так как организация розничных рынков способствует сбыту собственной продукции населением. В связи с чем принят следующий расчет на тысячу жителей полагается 24 м</w:t>
      </w:r>
      <w:r w:rsidRPr="00A6614D">
        <w:rPr>
          <w:szCs w:val="28"/>
          <w:vertAlign w:val="superscript"/>
        </w:rPr>
        <w:t>2</w:t>
      </w:r>
      <w:r w:rsidRPr="00A6614D">
        <w:rPr>
          <w:szCs w:val="28"/>
        </w:rPr>
        <w:t xml:space="preserve"> торговой площади рынков, на одно торговое место полагается 6 м</w:t>
      </w:r>
      <w:r w:rsidRPr="00A6614D">
        <w:rPr>
          <w:szCs w:val="28"/>
          <w:vertAlign w:val="superscript"/>
        </w:rPr>
        <w:t>2</w:t>
      </w:r>
      <w:r w:rsidRPr="00A6614D">
        <w:rPr>
          <w:szCs w:val="28"/>
        </w:rPr>
        <w:t xml:space="preserve"> торговой площади, таким образом нормативная торговая площадь рыночных комплексов сельского поселения составляет: </w:t>
      </w:r>
    </w:p>
    <w:p w:rsidR="00161733" w:rsidRPr="00BB7588" w:rsidRDefault="00161733" w:rsidP="00161733">
      <w:pPr>
        <w:pStyle w:val="ac"/>
      </w:pPr>
      <w:r w:rsidRPr="00BB7588">
        <w:t>- на 2026 г. (508 чел.) – 12 м</w:t>
      </w:r>
      <w:r w:rsidRPr="00BB7588">
        <w:rPr>
          <w:vertAlign w:val="superscript"/>
        </w:rPr>
        <w:t xml:space="preserve">2 </w:t>
      </w:r>
      <w:r w:rsidRPr="00BB7588">
        <w:t>(2 торговых мест);</w:t>
      </w:r>
    </w:p>
    <w:p w:rsidR="00161733" w:rsidRPr="00BB7588" w:rsidRDefault="00161733" w:rsidP="00161733">
      <w:pPr>
        <w:pStyle w:val="ac"/>
      </w:pPr>
      <w:r w:rsidRPr="00BB7588">
        <w:t>- на 2036 г. (481 чел.) – 12 м</w:t>
      </w:r>
      <w:r w:rsidRPr="00BB7588">
        <w:rPr>
          <w:vertAlign w:val="superscript"/>
        </w:rPr>
        <w:t xml:space="preserve">2 </w:t>
      </w:r>
      <w:r w:rsidRPr="00BB7588">
        <w:t>(2 торговых мест).</w:t>
      </w:r>
    </w:p>
    <w:p w:rsidR="00A6614D" w:rsidRPr="00A6614D" w:rsidRDefault="00A6614D" w:rsidP="00A6614D">
      <w:pPr>
        <w:pStyle w:val="31"/>
      </w:pPr>
      <w:r w:rsidRPr="00A6614D">
        <w:t>Нормативная торговая площадь магазинов сельского поселения на тысячу человек составляет 300 м</w:t>
      </w:r>
      <w:r w:rsidRPr="00A6614D">
        <w:rPr>
          <w:vertAlign w:val="superscript"/>
        </w:rPr>
        <w:t>2</w:t>
      </w:r>
      <w:r w:rsidRPr="00A6614D">
        <w:t xml:space="preserve"> ниже представлен расчет в разрезе этапов проектирования:</w:t>
      </w:r>
    </w:p>
    <w:p w:rsidR="00161733" w:rsidRPr="00BB7588" w:rsidRDefault="00161733" w:rsidP="00161733">
      <w:pPr>
        <w:pStyle w:val="ac"/>
      </w:pPr>
      <w:r w:rsidRPr="00BB7588">
        <w:t>- на 2026 г. (508 чел.) – 152 м</w:t>
      </w:r>
      <w:r w:rsidRPr="00BB7588">
        <w:rPr>
          <w:vertAlign w:val="superscript"/>
        </w:rPr>
        <w:t>2</w:t>
      </w:r>
      <w:r w:rsidRPr="00BB7588">
        <w:t>;</w:t>
      </w:r>
    </w:p>
    <w:p w:rsidR="00161733" w:rsidRPr="00BB7588" w:rsidRDefault="00161733" w:rsidP="00161733">
      <w:pPr>
        <w:pStyle w:val="ac"/>
      </w:pPr>
      <w:r w:rsidRPr="00BB7588">
        <w:t>- на 2036 г. (481 чел.) – 144 м</w:t>
      </w:r>
      <w:r w:rsidRPr="00BB7588">
        <w:rPr>
          <w:vertAlign w:val="superscript"/>
        </w:rPr>
        <w:t xml:space="preserve">2 </w:t>
      </w:r>
      <w:r w:rsidRPr="00BB7588">
        <w:t>.</w:t>
      </w:r>
    </w:p>
    <w:p w:rsidR="00A6614D" w:rsidRPr="00A6614D" w:rsidRDefault="00A6614D" w:rsidP="00A6614D">
      <w:pPr>
        <w:ind w:firstLine="709"/>
        <w:rPr>
          <w:sz w:val="28"/>
          <w:szCs w:val="28"/>
        </w:rPr>
      </w:pPr>
      <w:r w:rsidRPr="00A6614D">
        <w:rPr>
          <w:sz w:val="28"/>
          <w:szCs w:val="28"/>
        </w:rPr>
        <w:t>Расчет перспективной потребности в общей мощности общественного питания на тысячу человек составляет 40 мест и в разрезе этапов проектирования выглядит так:</w:t>
      </w:r>
    </w:p>
    <w:p w:rsidR="00161733" w:rsidRPr="00BB7588" w:rsidRDefault="00161733" w:rsidP="00161733">
      <w:pPr>
        <w:pStyle w:val="ac"/>
      </w:pPr>
      <w:r w:rsidRPr="00BB7588">
        <w:t>- на 2026 г. (508 чел.) – 20 мест;</w:t>
      </w:r>
    </w:p>
    <w:p w:rsidR="00161733" w:rsidRPr="00BB7588" w:rsidRDefault="00161733" w:rsidP="00161733">
      <w:pPr>
        <w:pStyle w:val="ac"/>
      </w:pPr>
      <w:r w:rsidRPr="00BB7588">
        <w:t>- на 2036 г. (481 чел.) – 19 мест.</w:t>
      </w:r>
    </w:p>
    <w:p w:rsidR="00161733" w:rsidRPr="00161733" w:rsidRDefault="00161733" w:rsidP="008907CB">
      <w:pPr>
        <w:ind w:firstLine="709"/>
        <w:jc w:val="both"/>
        <w:rPr>
          <w:sz w:val="28"/>
          <w:szCs w:val="28"/>
        </w:rPr>
      </w:pPr>
      <w:r w:rsidRPr="00161733">
        <w:rPr>
          <w:sz w:val="28"/>
          <w:szCs w:val="28"/>
        </w:rPr>
        <w:t xml:space="preserve">С учетом перспективной рекреационной освоенности территории поселения и планируемого широкого развития объектов сезонного строительства приводимые расчеты потребности в площади и вместимости объектов торговли и общественного питания могут быть существенно увеличены. Это необходимо учесть в разрабатываемых проектах планировки. </w:t>
      </w:r>
    </w:p>
    <w:p w:rsidR="00161733" w:rsidRPr="00161733" w:rsidRDefault="00161733" w:rsidP="008907CB">
      <w:pPr>
        <w:widowControl w:val="0"/>
        <w:spacing w:before="40" w:after="40"/>
        <w:ind w:firstLine="709"/>
        <w:jc w:val="both"/>
        <w:rPr>
          <w:sz w:val="28"/>
          <w:szCs w:val="28"/>
        </w:rPr>
      </w:pPr>
      <w:r w:rsidRPr="00161733">
        <w:rPr>
          <w:sz w:val="28"/>
          <w:szCs w:val="28"/>
        </w:rPr>
        <w:t xml:space="preserve">Развитие предприятий общественного питания для обеспечения потребностей местных жителей предполагается за счет частного бизнеса (сетевые магазины, развитие малого предпринимательства и т.д.). Далее </w:t>
      </w:r>
      <w:r w:rsidRPr="00161733">
        <w:rPr>
          <w:sz w:val="28"/>
          <w:szCs w:val="28"/>
        </w:rPr>
        <w:lastRenderedPageBreak/>
        <w:t xml:space="preserve">следует предусматривать территории для возможного строительства торговых комплексов, рассчитанных на обслуживание приезжающих и местного населения. </w:t>
      </w:r>
    </w:p>
    <w:p w:rsidR="00161733" w:rsidRPr="00161733" w:rsidRDefault="00161733" w:rsidP="008907CB">
      <w:pPr>
        <w:ind w:firstLine="709"/>
        <w:jc w:val="both"/>
        <w:rPr>
          <w:sz w:val="28"/>
          <w:szCs w:val="28"/>
        </w:rPr>
      </w:pPr>
      <w:r w:rsidRPr="00161733">
        <w:rPr>
          <w:sz w:val="28"/>
          <w:szCs w:val="28"/>
        </w:rPr>
        <w:t xml:space="preserve">Рекомендуем размещение предприятий торговли и общественного питания на расчетный срок предусматривать преимущественно в с. Любегощи и д. Алферово. </w:t>
      </w:r>
    </w:p>
    <w:p w:rsidR="00161733" w:rsidRPr="00161733" w:rsidRDefault="00161733" w:rsidP="008907CB">
      <w:pPr>
        <w:ind w:firstLine="709"/>
        <w:jc w:val="both"/>
        <w:rPr>
          <w:sz w:val="28"/>
          <w:szCs w:val="28"/>
        </w:rPr>
      </w:pPr>
      <w:r w:rsidRPr="00161733">
        <w:rPr>
          <w:sz w:val="28"/>
          <w:szCs w:val="28"/>
        </w:rPr>
        <w:t xml:space="preserve">Имеется предложение о строительстве в с. Любегощи  здания </w:t>
      </w:r>
      <w:r w:rsidR="008907CB">
        <w:rPr>
          <w:sz w:val="28"/>
          <w:szCs w:val="28"/>
        </w:rPr>
        <w:t xml:space="preserve">бюро </w:t>
      </w:r>
      <w:r w:rsidRPr="00161733">
        <w:rPr>
          <w:sz w:val="28"/>
          <w:szCs w:val="28"/>
        </w:rPr>
        <w:t xml:space="preserve">бытового обслуживания с большим спектром услуг: парикмахерской, ремонтом бытовой техники, ателье, ремонта обуви и т.п. Строительство данного объекта позволит организовать в сфере обслуживания дополнительные рабочие места, а так же увеличит привлекательность для проживания в сельском поселении. </w:t>
      </w:r>
    </w:p>
    <w:p w:rsidR="00161733" w:rsidRPr="00161733" w:rsidRDefault="00161733" w:rsidP="008907CB">
      <w:pPr>
        <w:ind w:firstLine="709"/>
        <w:jc w:val="both"/>
        <w:rPr>
          <w:sz w:val="28"/>
          <w:szCs w:val="28"/>
        </w:rPr>
      </w:pPr>
      <w:r w:rsidRPr="00161733">
        <w:rPr>
          <w:sz w:val="28"/>
          <w:szCs w:val="28"/>
        </w:rPr>
        <w:t>В соответствии с приложением 9 к региональным нормативам градостроительного проектирования число рабочих мест должно составлять</w:t>
      </w:r>
    </w:p>
    <w:p w:rsidR="00161733" w:rsidRPr="00161733" w:rsidRDefault="00161733" w:rsidP="00161733">
      <w:pPr>
        <w:pStyle w:val="ac"/>
        <w:rPr>
          <w:szCs w:val="28"/>
        </w:rPr>
      </w:pPr>
      <w:r w:rsidRPr="00161733">
        <w:rPr>
          <w:szCs w:val="28"/>
        </w:rPr>
        <w:t>- на 2026 г. (508 чел.) – 2 рабочих места;</w:t>
      </w:r>
    </w:p>
    <w:p w:rsidR="00161733" w:rsidRPr="00161733" w:rsidRDefault="00161733" w:rsidP="00161733">
      <w:pPr>
        <w:pStyle w:val="ac"/>
        <w:rPr>
          <w:szCs w:val="28"/>
        </w:rPr>
      </w:pPr>
      <w:r w:rsidRPr="00161733">
        <w:rPr>
          <w:szCs w:val="28"/>
        </w:rPr>
        <w:t>- на 2036 г. (481 чел.) – 2 рабочих места</w:t>
      </w:r>
      <w:r w:rsidRPr="00161733">
        <w:rPr>
          <w:szCs w:val="28"/>
          <w:vertAlign w:val="superscript"/>
        </w:rPr>
        <w:t xml:space="preserve"> </w:t>
      </w:r>
      <w:r w:rsidRPr="00161733">
        <w:rPr>
          <w:szCs w:val="28"/>
        </w:rPr>
        <w:t>.</w:t>
      </w:r>
    </w:p>
    <w:p w:rsidR="00206451" w:rsidRPr="00161733" w:rsidRDefault="00206451" w:rsidP="00A6614D">
      <w:pPr>
        <w:pStyle w:val="ac"/>
        <w:rPr>
          <w:szCs w:val="28"/>
        </w:rPr>
      </w:pPr>
    </w:p>
    <w:p w:rsidR="00C7023E" w:rsidRDefault="00C7023E" w:rsidP="00C7023E">
      <w:pPr>
        <w:pStyle w:val="3"/>
        <w:rPr>
          <w:rFonts w:ascii="Times New Roman" w:hAnsi="Times New Roman"/>
          <w:lang w:val="ru-RU"/>
        </w:rPr>
      </w:pPr>
      <w:bookmarkStart w:id="22" w:name="_Toc457823778"/>
      <w:r w:rsidRPr="004E2DFE">
        <w:rPr>
          <w:rStyle w:val="a8"/>
          <w:rFonts w:ascii="Times New Roman" w:hAnsi="Times New Roman"/>
          <w:color w:val="auto"/>
          <w:szCs w:val="28"/>
          <w:u w:val="none"/>
        </w:rPr>
        <w:t>2.4.2.</w:t>
      </w:r>
      <w:r w:rsidRPr="004E2DFE">
        <w:rPr>
          <w:rFonts w:ascii="Times New Roman" w:hAnsi="Times New Roman"/>
        </w:rPr>
        <w:tab/>
        <w:t>Промышленность и сельское хозяйство</w:t>
      </w:r>
      <w:bookmarkEnd w:id="22"/>
    </w:p>
    <w:p w:rsidR="006E06A4" w:rsidRDefault="00197C84" w:rsidP="006E06A4">
      <w:pPr>
        <w:ind w:firstLine="709"/>
        <w:jc w:val="both"/>
        <w:rPr>
          <w:sz w:val="28"/>
          <w:szCs w:val="20"/>
          <w:lang w:eastAsia="x-none"/>
        </w:rPr>
      </w:pPr>
      <w:r w:rsidRPr="00197C84">
        <w:rPr>
          <w:sz w:val="28"/>
          <w:szCs w:val="20"/>
          <w:lang w:val="x-none" w:eastAsia="x-none"/>
        </w:rPr>
        <w:t xml:space="preserve">Уровень развития экономики в </w:t>
      </w:r>
      <w:r w:rsidR="006C0B92">
        <w:rPr>
          <w:sz w:val="28"/>
          <w:szCs w:val="20"/>
          <w:lang w:val="x-none" w:eastAsia="x-none"/>
        </w:rPr>
        <w:t>с. Люб</w:t>
      </w:r>
      <w:r w:rsidR="007F1244">
        <w:rPr>
          <w:sz w:val="28"/>
          <w:szCs w:val="20"/>
          <w:lang w:val="x-none" w:eastAsia="x-none"/>
        </w:rPr>
        <w:t>егощ</w:t>
      </w:r>
      <w:r w:rsidR="0033739B">
        <w:rPr>
          <w:sz w:val="28"/>
          <w:szCs w:val="20"/>
          <w:lang w:eastAsia="x-none"/>
        </w:rPr>
        <w:t>и</w:t>
      </w:r>
      <w:r w:rsidR="007F1244">
        <w:rPr>
          <w:sz w:val="28"/>
          <w:szCs w:val="20"/>
          <w:lang w:val="x-none" w:eastAsia="x-none"/>
        </w:rPr>
        <w:t xml:space="preserve">, </w:t>
      </w:r>
      <w:r w:rsidR="006C0B92">
        <w:rPr>
          <w:sz w:val="28"/>
          <w:szCs w:val="20"/>
          <w:lang w:val="x-none" w:eastAsia="x-none"/>
        </w:rPr>
        <w:t>д. Алф</w:t>
      </w:r>
      <w:r w:rsidR="007F1244">
        <w:rPr>
          <w:sz w:val="28"/>
          <w:szCs w:val="20"/>
          <w:lang w:val="x-none" w:eastAsia="x-none"/>
        </w:rPr>
        <w:t>ерово</w:t>
      </w:r>
      <w:r w:rsidR="00A6614D">
        <w:rPr>
          <w:sz w:val="28"/>
          <w:szCs w:val="20"/>
          <w:lang w:eastAsia="x-none"/>
        </w:rPr>
        <w:t xml:space="preserve"> </w:t>
      </w:r>
      <w:r w:rsidRPr="00197C84">
        <w:rPr>
          <w:sz w:val="28"/>
          <w:szCs w:val="20"/>
          <w:lang w:val="x-none" w:eastAsia="x-none"/>
        </w:rPr>
        <w:t>можно оценить как низкий.</w:t>
      </w:r>
      <w:r w:rsidR="0033739B">
        <w:rPr>
          <w:sz w:val="28"/>
          <w:szCs w:val="20"/>
          <w:lang w:eastAsia="x-none"/>
        </w:rPr>
        <w:t xml:space="preserve"> На территории </w:t>
      </w:r>
      <w:r w:rsidR="006C0B92">
        <w:rPr>
          <w:sz w:val="28"/>
          <w:szCs w:val="20"/>
          <w:lang w:val="x-none" w:eastAsia="x-none"/>
        </w:rPr>
        <w:t>с. Люб</w:t>
      </w:r>
      <w:r w:rsidR="0033739B">
        <w:rPr>
          <w:sz w:val="28"/>
          <w:szCs w:val="20"/>
          <w:lang w:val="x-none" w:eastAsia="x-none"/>
        </w:rPr>
        <w:t>егощ</w:t>
      </w:r>
      <w:r w:rsidR="0033739B">
        <w:rPr>
          <w:sz w:val="28"/>
          <w:szCs w:val="20"/>
          <w:lang w:eastAsia="x-none"/>
        </w:rPr>
        <w:t xml:space="preserve">и имеется </w:t>
      </w:r>
      <w:r w:rsidR="002D0E1D">
        <w:rPr>
          <w:sz w:val="28"/>
          <w:szCs w:val="20"/>
          <w:lang w:eastAsia="x-none"/>
        </w:rPr>
        <w:t>действующая</w:t>
      </w:r>
      <w:r w:rsidR="0033739B">
        <w:rPr>
          <w:sz w:val="28"/>
          <w:szCs w:val="20"/>
          <w:lang w:eastAsia="x-none"/>
        </w:rPr>
        <w:t xml:space="preserve"> пилорама. </w:t>
      </w:r>
      <w:r w:rsidRPr="00197C84">
        <w:rPr>
          <w:sz w:val="28"/>
          <w:szCs w:val="20"/>
          <w:lang w:val="x-none" w:eastAsia="x-none"/>
        </w:rPr>
        <w:t xml:space="preserve"> </w:t>
      </w:r>
    </w:p>
    <w:p w:rsidR="006E06A4" w:rsidRPr="006E06A4" w:rsidRDefault="006E06A4" w:rsidP="006E06A4">
      <w:pPr>
        <w:ind w:firstLine="709"/>
        <w:jc w:val="both"/>
        <w:rPr>
          <w:sz w:val="28"/>
          <w:szCs w:val="20"/>
          <w:lang w:eastAsia="x-none"/>
        </w:rPr>
      </w:pPr>
      <w:r>
        <w:rPr>
          <w:sz w:val="28"/>
          <w:szCs w:val="20"/>
          <w:lang w:eastAsia="x-none"/>
        </w:rPr>
        <w:t xml:space="preserve">В соответствии с письмом Министерства природных ресурсов и экологии №5803-05 от 27.05.2016 на территории </w:t>
      </w:r>
      <w:r w:rsidR="00E278D6">
        <w:rPr>
          <w:sz w:val="28"/>
          <w:szCs w:val="20"/>
          <w:lang w:eastAsia="x-none"/>
        </w:rPr>
        <w:t>Любегощинс</w:t>
      </w:r>
      <w:r>
        <w:rPr>
          <w:sz w:val="28"/>
          <w:szCs w:val="20"/>
          <w:lang w:eastAsia="x-none"/>
        </w:rPr>
        <w:t>кого сельского поселения не числятся месторождения полезных ископаемых.</w:t>
      </w:r>
    </w:p>
    <w:p w:rsidR="00B52287" w:rsidRDefault="00B52287" w:rsidP="008A5575">
      <w:pPr>
        <w:ind w:firstLine="709"/>
        <w:jc w:val="both"/>
        <w:rPr>
          <w:sz w:val="28"/>
          <w:szCs w:val="28"/>
        </w:rPr>
      </w:pPr>
      <w:r>
        <w:rPr>
          <w:sz w:val="28"/>
          <w:szCs w:val="28"/>
        </w:rPr>
        <w:t>Для развития агропромышленного комплекса Генеральным планом предлагается:</w:t>
      </w:r>
    </w:p>
    <w:p w:rsidR="00B52287" w:rsidRPr="00B52287" w:rsidRDefault="00B52287" w:rsidP="00992FD0">
      <w:pPr>
        <w:pStyle w:val="ac"/>
        <w:numPr>
          <w:ilvl w:val="0"/>
          <w:numId w:val="25"/>
        </w:numPr>
        <w:rPr>
          <w:szCs w:val="28"/>
        </w:rPr>
      </w:pPr>
      <w:r>
        <w:rPr>
          <w:szCs w:val="28"/>
        </w:rPr>
        <w:t xml:space="preserve"> </w:t>
      </w:r>
      <w:r w:rsidRPr="00B52287">
        <w:rPr>
          <w:lang w:val="ru-RU"/>
        </w:rPr>
        <w:t>строительство площадки для рынков выходного дня</w:t>
      </w:r>
      <w:r>
        <w:rPr>
          <w:lang w:val="ru-RU"/>
        </w:rPr>
        <w:t xml:space="preserve"> в </w:t>
      </w:r>
      <w:r w:rsidR="006C0B92">
        <w:t>с. Люб</w:t>
      </w:r>
      <w:r w:rsidR="0033739B">
        <w:t>егощи</w:t>
      </w:r>
    </w:p>
    <w:p w:rsidR="00B52287" w:rsidRDefault="00B52287" w:rsidP="00B52287">
      <w:pPr>
        <w:pStyle w:val="ac"/>
        <w:rPr>
          <w:szCs w:val="28"/>
        </w:rPr>
      </w:pPr>
    </w:p>
    <w:p w:rsidR="003B1BBA" w:rsidRDefault="003B1BBA" w:rsidP="00BB6A5F">
      <w:pPr>
        <w:pStyle w:val="3"/>
        <w:rPr>
          <w:rFonts w:ascii="Times New Roman" w:hAnsi="Times New Roman"/>
          <w:lang w:val="ru-RU"/>
        </w:rPr>
      </w:pPr>
      <w:bookmarkStart w:id="23" w:name="_Toc457823779"/>
      <w:r w:rsidRPr="00341BED">
        <w:rPr>
          <w:rStyle w:val="a8"/>
          <w:rFonts w:ascii="Times New Roman" w:hAnsi="Times New Roman"/>
          <w:color w:val="auto"/>
          <w:szCs w:val="28"/>
          <w:u w:val="none"/>
        </w:rPr>
        <w:t>2.</w:t>
      </w:r>
      <w:r w:rsidR="009A73FC">
        <w:rPr>
          <w:rStyle w:val="a8"/>
          <w:rFonts w:ascii="Times New Roman" w:hAnsi="Times New Roman"/>
          <w:color w:val="auto"/>
          <w:szCs w:val="28"/>
          <w:u w:val="none"/>
        </w:rPr>
        <w:t>4</w:t>
      </w:r>
      <w:r w:rsidRPr="00341BED">
        <w:rPr>
          <w:rStyle w:val="a8"/>
          <w:rFonts w:ascii="Times New Roman" w:hAnsi="Times New Roman"/>
          <w:color w:val="auto"/>
          <w:szCs w:val="28"/>
          <w:u w:val="none"/>
        </w:rPr>
        <w:t>.</w:t>
      </w:r>
      <w:r w:rsidR="00A00900">
        <w:rPr>
          <w:rStyle w:val="a8"/>
          <w:rFonts w:ascii="Times New Roman" w:hAnsi="Times New Roman"/>
          <w:color w:val="auto"/>
          <w:szCs w:val="28"/>
          <w:u w:val="none"/>
          <w:lang w:val="ru-RU"/>
        </w:rPr>
        <w:t>3</w:t>
      </w:r>
      <w:r w:rsidRPr="00341BED">
        <w:rPr>
          <w:rStyle w:val="a8"/>
          <w:rFonts w:ascii="Times New Roman" w:hAnsi="Times New Roman"/>
          <w:color w:val="auto"/>
          <w:szCs w:val="28"/>
          <w:u w:val="none"/>
        </w:rPr>
        <w:t>.</w:t>
      </w:r>
      <w:r w:rsidRPr="00341BED">
        <w:rPr>
          <w:rFonts w:ascii="Times New Roman" w:hAnsi="Times New Roman"/>
        </w:rPr>
        <w:tab/>
      </w:r>
      <w:r w:rsidR="00BB6A5F" w:rsidRPr="00341BED">
        <w:rPr>
          <w:rFonts w:ascii="Times New Roman" w:hAnsi="Times New Roman"/>
        </w:rPr>
        <w:t>Туристско-рекреационный комплекс</w:t>
      </w:r>
      <w:bookmarkEnd w:id="23"/>
    </w:p>
    <w:p w:rsidR="00B360C2" w:rsidRPr="00BA494E" w:rsidRDefault="00B360C2" w:rsidP="00B360C2">
      <w:pPr>
        <w:spacing w:before="40" w:after="40"/>
        <w:ind w:firstLine="709"/>
        <w:jc w:val="both"/>
        <w:rPr>
          <w:sz w:val="28"/>
          <w:szCs w:val="28"/>
        </w:rPr>
      </w:pPr>
      <w:r w:rsidRPr="00BA494E">
        <w:rPr>
          <w:sz w:val="28"/>
          <w:szCs w:val="28"/>
        </w:rPr>
        <w:t>Туристско-рекреационные ресурсы рассматриваются как совокупность природных территорий, обладающих ценными экологическими и эстетическими свойствами, объектов культурного наследия, обладающих исторической и художественной ценностью, а также природных лечебных факторов, которые могут использоваться для организации различных видов туристско-рекреационной деятельности. Туристско-рекреационные ресурсы подразделяются на четыре типа: рекреационно-лечебный, рекреационно-оздоровительный, рекреационно-спортивный и рекреационно-познавательный (историко-культурное наследие, события и праздники</w:t>
      </w:r>
      <w:r w:rsidR="00B52287">
        <w:rPr>
          <w:sz w:val="28"/>
          <w:szCs w:val="28"/>
        </w:rPr>
        <w:t>)</w:t>
      </w:r>
      <w:r w:rsidRPr="00BA494E">
        <w:rPr>
          <w:sz w:val="28"/>
          <w:szCs w:val="28"/>
        </w:rPr>
        <w:t>.</w:t>
      </w:r>
    </w:p>
    <w:p w:rsidR="00B360C2" w:rsidRPr="00AE1256" w:rsidRDefault="00B360C2" w:rsidP="00B360C2">
      <w:pPr>
        <w:pStyle w:val="ac"/>
        <w:rPr>
          <w:lang w:val="ru-RU"/>
        </w:rPr>
      </w:pPr>
      <w:r w:rsidRPr="00AE1256">
        <w:rPr>
          <w:lang w:val="ru-RU"/>
        </w:rPr>
        <w:t>В соответствии с письмом из Министерства природных ресурсов от 27.05.2016 года на территории Весьегонского района обитают следующие виды охотничьих ресурсов, средняя плотность которых составляет (особей/ 1000га):</w:t>
      </w:r>
    </w:p>
    <w:p w:rsidR="00B360C2" w:rsidRPr="00AE1256" w:rsidRDefault="00B360C2" w:rsidP="00B360C2">
      <w:pPr>
        <w:pStyle w:val="ac"/>
        <w:rPr>
          <w:lang w:val="ru-RU"/>
        </w:rPr>
      </w:pPr>
      <w:r w:rsidRPr="00AE1256">
        <w:rPr>
          <w:lang w:val="ru-RU"/>
        </w:rPr>
        <w:t>- лось (3,41)</w:t>
      </w:r>
    </w:p>
    <w:p w:rsidR="00B360C2" w:rsidRPr="00AE1256" w:rsidRDefault="00B360C2" w:rsidP="00B360C2">
      <w:pPr>
        <w:pStyle w:val="ac"/>
        <w:rPr>
          <w:lang w:val="ru-RU"/>
        </w:rPr>
      </w:pPr>
      <w:r w:rsidRPr="00AE1256">
        <w:rPr>
          <w:lang w:val="ru-RU"/>
        </w:rPr>
        <w:t>- кабан (0,77)</w:t>
      </w:r>
    </w:p>
    <w:p w:rsidR="00B360C2" w:rsidRPr="00AE1256" w:rsidRDefault="00B360C2" w:rsidP="00B360C2">
      <w:pPr>
        <w:pStyle w:val="ac"/>
        <w:rPr>
          <w:lang w:val="ru-RU"/>
        </w:rPr>
      </w:pPr>
      <w:r w:rsidRPr="00AE1256">
        <w:rPr>
          <w:lang w:val="ru-RU"/>
        </w:rPr>
        <w:t>- медведь бурый (0,59)</w:t>
      </w:r>
    </w:p>
    <w:p w:rsidR="00B360C2" w:rsidRPr="00AE1256" w:rsidRDefault="00B360C2" w:rsidP="00B360C2">
      <w:pPr>
        <w:pStyle w:val="ac"/>
        <w:rPr>
          <w:lang w:val="ru-RU"/>
        </w:rPr>
      </w:pPr>
      <w:r w:rsidRPr="00AE1256">
        <w:rPr>
          <w:lang w:val="ru-RU"/>
        </w:rPr>
        <w:t>- лисица обыкновенная (0,20)</w:t>
      </w:r>
    </w:p>
    <w:p w:rsidR="00B360C2" w:rsidRPr="00AE1256" w:rsidRDefault="00B360C2" w:rsidP="00B360C2">
      <w:pPr>
        <w:pStyle w:val="ac"/>
        <w:rPr>
          <w:lang w:val="ru-RU"/>
        </w:rPr>
      </w:pPr>
      <w:r w:rsidRPr="00AE1256">
        <w:rPr>
          <w:lang w:val="ru-RU"/>
        </w:rPr>
        <w:lastRenderedPageBreak/>
        <w:t>- горностай (0,46)</w:t>
      </w:r>
    </w:p>
    <w:p w:rsidR="00B360C2" w:rsidRPr="00AE1256" w:rsidRDefault="00B360C2" w:rsidP="00B360C2">
      <w:pPr>
        <w:pStyle w:val="ac"/>
        <w:rPr>
          <w:lang w:val="ru-RU"/>
        </w:rPr>
      </w:pPr>
      <w:r w:rsidRPr="00AE1256">
        <w:rPr>
          <w:lang w:val="ru-RU"/>
        </w:rPr>
        <w:t>- куница лесная (0,40)</w:t>
      </w:r>
    </w:p>
    <w:p w:rsidR="00B360C2" w:rsidRPr="00AE1256" w:rsidRDefault="00B360C2" w:rsidP="00B360C2">
      <w:pPr>
        <w:pStyle w:val="ac"/>
        <w:rPr>
          <w:lang w:val="ru-RU"/>
        </w:rPr>
      </w:pPr>
      <w:r w:rsidRPr="00AE1256">
        <w:rPr>
          <w:lang w:val="ru-RU"/>
        </w:rPr>
        <w:t>- хорь лесной (0,25)</w:t>
      </w:r>
    </w:p>
    <w:p w:rsidR="00B360C2" w:rsidRPr="00AE1256" w:rsidRDefault="00B360C2" w:rsidP="00B360C2">
      <w:pPr>
        <w:pStyle w:val="ac"/>
        <w:rPr>
          <w:lang w:val="ru-RU"/>
        </w:rPr>
      </w:pPr>
      <w:r w:rsidRPr="00AE1256">
        <w:rPr>
          <w:lang w:val="ru-RU"/>
        </w:rPr>
        <w:t>- -рысь (0,02)</w:t>
      </w:r>
    </w:p>
    <w:p w:rsidR="00B360C2" w:rsidRPr="00AE1256" w:rsidRDefault="00B360C2" w:rsidP="00B360C2">
      <w:pPr>
        <w:pStyle w:val="ac"/>
        <w:rPr>
          <w:lang w:val="ru-RU"/>
        </w:rPr>
      </w:pPr>
      <w:r w:rsidRPr="00AE1256">
        <w:rPr>
          <w:lang w:val="ru-RU"/>
        </w:rPr>
        <w:t>- белка (2,80)</w:t>
      </w:r>
    </w:p>
    <w:p w:rsidR="00B360C2" w:rsidRPr="00AE1256" w:rsidRDefault="00B360C2" w:rsidP="00B360C2">
      <w:pPr>
        <w:pStyle w:val="ac"/>
        <w:rPr>
          <w:lang w:val="ru-RU"/>
        </w:rPr>
      </w:pPr>
      <w:r w:rsidRPr="00AE1256">
        <w:rPr>
          <w:lang w:val="ru-RU"/>
        </w:rPr>
        <w:t>- заяц-беляк (4,02)</w:t>
      </w:r>
    </w:p>
    <w:p w:rsidR="00B360C2" w:rsidRPr="00AE1256" w:rsidRDefault="00B360C2" w:rsidP="00B360C2">
      <w:pPr>
        <w:pStyle w:val="ac"/>
        <w:rPr>
          <w:lang w:val="ru-RU"/>
        </w:rPr>
      </w:pPr>
      <w:r w:rsidRPr="00AE1256">
        <w:rPr>
          <w:lang w:val="ru-RU"/>
        </w:rPr>
        <w:t>- заяц-русак (0,22)</w:t>
      </w:r>
    </w:p>
    <w:p w:rsidR="00B360C2" w:rsidRPr="00AE1256" w:rsidRDefault="00B360C2" w:rsidP="00B360C2">
      <w:pPr>
        <w:pStyle w:val="ac"/>
        <w:rPr>
          <w:lang w:val="ru-RU"/>
        </w:rPr>
      </w:pPr>
      <w:r w:rsidRPr="00AE1256">
        <w:rPr>
          <w:lang w:val="ru-RU"/>
        </w:rPr>
        <w:t>- глухарь обыкновенный (6,77)</w:t>
      </w:r>
    </w:p>
    <w:p w:rsidR="00B360C2" w:rsidRPr="00AE1256" w:rsidRDefault="00B360C2" w:rsidP="00B360C2">
      <w:pPr>
        <w:pStyle w:val="ac"/>
        <w:rPr>
          <w:lang w:val="ru-RU"/>
        </w:rPr>
      </w:pPr>
      <w:r w:rsidRPr="00AE1256">
        <w:rPr>
          <w:lang w:val="ru-RU"/>
        </w:rPr>
        <w:t>- тетерев обыкновенный (37,46)</w:t>
      </w:r>
    </w:p>
    <w:p w:rsidR="00B360C2" w:rsidRPr="00AE1256" w:rsidRDefault="00B360C2" w:rsidP="00B360C2">
      <w:pPr>
        <w:pStyle w:val="ac"/>
        <w:jc w:val="left"/>
        <w:rPr>
          <w:lang w:val="ru-RU"/>
        </w:rPr>
      </w:pPr>
      <w:r w:rsidRPr="00AE1256">
        <w:rPr>
          <w:lang w:val="ru-RU"/>
        </w:rPr>
        <w:t xml:space="preserve">- рябчик (12,03) </w:t>
      </w:r>
    </w:p>
    <w:p w:rsidR="00B360C2" w:rsidRPr="00AE1256" w:rsidRDefault="00B360C2" w:rsidP="00B360C2">
      <w:pPr>
        <w:pStyle w:val="ac"/>
        <w:jc w:val="left"/>
        <w:rPr>
          <w:lang w:val="ru-RU"/>
        </w:rPr>
      </w:pPr>
      <w:r w:rsidRPr="00AE1256">
        <w:rPr>
          <w:lang w:val="ru-RU"/>
        </w:rPr>
        <w:t>- куропатка белая (16,27)</w:t>
      </w:r>
    </w:p>
    <w:p w:rsidR="00B360C2" w:rsidRPr="00AE1256" w:rsidRDefault="00B360C2" w:rsidP="00B360C2">
      <w:pPr>
        <w:pStyle w:val="ac"/>
        <w:jc w:val="left"/>
        <w:rPr>
          <w:lang w:val="ru-RU"/>
        </w:rPr>
      </w:pPr>
      <w:r w:rsidRPr="00AE1256">
        <w:rPr>
          <w:lang w:val="ru-RU"/>
        </w:rPr>
        <w:t>- куропатка серая (4,26)</w:t>
      </w:r>
    </w:p>
    <w:p w:rsidR="00B360C2" w:rsidRDefault="00E278D6" w:rsidP="00B360C2">
      <w:pPr>
        <w:pStyle w:val="ac"/>
        <w:rPr>
          <w:lang w:val="ru-RU"/>
        </w:rPr>
      </w:pPr>
      <w:r>
        <w:rPr>
          <w:lang w:val="ru-RU"/>
        </w:rPr>
        <w:t>Любегощинс</w:t>
      </w:r>
      <w:r w:rsidR="00B360C2">
        <w:rPr>
          <w:lang w:val="ru-RU"/>
        </w:rPr>
        <w:t>кое</w:t>
      </w:r>
      <w:r w:rsidR="00B360C2" w:rsidRPr="00AE1256">
        <w:t xml:space="preserve"> сельское поселение </w:t>
      </w:r>
      <w:r w:rsidR="00B360C2" w:rsidRPr="00AE1256">
        <w:rPr>
          <w:lang w:val="ru-RU"/>
        </w:rPr>
        <w:t>Весьегонского</w:t>
      </w:r>
      <w:r w:rsidR="00B360C2" w:rsidRPr="00AE1256">
        <w:t xml:space="preserve"> района Тверской области находится на территории </w:t>
      </w:r>
      <w:r w:rsidR="0033739B">
        <w:rPr>
          <w:lang w:val="ru-RU"/>
        </w:rPr>
        <w:t>Весьегонской районной общественной организации «Общество охотников и рыболовов».</w:t>
      </w:r>
    </w:p>
    <w:p w:rsidR="0033739B" w:rsidRDefault="00B36BAB" w:rsidP="00B36BAB">
      <w:pPr>
        <w:ind w:firstLine="709"/>
        <w:jc w:val="both"/>
        <w:rPr>
          <w:sz w:val="28"/>
          <w:szCs w:val="28"/>
        </w:rPr>
      </w:pPr>
      <w:r>
        <w:rPr>
          <w:sz w:val="28"/>
          <w:szCs w:val="28"/>
        </w:rPr>
        <w:t xml:space="preserve">Также на территории </w:t>
      </w:r>
      <w:r w:rsidR="006C0B92">
        <w:rPr>
          <w:sz w:val="28"/>
          <w:szCs w:val="20"/>
          <w:lang w:val="x-none" w:eastAsia="x-none"/>
        </w:rPr>
        <w:t>с. Люб</w:t>
      </w:r>
      <w:r w:rsidR="0033739B">
        <w:rPr>
          <w:sz w:val="28"/>
          <w:szCs w:val="20"/>
          <w:lang w:val="x-none" w:eastAsia="x-none"/>
        </w:rPr>
        <w:t>егощ</w:t>
      </w:r>
      <w:r w:rsidR="0033739B">
        <w:rPr>
          <w:sz w:val="28"/>
          <w:szCs w:val="20"/>
          <w:lang w:eastAsia="x-none"/>
        </w:rPr>
        <w:t>и</w:t>
      </w:r>
      <w:r w:rsidR="0033739B">
        <w:rPr>
          <w:sz w:val="28"/>
          <w:szCs w:val="20"/>
          <w:lang w:val="x-none" w:eastAsia="x-none"/>
        </w:rPr>
        <w:t xml:space="preserve">, </w:t>
      </w:r>
      <w:r w:rsidR="006C0B92">
        <w:rPr>
          <w:sz w:val="28"/>
          <w:szCs w:val="20"/>
          <w:lang w:val="x-none" w:eastAsia="x-none"/>
        </w:rPr>
        <w:t>д. Алф</w:t>
      </w:r>
      <w:r w:rsidR="0033739B">
        <w:rPr>
          <w:sz w:val="28"/>
          <w:szCs w:val="20"/>
          <w:lang w:val="x-none" w:eastAsia="x-none"/>
        </w:rPr>
        <w:t>ерово</w:t>
      </w:r>
      <w:r w:rsidR="0033739B">
        <w:rPr>
          <w:sz w:val="28"/>
          <w:szCs w:val="20"/>
          <w:lang w:eastAsia="x-none"/>
        </w:rPr>
        <w:t xml:space="preserve"> не расположено </w:t>
      </w:r>
      <w:r>
        <w:rPr>
          <w:sz w:val="28"/>
          <w:szCs w:val="28"/>
        </w:rPr>
        <w:t>памятник</w:t>
      </w:r>
      <w:r w:rsidR="0033739B">
        <w:rPr>
          <w:sz w:val="28"/>
          <w:szCs w:val="28"/>
        </w:rPr>
        <w:t>ов</w:t>
      </w:r>
      <w:r>
        <w:rPr>
          <w:sz w:val="28"/>
          <w:szCs w:val="28"/>
        </w:rPr>
        <w:t xml:space="preserve"> природы </w:t>
      </w:r>
      <w:r w:rsidR="0033739B">
        <w:rPr>
          <w:sz w:val="28"/>
          <w:szCs w:val="28"/>
        </w:rPr>
        <w:t>или особо охраняемых природных территорий.</w:t>
      </w:r>
    </w:p>
    <w:p w:rsidR="0028629E" w:rsidRDefault="0028629E" w:rsidP="0028629E">
      <w:pPr>
        <w:spacing w:before="40" w:after="40"/>
        <w:ind w:firstLine="709"/>
        <w:jc w:val="both"/>
        <w:rPr>
          <w:sz w:val="28"/>
          <w:szCs w:val="28"/>
        </w:rPr>
      </w:pPr>
    </w:p>
    <w:p w:rsidR="0028629E" w:rsidRPr="0028629E" w:rsidRDefault="0028629E" w:rsidP="0028629E">
      <w:pPr>
        <w:spacing w:before="40" w:after="40"/>
        <w:ind w:firstLine="709"/>
        <w:jc w:val="both"/>
        <w:rPr>
          <w:sz w:val="28"/>
          <w:szCs w:val="28"/>
        </w:rPr>
      </w:pPr>
      <w:r w:rsidRPr="0028629E">
        <w:rPr>
          <w:sz w:val="28"/>
          <w:szCs w:val="28"/>
        </w:rPr>
        <w:t xml:space="preserve">Культурно-исторический потенциал Весьегонского района представляет собой совокупность памятников истории и культуры в сочетании с сохранившимися историко-культурными элементами ценных культурных ландшафтов (сельского, усадебного), дополняемые </w:t>
      </w:r>
      <w:r w:rsidRPr="0028629E">
        <w:rPr>
          <w:color w:val="000000"/>
          <w:sz w:val="28"/>
          <w:szCs w:val="28"/>
        </w:rPr>
        <w:t>народными художественными и утилитарными промыслами и ремеслами</w:t>
      </w:r>
      <w:r w:rsidRPr="0028629E">
        <w:rPr>
          <w:sz w:val="28"/>
          <w:szCs w:val="28"/>
        </w:rPr>
        <w:t>, а также нематериальным наследием территории (традиции, обряды, праздники, речь). Данный потенциал в районе значителен и представляет большой интерес для развития культурно-познавательного и этнографического туризма.</w:t>
      </w:r>
    </w:p>
    <w:p w:rsidR="0028629E" w:rsidRPr="0028629E" w:rsidRDefault="0028629E" w:rsidP="0028629E">
      <w:pPr>
        <w:ind w:firstLine="708"/>
        <w:jc w:val="both"/>
        <w:rPr>
          <w:b/>
          <w:sz w:val="28"/>
          <w:szCs w:val="28"/>
        </w:rPr>
      </w:pPr>
      <w:r w:rsidRPr="0028629E">
        <w:rPr>
          <w:sz w:val="28"/>
          <w:szCs w:val="28"/>
        </w:rPr>
        <w:t>Весьегонский район обладает интересным и разнообразным культурно-историческим наследием. Рекреационно-познавательные ресурсы представлены памятниками исторического города Весьегонск, сохранившимися усадебными парками, селами с комплексами памятников религиозной и гражданской архитектуры – неповторимым культурным ландшафтом. В сельской местности во многом сохраняется традиционный уклад жизни. Краеведческим музеем и центрами культуры сохраняются уникальные экспонаты, поддерживаются промыслы и ремесла.</w:t>
      </w:r>
    </w:p>
    <w:p w:rsidR="0028629E" w:rsidRDefault="0028629E" w:rsidP="0028629E">
      <w:pPr>
        <w:pStyle w:val="ac"/>
        <w:rPr>
          <w:lang w:val="ru-RU"/>
        </w:rPr>
      </w:pPr>
      <w:r w:rsidRPr="00BA494E">
        <w:rPr>
          <w:lang w:val="ru-RU"/>
        </w:rPr>
        <w:t>Схемой территориального планирования</w:t>
      </w:r>
      <w:r>
        <w:rPr>
          <w:lang w:val="ru-RU"/>
        </w:rPr>
        <w:t xml:space="preserve"> Весьегонского района предусмотрены следующие мероприятия для развития туристической инфраструктуры на территории Поселения:</w:t>
      </w:r>
    </w:p>
    <w:p w:rsidR="0028629E" w:rsidRDefault="0028629E" w:rsidP="00D13B5F">
      <w:pPr>
        <w:numPr>
          <w:ilvl w:val="0"/>
          <w:numId w:val="6"/>
        </w:numPr>
        <w:tabs>
          <w:tab w:val="clear" w:pos="1622"/>
          <w:tab w:val="num" w:pos="900"/>
          <w:tab w:val="left" w:pos="1276"/>
          <w:tab w:val="left" w:pos="1418"/>
        </w:tabs>
        <w:ind w:left="993" w:firstLine="0"/>
        <w:jc w:val="both"/>
        <w:rPr>
          <w:sz w:val="28"/>
          <w:szCs w:val="28"/>
        </w:rPr>
      </w:pPr>
      <w:r w:rsidRPr="0028629E">
        <w:rPr>
          <w:sz w:val="28"/>
          <w:szCs w:val="28"/>
        </w:rPr>
        <w:t>Выделение зон, имеющих особые условия использования территорий из-за повышенной ценности и концентрации в их границах объектов культурного наследия, с их возможной фиксацией, охраной и использованием, как достопримечательных мест:</w:t>
      </w:r>
      <w:r>
        <w:rPr>
          <w:sz w:val="28"/>
          <w:szCs w:val="28"/>
        </w:rPr>
        <w:t xml:space="preserve"> </w:t>
      </w:r>
      <w:r w:rsidR="00D13B5F" w:rsidRPr="00D13B5F">
        <w:rPr>
          <w:sz w:val="28"/>
          <w:szCs w:val="28"/>
        </w:rPr>
        <w:t>храмовый ансамбль в с. Любегощи</w:t>
      </w:r>
      <w:r w:rsidRPr="00D13B5F">
        <w:rPr>
          <w:sz w:val="28"/>
          <w:szCs w:val="28"/>
        </w:rPr>
        <w:t>.</w:t>
      </w:r>
    </w:p>
    <w:p w:rsidR="00B360C2" w:rsidRPr="00AE1256" w:rsidRDefault="00B360C2" w:rsidP="00B360C2">
      <w:pPr>
        <w:pStyle w:val="ac"/>
      </w:pPr>
      <w:r w:rsidRPr="00AE1256">
        <w:t xml:space="preserve">Формирование высокоэффективного и конкурентоспособного туристско-рекреационного комплекса приведет к пополнению бюджета района, созданию </w:t>
      </w:r>
      <w:r w:rsidRPr="00AE1256">
        <w:lastRenderedPageBreak/>
        <w:t>новых рабочих мест, развитию малого и среднего предпринимательства, традиционных народных промыслов и ремесел.</w:t>
      </w:r>
    </w:p>
    <w:p w:rsidR="003D74C9" w:rsidRPr="00B360C2" w:rsidRDefault="003D74C9" w:rsidP="003D74C9">
      <w:pPr>
        <w:shd w:val="clear" w:color="auto" w:fill="FFFFFF"/>
        <w:spacing w:before="120"/>
        <w:ind w:firstLine="567"/>
        <w:jc w:val="both"/>
        <w:rPr>
          <w:spacing w:val="-5"/>
          <w:sz w:val="26"/>
          <w:szCs w:val="26"/>
          <w:lang w:val="x-none"/>
        </w:rPr>
      </w:pPr>
    </w:p>
    <w:p w:rsidR="00275C9A" w:rsidRPr="00341BED" w:rsidRDefault="003B1BBA" w:rsidP="00E229EA">
      <w:pPr>
        <w:pStyle w:val="2"/>
        <w:rPr>
          <w:rStyle w:val="a8"/>
          <w:noProof/>
          <w:color w:val="auto"/>
          <w:szCs w:val="28"/>
          <w:u w:val="none"/>
        </w:rPr>
      </w:pPr>
      <w:bookmarkStart w:id="24" w:name="_Toc457823780"/>
      <w:r w:rsidRPr="00341BED">
        <w:rPr>
          <w:rStyle w:val="a8"/>
          <w:noProof/>
          <w:color w:val="auto"/>
          <w:szCs w:val="28"/>
          <w:u w:val="none"/>
        </w:rPr>
        <w:t>2.</w:t>
      </w:r>
      <w:r w:rsidR="00275C9A" w:rsidRPr="00341BED">
        <w:rPr>
          <w:rStyle w:val="a8"/>
          <w:noProof/>
          <w:color w:val="auto"/>
          <w:szCs w:val="28"/>
          <w:u w:val="none"/>
        </w:rPr>
        <w:t>5.</w:t>
      </w:r>
      <w:r w:rsidR="00275C9A" w:rsidRPr="00341BED">
        <w:rPr>
          <w:noProof/>
        </w:rPr>
        <w:tab/>
      </w:r>
      <w:r w:rsidR="00275C9A" w:rsidRPr="00341BED">
        <w:rPr>
          <w:rStyle w:val="a8"/>
          <w:noProof/>
          <w:color w:val="auto"/>
          <w:szCs w:val="28"/>
          <w:u w:val="none"/>
        </w:rPr>
        <w:t>Зоны с особыми условиями использования территории и планировочные ограничения</w:t>
      </w:r>
      <w:bookmarkEnd w:id="24"/>
    </w:p>
    <w:p w:rsidR="00E229EA" w:rsidRPr="00341BED" w:rsidRDefault="00E229EA" w:rsidP="00E229EA">
      <w:pPr>
        <w:ind w:firstLine="709"/>
        <w:jc w:val="both"/>
        <w:rPr>
          <w:sz w:val="28"/>
          <w:szCs w:val="28"/>
        </w:rPr>
      </w:pPr>
      <w:r w:rsidRPr="00341BED">
        <w:rPr>
          <w:sz w:val="28"/>
          <w:szCs w:val="28"/>
        </w:rPr>
        <w:t>К наиболее значительным территориальным ограничениям, препятствующим застройке населенных пунктов</w:t>
      </w:r>
      <w:r w:rsidR="00D83296">
        <w:rPr>
          <w:sz w:val="28"/>
          <w:szCs w:val="28"/>
        </w:rPr>
        <w:t xml:space="preserve"> </w:t>
      </w:r>
      <w:r w:rsidR="00E278D6">
        <w:rPr>
          <w:sz w:val="28"/>
          <w:szCs w:val="28"/>
        </w:rPr>
        <w:t>Любегощинс</w:t>
      </w:r>
      <w:r w:rsidR="00D83296">
        <w:rPr>
          <w:sz w:val="28"/>
          <w:szCs w:val="28"/>
        </w:rPr>
        <w:t>кого сельского поселения</w:t>
      </w:r>
      <w:r w:rsidRPr="00341BED">
        <w:rPr>
          <w:sz w:val="28"/>
          <w:szCs w:val="28"/>
        </w:rPr>
        <w:t xml:space="preserve"> относятся:</w:t>
      </w:r>
    </w:p>
    <w:p w:rsidR="00E229EA" w:rsidRPr="00341BED" w:rsidRDefault="00E229EA" w:rsidP="00DF4792">
      <w:pPr>
        <w:numPr>
          <w:ilvl w:val="0"/>
          <w:numId w:val="4"/>
        </w:numPr>
        <w:ind w:left="0" w:firstLine="709"/>
        <w:jc w:val="both"/>
        <w:rPr>
          <w:sz w:val="28"/>
          <w:szCs w:val="28"/>
        </w:rPr>
      </w:pPr>
      <w:r w:rsidRPr="00341BED">
        <w:rPr>
          <w:sz w:val="28"/>
          <w:szCs w:val="28"/>
        </w:rPr>
        <w:t>охранные зоны инженерной и транспортной инфраструктур</w:t>
      </w:r>
    </w:p>
    <w:p w:rsidR="00E229EA" w:rsidRPr="00341BED" w:rsidRDefault="00E229EA" w:rsidP="00DF4792">
      <w:pPr>
        <w:numPr>
          <w:ilvl w:val="0"/>
          <w:numId w:val="4"/>
        </w:numPr>
        <w:ind w:left="0" w:firstLine="709"/>
        <w:jc w:val="both"/>
        <w:rPr>
          <w:sz w:val="28"/>
          <w:szCs w:val="28"/>
        </w:rPr>
      </w:pPr>
      <w:r w:rsidRPr="00341BED">
        <w:rPr>
          <w:sz w:val="28"/>
          <w:szCs w:val="28"/>
        </w:rPr>
        <w:t>санитарно-защитные зоны промышленных и сельскохозяйственных предприятий</w:t>
      </w:r>
      <w:r w:rsidR="00C15DAF">
        <w:rPr>
          <w:sz w:val="28"/>
          <w:szCs w:val="28"/>
        </w:rPr>
        <w:t>;</w:t>
      </w:r>
    </w:p>
    <w:p w:rsidR="00E229EA" w:rsidRPr="00341BED" w:rsidRDefault="00E229EA" w:rsidP="00DF4792">
      <w:pPr>
        <w:numPr>
          <w:ilvl w:val="0"/>
          <w:numId w:val="4"/>
        </w:numPr>
        <w:ind w:left="0" w:firstLine="709"/>
        <w:jc w:val="both"/>
        <w:rPr>
          <w:sz w:val="28"/>
          <w:szCs w:val="28"/>
        </w:rPr>
      </w:pPr>
      <w:r w:rsidRPr="00341BED">
        <w:rPr>
          <w:sz w:val="28"/>
          <w:szCs w:val="28"/>
        </w:rPr>
        <w:t>природоохранные территории</w:t>
      </w:r>
      <w:r w:rsidR="00FE4468" w:rsidRPr="00341BED">
        <w:rPr>
          <w:sz w:val="28"/>
          <w:szCs w:val="28"/>
        </w:rPr>
        <w:t>;</w:t>
      </w:r>
    </w:p>
    <w:p w:rsidR="00E229EA" w:rsidRPr="00341BED" w:rsidRDefault="00E229EA" w:rsidP="00DF4792">
      <w:pPr>
        <w:numPr>
          <w:ilvl w:val="0"/>
          <w:numId w:val="4"/>
        </w:numPr>
        <w:ind w:left="0" w:firstLine="709"/>
        <w:jc w:val="both"/>
        <w:rPr>
          <w:sz w:val="28"/>
          <w:szCs w:val="28"/>
        </w:rPr>
      </w:pPr>
      <w:r w:rsidRPr="00341BED">
        <w:rPr>
          <w:sz w:val="28"/>
          <w:szCs w:val="28"/>
        </w:rPr>
        <w:t>зоны охраны объектов культурного наследия</w:t>
      </w:r>
      <w:r w:rsidR="00C15DAF">
        <w:rPr>
          <w:sz w:val="28"/>
          <w:szCs w:val="28"/>
        </w:rPr>
        <w:t>;</w:t>
      </w:r>
    </w:p>
    <w:p w:rsidR="00E229EA" w:rsidRPr="00341BED" w:rsidRDefault="00E229EA" w:rsidP="00DF4792">
      <w:pPr>
        <w:numPr>
          <w:ilvl w:val="0"/>
          <w:numId w:val="4"/>
        </w:numPr>
        <w:ind w:left="0" w:firstLine="709"/>
        <w:jc w:val="both"/>
        <w:rPr>
          <w:sz w:val="28"/>
          <w:szCs w:val="28"/>
        </w:rPr>
      </w:pPr>
      <w:r w:rsidRPr="00341BED">
        <w:rPr>
          <w:sz w:val="28"/>
          <w:szCs w:val="28"/>
        </w:rPr>
        <w:t xml:space="preserve">земли </w:t>
      </w:r>
      <w:r w:rsidR="00812A93">
        <w:rPr>
          <w:sz w:val="28"/>
          <w:szCs w:val="28"/>
        </w:rPr>
        <w:t>лесного</w:t>
      </w:r>
      <w:r w:rsidRPr="00341BED">
        <w:rPr>
          <w:sz w:val="28"/>
          <w:szCs w:val="28"/>
        </w:rPr>
        <w:t xml:space="preserve"> фонда</w:t>
      </w:r>
      <w:r w:rsidR="00C15DAF">
        <w:rPr>
          <w:sz w:val="28"/>
          <w:szCs w:val="28"/>
        </w:rPr>
        <w:t>;</w:t>
      </w:r>
    </w:p>
    <w:p w:rsidR="00E229EA" w:rsidRPr="00341BED" w:rsidRDefault="00E229EA" w:rsidP="00DF4792">
      <w:pPr>
        <w:numPr>
          <w:ilvl w:val="0"/>
          <w:numId w:val="4"/>
        </w:numPr>
        <w:ind w:left="0" w:firstLine="709"/>
        <w:jc w:val="both"/>
        <w:rPr>
          <w:sz w:val="28"/>
          <w:szCs w:val="28"/>
        </w:rPr>
      </w:pPr>
      <w:r w:rsidRPr="00341BED">
        <w:rPr>
          <w:sz w:val="28"/>
          <w:szCs w:val="28"/>
        </w:rPr>
        <w:t>водоохранные зоны</w:t>
      </w:r>
      <w:r w:rsidR="00C15DAF">
        <w:rPr>
          <w:sz w:val="28"/>
          <w:szCs w:val="28"/>
        </w:rPr>
        <w:t>;</w:t>
      </w:r>
    </w:p>
    <w:p w:rsidR="00E229EA" w:rsidRPr="00341BED" w:rsidRDefault="00E229EA" w:rsidP="00DF4792">
      <w:pPr>
        <w:numPr>
          <w:ilvl w:val="0"/>
          <w:numId w:val="4"/>
        </w:numPr>
        <w:ind w:left="0" w:firstLine="709"/>
        <w:jc w:val="both"/>
        <w:rPr>
          <w:sz w:val="28"/>
          <w:szCs w:val="28"/>
        </w:rPr>
      </w:pPr>
      <w:r w:rsidRPr="00341BED">
        <w:rPr>
          <w:sz w:val="28"/>
          <w:szCs w:val="28"/>
        </w:rPr>
        <w:t>зоны месторождений полезных ископаемых</w:t>
      </w:r>
      <w:r w:rsidR="00C15DAF">
        <w:rPr>
          <w:sz w:val="28"/>
          <w:szCs w:val="28"/>
        </w:rPr>
        <w:t>.</w:t>
      </w:r>
    </w:p>
    <w:p w:rsidR="00E229EA" w:rsidRPr="00341BED" w:rsidRDefault="00E229EA" w:rsidP="00E229EA">
      <w:pPr>
        <w:ind w:firstLine="709"/>
        <w:jc w:val="both"/>
        <w:rPr>
          <w:sz w:val="28"/>
          <w:szCs w:val="28"/>
        </w:rPr>
      </w:pPr>
      <w:r w:rsidRPr="00341BED">
        <w:rPr>
          <w:sz w:val="28"/>
          <w:szCs w:val="28"/>
        </w:rPr>
        <w:t xml:space="preserve">Ограничения по застройке должны быть приняты в </w:t>
      </w:r>
      <w:r w:rsidR="00836806">
        <w:rPr>
          <w:sz w:val="28"/>
          <w:szCs w:val="28"/>
        </w:rPr>
        <w:t>Г</w:t>
      </w:r>
      <w:r w:rsidRPr="00341BED">
        <w:rPr>
          <w:sz w:val="28"/>
          <w:szCs w:val="28"/>
        </w:rPr>
        <w:t>енерально</w:t>
      </w:r>
      <w:r w:rsidR="00836806">
        <w:rPr>
          <w:sz w:val="28"/>
          <w:szCs w:val="28"/>
        </w:rPr>
        <w:t>м</w:t>
      </w:r>
      <w:r w:rsidRPr="00341BED">
        <w:rPr>
          <w:sz w:val="28"/>
          <w:szCs w:val="28"/>
        </w:rPr>
        <w:t xml:space="preserve"> план</w:t>
      </w:r>
      <w:r w:rsidR="00836806">
        <w:rPr>
          <w:sz w:val="28"/>
          <w:szCs w:val="28"/>
        </w:rPr>
        <w:t>е</w:t>
      </w:r>
      <w:r w:rsidRPr="00341BED">
        <w:rPr>
          <w:sz w:val="28"/>
          <w:szCs w:val="28"/>
        </w:rPr>
        <w:t xml:space="preserve"> также в отношении высокопродуктивных мелиорированных земель – пашни и территорий лесов. </w:t>
      </w:r>
    </w:p>
    <w:p w:rsidR="0098697E" w:rsidRDefault="0098697E" w:rsidP="00E229EA">
      <w:pPr>
        <w:ind w:firstLine="709"/>
        <w:jc w:val="both"/>
        <w:rPr>
          <w:sz w:val="28"/>
          <w:szCs w:val="28"/>
        </w:rPr>
      </w:pPr>
    </w:p>
    <w:p w:rsidR="0098697E" w:rsidRPr="0098697E" w:rsidRDefault="0098697E" w:rsidP="0098697E">
      <w:pPr>
        <w:ind w:firstLine="567"/>
        <w:rPr>
          <w:sz w:val="28"/>
          <w:szCs w:val="28"/>
          <w:u w:val="single"/>
        </w:rPr>
      </w:pPr>
      <w:r w:rsidRPr="0098697E">
        <w:rPr>
          <w:sz w:val="28"/>
          <w:szCs w:val="28"/>
          <w:u w:val="single"/>
        </w:rPr>
        <w:t xml:space="preserve">1. Зоны санитарной охраны источников водоснабжения </w:t>
      </w:r>
    </w:p>
    <w:p w:rsidR="0098697E" w:rsidRPr="0098697E" w:rsidRDefault="0098697E" w:rsidP="0098697E">
      <w:pPr>
        <w:widowControl w:val="0"/>
        <w:ind w:firstLine="567"/>
        <w:jc w:val="both"/>
        <w:rPr>
          <w:sz w:val="28"/>
          <w:szCs w:val="28"/>
        </w:rPr>
      </w:pPr>
      <w:r w:rsidRPr="0098697E">
        <w:rPr>
          <w:sz w:val="28"/>
          <w:szCs w:val="28"/>
        </w:rPr>
        <w:t xml:space="preserve">Использование территорий в соответствии с СанПиН 2.1.4.1110-02 "Зоны санитарной охраны источников водоснабжения и водопроводов питьевого назначения", СНиП 2.04.02-84 "Водоснабжение. Наружные сети и сооружения". </w:t>
      </w:r>
    </w:p>
    <w:p w:rsidR="0098697E" w:rsidRPr="0098697E" w:rsidRDefault="0098697E" w:rsidP="0098697E">
      <w:pPr>
        <w:widowControl w:val="0"/>
        <w:ind w:firstLine="567"/>
        <w:jc w:val="both"/>
        <w:rPr>
          <w:sz w:val="28"/>
          <w:szCs w:val="28"/>
        </w:rPr>
      </w:pPr>
      <w:r w:rsidRPr="0098697E">
        <w:rPr>
          <w:sz w:val="28"/>
          <w:szCs w:val="28"/>
        </w:rPr>
        <w:t>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w:t>
      </w:r>
    </w:p>
    <w:p w:rsidR="0098697E" w:rsidRPr="007532BD" w:rsidRDefault="0098697E" w:rsidP="0098697E">
      <w:pPr>
        <w:ind w:firstLine="709"/>
        <w:jc w:val="both"/>
        <w:rPr>
          <w:sz w:val="28"/>
          <w:szCs w:val="28"/>
        </w:rPr>
      </w:pPr>
      <w:r w:rsidRPr="0098697E">
        <w:rPr>
          <w:sz w:val="28"/>
          <w:szCs w:val="28"/>
        </w:rPr>
        <w:t xml:space="preserve">В случае отсутствия установленных реальных границ второго и третьего поясов зон санитарной охраны источников водоснабжения и до момента их установления, необходимо обеспечить соответствующий режим охраны на прилегающих территориях условными границами второго и третьего поясов зон санитарной охраны артезианских скважин в соответствии с требованиями СанПиН 2.1.4.1110-02 "Зоны санитарной охраны источников водоснабжения и </w:t>
      </w:r>
      <w:r w:rsidRPr="007532BD">
        <w:rPr>
          <w:sz w:val="28"/>
          <w:szCs w:val="28"/>
        </w:rPr>
        <w:t>водопроводов питьевого назначения".</w:t>
      </w:r>
    </w:p>
    <w:p w:rsidR="004965EC" w:rsidRPr="0044036A" w:rsidRDefault="004965EC" w:rsidP="004965EC">
      <w:pPr>
        <w:widowControl w:val="0"/>
        <w:ind w:firstLine="567"/>
        <w:jc w:val="both"/>
        <w:rPr>
          <w:bCs/>
          <w:sz w:val="28"/>
          <w:szCs w:val="28"/>
        </w:rPr>
      </w:pPr>
      <w:r w:rsidRPr="0044036A">
        <w:rPr>
          <w:bCs/>
          <w:sz w:val="28"/>
          <w:szCs w:val="28"/>
        </w:rPr>
        <w:t>Местоположение источников водоснабжения выбирается с учетом организации зон санитарной охраны (1, 2 и 3 поясов). Первый пояс зоны санитарной охраны – 30 м, радиусы второго и третьего поясов – расчетные (второй пояс – 1</w:t>
      </w:r>
      <w:r w:rsidR="00D13B5F">
        <w:rPr>
          <w:bCs/>
          <w:sz w:val="28"/>
          <w:szCs w:val="28"/>
        </w:rPr>
        <w:t>5</w:t>
      </w:r>
      <w:r w:rsidRPr="0044036A">
        <w:rPr>
          <w:bCs/>
          <w:sz w:val="28"/>
          <w:szCs w:val="28"/>
        </w:rPr>
        <w:t>0 м, третий пояс – 600 м)</w:t>
      </w:r>
      <w:r>
        <w:rPr>
          <w:bCs/>
          <w:sz w:val="28"/>
          <w:szCs w:val="28"/>
        </w:rPr>
        <w:t>.</w:t>
      </w:r>
    </w:p>
    <w:p w:rsidR="00391910" w:rsidRPr="00391910" w:rsidRDefault="00391910" w:rsidP="00391910">
      <w:pPr>
        <w:widowControl w:val="0"/>
        <w:ind w:firstLine="567"/>
        <w:jc w:val="both"/>
        <w:rPr>
          <w:bCs/>
          <w:sz w:val="28"/>
          <w:szCs w:val="28"/>
          <w:vertAlign w:val="superscript"/>
          <w:lang w:val="x-none"/>
        </w:rPr>
      </w:pPr>
      <w:r w:rsidRPr="00391910">
        <w:rPr>
          <w:sz w:val="28"/>
          <w:szCs w:val="28"/>
        </w:rPr>
        <w:t xml:space="preserve">В границы второго и третьего пояса может попасть жилая и общественно-деловая застройка. Это не противоречит нормам СанПиН 2.1.4.1110-02, но накладывает ряд ограничений, связанных с защитой водоносного горизонта от </w:t>
      </w:r>
      <w:r w:rsidRPr="00391910">
        <w:rPr>
          <w:sz w:val="28"/>
          <w:szCs w:val="28"/>
        </w:rPr>
        <w:lastRenderedPageBreak/>
        <w:t>загрязнения, в том числе: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229EA" w:rsidRDefault="00820DE3" w:rsidP="00014C58">
      <w:pPr>
        <w:ind w:firstLine="709"/>
        <w:jc w:val="both"/>
        <w:rPr>
          <w:sz w:val="28"/>
          <w:szCs w:val="28"/>
        </w:rPr>
      </w:pPr>
      <w:r>
        <w:rPr>
          <w:sz w:val="28"/>
          <w:szCs w:val="28"/>
        </w:rPr>
        <w:t xml:space="preserve"> </w:t>
      </w:r>
      <w:r w:rsidR="00E229EA" w:rsidRPr="00341BED">
        <w:rPr>
          <w:sz w:val="28"/>
          <w:szCs w:val="28"/>
        </w:rPr>
        <w:t>Регламенты использования территории зон санитарной охраны подземных источников водоснабжения</w:t>
      </w:r>
    </w:p>
    <w:p w:rsidR="00C93709" w:rsidRDefault="00C93709" w:rsidP="00E229EA">
      <w:pPr>
        <w:ind w:firstLine="709"/>
        <w:jc w:val="right"/>
        <w:rPr>
          <w:bCs/>
          <w:i/>
          <w:sz w:val="24"/>
        </w:rPr>
      </w:pPr>
    </w:p>
    <w:p w:rsidR="00E229EA" w:rsidRDefault="00E229EA" w:rsidP="00E229EA">
      <w:pPr>
        <w:ind w:firstLine="709"/>
        <w:jc w:val="right"/>
        <w:rPr>
          <w:bCs/>
          <w:i/>
          <w:sz w:val="24"/>
        </w:rPr>
      </w:pPr>
      <w:r w:rsidRPr="00BC32BB">
        <w:rPr>
          <w:bCs/>
          <w:i/>
          <w:sz w:val="24"/>
        </w:rPr>
        <w:t xml:space="preserve">Таблица </w:t>
      </w:r>
      <w:r w:rsidR="004E2DFE">
        <w:rPr>
          <w:bCs/>
          <w:i/>
          <w:sz w:val="24"/>
        </w:rPr>
        <w:t>16</w:t>
      </w:r>
    </w:p>
    <w:tbl>
      <w:tblPr>
        <w:tblW w:w="976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80"/>
        <w:gridCol w:w="4189"/>
        <w:gridCol w:w="4500"/>
      </w:tblGrid>
      <w:tr w:rsidR="00762DF8" w:rsidRPr="00812A93" w:rsidTr="00E65A5D">
        <w:trPr>
          <w:trHeight w:val="660"/>
          <w:jc w:val="center"/>
        </w:trPr>
        <w:tc>
          <w:tcPr>
            <w:tcW w:w="1080" w:type="dxa"/>
            <w:tcBorders>
              <w:top w:val="single" w:sz="4" w:space="0" w:color="auto"/>
            </w:tcBorders>
            <w:vAlign w:val="center"/>
          </w:tcPr>
          <w:p w:rsidR="00762DF8" w:rsidRPr="00812A93" w:rsidRDefault="00762DF8" w:rsidP="00E65A5D">
            <w:pPr>
              <w:spacing w:before="20"/>
              <w:jc w:val="center"/>
              <w:rPr>
                <w:b/>
                <w:sz w:val="20"/>
                <w:szCs w:val="20"/>
              </w:rPr>
            </w:pPr>
            <w:r w:rsidRPr="00812A93">
              <w:rPr>
                <w:sz w:val="20"/>
                <w:szCs w:val="20"/>
              </w:rPr>
              <w:br w:type="page"/>
            </w:r>
            <w:r w:rsidRPr="00812A93">
              <w:rPr>
                <w:b/>
                <w:sz w:val="20"/>
                <w:szCs w:val="20"/>
              </w:rPr>
              <w:t>Наименов. зон и поясов</w:t>
            </w:r>
          </w:p>
        </w:tc>
        <w:tc>
          <w:tcPr>
            <w:tcW w:w="4189" w:type="dxa"/>
            <w:tcBorders>
              <w:top w:val="single" w:sz="4" w:space="0" w:color="auto"/>
            </w:tcBorders>
            <w:vAlign w:val="center"/>
          </w:tcPr>
          <w:p w:rsidR="00762DF8" w:rsidRPr="00812A93" w:rsidRDefault="00762DF8" w:rsidP="00E65A5D">
            <w:pPr>
              <w:spacing w:before="20"/>
              <w:jc w:val="center"/>
              <w:rPr>
                <w:b/>
                <w:sz w:val="20"/>
                <w:szCs w:val="20"/>
              </w:rPr>
            </w:pPr>
            <w:r w:rsidRPr="00812A93">
              <w:rPr>
                <w:b/>
                <w:sz w:val="20"/>
                <w:szCs w:val="20"/>
              </w:rPr>
              <w:t>Запрещается</w:t>
            </w:r>
          </w:p>
        </w:tc>
        <w:tc>
          <w:tcPr>
            <w:tcW w:w="4500" w:type="dxa"/>
            <w:tcBorders>
              <w:top w:val="single" w:sz="4" w:space="0" w:color="auto"/>
            </w:tcBorders>
            <w:vAlign w:val="center"/>
          </w:tcPr>
          <w:p w:rsidR="00762DF8" w:rsidRPr="00812A93" w:rsidRDefault="00762DF8" w:rsidP="00E65A5D">
            <w:pPr>
              <w:spacing w:before="20"/>
              <w:jc w:val="center"/>
              <w:rPr>
                <w:b/>
                <w:sz w:val="20"/>
                <w:szCs w:val="20"/>
              </w:rPr>
            </w:pPr>
            <w:r w:rsidRPr="00812A93">
              <w:rPr>
                <w:b/>
                <w:sz w:val="20"/>
                <w:szCs w:val="20"/>
              </w:rPr>
              <w:t>Допускается</w:t>
            </w:r>
          </w:p>
        </w:tc>
      </w:tr>
      <w:tr w:rsidR="00762DF8" w:rsidRPr="00812A93" w:rsidTr="00812A93">
        <w:trPr>
          <w:cantSplit/>
          <w:trHeight w:val="3390"/>
          <w:jc w:val="center"/>
        </w:trPr>
        <w:tc>
          <w:tcPr>
            <w:tcW w:w="1080" w:type="dxa"/>
            <w:textDirection w:val="btLr"/>
            <w:vAlign w:val="center"/>
          </w:tcPr>
          <w:p w:rsidR="00762DF8" w:rsidRPr="00812A93" w:rsidRDefault="00762DF8" w:rsidP="00E65A5D">
            <w:pPr>
              <w:spacing w:before="20"/>
              <w:jc w:val="center"/>
              <w:rPr>
                <w:b/>
                <w:sz w:val="20"/>
                <w:szCs w:val="20"/>
              </w:rPr>
            </w:pPr>
            <w:r w:rsidRPr="00812A93">
              <w:rPr>
                <w:b/>
                <w:sz w:val="20"/>
                <w:szCs w:val="20"/>
                <w:lang w:val="en-US"/>
              </w:rPr>
              <w:t>I</w:t>
            </w:r>
            <w:r w:rsidRPr="00812A93">
              <w:rPr>
                <w:b/>
                <w:sz w:val="20"/>
                <w:szCs w:val="20"/>
              </w:rPr>
              <w:t xml:space="preserve"> пояс ЗСО</w:t>
            </w:r>
          </w:p>
        </w:tc>
        <w:tc>
          <w:tcPr>
            <w:tcW w:w="4189" w:type="dxa"/>
            <w:vAlign w:val="center"/>
          </w:tcPr>
          <w:p w:rsidR="00762DF8" w:rsidRPr="00812A93" w:rsidRDefault="00762DF8" w:rsidP="00E65A5D">
            <w:pPr>
              <w:spacing w:before="20"/>
              <w:rPr>
                <w:sz w:val="20"/>
                <w:szCs w:val="20"/>
              </w:rPr>
            </w:pPr>
            <w:r w:rsidRPr="00812A93">
              <w:rPr>
                <w:sz w:val="20"/>
                <w:szCs w:val="20"/>
              </w:rPr>
              <w:t>- Прокладка трубопроводов различного назначения;</w:t>
            </w:r>
          </w:p>
          <w:p w:rsidR="00762DF8" w:rsidRPr="00812A93" w:rsidRDefault="00762DF8" w:rsidP="00E65A5D">
            <w:pPr>
              <w:spacing w:before="20"/>
              <w:rPr>
                <w:sz w:val="20"/>
                <w:szCs w:val="20"/>
              </w:rPr>
            </w:pPr>
            <w:r w:rsidRPr="00812A93">
              <w:rPr>
                <w:sz w:val="20"/>
                <w:szCs w:val="20"/>
              </w:rPr>
              <w:t>- Выпуск любых стоков;</w:t>
            </w:r>
          </w:p>
          <w:p w:rsidR="00762DF8" w:rsidRPr="00812A93" w:rsidRDefault="00762DF8" w:rsidP="00E65A5D">
            <w:pPr>
              <w:spacing w:before="20"/>
              <w:rPr>
                <w:sz w:val="20"/>
                <w:szCs w:val="20"/>
              </w:rPr>
            </w:pPr>
            <w:r w:rsidRPr="00812A93">
              <w:rPr>
                <w:sz w:val="20"/>
                <w:szCs w:val="20"/>
              </w:rPr>
              <w:t>- Все виды строительства, не имеющие непосредственного отношения к эксплуатации, реконструкции и расширению водопроводных сооружений;</w:t>
            </w:r>
          </w:p>
          <w:p w:rsidR="00762DF8" w:rsidRPr="00812A93" w:rsidRDefault="00762DF8" w:rsidP="00E65A5D">
            <w:pPr>
              <w:spacing w:before="20"/>
              <w:rPr>
                <w:sz w:val="20"/>
                <w:szCs w:val="20"/>
              </w:rPr>
            </w:pPr>
            <w:r w:rsidRPr="00812A93">
              <w:rPr>
                <w:sz w:val="20"/>
                <w:szCs w:val="20"/>
              </w:rPr>
              <w:t>- Проживание людей;</w:t>
            </w:r>
          </w:p>
          <w:p w:rsidR="00762DF8" w:rsidRPr="00812A93" w:rsidRDefault="00762DF8" w:rsidP="00E65A5D">
            <w:pPr>
              <w:spacing w:before="20"/>
              <w:rPr>
                <w:sz w:val="20"/>
                <w:szCs w:val="20"/>
              </w:rPr>
            </w:pPr>
            <w:r w:rsidRPr="00812A93">
              <w:rPr>
                <w:sz w:val="20"/>
                <w:szCs w:val="20"/>
              </w:rPr>
              <w:t>- Посадка высокоствольных деревьев;</w:t>
            </w:r>
          </w:p>
          <w:p w:rsidR="00762DF8" w:rsidRPr="00812A93" w:rsidRDefault="00762DF8" w:rsidP="00E65A5D">
            <w:pPr>
              <w:spacing w:before="20"/>
              <w:rPr>
                <w:sz w:val="20"/>
                <w:szCs w:val="20"/>
              </w:rPr>
            </w:pPr>
            <w:r w:rsidRPr="00812A93">
              <w:rPr>
                <w:sz w:val="20"/>
                <w:szCs w:val="20"/>
              </w:rPr>
              <w:t>- Применение ядохимикатов и удобрений;.</w:t>
            </w:r>
          </w:p>
          <w:p w:rsidR="00762DF8" w:rsidRPr="00812A93" w:rsidRDefault="00762DF8" w:rsidP="00E65A5D">
            <w:pPr>
              <w:spacing w:before="20"/>
              <w:rPr>
                <w:sz w:val="20"/>
                <w:szCs w:val="20"/>
              </w:rPr>
            </w:pPr>
            <w:r w:rsidRPr="00812A93">
              <w:rPr>
                <w:sz w:val="20"/>
                <w:szCs w:val="20"/>
              </w:rPr>
              <w:t>- Загрязнение питьевой воды через оголовки и устья скважин, люки и переливные трубы резервуаров;</w:t>
            </w:r>
          </w:p>
        </w:tc>
        <w:tc>
          <w:tcPr>
            <w:tcW w:w="4500" w:type="dxa"/>
            <w:vAlign w:val="center"/>
          </w:tcPr>
          <w:p w:rsidR="00762DF8" w:rsidRPr="00812A93" w:rsidRDefault="00762DF8" w:rsidP="00E65A5D">
            <w:pPr>
              <w:spacing w:before="20"/>
              <w:rPr>
                <w:sz w:val="20"/>
                <w:szCs w:val="20"/>
              </w:rPr>
            </w:pPr>
            <w:r w:rsidRPr="00812A93">
              <w:rPr>
                <w:bCs/>
                <w:sz w:val="20"/>
                <w:szCs w:val="20"/>
              </w:rPr>
              <w:t xml:space="preserve">- </w:t>
            </w:r>
            <w:r w:rsidRPr="00812A93">
              <w:rPr>
                <w:sz w:val="20"/>
                <w:szCs w:val="20"/>
              </w:rPr>
              <w:t>Ограждение и охрана;</w:t>
            </w:r>
          </w:p>
          <w:p w:rsidR="00762DF8" w:rsidRPr="00812A93" w:rsidRDefault="00762DF8" w:rsidP="00E65A5D">
            <w:pPr>
              <w:spacing w:before="20"/>
              <w:rPr>
                <w:sz w:val="20"/>
                <w:szCs w:val="20"/>
              </w:rPr>
            </w:pPr>
            <w:r w:rsidRPr="00812A93">
              <w:rPr>
                <w:sz w:val="20"/>
                <w:szCs w:val="20"/>
              </w:rPr>
              <w:t>- Озеленение;</w:t>
            </w:r>
          </w:p>
          <w:p w:rsidR="00762DF8" w:rsidRPr="00812A93" w:rsidRDefault="00762DF8" w:rsidP="00E65A5D">
            <w:pPr>
              <w:spacing w:before="20"/>
              <w:rPr>
                <w:sz w:val="20"/>
                <w:szCs w:val="20"/>
              </w:rPr>
            </w:pPr>
            <w:r w:rsidRPr="00812A93">
              <w:rPr>
                <w:sz w:val="20"/>
                <w:szCs w:val="20"/>
              </w:rPr>
              <w:t>- Отвод поверхностного стока на очистные сооружения;</w:t>
            </w:r>
          </w:p>
          <w:p w:rsidR="00762DF8" w:rsidRPr="00812A93" w:rsidRDefault="00762DF8" w:rsidP="00E65A5D">
            <w:pPr>
              <w:spacing w:before="20"/>
              <w:rPr>
                <w:sz w:val="20"/>
                <w:szCs w:val="20"/>
              </w:rPr>
            </w:pPr>
            <w:r w:rsidRPr="00812A93">
              <w:rPr>
                <w:sz w:val="20"/>
                <w:szCs w:val="20"/>
              </w:rPr>
              <w:t>- Твердое покрытие на дорожках;</w:t>
            </w:r>
          </w:p>
          <w:p w:rsidR="00762DF8" w:rsidRPr="00812A93" w:rsidRDefault="00762DF8" w:rsidP="00E65A5D">
            <w:pPr>
              <w:spacing w:before="20"/>
              <w:rPr>
                <w:sz w:val="20"/>
                <w:szCs w:val="20"/>
              </w:rPr>
            </w:pPr>
            <w:r w:rsidRPr="00812A93">
              <w:rPr>
                <w:sz w:val="20"/>
                <w:szCs w:val="20"/>
              </w:rPr>
              <w:t>- Оборудование зданий канализацией с отводом сточных вод на канализационные очистные сооружения;</w:t>
            </w:r>
          </w:p>
          <w:p w:rsidR="00762DF8" w:rsidRPr="00812A93" w:rsidRDefault="00762DF8" w:rsidP="00E65A5D">
            <w:pPr>
              <w:spacing w:before="20"/>
              <w:rPr>
                <w:sz w:val="20"/>
                <w:szCs w:val="20"/>
              </w:rPr>
            </w:pPr>
            <w:r w:rsidRPr="00812A93">
              <w:rPr>
                <w:sz w:val="20"/>
                <w:szCs w:val="20"/>
              </w:rPr>
              <w:t>- Оборудование водозаборов аппаратурой для контроля дебита;</w:t>
            </w:r>
          </w:p>
          <w:p w:rsidR="00762DF8" w:rsidRPr="00812A93" w:rsidRDefault="00762DF8" w:rsidP="00E65A5D">
            <w:pPr>
              <w:spacing w:before="20"/>
              <w:rPr>
                <w:bCs/>
                <w:sz w:val="20"/>
                <w:szCs w:val="20"/>
              </w:rPr>
            </w:pPr>
            <w:r w:rsidRPr="00812A93">
              <w:rPr>
                <w:sz w:val="20"/>
                <w:szCs w:val="20"/>
              </w:rPr>
              <w:t>- Оборудование водопроводных сооружений с учетом предотвращения загрязнения питьевой воды через оголовки и устья скважин и т.д.</w:t>
            </w:r>
          </w:p>
        </w:tc>
      </w:tr>
      <w:tr w:rsidR="00762DF8" w:rsidRPr="00812A93" w:rsidTr="00812A93">
        <w:trPr>
          <w:cantSplit/>
          <w:trHeight w:val="4050"/>
          <w:jc w:val="center"/>
        </w:trPr>
        <w:tc>
          <w:tcPr>
            <w:tcW w:w="1080" w:type="dxa"/>
            <w:textDirection w:val="btLr"/>
            <w:vAlign w:val="center"/>
          </w:tcPr>
          <w:p w:rsidR="00762DF8" w:rsidRPr="00812A93" w:rsidRDefault="000F1DC3" w:rsidP="00E65A5D">
            <w:pPr>
              <w:spacing w:before="20"/>
              <w:jc w:val="center"/>
              <w:rPr>
                <w:b/>
                <w:sz w:val="20"/>
                <w:szCs w:val="20"/>
              </w:rPr>
            </w:pPr>
            <w:r w:rsidRPr="00812A93">
              <w:rPr>
                <w:b/>
                <w:sz w:val="20"/>
                <w:szCs w:val="20"/>
                <w:lang w:val="en-US"/>
              </w:rPr>
              <w:t>II</w:t>
            </w:r>
            <w:r w:rsidR="00762DF8" w:rsidRPr="00812A93">
              <w:rPr>
                <w:b/>
                <w:sz w:val="20"/>
                <w:szCs w:val="20"/>
                <w:lang w:val="en-US"/>
              </w:rPr>
              <w:t xml:space="preserve"> пояс ЗСО</w:t>
            </w:r>
          </w:p>
        </w:tc>
        <w:tc>
          <w:tcPr>
            <w:tcW w:w="4189" w:type="dxa"/>
            <w:vAlign w:val="center"/>
          </w:tcPr>
          <w:p w:rsidR="00762DF8" w:rsidRPr="00812A93" w:rsidRDefault="00762DF8" w:rsidP="00E65A5D">
            <w:pPr>
              <w:spacing w:before="20"/>
              <w:rPr>
                <w:sz w:val="20"/>
                <w:szCs w:val="20"/>
              </w:rPr>
            </w:pPr>
            <w:r w:rsidRPr="00812A93">
              <w:rPr>
                <w:sz w:val="20"/>
                <w:szCs w:val="20"/>
              </w:rPr>
              <w:t>-Закачка отработанных вод в подземные горизонты, подземного складирования твердых отходов и разработки недр земли;</w:t>
            </w:r>
          </w:p>
          <w:p w:rsidR="00762DF8" w:rsidRPr="00812A93" w:rsidRDefault="00762DF8" w:rsidP="00E65A5D">
            <w:pPr>
              <w:spacing w:before="20"/>
              <w:rPr>
                <w:sz w:val="20"/>
                <w:szCs w:val="20"/>
              </w:rPr>
            </w:pPr>
            <w:r w:rsidRPr="00812A93">
              <w:rPr>
                <w:sz w:val="20"/>
                <w:szCs w:val="20"/>
              </w:rPr>
              <w:t>- Размещение складов ГСМ, ядохимикатов, минеральных удобрений, накопителей промстоков, шламохранилищ;</w:t>
            </w:r>
          </w:p>
          <w:p w:rsidR="00762DF8" w:rsidRPr="00812A93" w:rsidRDefault="00762DF8" w:rsidP="00E65A5D">
            <w:pPr>
              <w:spacing w:before="20"/>
              <w:rPr>
                <w:sz w:val="20"/>
                <w:szCs w:val="20"/>
              </w:rPr>
            </w:pPr>
            <w:r w:rsidRPr="00812A93">
              <w:rPr>
                <w:sz w:val="20"/>
                <w:szCs w:val="20"/>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762DF8" w:rsidRPr="00812A93" w:rsidRDefault="00762DF8" w:rsidP="00E65A5D">
            <w:pPr>
              <w:spacing w:before="20"/>
              <w:rPr>
                <w:sz w:val="20"/>
                <w:szCs w:val="20"/>
              </w:rPr>
            </w:pPr>
            <w:r w:rsidRPr="00812A93">
              <w:rPr>
                <w:sz w:val="20"/>
                <w:szCs w:val="20"/>
              </w:rPr>
              <w:t>- Применение удобрений и ядохимикатов;</w:t>
            </w:r>
          </w:p>
          <w:p w:rsidR="00762DF8" w:rsidRPr="00812A93" w:rsidRDefault="00762DF8" w:rsidP="00E65A5D">
            <w:pPr>
              <w:spacing w:before="20"/>
              <w:rPr>
                <w:sz w:val="20"/>
                <w:szCs w:val="20"/>
              </w:rPr>
            </w:pPr>
            <w:r w:rsidRPr="00812A93">
              <w:rPr>
                <w:sz w:val="20"/>
                <w:szCs w:val="20"/>
              </w:rPr>
              <w:t>- Рубка леса главного пользования и реконструкции;</w:t>
            </w:r>
          </w:p>
        </w:tc>
        <w:tc>
          <w:tcPr>
            <w:tcW w:w="4500" w:type="dxa"/>
            <w:vAlign w:val="center"/>
          </w:tcPr>
          <w:p w:rsidR="00762DF8" w:rsidRPr="00812A93" w:rsidRDefault="00762DF8" w:rsidP="00E65A5D">
            <w:pPr>
              <w:spacing w:before="20"/>
              <w:rPr>
                <w:sz w:val="20"/>
                <w:szCs w:val="20"/>
              </w:rPr>
            </w:pPr>
            <w:r w:rsidRPr="00812A93">
              <w:rPr>
                <w:sz w:val="20"/>
                <w:szCs w:val="20"/>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762DF8" w:rsidRPr="00812A93" w:rsidRDefault="00762DF8" w:rsidP="00E65A5D">
            <w:pPr>
              <w:spacing w:before="20"/>
              <w:rPr>
                <w:sz w:val="20"/>
                <w:szCs w:val="20"/>
              </w:rPr>
            </w:pPr>
            <w:r w:rsidRPr="00812A93">
              <w:rPr>
                <w:sz w:val="20"/>
                <w:szCs w:val="20"/>
              </w:rP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762DF8" w:rsidRPr="00812A93" w:rsidRDefault="00762DF8" w:rsidP="00E65A5D">
            <w:pPr>
              <w:spacing w:before="20"/>
              <w:rPr>
                <w:sz w:val="20"/>
                <w:szCs w:val="20"/>
              </w:rPr>
            </w:pPr>
            <w:r w:rsidRPr="00812A93">
              <w:rPr>
                <w:sz w:val="20"/>
                <w:szCs w:val="20"/>
              </w:rPr>
              <w:t>- Санитарная охрана поверхностных вод, имеющих непосредственную гидрологическую связь с используемым водоносным горизонтом;</w:t>
            </w:r>
          </w:p>
          <w:p w:rsidR="00762DF8" w:rsidRPr="00812A93" w:rsidRDefault="00762DF8" w:rsidP="00E65A5D">
            <w:pPr>
              <w:spacing w:before="20"/>
              <w:rPr>
                <w:sz w:val="20"/>
                <w:szCs w:val="20"/>
              </w:rPr>
            </w:pPr>
            <w:r w:rsidRPr="00812A93">
              <w:rPr>
                <w:bCs/>
                <w:sz w:val="20"/>
                <w:szCs w:val="20"/>
              </w:rPr>
              <w:t xml:space="preserve">- </w:t>
            </w:r>
            <w:r w:rsidRPr="00812A93">
              <w:rPr>
                <w:sz w:val="20"/>
                <w:szCs w:val="20"/>
              </w:rPr>
              <w:t>Рубки ухода и санитарные рубки леса;</w:t>
            </w:r>
          </w:p>
          <w:p w:rsidR="00762DF8" w:rsidRPr="00812A93" w:rsidRDefault="00762DF8" w:rsidP="00E65A5D">
            <w:pPr>
              <w:spacing w:before="20"/>
              <w:rPr>
                <w:sz w:val="20"/>
                <w:szCs w:val="20"/>
              </w:rPr>
            </w:pPr>
            <w:r w:rsidRPr="00812A93">
              <w:rPr>
                <w:sz w:val="20"/>
                <w:szCs w:val="20"/>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w:t>
            </w:r>
          </w:p>
        </w:tc>
      </w:tr>
      <w:tr w:rsidR="00762DF8" w:rsidRPr="00812A93" w:rsidTr="00E65A5D">
        <w:trPr>
          <w:cantSplit/>
          <w:trHeight w:val="1134"/>
          <w:jc w:val="center"/>
        </w:trPr>
        <w:tc>
          <w:tcPr>
            <w:tcW w:w="1080" w:type="dxa"/>
            <w:tcBorders>
              <w:bottom w:val="single" w:sz="4" w:space="0" w:color="auto"/>
            </w:tcBorders>
            <w:textDirection w:val="btLr"/>
            <w:vAlign w:val="center"/>
          </w:tcPr>
          <w:p w:rsidR="00762DF8" w:rsidRPr="00812A93" w:rsidRDefault="00762DF8" w:rsidP="00E65A5D">
            <w:pPr>
              <w:spacing w:before="20"/>
              <w:jc w:val="center"/>
              <w:rPr>
                <w:b/>
                <w:sz w:val="20"/>
                <w:szCs w:val="20"/>
              </w:rPr>
            </w:pPr>
            <w:r w:rsidRPr="00812A93">
              <w:rPr>
                <w:b/>
                <w:sz w:val="20"/>
                <w:szCs w:val="20"/>
                <w:lang w:val="en-US"/>
              </w:rPr>
              <w:t>III</w:t>
            </w:r>
            <w:r w:rsidRPr="00812A93">
              <w:rPr>
                <w:b/>
                <w:sz w:val="20"/>
                <w:szCs w:val="20"/>
              </w:rPr>
              <w:t xml:space="preserve"> </w:t>
            </w:r>
            <w:r w:rsidRPr="00812A93">
              <w:rPr>
                <w:b/>
                <w:sz w:val="20"/>
                <w:szCs w:val="20"/>
                <w:lang w:val="en-US"/>
              </w:rPr>
              <w:t>пояс ЗСО</w:t>
            </w:r>
          </w:p>
        </w:tc>
        <w:tc>
          <w:tcPr>
            <w:tcW w:w="4189" w:type="dxa"/>
            <w:tcBorders>
              <w:bottom w:val="single" w:sz="4" w:space="0" w:color="auto"/>
            </w:tcBorders>
            <w:vAlign w:val="center"/>
          </w:tcPr>
          <w:p w:rsidR="00762DF8" w:rsidRPr="00812A93" w:rsidRDefault="00762DF8" w:rsidP="00E65A5D">
            <w:pPr>
              <w:spacing w:before="20"/>
              <w:rPr>
                <w:sz w:val="20"/>
                <w:szCs w:val="20"/>
              </w:rPr>
            </w:pPr>
            <w:r w:rsidRPr="00812A93">
              <w:rPr>
                <w:sz w:val="20"/>
                <w:szCs w:val="20"/>
              </w:rPr>
              <w:t>-Закачка отработанных вод в подземные горизонты, подземного складирования твердых отходов и разработки недр земли;</w:t>
            </w:r>
          </w:p>
          <w:p w:rsidR="00762DF8" w:rsidRPr="00812A93" w:rsidRDefault="00762DF8" w:rsidP="00E65A5D">
            <w:pPr>
              <w:spacing w:before="20"/>
              <w:rPr>
                <w:sz w:val="20"/>
                <w:szCs w:val="20"/>
              </w:rPr>
            </w:pPr>
            <w:r w:rsidRPr="00812A93">
              <w:rPr>
                <w:sz w:val="20"/>
                <w:szCs w:val="20"/>
              </w:rPr>
              <w:t>- Размещение складов ГСМ, ядохимикатов, минеральных удобрений, накопителей промстоков, шламохранилищ;</w:t>
            </w:r>
          </w:p>
        </w:tc>
        <w:tc>
          <w:tcPr>
            <w:tcW w:w="4500" w:type="dxa"/>
            <w:tcBorders>
              <w:bottom w:val="single" w:sz="4" w:space="0" w:color="auto"/>
            </w:tcBorders>
            <w:vAlign w:val="center"/>
          </w:tcPr>
          <w:p w:rsidR="00762DF8" w:rsidRPr="00812A93" w:rsidRDefault="00762DF8" w:rsidP="00E65A5D">
            <w:pPr>
              <w:spacing w:before="20"/>
              <w:rPr>
                <w:sz w:val="20"/>
                <w:szCs w:val="20"/>
              </w:rPr>
            </w:pPr>
            <w:r w:rsidRPr="00812A93">
              <w:rPr>
                <w:sz w:val="20"/>
                <w:szCs w:val="20"/>
              </w:rPr>
              <w:t>-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и минеральных удобрений, накопителей промстоков, шламохранилищ и др.;</w:t>
            </w:r>
          </w:p>
          <w:p w:rsidR="00762DF8" w:rsidRPr="00812A93" w:rsidRDefault="00762DF8" w:rsidP="00E65A5D">
            <w:pPr>
              <w:spacing w:before="20"/>
              <w:rPr>
                <w:sz w:val="20"/>
                <w:szCs w:val="20"/>
              </w:rPr>
            </w:pPr>
            <w:r w:rsidRPr="00812A93">
              <w:rPr>
                <w:sz w:val="20"/>
                <w:szCs w:val="20"/>
              </w:rPr>
              <w:t>- Санитарная охрана поверхностных вод, имеющих непосредственную гидрологическую связь с используемым водоносным горизонтом;</w:t>
            </w:r>
          </w:p>
        </w:tc>
      </w:tr>
    </w:tbl>
    <w:p w:rsidR="00CB0F54" w:rsidRDefault="00CB0F54" w:rsidP="00E229EA">
      <w:pPr>
        <w:ind w:firstLine="709"/>
        <w:jc w:val="both"/>
        <w:rPr>
          <w:sz w:val="28"/>
          <w:szCs w:val="28"/>
        </w:rPr>
      </w:pPr>
    </w:p>
    <w:p w:rsidR="00E229EA" w:rsidRPr="00391910" w:rsidRDefault="00410458" w:rsidP="00E229EA">
      <w:pPr>
        <w:ind w:firstLine="709"/>
        <w:jc w:val="both"/>
        <w:rPr>
          <w:sz w:val="28"/>
          <w:szCs w:val="28"/>
          <w:u w:val="single"/>
        </w:rPr>
      </w:pPr>
      <w:r w:rsidRPr="00391910">
        <w:rPr>
          <w:sz w:val="28"/>
          <w:szCs w:val="28"/>
          <w:u w:val="single"/>
        </w:rPr>
        <w:t>2</w:t>
      </w:r>
      <w:r w:rsidR="00E229EA" w:rsidRPr="00391910">
        <w:rPr>
          <w:sz w:val="28"/>
          <w:szCs w:val="28"/>
          <w:u w:val="single"/>
        </w:rPr>
        <w:t>. Охранные зоны транспортной инфраструктуры</w:t>
      </w:r>
    </w:p>
    <w:p w:rsidR="00391910" w:rsidRPr="00391910" w:rsidRDefault="00391910" w:rsidP="00391910">
      <w:pPr>
        <w:ind w:firstLine="709"/>
        <w:jc w:val="both"/>
        <w:rPr>
          <w:sz w:val="28"/>
          <w:szCs w:val="28"/>
        </w:rPr>
      </w:pPr>
      <w:r w:rsidRPr="00391910">
        <w:rPr>
          <w:sz w:val="28"/>
          <w:szCs w:val="28"/>
        </w:rPr>
        <w:lastRenderedPageBreak/>
        <w:t>Охранные зоны инженерных коммуникаций предназначены для обеспечения эксплуатации и обслуживания инженерно-технического объекта. Использование территорий в соответствии с СанПиН 2.2.1/2 1.1.984-00, ПУЭ, СНиП 2.05.06-85, пп.3.16,3.17 "Магистральные трубопроводы", СНиП 2.07.01-89, п. 9.3 "Градостроительство. Планировка и застройка городских и сельских поселений", СНиП 2.05.02-85 "Автомобильные дороги", ОСН 3.02.01-97 МПС России "Нормы и правила проектирования отв</w:t>
      </w:r>
      <w:r>
        <w:rPr>
          <w:sz w:val="28"/>
          <w:szCs w:val="28"/>
        </w:rPr>
        <w:t>ода земель для железных дорог".</w:t>
      </w:r>
      <w:r w:rsidRPr="00391910">
        <w:rPr>
          <w:sz w:val="28"/>
          <w:szCs w:val="28"/>
        </w:rPr>
        <w:t xml:space="preserve">  </w:t>
      </w:r>
    </w:p>
    <w:p w:rsidR="00391910" w:rsidRPr="00391910" w:rsidRDefault="00391910" w:rsidP="00391910">
      <w:pPr>
        <w:ind w:firstLine="709"/>
        <w:jc w:val="both"/>
        <w:rPr>
          <w:sz w:val="28"/>
          <w:szCs w:val="28"/>
        </w:rPr>
      </w:pPr>
      <w:r w:rsidRPr="00391910">
        <w:rPr>
          <w:sz w:val="28"/>
          <w:szCs w:val="28"/>
        </w:rPr>
        <w:t>Как правило, размещение зданий и сооружений, не связанных с целевым использованием объекта в таких зонах запрещается.</w:t>
      </w:r>
    </w:p>
    <w:p w:rsidR="00391910" w:rsidRPr="00812A93" w:rsidRDefault="00391910" w:rsidP="00391910">
      <w:pPr>
        <w:pStyle w:val="afa"/>
        <w:spacing w:before="0" w:line="274" w:lineRule="exact"/>
        <w:ind w:left="20" w:firstLine="560"/>
      </w:pPr>
      <w:r w:rsidRPr="00812A93">
        <w:rPr>
          <w:color w:val="000000"/>
        </w:rPr>
        <w:t>Сведения о нормативных границах охранных (санитарно-защитных) зон инженерной и транспортной инфраструктуры Поселения:</w:t>
      </w:r>
    </w:p>
    <w:p w:rsidR="00391910" w:rsidRDefault="003F2BF3" w:rsidP="00E229EA">
      <w:pPr>
        <w:ind w:firstLine="709"/>
        <w:jc w:val="both"/>
        <w:rPr>
          <w:sz w:val="28"/>
          <w:szCs w:val="28"/>
        </w:rPr>
      </w:pPr>
      <w:r>
        <w:rPr>
          <w:sz w:val="28"/>
          <w:szCs w:val="28"/>
        </w:rPr>
        <w:t>В соответствии с СН 467-74 «Нормы отвода земель автомобильных дорог» ширина полосы овода зависит от категории автодороги, высоты насыпей, заложения откосов.</w:t>
      </w:r>
    </w:p>
    <w:p w:rsidR="00F122A5" w:rsidRPr="00341BED" w:rsidRDefault="00F122A5" w:rsidP="00E229EA">
      <w:pPr>
        <w:ind w:firstLine="709"/>
        <w:jc w:val="both"/>
        <w:rPr>
          <w:sz w:val="28"/>
          <w:szCs w:val="28"/>
        </w:rPr>
      </w:pPr>
    </w:p>
    <w:p w:rsidR="00E229EA" w:rsidRPr="00341BED" w:rsidRDefault="00E229EA" w:rsidP="00E229EA">
      <w:pPr>
        <w:tabs>
          <w:tab w:val="num" w:pos="360"/>
        </w:tabs>
        <w:ind w:firstLine="700"/>
        <w:jc w:val="both"/>
        <w:rPr>
          <w:sz w:val="28"/>
          <w:szCs w:val="28"/>
        </w:rPr>
      </w:pPr>
      <w:r w:rsidRPr="00341BED">
        <w:rPr>
          <w:sz w:val="28"/>
          <w:szCs w:val="28"/>
        </w:rPr>
        <w:tab/>
        <w:t>В зависимости от мощности</w:t>
      </w:r>
      <w:r w:rsidR="000A18B5" w:rsidRPr="00341BED">
        <w:rPr>
          <w:sz w:val="28"/>
          <w:szCs w:val="28"/>
        </w:rPr>
        <w:t xml:space="preserve"> </w:t>
      </w:r>
      <w:r w:rsidRPr="00341BED">
        <w:rPr>
          <w:sz w:val="28"/>
          <w:szCs w:val="28"/>
        </w:rPr>
        <w:t>и напряжения трансформаторов расстояние от них до жилой застройки составляет для 35 кВ – от 70 до 40м (для трансформаторов мощностью 4,0 МВА и ниже).</w:t>
      </w:r>
    </w:p>
    <w:p w:rsidR="00E229EA" w:rsidRDefault="00E229EA" w:rsidP="00E229EA">
      <w:pPr>
        <w:ind w:firstLine="709"/>
        <w:jc w:val="both"/>
        <w:rPr>
          <w:sz w:val="28"/>
          <w:szCs w:val="28"/>
        </w:rPr>
      </w:pPr>
      <w:r w:rsidRPr="00341BED">
        <w:rPr>
          <w:sz w:val="28"/>
          <w:szCs w:val="28"/>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24 февраля 2009г. № 160) охранные зоны вдоль воздушных линий электропередачи составляют</w:t>
      </w:r>
      <w:r w:rsidR="00357D54">
        <w:rPr>
          <w:sz w:val="28"/>
          <w:szCs w:val="28"/>
        </w:rPr>
        <w:t>,</w:t>
      </w:r>
      <w:r w:rsidRPr="00341BED">
        <w:rPr>
          <w:sz w:val="28"/>
          <w:szCs w:val="28"/>
        </w:rPr>
        <w:t xml:space="preserve"> 35кВ – 15м, 10кВ – 10м по обе стороны линии от крайних проводов при не</w:t>
      </w:r>
      <w:r w:rsidR="00605E85">
        <w:rPr>
          <w:sz w:val="28"/>
          <w:szCs w:val="28"/>
        </w:rPr>
        <w:t xml:space="preserve"> </w:t>
      </w:r>
      <w:r w:rsidRPr="00341BED">
        <w:rPr>
          <w:sz w:val="28"/>
          <w:szCs w:val="28"/>
        </w:rPr>
        <w:t>отклонённом их положении.</w:t>
      </w:r>
    </w:p>
    <w:p w:rsidR="00D94531" w:rsidRDefault="00D94531" w:rsidP="00E229EA">
      <w:pPr>
        <w:ind w:firstLine="709"/>
        <w:jc w:val="both"/>
        <w:rPr>
          <w:sz w:val="28"/>
          <w:szCs w:val="28"/>
        </w:rPr>
      </w:pPr>
    </w:p>
    <w:p w:rsidR="00357D54" w:rsidRPr="00391910" w:rsidRDefault="00357D54" w:rsidP="00357D54">
      <w:pPr>
        <w:ind w:firstLine="709"/>
        <w:jc w:val="both"/>
        <w:rPr>
          <w:sz w:val="28"/>
          <w:szCs w:val="28"/>
          <w:u w:val="single"/>
        </w:rPr>
      </w:pPr>
      <w:r>
        <w:rPr>
          <w:sz w:val="28"/>
          <w:szCs w:val="28"/>
          <w:u w:val="single"/>
        </w:rPr>
        <w:t>3. Санитарно-защитные зоны для объектов специального назначения</w:t>
      </w:r>
    </w:p>
    <w:p w:rsidR="00E229EA" w:rsidRPr="00341BED" w:rsidRDefault="00E229EA" w:rsidP="00DF4792">
      <w:pPr>
        <w:widowControl w:val="0"/>
        <w:numPr>
          <w:ilvl w:val="0"/>
          <w:numId w:val="5"/>
        </w:numPr>
        <w:autoSpaceDE w:val="0"/>
        <w:autoSpaceDN w:val="0"/>
        <w:adjustRightInd w:val="0"/>
        <w:ind w:left="0" w:firstLine="709"/>
        <w:jc w:val="both"/>
        <w:rPr>
          <w:sz w:val="28"/>
          <w:szCs w:val="28"/>
        </w:rPr>
      </w:pPr>
      <w:r w:rsidRPr="00341BED">
        <w:rPr>
          <w:sz w:val="28"/>
          <w:szCs w:val="28"/>
        </w:rPr>
        <w:t xml:space="preserve">СЗЗ от сельских кладбищ </w:t>
      </w:r>
      <w:r w:rsidR="00087B1A">
        <w:rPr>
          <w:sz w:val="28"/>
          <w:szCs w:val="28"/>
        </w:rPr>
        <w:t>-</w:t>
      </w:r>
      <w:r w:rsidR="00F122A5">
        <w:rPr>
          <w:sz w:val="28"/>
          <w:szCs w:val="28"/>
        </w:rPr>
        <w:t>50 м.</w:t>
      </w:r>
    </w:p>
    <w:p w:rsidR="00F67A05" w:rsidRDefault="00F25974" w:rsidP="00357D54">
      <w:pPr>
        <w:pStyle w:val="ac"/>
        <w:rPr>
          <w:color w:val="000000"/>
          <w:szCs w:val="28"/>
        </w:rPr>
      </w:pPr>
      <w:r>
        <w:rPr>
          <w:lang w:val="ru-RU"/>
        </w:rPr>
        <w:t>М</w:t>
      </w:r>
      <w:r w:rsidR="008D2EDD" w:rsidRPr="00855260">
        <w:t>ест</w:t>
      </w:r>
      <w:r>
        <w:rPr>
          <w:lang w:val="ru-RU"/>
        </w:rPr>
        <w:t>о</w:t>
      </w:r>
      <w:r w:rsidR="008D2EDD" w:rsidRPr="00855260">
        <w:t xml:space="preserve"> размещения кладбищ</w:t>
      </w:r>
      <w:r>
        <w:rPr>
          <w:lang w:val="ru-RU"/>
        </w:rPr>
        <w:t>а</w:t>
      </w:r>
      <w:r w:rsidR="008D2EDD" w:rsidRPr="00855260">
        <w:t xml:space="preserve"> – </w:t>
      </w:r>
      <w:r w:rsidR="006C0B92">
        <w:rPr>
          <w:lang w:val="ru-RU"/>
        </w:rPr>
        <w:t>с. Люб</w:t>
      </w:r>
      <w:r w:rsidR="0086508C">
        <w:rPr>
          <w:lang w:val="ru-RU"/>
        </w:rPr>
        <w:t>егощи</w:t>
      </w:r>
      <w:r w:rsidR="00087B1A">
        <w:rPr>
          <w:lang w:val="ru-RU"/>
        </w:rPr>
        <w:t>.</w:t>
      </w:r>
      <w:r w:rsidR="00357D54">
        <w:rPr>
          <w:lang w:val="ru-RU"/>
        </w:rPr>
        <w:t xml:space="preserve"> </w:t>
      </w:r>
      <w:r w:rsidR="00E278D6">
        <w:rPr>
          <w:color w:val="000000"/>
          <w:szCs w:val="28"/>
        </w:rPr>
        <w:t>Любегощинс</w:t>
      </w:r>
      <w:r w:rsidR="00E77254">
        <w:rPr>
          <w:color w:val="000000"/>
          <w:szCs w:val="28"/>
        </w:rPr>
        <w:t>кое сельского поселения</w:t>
      </w:r>
      <w:r w:rsidR="00357D54">
        <w:rPr>
          <w:color w:val="000000"/>
          <w:szCs w:val="28"/>
        </w:rPr>
        <w:t xml:space="preserve"> не</w:t>
      </w:r>
      <w:r w:rsidR="00F67A05" w:rsidRPr="00F67A05">
        <w:rPr>
          <w:color w:val="000000"/>
          <w:szCs w:val="28"/>
        </w:rPr>
        <w:t xml:space="preserve"> нуждается в расширении кладбищ</w:t>
      </w:r>
      <w:r w:rsidR="00B9596B">
        <w:rPr>
          <w:color w:val="000000"/>
          <w:szCs w:val="28"/>
        </w:rPr>
        <w:t>а</w:t>
      </w:r>
      <w:r w:rsidR="00F67A05" w:rsidRPr="00F67A05">
        <w:rPr>
          <w:color w:val="000000"/>
          <w:szCs w:val="28"/>
        </w:rPr>
        <w:t xml:space="preserve"> на перспективу.</w:t>
      </w:r>
    </w:p>
    <w:p w:rsidR="00D94531" w:rsidRDefault="00D94531" w:rsidP="00E229EA">
      <w:pPr>
        <w:ind w:firstLine="709"/>
        <w:jc w:val="both"/>
        <w:rPr>
          <w:sz w:val="28"/>
          <w:szCs w:val="28"/>
        </w:rPr>
      </w:pPr>
    </w:p>
    <w:p w:rsidR="00E229EA" w:rsidRPr="00357D54" w:rsidRDefault="003373F5" w:rsidP="00E229EA">
      <w:pPr>
        <w:ind w:firstLine="709"/>
        <w:jc w:val="both"/>
        <w:rPr>
          <w:sz w:val="28"/>
          <w:szCs w:val="28"/>
          <w:u w:val="single"/>
        </w:rPr>
      </w:pPr>
      <w:r>
        <w:rPr>
          <w:sz w:val="28"/>
          <w:szCs w:val="28"/>
          <w:u w:val="single"/>
        </w:rPr>
        <w:t>4</w:t>
      </w:r>
      <w:r w:rsidR="00E229EA" w:rsidRPr="00357D54">
        <w:rPr>
          <w:sz w:val="28"/>
          <w:szCs w:val="28"/>
          <w:u w:val="single"/>
        </w:rPr>
        <w:t>. Водоохранные зоны и прибрежные защитные полосы.</w:t>
      </w:r>
    </w:p>
    <w:p w:rsidR="00E229EA" w:rsidRPr="00341BED" w:rsidRDefault="00E229EA" w:rsidP="00E229EA">
      <w:pPr>
        <w:ind w:firstLine="709"/>
        <w:jc w:val="both"/>
        <w:rPr>
          <w:sz w:val="28"/>
          <w:szCs w:val="28"/>
        </w:rPr>
      </w:pPr>
      <w:r w:rsidRPr="00341BED">
        <w:rPr>
          <w:sz w:val="28"/>
          <w:szCs w:val="28"/>
        </w:rPr>
        <w:t>Водоохранные зоны и прибрежные защитные полосы приняты в соответствии с водным кодексом Российской Федерации. Ширина водоохранной зоны рек или ручьев устанавливается от их истока для рек или ручьев протяженностью:</w:t>
      </w:r>
    </w:p>
    <w:p w:rsidR="00E229EA" w:rsidRPr="00341BED" w:rsidRDefault="00E229EA" w:rsidP="00E229EA">
      <w:pPr>
        <w:ind w:firstLine="709"/>
        <w:jc w:val="both"/>
        <w:rPr>
          <w:sz w:val="28"/>
          <w:szCs w:val="28"/>
        </w:rPr>
      </w:pPr>
      <w:r w:rsidRPr="00341BED">
        <w:rPr>
          <w:sz w:val="28"/>
          <w:szCs w:val="28"/>
        </w:rPr>
        <w:t>1) до десяти километров - в размере пятидесяти метров;</w:t>
      </w:r>
    </w:p>
    <w:p w:rsidR="00E229EA" w:rsidRPr="00341BED" w:rsidRDefault="00E229EA" w:rsidP="00E229EA">
      <w:pPr>
        <w:ind w:firstLine="709"/>
        <w:jc w:val="both"/>
        <w:rPr>
          <w:sz w:val="28"/>
          <w:szCs w:val="28"/>
        </w:rPr>
      </w:pPr>
      <w:r w:rsidRPr="00341BED">
        <w:rPr>
          <w:sz w:val="28"/>
          <w:szCs w:val="28"/>
        </w:rPr>
        <w:t>2) от десяти до пятидесяти километров - в размере ста метров;</w:t>
      </w:r>
    </w:p>
    <w:p w:rsidR="00E229EA" w:rsidRPr="00341BED" w:rsidRDefault="00E229EA" w:rsidP="00E229EA">
      <w:pPr>
        <w:ind w:firstLine="709"/>
        <w:jc w:val="both"/>
        <w:rPr>
          <w:sz w:val="28"/>
          <w:szCs w:val="28"/>
        </w:rPr>
      </w:pPr>
      <w:r w:rsidRPr="00341BED">
        <w:rPr>
          <w:sz w:val="28"/>
          <w:szCs w:val="28"/>
        </w:rPr>
        <w:t>3) от пятидесяти километров и более - в размере двухсот метров.</w:t>
      </w:r>
    </w:p>
    <w:p w:rsidR="00E229EA" w:rsidRPr="00341BED" w:rsidRDefault="0052106C" w:rsidP="00E229EA">
      <w:pPr>
        <w:ind w:firstLine="709"/>
        <w:jc w:val="both"/>
        <w:rPr>
          <w:sz w:val="28"/>
          <w:szCs w:val="28"/>
        </w:rPr>
      </w:pPr>
      <w:r w:rsidRPr="0052106C">
        <w:rPr>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93709" w:rsidRDefault="0017281F" w:rsidP="00D94331">
      <w:pPr>
        <w:autoSpaceDE w:val="0"/>
        <w:autoSpaceDN w:val="0"/>
        <w:adjustRightInd w:val="0"/>
        <w:ind w:firstLine="540"/>
        <w:jc w:val="both"/>
        <w:rPr>
          <w:sz w:val="28"/>
          <w:szCs w:val="28"/>
        </w:rPr>
      </w:pPr>
      <w:r>
        <w:rPr>
          <w:sz w:val="28"/>
          <w:szCs w:val="28"/>
        </w:rPr>
        <w:t xml:space="preserve">Полоса земли вдоль береговой линии водного объекта общего пользования (береговая полоса) предназначается для общего пользования. Ширина </w:t>
      </w:r>
      <w:r>
        <w:rPr>
          <w:sz w:val="28"/>
          <w:szCs w:val="28"/>
        </w:rPr>
        <w:lastRenderedPageBreak/>
        <w:t>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sidR="00130AC0">
        <w:rPr>
          <w:sz w:val="28"/>
          <w:szCs w:val="28"/>
        </w:rPr>
        <w:t xml:space="preserve"> </w:t>
      </w:r>
    </w:p>
    <w:p w:rsidR="00D0098C" w:rsidRDefault="00D0098C" w:rsidP="00B36BAB">
      <w:pPr>
        <w:autoSpaceDE w:val="0"/>
        <w:autoSpaceDN w:val="0"/>
        <w:adjustRightInd w:val="0"/>
        <w:ind w:firstLine="540"/>
        <w:jc w:val="center"/>
        <w:rPr>
          <w:sz w:val="28"/>
          <w:szCs w:val="28"/>
        </w:rPr>
      </w:pPr>
      <w:r>
        <w:rPr>
          <w:sz w:val="28"/>
          <w:szCs w:val="28"/>
        </w:rPr>
        <w:t xml:space="preserve">Водоемы </w:t>
      </w:r>
      <w:r w:rsidR="00E278D6">
        <w:rPr>
          <w:sz w:val="28"/>
          <w:szCs w:val="28"/>
        </w:rPr>
        <w:t>Любегощинс</w:t>
      </w:r>
      <w:r w:rsidR="00E77254">
        <w:rPr>
          <w:sz w:val="28"/>
          <w:szCs w:val="28"/>
        </w:rPr>
        <w:t>кого сельского поселения</w:t>
      </w:r>
    </w:p>
    <w:p w:rsidR="0017281F" w:rsidRPr="00B36BAB" w:rsidRDefault="0017281F" w:rsidP="0017281F">
      <w:pPr>
        <w:ind w:firstLine="709"/>
        <w:jc w:val="right"/>
        <w:rPr>
          <w:i/>
          <w:sz w:val="24"/>
        </w:rPr>
      </w:pPr>
      <w:r w:rsidRPr="00B36BAB">
        <w:rPr>
          <w:i/>
          <w:sz w:val="24"/>
        </w:rPr>
        <w:t>Таблица</w:t>
      </w:r>
      <w:r w:rsidR="00693AED" w:rsidRPr="00B36BAB">
        <w:rPr>
          <w:i/>
          <w:sz w:val="24"/>
        </w:rPr>
        <w:t xml:space="preserve"> </w:t>
      </w:r>
      <w:r w:rsidR="004E2DFE">
        <w:rPr>
          <w:i/>
          <w:sz w:val="24"/>
        </w:rPr>
        <w:t>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1971"/>
        <w:gridCol w:w="1971"/>
        <w:gridCol w:w="1972"/>
      </w:tblGrid>
      <w:tr w:rsidR="0017281F" w:rsidRPr="000945E3" w:rsidTr="00B9596B">
        <w:tc>
          <w:tcPr>
            <w:tcW w:w="817" w:type="dxa"/>
            <w:shd w:val="clear" w:color="auto" w:fill="auto"/>
            <w:vAlign w:val="center"/>
          </w:tcPr>
          <w:p w:rsidR="0017281F" w:rsidRPr="000945E3" w:rsidRDefault="0017281F" w:rsidP="00B9596B">
            <w:pPr>
              <w:jc w:val="center"/>
              <w:rPr>
                <w:sz w:val="24"/>
              </w:rPr>
            </w:pPr>
            <w:r w:rsidRPr="000945E3">
              <w:rPr>
                <w:sz w:val="24"/>
              </w:rPr>
              <w:t>№ п/п</w:t>
            </w:r>
          </w:p>
        </w:tc>
        <w:tc>
          <w:tcPr>
            <w:tcW w:w="2835" w:type="dxa"/>
            <w:shd w:val="clear" w:color="auto" w:fill="auto"/>
            <w:vAlign w:val="center"/>
          </w:tcPr>
          <w:p w:rsidR="0017281F" w:rsidRPr="000945E3" w:rsidRDefault="0017281F" w:rsidP="00B9596B">
            <w:pPr>
              <w:jc w:val="center"/>
              <w:rPr>
                <w:sz w:val="24"/>
              </w:rPr>
            </w:pPr>
            <w:r w:rsidRPr="000945E3">
              <w:rPr>
                <w:sz w:val="24"/>
              </w:rPr>
              <w:t>Название</w:t>
            </w:r>
          </w:p>
        </w:tc>
        <w:tc>
          <w:tcPr>
            <w:tcW w:w="1971" w:type="dxa"/>
            <w:shd w:val="clear" w:color="auto" w:fill="auto"/>
            <w:vAlign w:val="center"/>
          </w:tcPr>
          <w:p w:rsidR="0017281F" w:rsidRPr="000945E3" w:rsidRDefault="0017281F" w:rsidP="00B9596B">
            <w:pPr>
              <w:jc w:val="center"/>
              <w:rPr>
                <w:sz w:val="24"/>
                <w:vertAlign w:val="superscript"/>
              </w:rPr>
            </w:pPr>
            <w:r w:rsidRPr="000945E3">
              <w:rPr>
                <w:sz w:val="24"/>
              </w:rPr>
              <w:t xml:space="preserve">Длина водоема, </w:t>
            </w:r>
            <w:r w:rsidR="00145746" w:rsidRPr="000945E3">
              <w:rPr>
                <w:sz w:val="24"/>
              </w:rPr>
              <w:t>к</w:t>
            </w:r>
            <w:r w:rsidRPr="000945E3">
              <w:rPr>
                <w:sz w:val="24"/>
              </w:rPr>
              <w:t>м</w:t>
            </w:r>
          </w:p>
        </w:tc>
        <w:tc>
          <w:tcPr>
            <w:tcW w:w="1971" w:type="dxa"/>
            <w:shd w:val="clear" w:color="auto" w:fill="auto"/>
            <w:vAlign w:val="center"/>
          </w:tcPr>
          <w:p w:rsidR="0017281F" w:rsidRPr="000945E3" w:rsidRDefault="0017281F" w:rsidP="00B9596B">
            <w:pPr>
              <w:jc w:val="center"/>
              <w:rPr>
                <w:sz w:val="24"/>
              </w:rPr>
            </w:pPr>
            <w:r w:rsidRPr="000945E3">
              <w:rPr>
                <w:sz w:val="24"/>
              </w:rPr>
              <w:t>Размер водоохраной зоны, м</w:t>
            </w:r>
          </w:p>
        </w:tc>
        <w:tc>
          <w:tcPr>
            <w:tcW w:w="1972" w:type="dxa"/>
            <w:shd w:val="clear" w:color="auto" w:fill="auto"/>
            <w:vAlign w:val="center"/>
          </w:tcPr>
          <w:p w:rsidR="0017281F" w:rsidRPr="000945E3" w:rsidRDefault="00B32C4B" w:rsidP="00B9596B">
            <w:pPr>
              <w:jc w:val="center"/>
              <w:rPr>
                <w:sz w:val="24"/>
              </w:rPr>
            </w:pPr>
            <w:r w:rsidRPr="000945E3">
              <w:rPr>
                <w:sz w:val="24"/>
              </w:rPr>
              <w:t>Береговая полоса, м</w:t>
            </w:r>
          </w:p>
        </w:tc>
      </w:tr>
      <w:tr w:rsidR="00E775B7" w:rsidRPr="000945E3" w:rsidTr="00E12BCC">
        <w:tc>
          <w:tcPr>
            <w:tcW w:w="817" w:type="dxa"/>
            <w:shd w:val="clear" w:color="auto" w:fill="auto"/>
          </w:tcPr>
          <w:p w:rsidR="00E775B7" w:rsidRPr="000945E3" w:rsidRDefault="00E775B7" w:rsidP="00386B4B">
            <w:pPr>
              <w:jc w:val="center"/>
              <w:rPr>
                <w:sz w:val="24"/>
              </w:rPr>
            </w:pPr>
            <w:r>
              <w:rPr>
                <w:sz w:val="24"/>
              </w:rPr>
              <w:t>1</w:t>
            </w:r>
          </w:p>
        </w:tc>
        <w:tc>
          <w:tcPr>
            <w:tcW w:w="2835" w:type="dxa"/>
            <w:shd w:val="clear" w:color="auto" w:fill="auto"/>
          </w:tcPr>
          <w:p w:rsidR="00E775B7" w:rsidRPr="00E775B7" w:rsidRDefault="00E775B7" w:rsidP="0086508C">
            <w:pPr>
              <w:pStyle w:val="affffc"/>
              <w:jc w:val="both"/>
              <w:rPr>
                <w:rFonts w:ascii="Times New Roman" w:hAnsi="Times New Roman"/>
                <w:szCs w:val="24"/>
              </w:rPr>
            </w:pPr>
            <w:r>
              <w:rPr>
                <w:rFonts w:ascii="Times New Roman" w:hAnsi="Times New Roman"/>
                <w:szCs w:val="24"/>
              </w:rPr>
              <w:t>р.</w:t>
            </w:r>
            <w:r w:rsidR="0086508C">
              <w:rPr>
                <w:rFonts w:ascii="Times New Roman" w:hAnsi="Times New Roman"/>
                <w:szCs w:val="24"/>
              </w:rPr>
              <w:t>Реня</w:t>
            </w:r>
          </w:p>
        </w:tc>
        <w:tc>
          <w:tcPr>
            <w:tcW w:w="1971" w:type="dxa"/>
            <w:shd w:val="clear" w:color="auto" w:fill="auto"/>
            <w:vAlign w:val="center"/>
          </w:tcPr>
          <w:p w:rsidR="00E775B7" w:rsidRPr="00E775B7" w:rsidRDefault="0086508C" w:rsidP="00E12BCC">
            <w:pPr>
              <w:pStyle w:val="affffc"/>
              <w:jc w:val="center"/>
              <w:rPr>
                <w:rFonts w:ascii="Times New Roman" w:hAnsi="Times New Roman"/>
                <w:szCs w:val="24"/>
              </w:rPr>
            </w:pPr>
            <w:r>
              <w:rPr>
                <w:rFonts w:ascii="Times New Roman" w:hAnsi="Times New Roman"/>
                <w:szCs w:val="24"/>
              </w:rPr>
              <w:t>80</w:t>
            </w:r>
          </w:p>
        </w:tc>
        <w:tc>
          <w:tcPr>
            <w:tcW w:w="1971" w:type="dxa"/>
            <w:shd w:val="clear" w:color="auto" w:fill="auto"/>
            <w:vAlign w:val="center"/>
          </w:tcPr>
          <w:p w:rsidR="00E775B7" w:rsidRPr="00E775B7" w:rsidRDefault="00E775B7" w:rsidP="00E12BCC">
            <w:pPr>
              <w:pStyle w:val="affffc"/>
              <w:jc w:val="center"/>
              <w:rPr>
                <w:rFonts w:ascii="Times New Roman" w:hAnsi="Times New Roman"/>
                <w:szCs w:val="24"/>
              </w:rPr>
            </w:pPr>
          </w:p>
        </w:tc>
        <w:tc>
          <w:tcPr>
            <w:tcW w:w="1972" w:type="dxa"/>
            <w:shd w:val="clear" w:color="auto" w:fill="auto"/>
          </w:tcPr>
          <w:p w:rsidR="00E775B7" w:rsidRPr="000945E3" w:rsidRDefault="00E775B7" w:rsidP="00386B4B">
            <w:pPr>
              <w:jc w:val="center"/>
              <w:rPr>
                <w:sz w:val="24"/>
              </w:rPr>
            </w:pPr>
            <w:r>
              <w:rPr>
                <w:sz w:val="24"/>
              </w:rPr>
              <w:t>20</w:t>
            </w:r>
          </w:p>
        </w:tc>
      </w:tr>
    </w:tbl>
    <w:p w:rsidR="005B20CD" w:rsidRDefault="005B20CD" w:rsidP="00E229EA">
      <w:pPr>
        <w:ind w:firstLine="709"/>
        <w:jc w:val="both"/>
        <w:rPr>
          <w:sz w:val="28"/>
          <w:szCs w:val="28"/>
        </w:rPr>
      </w:pPr>
    </w:p>
    <w:p w:rsidR="000537AB" w:rsidRPr="000537AB" w:rsidRDefault="003373F5" w:rsidP="000537AB">
      <w:pPr>
        <w:ind w:firstLine="709"/>
        <w:jc w:val="both"/>
        <w:rPr>
          <w:sz w:val="28"/>
          <w:szCs w:val="28"/>
          <w:u w:val="single"/>
        </w:rPr>
      </w:pPr>
      <w:r>
        <w:rPr>
          <w:sz w:val="28"/>
          <w:szCs w:val="28"/>
          <w:u w:val="single"/>
        </w:rPr>
        <w:t>5</w:t>
      </w:r>
      <w:r w:rsidR="000537AB" w:rsidRPr="000537AB">
        <w:rPr>
          <w:sz w:val="28"/>
          <w:szCs w:val="28"/>
          <w:u w:val="single"/>
        </w:rPr>
        <w:t>. Зоны затопления, подтопления.</w:t>
      </w:r>
    </w:p>
    <w:p w:rsidR="000537AB" w:rsidRPr="000537AB" w:rsidRDefault="000537AB" w:rsidP="000537AB">
      <w:pPr>
        <w:ind w:firstLine="709"/>
        <w:jc w:val="both"/>
        <w:rPr>
          <w:sz w:val="28"/>
          <w:szCs w:val="28"/>
        </w:rPr>
      </w:pPr>
      <w:r w:rsidRPr="000537AB">
        <w:rPr>
          <w:sz w:val="28"/>
          <w:szCs w:val="28"/>
        </w:rPr>
        <w:t>В соответствии со ст. 67.1. Водного кодекса РФ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0537AB" w:rsidRPr="000537AB" w:rsidRDefault="000537AB" w:rsidP="000537AB">
      <w:pPr>
        <w:ind w:firstLine="709"/>
        <w:jc w:val="both"/>
        <w:rPr>
          <w:sz w:val="28"/>
          <w:szCs w:val="28"/>
        </w:rPr>
      </w:pPr>
      <w:r w:rsidRPr="000537AB">
        <w:rPr>
          <w:sz w:val="28"/>
          <w:szCs w:val="28"/>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537AB" w:rsidRPr="000537AB" w:rsidRDefault="000537AB" w:rsidP="000537AB">
      <w:pPr>
        <w:ind w:firstLine="709"/>
        <w:jc w:val="both"/>
        <w:rPr>
          <w:sz w:val="28"/>
          <w:szCs w:val="28"/>
        </w:rPr>
      </w:pPr>
      <w:r w:rsidRPr="000537AB">
        <w:rPr>
          <w:sz w:val="28"/>
          <w:szCs w:val="28"/>
        </w:rPr>
        <w:t>В границах зон затопления, подтопления запрещаются:</w:t>
      </w:r>
    </w:p>
    <w:p w:rsidR="000537AB" w:rsidRPr="000537AB" w:rsidRDefault="000537AB" w:rsidP="00992FD0">
      <w:pPr>
        <w:numPr>
          <w:ilvl w:val="0"/>
          <w:numId w:val="16"/>
        </w:numPr>
        <w:jc w:val="both"/>
        <w:rPr>
          <w:sz w:val="28"/>
          <w:szCs w:val="28"/>
        </w:rPr>
      </w:pPr>
      <w:r w:rsidRPr="000537AB">
        <w:rPr>
          <w:sz w:val="28"/>
          <w:szCs w:val="28"/>
        </w:rPr>
        <w:t>использование сточных вод в целях регулирования плодородия почв;</w:t>
      </w:r>
    </w:p>
    <w:p w:rsidR="000537AB" w:rsidRPr="000537AB" w:rsidRDefault="000537AB" w:rsidP="00992FD0">
      <w:pPr>
        <w:numPr>
          <w:ilvl w:val="0"/>
          <w:numId w:val="16"/>
        </w:numPr>
        <w:jc w:val="both"/>
        <w:rPr>
          <w:sz w:val="28"/>
          <w:szCs w:val="28"/>
        </w:rPr>
      </w:pPr>
      <w:r w:rsidRPr="000537AB">
        <w:rPr>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537AB" w:rsidRPr="000537AB" w:rsidRDefault="000537AB" w:rsidP="00992FD0">
      <w:pPr>
        <w:numPr>
          <w:ilvl w:val="0"/>
          <w:numId w:val="16"/>
        </w:numPr>
        <w:jc w:val="both"/>
        <w:rPr>
          <w:sz w:val="28"/>
          <w:szCs w:val="28"/>
        </w:rPr>
      </w:pPr>
      <w:r w:rsidRPr="000537AB">
        <w:rPr>
          <w:sz w:val="28"/>
          <w:szCs w:val="28"/>
        </w:rPr>
        <w:t>осуществление авиационных мер по борьбе с вредными организмами.</w:t>
      </w:r>
    </w:p>
    <w:p w:rsidR="000537AB" w:rsidRPr="000537AB" w:rsidRDefault="000537AB" w:rsidP="000537AB">
      <w:pPr>
        <w:ind w:firstLine="709"/>
        <w:jc w:val="both"/>
        <w:rPr>
          <w:sz w:val="28"/>
          <w:szCs w:val="28"/>
        </w:rPr>
      </w:pPr>
      <w:r w:rsidRPr="000537AB">
        <w:rPr>
          <w:sz w:val="28"/>
          <w:szCs w:val="28"/>
        </w:rPr>
        <w:t>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(плана) объекта землеустройства, составленной в соответствии с требованиями Федерального закона «О землеустройстве» (далее - карта (план).</w:t>
      </w:r>
    </w:p>
    <w:p w:rsidR="000537AB" w:rsidRPr="000537AB" w:rsidRDefault="000537AB" w:rsidP="000537AB">
      <w:pPr>
        <w:ind w:firstLine="709"/>
        <w:jc w:val="both"/>
        <w:rPr>
          <w:sz w:val="28"/>
          <w:szCs w:val="28"/>
        </w:rPr>
      </w:pPr>
      <w:r w:rsidRPr="000537AB">
        <w:rPr>
          <w:sz w:val="28"/>
          <w:szCs w:val="28"/>
        </w:rPr>
        <w:t>Порядок установления зон затопления, подтопления:</w:t>
      </w:r>
    </w:p>
    <w:p w:rsidR="000537AB" w:rsidRPr="000537AB" w:rsidRDefault="000537AB" w:rsidP="00992FD0">
      <w:pPr>
        <w:numPr>
          <w:ilvl w:val="0"/>
          <w:numId w:val="17"/>
        </w:numPr>
        <w:jc w:val="both"/>
        <w:rPr>
          <w:sz w:val="28"/>
          <w:szCs w:val="28"/>
        </w:rPr>
      </w:pPr>
      <w:r w:rsidRPr="000537AB">
        <w:rPr>
          <w:sz w:val="28"/>
          <w:szCs w:val="28"/>
        </w:rPr>
        <w:lastRenderedPageBreak/>
        <w:t>подготовка органами исполнительной власти субъекта РФ совместно с органами местного самоуправления предложений об определении границ зон затопления, подтопления и составление карты (плана) объекта землеустройства;</w:t>
      </w:r>
    </w:p>
    <w:p w:rsidR="000537AB" w:rsidRPr="000537AB" w:rsidRDefault="000537AB" w:rsidP="00992FD0">
      <w:pPr>
        <w:numPr>
          <w:ilvl w:val="0"/>
          <w:numId w:val="17"/>
        </w:numPr>
        <w:jc w:val="both"/>
        <w:rPr>
          <w:sz w:val="28"/>
          <w:szCs w:val="28"/>
        </w:rPr>
      </w:pPr>
      <w:r w:rsidRPr="000537AB">
        <w:rPr>
          <w:sz w:val="28"/>
          <w:szCs w:val="28"/>
        </w:rPr>
        <w:t>согласование соответствующего заявления с приложением предложений и карты (плана):</w:t>
      </w:r>
    </w:p>
    <w:p w:rsidR="000537AB" w:rsidRPr="000537AB" w:rsidRDefault="000537AB" w:rsidP="00992FD0">
      <w:pPr>
        <w:numPr>
          <w:ilvl w:val="0"/>
          <w:numId w:val="17"/>
        </w:numPr>
        <w:jc w:val="both"/>
        <w:rPr>
          <w:sz w:val="28"/>
          <w:szCs w:val="28"/>
        </w:rPr>
      </w:pPr>
      <w:r w:rsidRPr="000537AB">
        <w:rPr>
          <w:sz w:val="28"/>
          <w:szCs w:val="28"/>
        </w:rPr>
        <w:t>с Министерством РФ по делам гражданской обороны, чрезвычайным ситуациям и ликвидации последствий стихийных бедствий и Росприроднадзором - при определении границы зон затопления, подтопления;</w:t>
      </w:r>
    </w:p>
    <w:p w:rsidR="000537AB" w:rsidRPr="000537AB" w:rsidRDefault="000537AB" w:rsidP="00992FD0">
      <w:pPr>
        <w:numPr>
          <w:ilvl w:val="0"/>
          <w:numId w:val="17"/>
        </w:numPr>
        <w:jc w:val="both"/>
        <w:rPr>
          <w:sz w:val="28"/>
          <w:szCs w:val="28"/>
        </w:rPr>
      </w:pPr>
      <w:r w:rsidRPr="000537AB">
        <w:rPr>
          <w:sz w:val="28"/>
          <w:szCs w:val="28"/>
        </w:rPr>
        <w:t>с Федеральной службой по гидрометеорологии и мониторингу окружающей среды - при определении границы зон затопления;</w:t>
      </w:r>
    </w:p>
    <w:p w:rsidR="000537AB" w:rsidRPr="000537AB" w:rsidRDefault="000537AB" w:rsidP="00992FD0">
      <w:pPr>
        <w:numPr>
          <w:ilvl w:val="0"/>
          <w:numId w:val="17"/>
        </w:numPr>
        <w:jc w:val="both"/>
        <w:rPr>
          <w:sz w:val="28"/>
          <w:szCs w:val="28"/>
        </w:rPr>
      </w:pPr>
      <w:r w:rsidRPr="000537AB">
        <w:rPr>
          <w:sz w:val="28"/>
          <w:szCs w:val="28"/>
        </w:rPr>
        <w:t>с Федеральным агентством по недропользованию - при определении границы зон подтопления.</w:t>
      </w:r>
    </w:p>
    <w:p w:rsidR="000537AB" w:rsidRPr="000537AB" w:rsidRDefault="000537AB" w:rsidP="00992FD0">
      <w:pPr>
        <w:numPr>
          <w:ilvl w:val="0"/>
          <w:numId w:val="17"/>
        </w:numPr>
        <w:jc w:val="both"/>
        <w:rPr>
          <w:sz w:val="28"/>
          <w:szCs w:val="28"/>
        </w:rPr>
      </w:pPr>
      <w:r w:rsidRPr="000537AB">
        <w:rPr>
          <w:sz w:val="28"/>
          <w:szCs w:val="28"/>
        </w:rPr>
        <w:t>после согласования заявления орган исполнительной власти субъекта РФ направляет его в Федеральное агентство водных ресурсов;</w:t>
      </w:r>
    </w:p>
    <w:p w:rsidR="000537AB" w:rsidRPr="000537AB" w:rsidRDefault="000537AB" w:rsidP="00992FD0">
      <w:pPr>
        <w:numPr>
          <w:ilvl w:val="0"/>
          <w:numId w:val="17"/>
        </w:numPr>
        <w:jc w:val="both"/>
        <w:rPr>
          <w:sz w:val="28"/>
          <w:szCs w:val="28"/>
        </w:rPr>
      </w:pPr>
      <w:r w:rsidRPr="000537AB">
        <w:rPr>
          <w:sz w:val="28"/>
          <w:szCs w:val="28"/>
        </w:rPr>
        <w:t>определение границ затопления, подтопления оформляется путем проставления отметки об утверждении карты (плана), которая заверяется печатью и подписью уполномоченного должностного лица Федерального агентства водных ресурсов.</w:t>
      </w:r>
    </w:p>
    <w:p w:rsidR="000537AB" w:rsidRPr="000537AB" w:rsidRDefault="000537AB" w:rsidP="000537AB">
      <w:pPr>
        <w:ind w:firstLine="709"/>
        <w:jc w:val="both"/>
        <w:rPr>
          <w:sz w:val="28"/>
          <w:szCs w:val="28"/>
        </w:rPr>
      </w:pPr>
      <w:r w:rsidRPr="000537AB">
        <w:rPr>
          <w:sz w:val="28"/>
          <w:szCs w:val="28"/>
        </w:rPr>
        <w:t>После определения границ зон затопления, подтопления Федеральное агентство водных ресурсов:</w:t>
      </w:r>
    </w:p>
    <w:p w:rsidR="000537AB" w:rsidRPr="000537AB" w:rsidRDefault="000537AB" w:rsidP="00992FD0">
      <w:pPr>
        <w:numPr>
          <w:ilvl w:val="0"/>
          <w:numId w:val="18"/>
        </w:numPr>
        <w:jc w:val="both"/>
        <w:rPr>
          <w:sz w:val="28"/>
          <w:szCs w:val="28"/>
        </w:rPr>
      </w:pPr>
      <w:r w:rsidRPr="000537AB">
        <w:rPr>
          <w:sz w:val="28"/>
          <w:szCs w:val="28"/>
        </w:rPr>
        <w:t>направляет в Федеральную службу государственной регистрации, кадастра и картографии документы, необходимые для внесения сведений о границах зон затопления, подтопления в государственный кадастр недвижимости;</w:t>
      </w:r>
    </w:p>
    <w:p w:rsidR="000537AB" w:rsidRPr="000537AB" w:rsidRDefault="000537AB" w:rsidP="00992FD0">
      <w:pPr>
        <w:numPr>
          <w:ilvl w:val="0"/>
          <w:numId w:val="18"/>
        </w:numPr>
        <w:jc w:val="both"/>
        <w:rPr>
          <w:sz w:val="28"/>
          <w:szCs w:val="28"/>
        </w:rPr>
      </w:pPr>
      <w:r w:rsidRPr="000537AB">
        <w:rPr>
          <w:sz w:val="28"/>
          <w:szCs w:val="28"/>
        </w:rPr>
        <w:t>вносит сведения о зонах затопления, подтопления в государственный водный реестр;</w:t>
      </w:r>
    </w:p>
    <w:p w:rsidR="000537AB" w:rsidRPr="000537AB" w:rsidRDefault="000537AB" w:rsidP="00992FD0">
      <w:pPr>
        <w:numPr>
          <w:ilvl w:val="0"/>
          <w:numId w:val="18"/>
        </w:numPr>
        <w:jc w:val="both"/>
        <w:rPr>
          <w:sz w:val="28"/>
          <w:szCs w:val="28"/>
        </w:rPr>
      </w:pPr>
      <w:r w:rsidRPr="000537AB">
        <w:rPr>
          <w:sz w:val="28"/>
          <w:szCs w:val="28"/>
        </w:rPr>
        <w:t>представляет сведения о зонах затопления, подтопления в Министерство РФ по делам гражданской обороны, чрезвычайным ситуациям и ликвидации последствий стихийных бедствий;</w:t>
      </w:r>
    </w:p>
    <w:p w:rsidR="000537AB" w:rsidRPr="000537AB" w:rsidRDefault="000537AB" w:rsidP="000537AB">
      <w:pPr>
        <w:ind w:firstLine="709"/>
        <w:jc w:val="both"/>
        <w:rPr>
          <w:sz w:val="28"/>
          <w:szCs w:val="28"/>
        </w:rPr>
      </w:pPr>
      <w:r w:rsidRPr="000537AB">
        <w:rPr>
          <w:sz w:val="28"/>
          <w:szCs w:val="28"/>
        </w:rPr>
        <w:t>Зоны затопления, подтоплений считаются определенными с даты внесения в государственный кадастр недвижимости сведений об их границах.</w:t>
      </w:r>
    </w:p>
    <w:p w:rsidR="000537AB" w:rsidRPr="000537AB" w:rsidRDefault="000537AB" w:rsidP="000537AB">
      <w:pPr>
        <w:ind w:firstLine="709"/>
        <w:jc w:val="both"/>
        <w:rPr>
          <w:sz w:val="28"/>
          <w:szCs w:val="28"/>
        </w:rPr>
      </w:pPr>
      <w:r w:rsidRPr="000537AB">
        <w:rPr>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w:t>
      </w:r>
      <w:r>
        <w:rPr>
          <w:sz w:val="28"/>
          <w:szCs w:val="28"/>
        </w:rPr>
        <w:t xml:space="preserve"> </w:t>
      </w:r>
      <w:r w:rsidRPr="000537AB">
        <w:rPr>
          <w:sz w:val="28"/>
          <w:szCs w:val="28"/>
        </w:rPr>
        <w:t>соответствии с законодательством о градостроительной деятельности.</w:t>
      </w:r>
    </w:p>
    <w:p w:rsidR="000537AB" w:rsidRPr="000537AB" w:rsidRDefault="000537AB" w:rsidP="000537AB">
      <w:pPr>
        <w:ind w:firstLine="709"/>
        <w:jc w:val="both"/>
        <w:rPr>
          <w:sz w:val="28"/>
          <w:szCs w:val="28"/>
        </w:rPr>
      </w:pPr>
      <w:r w:rsidRPr="000537AB">
        <w:rPr>
          <w:sz w:val="28"/>
          <w:szCs w:val="28"/>
        </w:rPr>
        <w:t>Границы зон затопления, подтопления определяются Постановлением Правительства РФ от 18.04.2014 г. N 360.</w:t>
      </w:r>
    </w:p>
    <w:p w:rsidR="000537AB" w:rsidRPr="000537AB" w:rsidRDefault="000537AB" w:rsidP="000537AB">
      <w:pPr>
        <w:ind w:firstLine="709"/>
        <w:jc w:val="both"/>
        <w:rPr>
          <w:sz w:val="28"/>
          <w:szCs w:val="28"/>
        </w:rPr>
      </w:pPr>
      <w:r w:rsidRPr="000537AB">
        <w:rPr>
          <w:sz w:val="28"/>
          <w:szCs w:val="28"/>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w:t>
      </w:r>
      <w:r w:rsidRPr="000537AB">
        <w:rPr>
          <w:sz w:val="28"/>
          <w:szCs w:val="28"/>
        </w:rPr>
        <w:lastRenderedPageBreak/>
        <w:t>последствий в отношении водных объектов, находящихся в федеральной собственности, собственности субъектов РФ,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0537AB" w:rsidRPr="000537AB" w:rsidRDefault="000537AB" w:rsidP="000537AB">
      <w:pPr>
        <w:ind w:firstLine="709"/>
        <w:jc w:val="both"/>
        <w:rPr>
          <w:sz w:val="28"/>
          <w:szCs w:val="28"/>
        </w:rPr>
      </w:pPr>
      <w:r w:rsidRPr="00C93709">
        <w:rPr>
          <w:sz w:val="28"/>
          <w:szCs w:val="28"/>
        </w:rPr>
        <w:t xml:space="preserve">По информации, полученной от Главного управления МЧС России по Тверской области, территория </w:t>
      </w:r>
      <w:r w:rsidR="006C0B92">
        <w:rPr>
          <w:sz w:val="28"/>
          <w:szCs w:val="28"/>
        </w:rPr>
        <w:t>с. Люб</w:t>
      </w:r>
      <w:r w:rsidR="000242EC" w:rsidRPr="00C93709">
        <w:rPr>
          <w:sz w:val="28"/>
          <w:szCs w:val="28"/>
        </w:rPr>
        <w:t xml:space="preserve">егощи, </w:t>
      </w:r>
      <w:r w:rsidR="006C0B92">
        <w:rPr>
          <w:sz w:val="28"/>
          <w:szCs w:val="28"/>
        </w:rPr>
        <w:t>д. Алф</w:t>
      </w:r>
      <w:r w:rsidR="00015C1A">
        <w:rPr>
          <w:sz w:val="28"/>
          <w:szCs w:val="28"/>
        </w:rPr>
        <w:t>ерово</w:t>
      </w:r>
      <w:r w:rsidR="000242EC" w:rsidRPr="00C93709">
        <w:rPr>
          <w:sz w:val="28"/>
          <w:szCs w:val="28"/>
        </w:rPr>
        <w:t xml:space="preserve"> </w:t>
      </w:r>
      <w:r w:rsidR="00E278D6" w:rsidRPr="00C93709">
        <w:rPr>
          <w:sz w:val="28"/>
          <w:szCs w:val="28"/>
        </w:rPr>
        <w:t>Любегощинс</w:t>
      </w:r>
      <w:r w:rsidR="005E2DC6" w:rsidRPr="00C93709">
        <w:rPr>
          <w:sz w:val="28"/>
          <w:szCs w:val="28"/>
        </w:rPr>
        <w:t>кого сельского поселения</w:t>
      </w:r>
      <w:r w:rsidRPr="00C93709">
        <w:rPr>
          <w:sz w:val="28"/>
          <w:szCs w:val="28"/>
        </w:rPr>
        <w:t xml:space="preserve"> расположена вне зоны катастрофического затопления.</w:t>
      </w:r>
    </w:p>
    <w:p w:rsidR="00511615" w:rsidRDefault="00511615" w:rsidP="00E229EA">
      <w:pPr>
        <w:ind w:firstLine="709"/>
        <w:jc w:val="both"/>
        <w:rPr>
          <w:sz w:val="28"/>
          <w:szCs w:val="28"/>
        </w:rPr>
      </w:pPr>
    </w:p>
    <w:p w:rsidR="00E229EA" w:rsidRPr="004E2573" w:rsidRDefault="003373F5" w:rsidP="00E229EA">
      <w:pPr>
        <w:ind w:firstLine="709"/>
        <w:jc w:val="both"/>
        <w:rPr>
          <w:sz w:val="28"/>
          <w:szCs w:val="28"/>
          <w:u w:val="single"/>
        </w:rPr>
      </w:pPr>
      <w:r>
        <w:rPr>
          <w:sz w:val="28"/>
          <w:szCs w:val="28"/>
          <w:u w:val="single"/>
        </w:rPr>
        <w:t>6</w:t>
      </w:r>
      <w:r w:rsidR="00E229EA" w:rsidRPr="004E2573">
        <w:rPr>
          <w:sz w:val="28"/>
          <w:szCs w:val="28"/>
          <w:u w:val="single"/>
        </w:rPr>
        <w:t>. Особо охраняемые природные территории.</w:t>
      </w:r>
    </w:p>
    <w:p w:rsidR="004E2573" w:rsidRDefault="004E2573" w:rsidP="004E2573">
      <w:pPr>
        <w:ind w:firstLine="709"/>
        <w:jc w:val="both"/>
        <w:rPr>
          <w:sz w:val="28"/>
          <w:szCs w:val="28"/>
        </w:rPr>
      </w:pPr>
      <w:r w:rsidRPr="004E2573">
        <w:rPr>
          <w:sz w:val="28"/>
          <w:szCs w:val="28"/>
        </w:rPr>
        <w:t>Хозяйственная деятельность в особо охраняемых природных территориях (ООПТ) регламентируется Федеральным законом №33-ФЗ "Об особо охраняемых природных территориях" и соответствующими Паспортами для каждого объекта.</w:t>
      </w:r>
    </w:p>
    <w:p w:rsidR="005E2DC6" w:rsidRDefault="005E2DC6" w:rsidP="004E2573">
      <w:pPr>
        <w:ind w:firstLine="709"/>
        <w:jc w:val="both"/>
        <w:rPr>
          <w:sz w:val="28"/>
          <w:szCs w:val="28"/>
        </w:rPr>
      </w:pPr>
      <w:r w:rsidRPr="00B90750">
        <w:rPr>
          <w:sz w:val="28"/>
          <w:szCs w:val="28"/>
        </w:rPr>
        <w:t xml:space="preserve">На территории </w:t>
      </w:r>
      <w:r w:rsidR="006C0B92">
        <w:rPr>
          <w:sz w:val="28"/>
          <w:szCs w:val="28"/>
        </w:rPr>
        <w:t>с. Люб</w:t>
      </w:r>
      <w:r w:rsidR="00B90750" w:rsidRPr="00B90750">
        <w:rPr>
          <w:sz w:val="28"/>
          <w:szCs w:val="28"/>
        </w:rPr>
        <w:t xml:space="preserve">егощи, </w:t>
      </w:r>
      <w:r w:rsidR="006C0B92">
        <w:rPr>
          <w:sz w:val="28"/>
          <w:szCs w:val="28"/>
        </w:rPr>
        <w:t>д. Алф</w:t>
      </w:r>
      <w:r w:rsidR="00015C1A">
        <w:rPr>
          <w:sz w:val="28"/>
          <w:szCs w:val="28"/>
        </w:rPr>
        <w:t>ерово</w:t>
      </w:r>
      <w:r w:rsidR="00B90750" w:rsidRPr="00B90750">
        <w:rPr>
          <w:sz w:val="28"/>
          <w:szCs w:val="28"/>
        </w:rPr>
        <w:t xml:space="preserve"> не </w:t>
      </w:r>
      <w:r w:rsidR="00B36BAB" w:rsidRPr="00B90750">
        <w:rPr>
          <w:sz w:val="28"/>
          <w:szCs w:val="28"/>
        </w:rPr>
        <w:t>имеется памятник</w:t>
      </w:r>
      <w:r w:rsidR="00B90750" w:rsidRPr="00B90750">
        <w:rPr>
          <w:sz w:val="28"/>
          <w:szCs w:val="28"/>
        </w:rPr>
        <w:t>ов</w:t>
      </w:r>
      <w:r w:rsidR="00B36BAB" w:rsidRPr="00B90750">
        <w:rPr>
          <w:sz w:val="28"/>
          <w:szCs w:val="28"/>
        </w:rPr>
        <w:t xml:space="preserve"> природы </w:t>
      </w:r>
      <w:r w:rsidR="00B90750" w:rsidRPr="00B90750">
        <w:rPr>
          <w:sz w:val="28"/>
          <w:szCs w:val="28"/>
        </w:rPr>
        <w:t>или особо охраняемых природных территорий.</w:t>
      </w:r>
    </w:p>
    <w:p w:rsidR="00B90750" w:rsidRPr="004E2573" w:rsidRDefault="00B90750" w:rsidP="004E2573">
      <w:pPr>
        <w:ind w:firstLine="709"/>
        <w:jc w:val="both"/>
        <w:rPr>
          <w:sz w:val="28"/>
          <w:szCs w:val="28"/>
        </w:rPr>
      </w:pPr>
    </w:p>
    <w:p w:rsidR="00E229EA" w:rsidRPr="004E2573" w:rsidRDefault="003373F5" w:rsidP="00E229EA">
      <w:pPr>
        <w:ind w:firstLine="709"/>
        <w:jc w:val="both"/>
        <w:rPr>
          <w:sz w:val="28"/>
          <w:szCs w:val="28"/>
          <w:u w:val="single"/>
        </w:rPr>
      </w:pPr>
      <w:r>
        <w:rPr>
          <w:sz w:val="28"/>
          <w:szCs w:val="28"/>
          <w:u w:val="single"/>
        </w:rPr>
        <w:t>7</w:t>
      </w:r>
      <w:r w:rsidR="00E229EA" w:rsidRPr="004E2573">
        <w:rPr>
          <w:sz w:val="28"/>
          <w:szCs w:val="28"/>
          <w:u w:val="single"/>
        </w:rPr>
        <w:t xml:space="preserve">. Зона охраны памятников истории, культуры, архитектуры и </w:t>
      </w:r>
      <w:r w:rsidR="00D0098C" w:rsidRPr="004E2573">
        <w:rPr>
          <w:sz w:val="28"/>
          <w:szCs w:val="28"/>
          <w:u w:val="single"/>
        </w:rPr>
        <w:t>градостроительства</w:t>
      </w:r>
      <w:r w:rsidR="00E229EA" w:rsidRPr="004E2573">
        <w:rPr>
          <w:sz w:val="28"/>
          <w:szCs w:val="28"/>
          <w:u w:val="single"/>
        </w:rPr>
        <w:t>.</w:t>
      </w:r>
    </w:p>
    <w:p w:rsidR="004E2573" w:rsidRPr="004E2573" w:rsidRDefault="004E2573" w:rsidP="004E2573">
      <w:pPr>
        <w:ind w:firstLine="709"/>
        <w:jc w:val="both"/>
        <w:rPr>
          <w:sz w:val="28"/>
          <w:szCs w:val="28"/>
        </w:rPr>
      </w:pPr>
      <w:r w:rsidRPr="004E2573">
        <w:rPr>
          <w:sz w:val="28"/>
          <w:szCs w:val="28"/>
        </w:rPr>
        <w:t>В соответствии с Законами №73-ФЗ "Об объектах культурного наследия (памятниках истории и культуры) народов Российской Федерации" и №112-ЗО от 23.12.2009 г. "Об объектах культурного наследия (памятниках истории и культуры) в Тверской области" в целях обеспечения сохранности объекта культурного наследия в его исторической среде на сопряженной с ним территории устанавливаются:</w:t>
      </w:r>
    </w:p>
    <w:p w:rsidR="004E2573" w:rsidRPr="004E2573" w:rsidRDefault="004E2573" w:rsidP="00992FD0">
      <w:pPr>
        <w:numPr>
          <w:ilvl w:val="0"/>
          <w:numId w:val="26"/>
        </w:numPr>
        <w:jc w:val="both"/>
        <w:rPr>
          <w:sz w:val="28"/>
          <w:szCs w:val="28"/>
        </w:rPr>
      </w:pPr>
      <w:r w:rsidRPr="004E2573">
        <w:rPr>
          <w:sz w:val="28"/>
          <w:szCs w:val="28"/>
        </w:rPr>
        <w:t>зоны охраны объекта культурного наследия;</w:t>
      </w:r>
    </w:p>
    <w:p w:rsidR="004E2573" w:rsidRPr="004E2573" w:rsidRDefault="004E2573" w:rsidP="00992FD0">
      <w:pPr>
        <w:numPr>
          <w:ilvl w:val="0"/>
          <w:numId w:val="26"/>
        </w:numPr>
        <w:jc w:val="both"/>
        <w:rPr>
          <w:sz w:val="28"/>
          <w:szCs w:val="28"/>
        </w:rPr>
      </w:pPr>
      <w:r w:rsidRPr="004E2573">
        <w:rPr>
          <w:sz w:val="28"/>
          <w:szCs w:val="28"/>
        </w:rPr>
        <w:t>зона регулирования застройки и хозяйственной деятельности;</w:t>
      </w:r>
    </w:p>
    <w:p w:rsidR="004E2573" w:rsidRPr="004E2573" w:rsidRDefault="004E2573" w:rsidP="00992FD0">
      <w:pPr>
        <w:numPr>
          <w:ilvl w:val="0"/>
          <w:numId w:val="26"/>
        </w:numPr>
        <w:jc w:val="both"/>
        <w:rPr>
          <w:sz w:val="28"/>
          <w:szCs w:val="28"/>
        </w:rPr>
      </w:pPr>
      <w:r w:rsidRPr="004E2573">
        <w:rPr>
          <w:sz w:val="28"/>
          <w:szCs w:val="28"/>
        </w:rPr>
        <w:t>зона охраняемого природного ландшафта.</w:t>
      </w:r>
    </w:p>
    <w:p w:rsidR="004E2573" w:rsidRDefault="004E2573" w:rsidP="004E2573">
      <w:pPr>
        <w:ind w:firstLine="709"/>
        <w:jc w:val="both"/>
        <w:rPr>
          <w:sz w:val="28"/>
          <w:szCs w:val="28"/>
        </w:rPr>
      </w:pPr>
      <w:r w:rsidRPr="004E2573">
        <w:rPr>
          <w:sz w:val="28"/>
          <w:szCs w:val="28"/>
        </w:rPr>
        <w:t>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 и документов территориального планирования.</w:t>
      </w:r>
    </w:p>
    <w:p w:rsidR="00130AC0" w:rsidRPr="0038243E" w:rsidRDefault="00130AC0" w:rsidP="00130AC0">
      <w:pPr>
        <w:ind w:firstLine="709"/>
        <w:jc w:val="both"/>
        <w:rPr>
          <w:sz w:val="28"/>
          <w:szCs w:val="28"/>
        </w:rPr>
      </w:pPr>
      <w:r w:rsidRPr="0038243E">
        <w:rPr>
          <w:sz w:val="28"/>
          <w:szCs w:val="28"/>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r:id="rId18" w:anchor="dst854" w:history="1">
        <w:r w:rsidRPr="0038243E">
          <w:rPr>
            <w:sz w:val="28"/>
            <w:szCs w:val="28"/>
          </w:rPr>
          <w:t>пункте 2</w:t>
        </w:r>
      </w:hyperlink>
      <w:r w:rsidRPr="0038243E">
        <w:rPr>
          <w:sz w:val="28"/>
          <w:szCs w:val="28"/>
        </w:rPr>
        <w:t>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bookmarkStart w:id="25" w:name="dst854"/>
      <w:bookmarkEnd w:id="25"/>
      <w:r w:rsidRPr="000D2DC6">
        <w:rPr>
          <w:sz w:val="28"/>
          <w:szCs w:val="28"/>
        </w:rPr>
        <w:t xml:space="preserve"> </w:t>
      </w:r>
      <w:r w:rsidRPr="0038243E">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w:t>
      </w:r>
      <w:r w:rsidRPr="0038243E">
        <w:rPr>
          <w:sz w:val="28"/>
          <w:szCs w:val="28"/>
        </w:rPr>
        <w:lastRenderedPageBreak/>
        <w:t>установлены предусмотренные </w:t>
      </w:r>
      <w:hyperlink r:id="rId19" w:anchor="dst806" w:history="1">
        <w:r w:rsidRPr="0038243E">
          <w:rPr>
            <w:sz w:val="28"/>
            <w:szCs w:val="28"/>
          </w:rPr>
          <w:t>статьей 56.4</w:t>
        </w:r>
      </w:hyperlink>
      <w:r w:rsidRPr="0038243E">
        <w:rPr>
          <w:sz w:val="28"/>
          <w:szCs w:val="28"/>
        </w:rPr>
        <w:t> настоящего Федерального закона требования и ограничения.</w:t>
      </w:r>
    </w:p>
    <w:p w:rsidR="00130AC0" w:rsidRPr="0038243E" w:rsidRDefault="00130AC0" w:rsidP="00130AC0">
      <w:pPr>
        <w:ind w:firstLine="709"/>
        <w:jc w:val="both"/>
        <w:rPr>
          <w:sz w:val="28"/>
          <w:szCs w:val="28"/>
        </w:rPr>
      </w:pPr>
      <w:r w:rsidRPr="0038243E">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130AC0" w:rsidRPr="000D2DC6" w:rsidRDefault="00130AC0" w:rsidP="00130AC0">
      <w:pPr>
        <w:ind w:firstLine="709"/>
        <w:jc w:val="both"/>
        <w:rPr>
          <w:sz w:val="28"/>
          <w:szCs w:val="28"/>
        </w:rPr>
      </w:pPr>
      <w:r w:rsidRPr="0038243E">
        <w:rPr>
          <w:sz w:val="28"/>
          <w:szCs w:val="28"/>
        </w:rPr>
        <w:t>Защитная зона объекта культурного наследия прекращает существование со дня утверждения в порядке, установленном </w:t>
      </w:r>
      <w:hyperlink r:id="rId20" w:anchor="dst100223" w:history="1">
        <w:r w:rsidRPr="0038243E">
          <w:rPr>
            <w:sz w:val="28"/>
            <w:szCs w:val="28"/>
          </w:rPr>
          <w:t>статьей 34</w:t>
        </w:r>
      </w:hyperlink>
      <w:r w:rsidRPr="0038243E">
        <w:rPr>
          <w:sz w:val="28"/>
          <w:szCs w:val="28"/>
        </w:rPr>
        <w:t xml:space="preserve"> Федерального закона, проекта зон охраны такого объекта культурного наследия.</w:t>
      </w:r>
    </w:p>
    <w:p w:rsidR="00605E85" w:rsidRDefault="00605E85" w:rsidP="003373F5">
      <w:pPr>
        <w:ind w:firstLine="567"/>
        <w:rPr>
          <w:sz w:val="28"/>
          <w:szCs w:val="28"/>
          <w:u w:val="single"/>
        </w:rPr>
      </w:pPr>
    </w:p>
    <w:p w:rsidR="003373F5" w:rsidRPr="003373F5" w:rsidRDefault="000537AB" w:rsidP="003373F5">
      <w:pPr>
        <w:ind w:firstLine="567"/>
        <w:rPr>
          <w:sz w:val="28"/>
          <w:szCs w:val="28"/>
          <w:u w:val="single"/>
        </w:rPr>
      </w:pPr>
      <w:r w:rsidRPr="003373F5">
        <w:rPr>
          <w:sz w:val="28"/>
          <w:szCs w:val="28"/>
          <w:u w:val="single"/>
        </w:rPr>
        <w:t xml:space="preserve">8. </w:t>
      </w:r>
      <w:r w:rsidR="003373F5" w:rsidRPr="003373F5">
        <w:rPr>
          <w:sz w:val="28"/>
          <w:szCs w:val="28"/>
          <w:u w:val="single"/>
        </w:rPr>
        <w:t>Зоны месторождений полезных ископаемых</w:t>
      </w:r>
    </w:p>
    <w:p w:rsidR="001216B4" w:rsidRDefault="001216B4" w:rsidP="001216B4">
      <w:pPr>
        <w:ind w:firstLine="709"/>
        <w:jc w:val="both"/>
        <w:rPr>
          <w:sz w:val="28"/>
          <w:szCs w:val="28"/>
        </w:rPr>
      </w:pPr>
      <w:r>
        <w:rPr>
          <w:sz w:val="28"/>
          <w:szCs w:val="28"/>
        </w:rPr>
        <w:t xml:space="preserve">На </w:t>
      </w:r>
      <w:r w:rsidRPr="004B3E45">
        <w:rPr>
          <w:sz w:val="28"/>
          <w:szCs w:val="28"/>
        </w:rPr>
        <w:t xml:space="preserve">территории </w:t>
      </w:r>
      <w:r w:rsidR="006C0B92">
        <w:rPr>
          <w:sz w:val="28"/>
          <w:szCs w:val="28"/>
        </w:rPr>
        <w:t>с. Люб</w:t>
      </w:r>
      <w:r w:rsidR="000242EC">
        <w:rPr>
          <w:sz w:val="28"/>
          <w:szCs w:val="28"/>
        </w:rPr>
        <w:t xml:space="preserve">егощи, </w:t>
      </w:r>
      <w:r w:rsidR="006C0B92">
        <w:rPr>
          <w:sz w:val="28"/>
          <w:szCs w:val="28"/>
        </w:rPr>
        <w:t>д. Алф</w:t>
      </w:r>
      <w:r w:rsidR="00015C1A">
        <w:rPr>
          <w:sz w:val="28"/>
          <w:szCs w:val="28"/>
        </w:rPr>
        <w:t>ерово</w:t>
      </w:r>
      <w:r w:rsidR="000242EC">
        <w:rPr>
          <w:sz w:val="28"/>
          <w:szCs w:val="28"/>
        </w:rPr>
        <w:t xml:space="preserve"> </w:t>
      </w:r>
      <w:r w:rsidRPr="004B3E45">
        <w:rPr>
          <w:sz w:val="28"/>
          <w:szCs w:val="28"/>
        </w:rPr>
        <w:t>полезных</w:t>
      </w:r>
      <w:r>
        <w:rPr>
          <w:sz w:val="28"/>
          <w:szCs w:val="28"/>
        </w:rPr>
        <w:t xml:space="preserve"> ископаемых не зарегистрировано.</w:t>
      </w:r>
    </w:p>
    <w:p w:rsidR="00605E85" w:rsidRDefault="00605E85" w:rsidP="00E229EA">
      <w:pPr>
        <w:ind w:firstLine="709"/>
        <w:jc w:val="both"/>
        <w:rPr>
          <w:sz w:val="28"/>
          <w:szCs w:val="28"/>
          <w:u w:val="single"/>
        </w:rPr>
      </w:pPr>
    </w:p>
    <w:p w:rsidR="00E229EA" w:rsidRPr="00341BED" w:rsidRDefault="003373F5" w:rsidP="00E229EA">
      <w:pPr>
        <w:ind w:firstLine="709"/>
        <w:jc w:val="both"/>
        <w:rPr>
          <w:sz w:val="28"/>
          <w:szCs w:val="28"/>
        </w:rPr>
      </w:pPr>
      <w:r w:rsidRPr="003373F5">
        <w:rPr>
          <w:sz w:val="28"/>
          <w:szCs w:val="28"/>
          <w:u w:val="single"/>
        </w:rPr>
        <w:t>9</w:t>
      </w:r>
      <w:r>
        <w:rPr>
          <w:sz w:val="28"/>
          <w:szCs w:val="28"/>
          <w:u w:val="single"/>
        </w:rPr>
        <w:t xml:space="preserve">. </w:t>
      </w:r>
      <w:r w:rsidR="00E229EA" w:rsidRPr="003373F5">
        <w:rPr>
          <w:sz w:val="28"/>
          <w:szCs w:val="28"/>
          <w:u w:val="single"/>
        </w:rPr>
        <w:t>С</w:t>
      </w:r>
      <w:r w:rsidRPr="003373F5">
        <w:rPr>
          <w:sz w:val="28"/>
          <w:szCs w:val="28"/>
          <w:u w:val="single"/>
        </w:rPr>
        <w:t>анитарно-защитные зоны</w:t>
      </w:r>
      <w:r w:rsidR="00E229EA" w:rsidRPr="003373F5">
        <w:rPr>
          <w:sz w:val="28"/>
          <w:szCs w:val="28"/>
          <w:u w:val="single"/>
        </w:rPr>
        <w:t xml:space="preserve"> от объектов и производств агропромышленного комплекса и малого предпринимательства</w:t>
      </w:r>
      <w:r w:rsidR="00E229EA" w:rsidRPr="00341BED">
        <w:rPr>
          <w:sz w:val="28"/>
          <w:szCs w:val="28"/>
        </w:rPr>
        <w:t>.</w:t>
      </w:r>
    </w:p>
    <w:p w:rsidR="00ED5612" w:rsidRPr="00341BED" w:rsidRDefault="00E229EA" w:rsidP="00587965">
      <w:pPr>
        <w:shd w:val="clear" w:color="auto" w:fill="FFFFFF"/>
        <w:ind w:right="-2" w:firstLine="709"/>
        <w:jc w:val="both"/>
        <w:rPr>
          <w:color w:val="000000"/>
          <w:sz w:val="28"/>
          <w:szCs w:val="28"/>
        </w:rPr>
      </w:pPr>
      <w:r w:rsidRPr="00341BED">
        <w:rPr>
          <w:sz w:val="28"/>
          <w:szCs w:val="28"/>
        </w:rPr>
        <w:t>Застройка в санитарно-защитных зонах регулируется санитарно-эпидемиологическими правилами и нормативами, в том числе СанПин 2.2.1/2.1.1.1200-03. Санитарно-защитные зоны с/х, промышленных объектов рассчитаны в таблице</w:t>
      </w:r>
      <w:r w:rsidR="004647EE">
        <w:rPr>
          <w:sz w:val="28"/>
          <w:szCs w:val="28"/>
        </w:rPr>
        <w:t xml:space="preserve"> 20</w:t>
      </w:r>
      <w:r w:rsidRPr="00341BED">
        <w:rPr>
          <w:sz w:val="28"/>
          <w:szCs w:val="28"/>
        </w:rPr>
        <w:t xml:space="preserve"> исходя из численности поголовья скота.</w:t>
      </w:r>
    </w:p>
    <w:p w:rsidR="00E229EA" w:rsidRPr="00341BED" w:rsidRDefault="00E229EA" w:rsidP="00E229EA">
      <w:pPr>
        <w:ind w:firstLine="709"/>
        <w:jc w:val="center"/>
        <w:rPr>
          <w:color w:val="000000"/>
          <w:sz w:val="28"/>
          <w:szCs w:val="28"/>
        </w:rPr>
      </w:pPr>
      <w:r w:rsidRPr="00341BED">
        <w:rPr>
          <w:color w:val="000000"/>
          <w:sz w:val="28"/>
          <w:szCs w:val="28"/>
        </w:rPr>
        <w:t>Объекты санитарно-защитной зоны</w:t>
      </w:r>
    </w:p>
    <w:p w:rsidR="00E229EA" w:rsidRDefault="00E229EA" w:rsidP="00E229EA">
      <w:pPr>
        <w:ind w:firstLine="709"/>
        <w:jc w:val="right"/>
        <w:rPr>
          <w:i/>
          <w:color w:val="000000"/>
          <w:sz w:val="24"/>
        </w:rPr>
      </w:pPr>
      <w:r w:rsidRPr="00BC32BB">
        <w:rPr>
          <w:i/>
          <w:color w:val="000000"/>
          <w:sz w:val="24"/>
        </w:rPr>
        <w:t xml:space="preserve">Таблица </w:t>
      </w:r>
      <w:r w:rsidR="004E2DFE">
        <w:rPr>
          <w:i/>
          <w:color w:val="000000"/>
          <w:sz w:val="24"/>
        </w:rPr>
        <w:t>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9"/>
        <w:gridCol w:w="3435"/>
        <w:gridCol w:w="2072"/>
      </w:tblGrid>
      <w:tr w:rsidR="00D75C22" w:rsidRPr="00C93709" w:rsidTr="00C93709">
        <w:trPr>
          <w:jc w:val="center"/>
        </w:trPr>
        <w:tc>
          <w:tcPr>
            <w:tcW w:w="3239" w:type="dxa"/>
            <w:shd w:val="clear" w:color="auto" w:fill="auto"/>
          </w:tcPr>
          <w:p w:rsidR="00D75C22" w:rsidRPr="00C93709" w:rsidRDefault="00D75C22" w:rsidP="000945E3">
            <w:pPr>
              <w:jc w:val="center"/>
              <w:rPr>
                <w:color w:val="000000"/>
                <w:sz w:val="24"/>
              </w:rPr>
            </w:pPr>
            <w:r w:rsidRPr="00C93709">
              <w:rPr>
                <w:b/>
                <w:sz w:val="24"/>
              </w:rPr>
              <w:t>Населенный пункт</w:t>
            </w:r>
          </w:p>
        </w:tc>
        <w:tc>
          <w:tcPr>
            <w:tcW w:w="3435" w:type="dxa"/>
            <w:shd w:val="clear" w:color="auto" w:fill="auto"/>
          </w:tcPr>
          <w:p w:rsidR="00D75C22" w:rsidRPr="00C93709" w:rsidRDefault="00D75C22" w:rsidP="000945E3">
            <w:pPr>
              <w:jc w:val="center"/>
              <w:rPr>
                <w:color w:val="000000"/>
                <w:sz w:val="24"/>
              </w:rPr>
            </w:pPr>
            <w:r w:rsidRPr="00C93709">
              <w:rPr>
                <w:b/>
                <w:sz w:val="24"/>
              </w:rPr>
              <w:t>Предприятие, сооружение – источник вредного воздействия на окружающую среду</w:t>
            </w:r>
          </w:p>
        </w:tc>
        <w:tc>
          <w:tcPr>
            <w:tcW w:w="2072" w:type="dxa"/>
            <w:shd w:val="clear" w:color="auto" w:fill="auto"/>
          </w:tcPr>
          <w:p w:rsidR="00D75C22" w:rsidRPr="00C93709" w:rsidRDefault="00D75C22" w:rsidP="000945E3">
            <w:pPr>
              <w:jc w:val="center"/>
              <w:rPr>
                <w:color w:val="000000"/>
                <w:sz w:val="24"/>
              </w:rPr>
            </w:pPr>
            <w:r w:rsidRPr="00C93709">
              <w:rPr>
                <w:b/>
                <w:sz w:val="24"/>
              </w:rPr>
              <w:t>Нормативная СЗЗ по СанПиН 2.2.1/2.1.1.2361–08</w:t>
            </w:r>
          </w:p>
        </w:tc>
      </w:tr>
      <w:tr w:rsidR="00D75C22" w:rsidRPr="00C93709" w:rsidTr="00C93709">
        <w:trPr>
          <w:jc w:val="center"/>
        </w:trPr>
        <w:tc>
          <w:tcPr>
            <w:tcW w:w="3239" w:type="dxa"/>
            <w:shd w:val="clear" w:color="auto" w:fill="auto"/>
          </w:tcPr>
          <w:p w:rsidR="00D75C22" w:rsidRPr="00C93709" w:rsidRDefault="00D75C22" w:rsidP="000945E3">
            <w:pPr>
              <w:jc w:val="center"/>
              <w:rPr>
                <w:b/>
                <w:sz w:val="24"/>
              </w:rPr>
            </w:pPr>
            <w:r w:rsidRPr="00C93709">
              <w:rPr>
                <w:b/>
                <w:sz w:val="24"/>
              </w:rPr>
              <w:t>1</w:t>
            </w:r>
          </w:p>
        </w:tc>
        <w:tc>
          <w:tcPr>
            <w:tcW w:w="3435" w:type="dxa"/>
            <w:shd w:val="clear" w:color="auto" w:fill="auto"/>
          </w:tcPr>
          <w:p w:rsidR="00D75C22" w:rsidRPr="00C93709" w:rsidRDefault="00D75C22" w:rsidP="000945E3">
            <w:pPr>
              <w:jc w:val="center"/>
              <w:rPr>
                <w:b/>
                <w:sz w:val="24"/>
              </w:rPr>
            </w:pPr>
            <w:r w:rsidRPr="00C93709">
              <w:rPr>
                <w:b/>
                <w:sz w:val="24"/>
              </w:rPr>
              <w:t>2</w:t>
            </w:r>
          </w:p>
        </w:tc>
        <w:tc>
          <w:tcPr>
            <w:tcW w:w="2072" w:type="dxa"/>
            <w:shd w:val="clear" w:color="auto" w:fill="auto"/>
          </w:tcPr>
          <w:p w:rsidR="00D75C22" w:rsidRPr="00C93709" w:rsidRDefault="00D75C22" w:rsidP="000945E3">
            <w:pPr>
              <w:jc w:val="center"/>
              <w:rPr>
                <w:b/>
                <w:sz w:val="24"/>
              </w:rPr>
            </w:pPr>
            <w:r w:rsidRPr="00C93709">
              <w:rPr>
                <w:b/>
                <w:sz w:val="24"/>
              </w:rPr>
              <w:t>4</w:t>
            </w:r>
          </w:p>
        </w:tc>
      </w:tr>
      <w:tr w:rsidR="001216B4" w:rsidRPr="00C93709" w:rsidTr="00C93709">
        <w:trPr>
          <w:jc w:val="center"/>
        </w:trPr>
        <w:tc>
          <w:tcPr>
            <w:tcW w:w="3239" w:type="dxa"/>
            <w:shd w:val="clear" w:color="auto" w:fill="auto"/>
            <w:vAlign w:val="center"/>
          </w:tcPr>
          <w:p w:rsidR="001216B4" w:rsidRPr="00C93709" w:rsidRDefault="006C0B92" w:rsidP="000242EC">
            <w:pPr>
              <w:jc w:val="center"/>
              <w:rPr>
                <w:sz w:val="24"/>
              </w:rPr>
            </w:pPr>
            <w:r>
              <w:rPr>
                <w:sz w:val="24"/>
              </w:rPr>
              <w:t>с. Люб</w:t>
            </w:r>
            <w:r w:rsidR="000242EC" w:rsidRPr="00C93709">
              <w:rPr>
                <w:sz w:val="24"/>
              </w:rPr>
              <w:t>егощи</w:t>
            </w:r>
          </w:p>
        </w:tc>
        <w:tc>
          <w:tcPr>
            <w:tcW w:w="3435" w:type="dxa"/>
            <w:shd w:val="clear" w:color="auto" w:fill="auto"/>
            <w:vAlign w:val="center"/>
          </w:tcPr>
          <w:p w:rsidR="001216B4" w:rsidRPr="00C93709" w:rsidRDefault="004B3E45" w:rsidP="001216B4">
            <w:pPr>
              <w:jc w:val="center"/>
              <w:rPr>
                <w:sz w:val="24"/>
              </w:rPr>
            </w:pPr>
            <w:r w:rsidRPr="00C93709">
              <w:rPr>
                <w:sz w:val="24"/>
              </w:rPr>
              <w:t>кладбище</w:t>
            </w:r>
          </w:p>
        </w:tc>
        <w:tc>
          <w:tcPr>
            <w:tcW w:w="2072" w:type="dxa"/>
            <w:shd w:val="clear" w:color="auto" w:fill="auto"/>
            <w:vAlign w:val="center"/>
          </w:tcPr>
          <w:p w:rsidR="001216B4" w:rsidRPr="00C93709" w:rsidRDefault="004B3E45" w:rsidP="0036119D">
            <w:pPr>
              <w:spacing w:line="360" w:lineRule="auto"/>
              <w:jc w:val="center"/>
              <w:rPr>
                <w:sz w:val="24"/>
              </w:rPr>
            </w:pPr>
            <w:r w:rsidRPr="00C93709">
              <w:rPr>
                <w:sz w:val="24"/>
              </w:rPr>
              <w:t>50</w:t>
            </w:r>
          </w:p>
        </w:tc>
      </w:tr>
      <w:tr w:rsidR="001216B4" w:rsidRPr="000945E3" w:rsidTr="00C93709">
        <w:trPr>
          <w:jc w:val="center"/>
        </w:trPr>
        <w:tc>
          <w:tcPr>
            <w:tcW w:w="3239" w:type="dxa"/>
            <w:shd w:val="clear" w:color="auto" w:fill="auto"/>
            <w:vAlign w:val="center"/>
          </w:tcPr>
          <w:p w:rsidR="001216B4" w:rsidRPr="00C93709" w:rsidRDefault="006C0B92" w:rsidP="00E12BCC">
            <w:pPr>
              <w:jc w:val="center"/>
              <w:rPr>
                <w:sz w:val="24"/>
              </w:rPr>
            </w:pPr>
            <w:r>
              <w:rPr>
                <w:sz w:val="24"/>
              </w:rPr>
              <w:t>с. Люб</w:t>
            </w:r>
            <w:r w:rsidR="000242EC" w:rsidRPr="00C93709">
              <w:rPr>
                <w:sz w:val="24"/>
              </w:rPr>
              <w:t>егощи</w:t>
            </w:r>
          </w:p>
        </w:tc>
        <w:tc>
          <w:tcPr>
            <w:tcW w:w="3435" w:type="dxa"/>
            <w:shd w:val="clear" w:color="auto" w:fill="auto"/>
            <w:vAlign w:val="center"/>
          </w:tcPr>
          <w:p w:rsidR="001216B4" w:rsidRPr="00C93709" w:rsidRDefault="000242EC" w:rsidP="001216B4">
            <w:pPr>
              <w:jc w:val="center"/>
              <w:rPr>
                <w:sz w:val="24"/>
              </w:rPr>
            </w:pPr>
            <w:r w:rsidRPr="00C93709">
              <w:rPr>
                <w:sz w:val="24"/>
              </w:rPr>
              <w:t>лесопилка</w:t>
            </w:r>
          </w:p>
        </w:tc>
        <w:tc>
          <w:tcPr>
            <w:tcW w:w="2072" w:type="dxa"/>
            <w:shd w:val="clear" w:color="auto" w:fill="auto"/>
            <w:vAlign w:val="center"/>
          </w:tcPr>
          <w:p w:rsidR="001216B4" w:rsidRPr="000945E3" w:rsidRDefault="000242EC" w:rsidP="000C5A82">
            <w:pPr>
              <w:spacing w:line="360" w:lineRule="auto"/>
              <w:jc w:val="center"/>
              <w:rPr>
                <w:sz w:val="24"/>
              </w:rPr>
            </w:pPr>
            <w:r w:rsidRPr="00C93709">
              <w:rPr>
                <w:sz w:val="24"/>
              </w:rPr>
              <w:t>100</w:t>
            </w:r>
          </w:p>
        </w:tc>
      </w:tr>
    </w:tbl>
    <w:p w:rsidR="00605E85" w:rsidRDefault="00605E85" w:rsidP="004115F5">
      <w:pPr>
        <w:pStyle w:val="ac"/>
        <w:rPr>
          <w:lang w:val="ru-RU"/>
        </w:rPr>
      </w:pPr>
    </w:p>
    <w:p w:rsidR="00E229EA" w:rsidRDefault="00E229EA" w:rsidP="004115F5">
      <w:pPr>
        <w:pStyle w:val="ac"/>
        <w:rPr>
          <w:lang w:val="ru-RU"/>
        </w:rPr>
      </w:pPr>
      <w:r w:rsidRPr="00E66697">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детские площадки, образовательные и детские учреждения, лечебно-профилактические и </w:t>
      </w:r>
      <w:r w:rsidRPr="00E66697">
        <w:lastRenderedPageBreak/>
        <w:t>оздоровительные учреждения общего пользования.</w:t>
      </w:r>
    </w:p>
    <w:p w:rsidR="00E229EA" w:rsidRPr="00341BED" w:rsidRDefault="00E229EA" w:rsidP="004115F5">
      <w:pPr>
        <w:pStyle w:val="ac"/>
        <w:rPr>
          <w:szCs w:val="22"/>
        </w:rPr>
      </w:pPr>
    </w:p>
    <w:p w:rsidR="001B5F7A" w:rsidRPr="00341BED" w:rsidRDefault="001B5F7A" w:rsidP="001B5F7A">
      <w:pPr>
        <w:pStyle w:val="2"/>
      </w:pPr>
      <w:bookmarkStart w:id="26" w:name="_Toc270594479"/>
      <w:bookmarkStart w:id="27" w:name="_Toc270594480"/>
      <w:bookmarkStart w:id="28" w:name="_Toc457823781"/>
      <w:r w:rsidRPr="00341BED">
        <w:t>2.6. Историко-культурное наследие</w:t>
      </w:r>
      <w:bookmarkEnd w:id="26"/>
      <w:bookmarkEnd w:id="28"/>
    </w:p>
    <w:p w:rsidR="001B5F7A" w:rsidRPr="00341BED" w:rsidRDefault="001B5F7A" w:rsidP="007E3F6C">
      <w:pPr>
        <w:pStyle w:val="3"/>
        <w:rPr>
          <w:rFonts w:ascii="Times New Roman" w:hAnsi="Times New Roman"/>
          <w:i/>
          <w:szCs w:val="28"/>
        </w:rPr>
      </w:pPr>
      <w:bookmarkStart w:id="29" w:name="_Toc270594481"/>
      <w:bookmarkStart w:id="30" w:name="_Toc457823782"/>
      <w:bookmarkEnd w:id="27"/>
      <w:r w:rsidRPr="00341BED">
        <w:rPr>
          <w:rFonts w:ascii="Times New Roman" w:hAnsi="Times New Roman"/>
        </w:rPr>
        <w:t>2.6.</w:t>
      </w:r>
      <w:r w:rsidR="001216B4">
        <w:rPr>
          <w:rFonts w:ascii="Times New Roman" w:hAnsi="Times New Roman"/>
          <w:lang w:val="ru-RU"/>
        </w:rPr>
        <w:t>1</w:t>
      </w:r>
      <w:r w:rsidRPr="00341BED">
        <w:rPr>
          <w:rFonts w:ascii="Times New Roman" w:hAnsi="Times New Roman"/>
        </w:rPr>
        <w:t>. Объекты культурного наследия</w:t>
      </w:r>
      <w:bookmarkEnd w:id="29"/>
      <w:bookmarkEnd w:id="30"/>
      <w:r w:rsidR="00BB6A5F" w:rsidRPr="00341BED">
        <w:rPr>
          <w:rFonts w:ascii="Times New Roman" w:hAnsi="Times New Roman"/>
          <w:i/>
          <w:szCs w:val="28"/>
        </w:rPr>
        <w:t xml:space="preserve"> </w:t>
      </w:r>
    </w:p>
    <w:p w:rsidR="00100FF0" w:rsidRPr="00341BED" w:rsidRDefault="00100FF0" w:rsidP="00100FF0">
      <w:pPr>
        <w:pStyle w:val="ac"/>
      </w:pPr>
      <w:r w:rsidRPr="00341BED">
        <w:t>На территории</w:t>
      </w:r>
      <w:r w:rsidR="001216B4">
        <w:rPr>
          <w:lang w:val="ru-RU"/>
        </w:rPr>
        <w:t xml:space="preserve"> </w:t>
      </w:r>
      <w:r w:rsidR="006C0B92">
        <w:rPr>
          <w:szCs w:val="28"/>
        </w:rPr>
        <w:t>с. Люб</w:t>
      </w:r>
      <w:r w:rsidR="000242EC">
        <w:rPr>
          <w:szCs w:val="28"/>
        </w:rPr>
        <w:t xml:space="preserve">егощи, </w:t>
      </w:r>
      <w:r w:rsidR="006C0B92">
        <w:rPr>
          <w:szCs w:val="28"/>
        </w:rPr>
        <w:t>д. Алф</w:t>
      </w:r>
      <w:r w:rsidR="00015C1A">
        <w:rPr>
          <w:szCs w:val="28"/>
        </w:rPr>
        <w:t>ерово</w:t>
      </w:r>
      <w:r w:rsidR="000242EC">
        <w:rPr>
          <w:szCs w:val="28"/>
          <w:lang w:val="ru-RU"/>
        </w:rPr>
        <w:t xml:space="preserve"> </w:t>
      </w:r>
      <w:r w:rsidRPr="00341BED">
        <w:t>сохранил</w:t>
      </w:r>
      <w:r w:rsidR="004B3E45">
        <w:rPr>
          <w:lang w:val="ru-RU"/>
        </w:rPr>
        <w:t>и</w:t>
      </w:r>
      <w:r w:rsidR="001216B4">
        <w:rPr>
          <w:lang w:val="ru-RU"/>
        </w:rPr>
        <w:t>с</w:t>
      </w:r>
      <w:r w:rsidR="004B3E45">
        <w:rPr>
          <w:lang w:val="ru-RU"/>
        </w:rPr>
        <w:t>ь</w:t>
      </w:r>
      <w:r w:rsidRPr="00341BED">
        <w:t xml:space="preserve"> памятник</w:t>
      </w:r>
      <w:r w:rsidR="004B3E45">
        <w:rPr>
          <w:lang w:val="ru-RU"/>
        </w:rPr>
        <w:t xml:space="preserve">и </w:t>
      </w:r>
      <w:r w:rsidR="001216B4">
        <w:rPr>
          <w:lang w:val="ru-RU"/>
        </w:rPr>
        <w:t>градостроительства и</w:t>
      </w:r>
      <w:r w:rsidRPr="00341BED">
        <w:t xml:space="preserve"> архитектуры</w:t>
      </w:r>
      <w:r w:rsidR="00B960A5">
        <w:rPr>
          <w:lang w:val="ru-RU"/>
        </w:rPr>
        <w:t xml:space="preserve">. </w:t>
      </w:r>
    </w:p>
    <w:p w:rsidR="00100FF0" w:rsidRPr="00341BED" w:rsidRDefault="00100FF0" w:rsidP="00100FF0">
      <w:pPr>
        <w:pStyle w:val="ac"/>
      </w:pPr>
      <w:r w:rsidRPr="00341BED">
        <w:t xml:space="preserve">Объекты культурно - исторического наследия, расположенные на территории </w:t>
      </w:r>
      <w:r w:rsidR="001216B4">
        <w:t>представлен</w:t>
      </w:r>
      <w:r w:rsidRPr="00341BED">
        <w:t xml:space="preserve"> в таблице «Объекты культурно</w:t>
      </w:r>
      <w:r w:rsidR="004647EE">
        <w:t>го</w:t>
      </w:r>
      <w:r w:rsidRPr="00341BED">
        <w:t xml:space="preserve"> наследия».</w:t>
      </w:r>
    </w:p>
    <w:p w:rsidR="00311245" w:rsidRDefault="00311245" w:rsidP="00311245">
      <w:pPr>
        <w:spacing w:after="60" w:line="240" w:lineRule="exact"/>
        <w:rPr>
          <w:rStyle w:val="2f1"/>
        </w:rPr>
        <w:sectPr w:rsidR="00311245" w:rsidSect="00CD43FA">
          <w:headerReference w:type="default" r:id="rId21"/>
          <w:footerReference w:type="default" r:id="rId22"/>
          <w:type w:val="continuous"/>
          <w:pgSz w:w="11909" w:h="16834"/>
          <w:pgMar w:top="851" w:right="851" w:bottom="851" w:left="1418" w:header="720" w:footer="369" w:gutter="0"/>
          <w:cols w:space="60"/>
          <w:noEndnote/>
          <w:titlePg/>
          <w:docGrid w:linePitch="381"/>
        </w:sectPr>
      </w:pPr>
    </w:p>
    <w:p w:rsidR="00311245" w:rsidRPr="00341BED" w:rsidRDefault="00311245" w:rsidP="00311245">
      <w:pPr>
        <w:ind w:firstLine="709"/>
        <w:jc w:val="center"/>
        <w:rPr>
          <w:sz w:val="28"/>
          <w:szCs w:val="28"/>
        </w:rPr>
      </w:pPr>
      <w:r w:rsidRPr="00341BED">
        <w:rPr>
          <w:sz w:val="28"/>
          <w:szCs w:val="28"/>
        </w:rPr>
        <w:lastRenderedPageBreak/>
        <w:t xml:space="preserve">Объекты культурного наследия </w:t>
      </w:r>
    </w:p>
    <w:p w:rsidR="00311245" w:rsidRPr="004B3E45" w:rsidRDefault="00311245" w:rsidP="00311245">
      <w:pPr>
        <w:ind w:firstLine="709"/>
        <w:jc w:val="right"/>
        <w:rPr>
          <w:i/>
          <w:sz w:val="24"/>
        </w:rPr>
      </w:pPr>
      <w:r w:rsidRPr="004B3E45">
        <w:rPr>
          <w:i/>
          <w:sz w:val="24"/>
        </w:rPr>
        <w:t xml:space="preserve">Таблица </w:t>
      </w:r>
      <w:r w:rsidR="004E2DFE">
        <w:rPr>
          <w:i/>
          <w:sz w:val="24"/>
        </w:rPr>
        <w:t>19</w:t>
      </w:r>
    </w:p>
    <w:tbl>
      <w:tblPr>
        <w:tblW w:w="15100" w:type="dxa"/>
        <w:tblLayout w:type="fixed"/>
        <w:tblCellMar>
          <w:left w:w="10" w:type="dxa"/>
          <w:right w:w="10" w:type="dxa"/>
        </w:tblCellMar>
        <w:tblLook w:val="04A0" w:firstRow="1" w:lastRow="0" w:firstColumn="1" w:lastColumn="0" w:noHBand="0" w:noVBand="1"/>
      </w:tblPr>
      <w:tblGrid>
        <w:gridCol w:w="577"/>
        <w:gridCol w:w="1493"/>
        <w:gridCol w:w="2064"/>
        <w:gridCol w:w="1291"/>
        <w:gridCol w:w="1498"/>
        <w:gridCol w:w="2237"/>
        <w:gridCol w:w="3041"/>
        <w:gridCol w:w="2899"/>
      </w:tblGrid>
      <w:tr w:rsidR="00311245" w:rsidRPr="00474893" w:rsidTr="003F7483">
        <w:tblPrEx>
          <w:tblCellMar>
            <w:top w:w="0" w:type="dxa"/>
            <w:bottom w:w="0" w:type="dxa"/>
          </w:tblCellMar>
        </w:tblPrEx>
        <w:trPr>
          <w:trHeight w:hRule="exact" w:val="651"/>
        </w:trPr>
        <w:tc>
          <w:tcPr>
            <w:tcW w:w="577" w:type="dxa"/>
            <w:vMerge w:val="restart"/>
            <w:tcBorders>
              <w:top w:val="single" w:sz="4" w:space="0" w:color="auto"/>
              <w:left w:val="single" w:sz="4" w:space="0" w:color="auto"/>
            </w:tcBorders>
            <w:shd w:val="clear" w:color="auto" w:fill="auto"/>
            <w:vAlign w:val="center"/>
          </w:tcPr>
          <w:p w:rsidR="00311245" w:rsidRPr="00474893" w:rsidRDefault="00311245" w:rsidP="00920A24">
            <w:pPr>
              <w:jc w:val="center"/>
            </w:pPr>
            <w:r w:rsidRPr="00474893">
              <w:rPr>
                <w:rStyle w:val="2f1"/>
              </w:rPr>
              <w:t>№</w:t>
            </w:r>
          </w:p>
          <w:p w:rsidR="00311245" w:rsidRPr="00474893" w:rsidRDefault="00311245" w:rsidP="00920A24">
            <w:pPr>
              <w:jc w:val="center"/>
            </w:pPr>
            <w:r w:rsidRPr="00474893">
              <w:rPr>
                <w:rStyle w:val="2f1"/>
              </w:rPr>
              <w:t>п/п</w:t>
            </w:r>
          </w:p>
        </w:tc>
        <w:tc>
          <w:tcPr>
            <w:tcW w:w="1493" w:type="dxa"/>
            <w:vMerge w:val="restart"/>
            <w:tcBorders>
              <w:top w:val="single" w:sz="4" w:space="0" w:color="auto"/>
              <w:left w:val="single" w:sz="4" w:space="0" w:color="auto"/>
            </w:tcBorders>
            <w:shd w:val="clear" w:color="auto" w:fill="auto"/>
            <w:vAlign w:val="center"/>
          </w:tcPr>
          <w:p w:rsidR="00311245" w:rsidRPr="00474893" w:rsidRDefault="00311245" w:rsidP="00920A24">
            <w:pPr>
              <w:jc w:val="center"/>
            </w:pPr>
            <w:r w:rsidRPr="00474893">
              <w:rPr>
                <w:rStyle w:val="2f1"/>
              </w:rPr>
              <w:t>Категория историко-культурного значения объекта</w:t>
            </w:r>
          </w:p>
        </w:tc>
        <w:tc>
          <w:tcPr>
            <w:tcW w:w="4853" w:type="dxa"/>
            <w:gridSpan w:val="3"/>
            <w:tcBorders>
              <w:top w:val="single" w:sz="4" w:space="0" w:color="auto"/>
              <w:left w:val="single" w:sz="4" w:space="0" w:color="auto"/>
            </w:tcBorders>
            <w:shd w:val="clear" w:color="auto" w:fill="auto"/>
            <w:vAlign w:val="center"/>
          </w:tcPr>
          <w:p w:rsidR="00311245" w:rsidRPr="00474893" w:rsidRDefault="00311245" w:rsidP="00920A24">
            <w:pPr>
              <w:jc w:val="center"/>
            </w:pPr>
            <w:r w:rsidRPr="00474893">
              <w:rPr>
                <w:rStyle w:val="2f1"/>
              </w:rPr>
              <w:t>Нормативно правовой акт об отнесении объекта к памятникам истории и культуры</w:t>
            </w:r>
          </w:p>
        </w:tc>
        <w:tc>
          <w:tcPr>
            <w:tcW w:w="2237" w:type="dxa"/>
            <w:vMerge w:val="restart"/>
            <w:tcBorders>
              <w:top w:val="single" w:sz="4" w:space="0" w:color="auto"/>
              <w:left w:val="single" w:sz="4" w:space="0" w:color="auto"/>
            </w:tcBorders>
            <w:shd w:val="clear" w:color="auto" w:fill="auto"/>
            <w:vAlign w:val="center"/>
          </w:tcPr>
          <w:p w:rsidR="00311245" w:rsidRPr="00474893" w:rsidRDefault="00311245" w:rsidP="00920A24">
            <w:pPr>
              <w:jc w:val="center"/>
            </w:pPr>
            <w:r w:rsidRPr="00474893">
              <w:rPr>
                <w:rStyle w:val="2f1"/>
              </w:rPr>
              <w:t>Общая видовая принадлежность объекта</w:t>
            </w:r>
          </w:p>
        </w:tc>
        <w:tc>
          <w:tcPr>
            <w:tcW w:w="3041" w:type="dxa"/>
            <w:vMerge w:val="restart"/>
            <w:tcBorders>
              <w:top w:val="single" w:sz="4" w:space="0" w:color="auto"/>
              <w:left w:val="single" w:sz="4" w:space="0" w:color="auto"/>
            </w:tcBorders>
            <w:shd w:val="clear" w:color="auto" w:fill="auto"/>
            <w:vAlign w:val="center"/>
          </w:tcPr>
          <w:p w:rsidR="00311245" w:rsidRPr="00474893" w:rsidRDefault="00311245" w:rsidP="00920A24">
            <w:pPr>
              <w:jc w:val="center"/>
            </w:pPr>
            <w:r w:rsidRPr="00474893">
              <w:rPr>
                <w:rStyle w:val="2f1"/>
              </w:rPr>
              <w:t>Наименование объекта в соответствии с нормативно-правовым актом</w:t>
            </w:r>
          </w:p>
        </w:tc>
        <w:tc>
          <w:tcPr>
            <w:tcW w:w="2899" w:type="dxa"/>
            <w:vMerge w:val="restart"/>
            <w:tcBorders>
              <w:top w:val="single" w:sz="4" w:space="0" w:color="auto"/>
              <w:left w:val="single" w:sz="4" w:space="0" w:color="auto"/>
              <w:right w:val="single" w:sz="4" w:space="0" w:color="auto"/>
            </w:tcBorders>
            <w:shd w:val="clear" w:color="auto" w:fill="auto"/>
            <w:vAlign w:val="center"/>
          </w:tcPr>
          <w:p w:rsidR="00311245" w:rsidRPr="00474893" w:rsidRDefault="00311245" w:rsidP="00920A24">
            <w:pPr>
              <w:jc w:val="center"/>
            </w:pPr>
            <w:r w:rsidRPr="00474893">
              <w:rPr>
                <w:rStyle w:val="2f1"/>
              </w:rPr>
              <w:t>Адрес (местонахождение) объекта в соответствии с нормативно-правовым актом</w:t>
            </w:r>
          </w:p>
        </w:tc>
      </w:tr>
      <w:tr w:rsidR="00311245" w:rsidRPr="00474893" w:rsidTr="003F7483">
        <w:tblPrEx>
          <w:tblCellMar>
            <w:top w:w="0" w:type="dxa"/>
            <w:bottom w:w="0" w:type="dxa"/>
          </w:tblCellMar>
        </w:tblPrEx>
        <w:trPr>
          <w:trHeight w:hRule="exact" w:val="986"/>
        </w:trPr>
        <w:tc>
          <w:tcPr>
            <w:tcW w:w="577" w:type="dxa"/>
            <w:vMerge/>
            <w:tcBorders>
              <w:left w:val="single" w:sz="4" w:space="0" w:color="auto"/>
            </w:tcBorders>
            <w:shd w:val="clear" w:color="auto" w:fill="auto"/>
            <w:vAlign w:val="center"/>
          </w:tcPr>
          <w:p w:rsidR="00311245" w:rsidRPr="00474893" w:rsidRDefault="00311245" w:rsidP="00920A24">
            <w:pPr>
              <w:jc w:val="center"/>
            </w:pPr>
          </w:p>
        </w:tc>
        <w:tc>
          <w:tcPr>
            <w:tcW w:w="1493" w:type="dxa"/>
            <w:vMerge/>
            <w:tcBorders>
              <w:left w:val="single" w:sz="4" w:space="0" w:color="auto"/>
            </w:tcBorders>
            <w:shd w:val="clear" w:color="auto" w:fill="auto"/>
            <w:vAlign w:val="center"/>
          </w:tcPr>
          <w:p w:rsidR="00311245" w:rsidRPr="00474893" w:rsidRDefault="00311245" w:rsidP="00920A24">
            <w:pPr>
              <w:jc w:val="center"/>
            </w:pPr>
          </w:p>
        </w:tc>
        <w:tc>
          <w:tcPr>
            <w:tcW w:w="2064" w:type="dxa"/>
            <w:tcBorders>
              <w:top w:val="single" w:sz="4" w:space="0" w:color="auto"/>
              <w:left w:val="single" w:sz="4" w:space="0" w:color="auto"/>
            </w:tcBorders>
            <w:shd w:val="clear" w:color="auto" w:fill="auto"/>
            <w:vAlign w:val="center"/>
          </w:tcPr>
          <w:p w:rsidR="00311245" w:rsidRPr="00474893" w:rsidRDefault="00311245" w:rsidP="00920A24">
            <w:pPr>
              <w:jc w:val="center"/>
            </w:pPr>
            <w:r w:rsidRPr="00474893">
              <w:rPr>
                <w:rStyle w:val="2f1"/>
              </w:rPr>
              <w:t>Наименование акта</w:t>
            </w:r>
          </w:p>
        </w:tc>
        <w:tc>
          <w:tcPr>
            <w:tcW w:w="1291" w:type="dxa"/>
            <w:tcBorders>
              <w:top w:val="single" w:sz="4" w:space="0" w:color="auto"/>
              <w:left w:val="single" w:sz="4" w:space="0" w:color="auto"/>
            </w:tcBorders>
            <w:shd w:val="clear" w:color="auto" w:fill="auto"/>
            <w:vAlign w:val="center"/>
          </w:tcPr>
          <w:p w:rsidR="00311245" w:rsidRPr="00474893" w:rsidRDefault="00311245" w:rsidP="00920A24">
            <w:pPr>
              <w:jc w:val="center"/>
            </w:pPr>
            <w:r w:rsidRPr="00474893">
              <w:rPr>
                <w:rStyle w:val="2f1"/>
              </w:rPr>
              <w:t>Дата принятия акта</w:t>
            </w:r>
          </w:p>
        </w:tc>
        <w:tc>
          <w:tcPr>
            <w:tcW w:w="1498" w:type="dxa"/>
            <w:tcBorders>
              <w:top w:val="single" w:sz="4" w:space="0" w:color="auto"/>
              <w:left w:val="single" w:sz="4" w:space="0" w:color="auto"/>
            </w:tcBorders>
            <w:shd w:val="clear" w:color="auto" w:fill="auto"/>
            <w:vAlign w:val="center"/>
          </w:tcPr>
          <w:p w:rsidR="00311245" w:rsidRPr="00474893" w:rsidRDefault="00311245" w:rsidP="00920A24">
            <w:pPr>
              <w:jc w:val="center"/>
            </w:pPr>
            <w:r w:rsidRPr="00474893">
              <w:rPr>
                <w:rStyle w:val="2f1"/>
              </w:rPr>
              <w:t>№ регистрации акта</w:t>
            </w:r>
          </w:p>
        </w:tc>
        <w:tc>
          <w:tcPr>
            <w:tcW w:w="2237" w:type="dxa"/>
            <w:vMerge/>
            <w:tcBorders>
              <w:left w:val="single" w:sz="4" w:space="0" w:color="auto"/>
            </w:tcBorders>
            <w:shd w:val="clear" w:color="auto" w:fill="auto"/>
            <w:vAlign w:val="center"/>
          </w:tcPr>
          <w:p w:rsidR="00311245" w:rsidRPr="00474893" w:rsidRDefault="00311245" w:rsidP="00920A24">
            <w:pPr>
              <w:jc w:val="center"/>
            </w:pPr>
          </w:p>
        </w:tc>
        <w:tc>
          <w:tcPr>
            <w:tcW w:w="3041" w:type="dxa"/>
            <w:vMerge/>
            <w:tcBorders>
              <w:left w:val="single" w:sz="4" w:space="0" w:color="auto"/>
            </w:tcBorders>
            <w:shd w:val="clear" w:color="auto" w:fill="auto"/>
            <w:vAlign w:val="center"/>
          </w:tcPr>
          <w:p w:rsidR="00311245" w:rsidRPr="00474893" w:rsidRDefault="00311245" w:rsidP="00920A24">
            <w:pPr>
              <w:jc w:val="center"/>
            </w:pPr>
          </w:p>
        </w:tc>
        <w:tc>
          <w:tcPr>
            <w:tcW w:w="2899" w:type="dxa"/>
            <w:vMerge/>
            <w:tcBorders>
              <w:left w:val="single" w:sz="4" w:space="0" w:color="auto"/>
              <w:right w:val="single" w:sz="4" w:space="0" w:color="auto"/>
            </w:tcBorders>
            <w:shd w:val="clear" w:color="auto" w:fill="auto"/>
            <w:vAlign w:val="center"/>
          </w:tcPr>
          <w:p w:rsidR="00311245" w:rsidRPr="00474893" w:rsidRDefault="00311245" w:rsidP="00920A24">
            <w:pPr>
              <w:jc w:val="center"/>
            </w:pPr>
          </w:p>
        </w:tc>
      </w:tr>
      <w:tr w:rsidR="00311245" w:rsidRPr="000945E3" w:rsidTr="003F7483">
        <w:tblPrEx>
          <w:tblCellMar>
            <w:top w:w="0" w:type="dxa"/>
            <w:bottom w:w="0" w:type="dxa"/>
          </w:tblCellMar>
        </w:tblPrEx>
        <w:trPr>
          <w:trHeight w:hRule="exact" w:val="283"/>
        </w:trPr>
        <w:tc>
          <w:tcPr>
            <w:tcW w:w="577" w:type="dxa"/>
            <w:tcBorders>
              <w:top w:val="single" w:sz="4" w:space="0" w:color="auto"/>
              <w:left w:val="single" w:sz="4" w:space="0" w:color="auto"/>
            </w:tcBorders>
            <w:shd w:val="clear" w:color="auto" w:fill="auto"/>
            <w:vAlign w:val="center"/>
          </w:tcPr>
          <w:p w:rsidR="00311245" w:rsidRPr="00474893" w:rsidRDefault="00311245" w:rsidP="00920A24">
            <w:pPr>
              <w:jc w:val="center"/>
            </w:pPr>
            <w:r w:rsidRPr="00474893">
              <w:rPr>
                <w:rStyle w:val="2f1"/>
              </w:rPr>
              <w:t>1</w:t>
            </w:r>
          </w:p>
        </w:tc>
        <w:tc>
          <w:tcPr>
            <w:tcW w:w="1493" w:type="dxa"/>
            <w:tcBorders>
              <w:top w:val="single" w:sz="4" w:space="0" w:color="auto"/>
              <w:left w:val="single" w:sz="4" w:space="0" w:color="auto"/>
            </w:tcBorders>
            <w:shd w:val="clear" w:color="auto" w:fill="auto"/>
            <w:vAlign w:val="center"/>
          </w:tcPr>
          <w:p w:rsidR="00311245" w:rsidRPr="00474893" w:rsidRDefault="00311245" w:rsidP="00920A24">
            <w:pPr>
              <w:jc w:val="center"/>
            </w:pPr>
            <w:r w:rsidRPr="00474893">
              <w:rPr>
                <w:rStyle w:val="2f1"/>
              </w:rPr>
              <w:t>2</w:t>
            </w:r>
          </w:p>
        </w:tc>
        <w:tc>
          <w:tcPr>
            <w:tcW w:w="2064" w:type="dxa"/>
            <w:tcBorders>
              <w:top w:val="single" w:sz="4" w:space="0" w:color="auto"/>
              <w:left w:val="single" w:sz="4" w:space="0" w:color="auto"/>
            </w:tcBorders>
            <w:shd w:val="clear" w:color="auto" w:fill="auto"/>
            <w:vAlign w:val="center"/>
          </w:tcPr>
          <w:p w:rsidR="00311245" w:rsidRPr="00474893" w:rsidRDefault="00311245" w:rsidP="00920A24">
            <w:pPr>
              <w:jc w:val="center"/>
            </w:pPr>
            <w:r w:rsidRPr="00474893">
              <w:rPr>
                <w:rStyle w:val="2f1"/>
              </w:rPr>
              <w:t>3</w:t>
            </w:r>
          </w:p>
        </w:tc>
        <w:tc>
          <w:tcPr>
            <w:tcW w:w="1291" w:type="dxa"/>
            <w:tcBorders>
              <w:top w:val="single" w:sz="4" w:space="0" w:color="auto"/>
              <w:left w:val="single" w:sz="4" w:space="0" w:color="auto"/>
            </w:tcBorders>
            <w:shd w:val="clear" w:color="auto" w:fill="auto"/>
            <w:vAlign w:val="center"/>
          </w:tcPr>
          <w:p w:rsidR="00311245" w:rsidRPr="00474893" w:rsidRDefault="00311245" w:rsidP="00920A24">
            <w:pPr>
              <w:jc w:val="center"/>
            </w:pPr>
            <w:r w:rsidRPr="00474893">
              <w:rPr>
                <w:rStyle w:val="2f1"/>
              </w:rPr>
              <w:t>4</w:t>
            </w:r>
          </w:p>
        </w:tc>
        <w:tc>
          <w:tcPr>
            <w:tcW w:w="1498" w:type="dxa"/>
            <w:tcBorders>
              <w:top w:val="single" w:sz="4" w:space="0" w:color="auto"/>
              <w:left w:val="single" w:sz="4" w:space="0" w:color="auto"/>
            </w:tcBorders>
            <w:shd w:val="clear" w:color="auto" w:fill="auto"/>
            <w:vAlign w:val="center"/>
          </w:tcPr>
          <w:p w:rsidR="00311245" w:rsidRPr="00474893" w:rsidRDefault="00311245" w:rsidP="00920A24">
            <w:pPr>
              <w:jc w:val="center"/>
            </w:pPr>
            <w:r w:rsidRPr="00474893">
              <w:rPr>
                <w:rStyle w:val="2f1"/>
              </w:rPr>
              <w:t>5</w:t>
            </w:r>
          </w:p>
        </w:tc>
        <w:tc>
          <w:tcPr>
            <w:tcW w:w="2237" w:type="dxa"/>
            <w:tcBorders>
              <w:top w:val="single" w:sz="4" w:space="0" w:color="auto"/>
              <w:left w:val="single" w:sz="4" w:space="0" w:color="auto"/>
            </w:tcBorders>
            <w:shd w:val="clear" w:color="auto" w:fill="auto"/>
            <w:vAlign w:val="center"/>
          </w:tcPr>
          <w:p w:rsidR="00311245" w:rsidRPr="00474893" w:rsidRDefault="00311245" w:rsidP="00920A24">
            <w:pPr>
              <w:jc w:val="center"/>
            </w:pPr>
            <w:r w:rsidRPr="00474893">
              <w:rPr>
                <w:rStyle w:val="2f1"/>
              </w:rPr>
              <w:t>6</w:t>
            </w:r>
          </w:p>
        </w:tc>
        <w:tc>
          <w:tcPr>
            <w:tcW w:w="3041" w:type="dxa"/>
            <w:tcBorders>
              <w:top w:val="single" w:sz="4" w:space="0" w:color="auto"/>
              <w:left w:val="single" w:sz="4" w:space="0" w:color="auto"/>
            </w:tcBorders>
            <w:shd w:val="clear" w:color="auto" w:fill="auto"/>
            <w:vAlign w:val="center"/>
          </w:tcPr>
          <w:p w:rsidR="00311245" w:rsidRPr="00474893" w:rsidRDefault="00311245" w:rsidP="00920A24">
            <w:pPr>
              <w:jc w:val="center"/>
            </w:pPr>
            <w:r w:rsidRPr="00474893">
              <w:rPr>
                <w:rStyle w:val="2f1"/>
              </w:rPr>
              <w:t>7</w:t>
            </w:r>
          </w:p>
        </w:tc>
        <w:tc>
          <w:tcPr>
            <w:tcW w:w="2899" w:type="dxa"/>
            <w:tcBorders>
              <w:top w:val="single" w:sz="4" w:space="0" w:color="auto"/>
              <w:left w:val="single" w:sz="4" w:space="0" w:color="auto"/>
              <w:right w:val="single" w:sz="4" w:space="0" w:color="auto"/>
            </w:tcBorders>
            <w:shd w:val="clear" w:color="auto" w:fill="auto"/>
            <w:vAlign w:val="center"/>
          </w:tcPr>
          <w:p w:rsidR="00311245" w:rsidRPr="000945E3" w:rsidRDefault="00311245" w:rsidP="00920A24">
            <w:pPr>
              <w:jc w:val="center"/>
            </w:pPr>
            <w:r w:rsidRPr="00474893">
              <w:rPr>
                <w:rStyle w:val="2f1"/>
              </w:rPr>
              <w:t>8</w:t>
            </w:r>
          </w:p>
        </w:tc>
      </w:tr>
      <w:tr w:rsidR="001128D6" w:rsidRPr="000945E3" w:rsidTr="004B3E45">
        <w:tblPrEx>
          <w:tblCellMar>
            <w:top w:w="0" w:type="dxa"/>
            <w:bottom w:w="0" w:type="dxa"/>
          </w:tblCellMar>
        </w:tblPrEx>
        <w:trPr>
          <w:trHeight w:val="968"/>
        </w:trPr>
        <w:tc>
          <w:tcPr>
            <w:tcW w:w="577" w:type="dxa"/>
            <w:tcBorders>
              <w:top w:val="single" w:sz="4" w:space="0" w:color="auto"/>
              <w:left w:val="single" w:sz="4" w:space="0" w:color="auto"/>
              <w:bottom w:val="single" w:sz="4" w:space="0" w:color="auto"/>
            </w:tcBorders>
            <w:shd w:val="clear" w:color="auto" w:fill="auto"/>
            <w:vAlign w:val="center"/>
          </w:tcPr>
          <w:p w:rsidR="001128D6" w:rsidRDefault="001128D6" w:rsidP="00AE5C12">
            <w:pPr>
              <w:jc w:val="center"/>
              <w:rPr>
                <w:rStyle w:val="213pt"/>
              </w:rPr>
            </w:pPr>
            <w:r>
              <w:rPr>
                <w:rStyle w:val="213pt"/>
              </w:rPr>
              <w:t>1</w:t>
            </w:r>
          </w:p>
        </w:tc>
        <w:tc>
          <w:tcPr>
            <w:tcW w:w="1493" w:type="dxa"/>
            <w:tcBorders>
              <w:top w:val="single" w:sz="4" w:space="0" w:color="auto"/>
              <w:left w:val="single" w:sz="4" w:space="0" w:color="auto"/>
              <w:bottom w:val="single" w:sz="4" w:space="0" w:color="auto"/>
            </w:tcBorders>
            <w:shd w:val="clear" w:color="auto" w:fill="auto"/>
            <w:vAlign w:val="center"/>
          </w:tcPr>
          <w:p w:rsidR="001128D6" w:rsidRPr="000945E3" w:rsidRDefault="001128D6" w:rsidP="00AE5C12">
            <w:pPr>
              <w:jc w:val="center"/>
              <w:rPr>
                <w:rStyle w:val="2f1"/>
              </w:rPr>
            </w:pPr>
            <w:r>
              <w:rPr>
                <w:rStyle w:val="2f1"/>
              </w:rPr>
              <w:t>Р</w:t>
            </w:r>
          </w:p>
        </w:tc>
        <w:tc>
          <w:tcPr>
            <w:tcW w:w="2064" w:type="dxa"/>
            <w:tcBorders>
              <w:top w:val="single" w:sz="4" w:space="0" w:color="auto"/>
              <w:left w:val="single" w:sz="4" w:space="0" w:color="auto"/>
              <w:bottom w:val="single" w:sz="4" w:space="0" w:color="auto"/>
            </w:tcBorders>
            <w:shd w:val="clear" w:color="auto" w:fill="auto"/>
            <w:vAlign w:val="center"/>
          </w:tcPr>
          <w:p w:rsidR="001128D6" w:rsidRPr="000945E3" w:rsidRDefault="001128D6" w:rsidP="00AE5C12">
            <w:pPr>
              <w:jc w:val="center"/>
              <w:rPr>
                <w:rStyle w:val="2f1"/>
              </w:rPr>
            </w:pPr>
            <w:r>
              <w:rPr>
                <w:rStyle w:val="2f1"/>
              </w:rPr>
              <w:t>Решение облисполкома</w:t>
            </w:r>
          </w:p>
        </w:tc>
        <w:tc>
          <w:tcPr>
            <w:tcW w:w="1291" w:type="dxa"/>
            <w:tcBorders>
              <w:top w:val="single" w:sz="4" w:space="0" w:color="auto"/>
              <w:left w:val="single" w:sz="4" w:space="0" w:color="auto"/>
              <w:bottom w:val="single" w:sz="4" w:space="0" w:color="auto"/>
            </w:tcBorders>
            <w:shd w:val="clear" w:color="auto" w:fill="auto"/>
            <w:vAlign w:val="center"/>
          </w:tcPr>
          <w:p w:rsidR="001128D6" w:rsidRPr="000945E3" w:rsidRDefault="001128D6" w:rsidP="00AE5C12">
            <w:pPr>
              <w:jc w:val="center"/>
              <w:rPr>
                <w:rStyle w:val="2f1"/>
              </w:rPr>
            </w:pPr>
            <w:r>
              <w:rPr>
                <w:rStyle w:val="2f1"/>
              </w:rPr>
              <w:t>20.08.1973</w:t>
            </w:r>
          </w:p>
        </w:tc>
        <w:tc>
          <w:tcPr>
            <w:tcW w:w="1498" w:type="dxa"/>
            <w:tcBorders>
              <w:top w:val="single" w:sz="4" w:space="0" w:color="auto"/>
              <w:left w:val="single" w:sz="4" w:space="0" w:color="auto"/>
              <w:bottom w:val="single" w:sz="4" w:space="0" w:color="auto"/>
            </w:tcBorders>
            <w:shd w:val="clear" w:color="auto" w:fill="auto"/>
            <w:vAlign w:val="center"/>
          </w:tcPr>
          <w:p w:rsidR="001128D6" w:rsidRPr="000945E3" w:rsidRDefault="001128D6" w:rsidP="00AE5C12">
            <w:pPr>
              <w:jc w:val="center"/>
              <w:rPr>
                <w:rStyle w:val="2f1"/>
              </w:rPr>
            </w:pPr>
            <w:r>
              <w:rPr>
                <w:rStyle w:val="2f1"/>
              </w:rPr>
              <w:t>310</w:t>
            </w:r>
          </w:p>
        </w:tc>
        <w:tc>
          <w:tcPr>
            <w:tcW w:w="2237" w:type="dxa"/>
            <w:tcBorders>
              <w:top w:val="single" w:sz="4" w:space="0" w:color="auto"/>
              <w:left w:val="single" w:sz="4" w:space="0" w:color="auto"/>
              <w:bottom w:val="single" w:sz="4" w:space="0" w:color="auto"/>
            </w:tcBorders>
            <w:shd w:val="clear" w:color="auto" w:fill="auto"/>
            <w:vAlign w:val="center"/>
          </w:tcPr>
          <w:p w:rsidR="001128D6" w:rsidRPr="000945E3" w:rsidRDefault="001128D6" w:rsidP="00AE5C12">
            <w:pPr>
              <w:jc w:val="center"/>
              <w:rPr>
                <w:rStyle w:val="2f1"/>
              </w:rPr>
            </w:pPr>
            <w:r>
              <w:t>Памятник градостроительства и архитектуры</w:t>
            </w:r>
          </w:p>
        </w:tc>
        <w:tc>
          <w:tcPr>
            <w:tcW w:w="3041" w:type="dxa"/>
            <w:tcBorders>
              <w:top w:val="single" w:sz="4" w:space="0" w:color="auto"/>
              <w:left w:val="single" w:sz="4" w:space="0" w:color="auto"/>
              <w:bottom w:val="single" w:sz="4" w:space="0" w:color="auto"/>
            </w:tcBorders>
            <w:shd w:val="clear" w:color="auto" w:fill="auto"/>
            <w:vAlign w:val="center"/>
          </w:tcPr>
          <w:p w:rsidR="001128D6" w:rsidRDefault="001128D6" w:rsidP="00AE5C12">
            <w:pPr>
              <w:jc w:val="center"/>
              <w:rPr>
                <w:rStyle w:val="2f1"/>
              </w:rPr>
            </w:pPr>
            <w:r>
              <w:rPr>
                <w:rStyle w:val="2f1"/>
              </w:rPr>
              <w:t>Троицкая церковь с темперной живописью кон.</w:t>
            </w:r>
            <w:r>
              <w:rPr>
                <w:rStyle w:val="2f1"/>
                <w:lang w:val="en-US"/>
              </w:rPr>
              <w:t>XVIII</w:t>
            </w:r>
            <w:r>
              <w:rPr>
                <w:rStyle w:val="2f1"/>
              </w:rPr>
              <w:t>в., 1794г.</w:t>
            </w:r>
          </w:p>
          <w:p w:rsidR="001128D6" w:rsidRDefault="001128D6" w:rsidP="00AE5C12">
            <w:pPr>
              <w:jc w:val="center"/>
              <w:rPr>
                <w:rStyle w:val="2f1"/>
              </w:rPr>
            </w:pPr>
            <w:r>
              <w:rPr>
                <w:rStyle w:val="2f1"/>
              </w:rPr>
              <w:t>Троицкая часовня, 1888г.</w:t>
            </w:r>
          </w:p>
          <w:p w:rsidR="001128D6" w:rsidRPr="00C766E4" w:rsidRDefault="001128D6" w:rsidP="00AE5C12">
            <w:pPr>
              <w:jc w:val="center"/>
              <w:rPr>
                <w:rStyle w:val="2f1"/>
              </w:rPr>
            </w:pPr>
            <w:r>
              <w:rPr>
                <w:rStyle w:val="2f1"/>
              </w:rPr>
              <w:t xml:space="preserve">Дом церковного притча, кон. </w:t>
            </w:r>
            <w:r>
              <w:rPr>
                <w:rStyle w:val="2f1"/>
                <w:lang w:val="en-US"/>
              </w:rPr>
              <w:t>XIX</w:t>
            </w:r>
            <w:r>
              <w:rPr>
                <w:rStyle w:val="2f1"/>
              </w:rPr>
              <w:t xml:space="preserve"> в</w:t>
            </w:r>
          </w:p>
        </w:tc>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rsidR="001128D6" w:rsidRPr="000945E3" w:rsidRDefault="001128D6" w:rsidP="00AE5C12">
            <w:pPr>
              <w:jc w:val="center"/>
            </w:pPr>
            <w:r>
              <w:t>с. Любегощи</w:t>
            </w:r>
          </w:p>
        </w:tc>
      </w:tr>
      <w:tr w:rsidR="001128D6" w:rsidRPr="000945E3" w:rsidTr="004B3E45">
        <w:tblPrEx>
          <w:tblCellMar>
            <w:top w:w="0" w:type="dxa"/>
            <w:bottom w:w="0" w:type="dxa"/>
          </w:tblCellMar>
        </w:tblPrEx>
        <w:trPr>
          <w:trHeight w:val="968"/>
        </w:trPr>
        <w:tc>
          <w:tcPr>
            <w:tcW w:w="577" w:type="dxa"/>
            <w:tcBorders>
              <w:top w:val="single" w:sz="4" w:space="0" w:color="auto"/>
              <w:left w:val="single" w:sz="4" w:space="0" w:color="auto"/>
              <w:bottom w:val="single" w:sz="4" w:space="0" w:color="auto"/>
            </w:tcBorders>
            <w:shd w:val="clear" w:color="auto" w:fill="auto"/>
            <w:vAlign w:val="center"/>
          </w:tcPr>
          <w:p w:rsidR="001128D6" w:rsidRDefault="001128D6" w:rsidP="00AE5C12">
            <w:pPr>
              <w:jc w:val="center"/>
              <w:rPr>
                <w:rStyle w:val="213pt"/>
              </w:rPr>
            </w:pPr>
            <w:r>
              <w:rPr>
                <w:rStyle w:val="213pt"/>
              </w:rPr>
              <w:t>2</w:t>
            </w:r>
          </w:p>
        </w:tc>
        <w:tc>
          <w:tcPr>
            <w:tcW w:w="1493" w:type="dxa"/>
            <w:tcBorders>
              <w:top w:val="single" w:sz="4" w:space="0" w:color="auto"/>
              <w:left w:val="single" w:sz="4" w:space="0" w:color="auto"/>
              <w:bottom w:val="single" w:sz="4" w:space="0" w:color="auto"/>
            </w:tcBorders>
            <w:shd w:val="clear" w:color="auto" w:fill="auto"/>
            <w:vAlign w:val="center"/>
          </w:tcPr>
          <w:p w:rsidR="001128D6" w:rsidRPr="000945E3" w:rsidRDefault="001128D6" w:rsidP="00AE5C12">
            <w:pPr>
              <w:jc w:val="center"/>
              <w:rPr>
                <w:rStyle w:val="2f1"/>
              </w:rPr>
            </w:pPr>
            <w:r>
              <w:rPr>
                <w:rStyle w:val="2f1"/>
              </w:rPr>
              <w:t>В</w:t>
            </w:r>
          </w:p>
        </w:tc>
        <w:tc>
          <w:tcPr>
            <w:tcW w:w="2064" w:type="dxa"/>
            <w:tcBorders>
              <w:top w:val="single" w:sz="4" w:space="0" w:color="auto"/>
              <w:left w:val="single" w:sz="4" w:space="0" w:color="auto"/>
              <w:bottom w:val="single" w:sz="4" w:space="0" w:color="auto"/>
            </w:tcBorders>
            <w:shd w:val="clear" w:color="auto" w:fill="auto"/>
            <w:vAlign w:val="center"/>
          </w:tcPr>
          <w:p w:rsidR="001128D6" w:rsidRPr="000945E3" w:rsidRDefault="001128D6" w:rsidP="00AE5C12">
            <w:pPr>
              <w:jc w:val="center"/>
              <w:rPr>
                <w:rStyle w:val="2f1"/>
              </w:rPr>
            </w:pPr>
            <w:r>
              <w:rPr>
                <w:rStyle w:val="2f1"/>
              </w:rPr>
              <w:t>Приказ Комитета по охране историко-культурного наследия</w:t>
            </w:r>
          </w:p>
        </w:tc>
        <w:tc>
          <w:tcPr>
            <w:tcW w:w="1291" w:type="dxa"/>
            <w:tcBorders>
              <w:top w:val="single" w:sz="4" w:space="0" w:color="auto"/>
              <w:left w:val="single" w:sz="4" w:space="0" w:color="auto"/>
              <w:bottom w:val="single" w:sz="4" w:space="0" w:color="auto"/>
            </w:tcBorders>
            <w:shd w:val="clear" w:color="auto" w:fill="auto"/>
            <w:vAlign w:val="center"/>
          </w:tcPr>
          <w:p w:rsidR="001128D6" w:rsidRPr="000945E3" w:rsidRDefault="001128D6" w:rsidP="00AE5C12">
            <w:pPr>
              <w:jc w:val="center"/>
              <w:rPr>
                <w:rStyle w:val="2f1"/>
              </w:rPr>
            </w:pPr>
            <w:r>
              <w:rPr>
                <w:rStyle w:val="2f1"/>
              </w:rPr>
              <w:t>30.12.1999</w:t>
            </w:r>
          </w:p>
        </w:tc>
        <w:tc>
          <w:tcPr>
            <w:tcW w:w="1498" w:type="dxa"/>
            <w:tcBorders>
              <w:top w:val="single" w:sz="4" w:space="0" w:color="auto"/>
              <w:left w:val="single" w:sz="4" w:space="0" w:color="auto"/>
              <w:bottom w:val="single" w:sz="4" w:space="0" w:color="auto"/>
            </w:tcBorders>
            <w:shd w:val="clear" w:color="auto" w:fill="auto"/>
            <w:vAlign w:val="center"/>
          </w:tcPr>
          <w:p w:rsidR="001128D6" w:rsidRPr="000945E3" w:rsidRDefault="001128D6" w:rsidP="00AE5C12">
            <w:pPr>
              <w:jc w:val="center"/>
              <w:rPr>
                <w:rStyle w:val="2f1"/>
              </w:rPr>
            </w:pPr>
            <w:r>
              <w:rPr>
                <w:rStyle w:val="2f1"/>
              </w:rPr>
              <w:t>68</w:t>
            </w:r>
          </w:p>
        </w:tc>
        <w:tc>
          <w:tcPr>
            <w:tcW w:w="2237" w:type="dxa"/>
            <w:tcBorders>
              <w:top w:val="single" w:sz="4" w:space="0" w:color="auto"/>
              <w:left w:val="single" w:sz="4" w:space="0" w:color="auto"/>
              <w:bottom w:val="single" w:sz="4" w:space="0" w:color="auto"/>
            </w:tcBorders>
            <w:shd w:val="clear" w:color="auto" w:fill="auto"/>
            <w:vAlign w:val="center"/>
          </w:tcPr>
          <w:p w:rsidR="001128D6" w:rsidRPr="000945E3" w:rsidRDefault="001128D6" w:rsidP="00AE5C12">
            <w:pPr>
              <w:jc w:val="center"/>
              <w:rPr>
                <w:rStyle w:val="2f1"/>
              </w:rPr>
            </w:pPr>
            <w:r>
              <w:t>Памятник градостроительства и архитектуры</w:t>
            </w:r>
          </w:p>
        </w:tc>
        <w:tc>
          <w:tcPr>
            <w:tcW w:w="3041" w:type="dxa"/>
            <w:tcBorders>
              <w:top w:val="single" w:sz="4" w:space="0" w:color="auto"/>
              <w:left w:val="single" w:sz="4" w:space="0" w:color="auto"/>
              <w:bottom w:val="single" w:sz="4" w:space="0" w:color="auto"/>
            </w:tcBorders>
            <w:shd w:val="clear" w:color="auto" w:fill="auto"/>
            <w:vAlign w:val="center"/>
          </w:tcPr>
          <w:p w:rsidR="001128D6" w:rsidRPr="000945E3" w:rsidRDefault="001128D6" w:rsidP="00AE5C12">
            <w:pPr>
              <w:jc w:val="center"/>
              <w:rPr>
                <w:rStyle w:val="2f1"/>
              </w:rPr>
            </w:pPr>
            <w:r>
              <w:rPr>
                <w:rStyle w:val="2f1"/>
              </w:rPr>
              <w:t>Часовня Дмитрия Ростовского, 1882г.</w:t>
            </w:r>
          </w:p>
        </w:tc>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rsidR="001128D6" w:rsidRPr="000945E3" w:rsidRDefault="001128D6" w:rsidP="00AE5C12">
            <w:pPr>
              <w:jc w:val="center"/>
            </w:pPr>
            <w:r>
              <w:t xml:space="preserve">с. </w:t>
            </w:r>
            <w:r w:rsidR="00015C1A">
              <w:t>Алферово</w:t>
            </w:r>
          </w:p>
        </w:tc>
      </w:tr>
    </w:tbl>
    <w:p w:rsidR="007E3F3D" w:rsidRDefault="007E3F3D" w:rsidP="00896105">
      <w:pPr>
        <w:pStyle w:val="ac"/>
        <w:rPr>
          <w:color w:val="000000"/>
        </w:rPr>
        <w:sectPr w:rsidR="007E3F3D" w:rsidSect="007E3F3D">
          <w:pgSz w:w="16834" w:h="11909" w:orient="landscape"/>
          <w:pgMar w:top="993" w:right="851" w:bottom="851" w:left="851" w:header="720" w:footer="369" w:gutter="0"/>
          <w:cols w:space="60"/>
          <w:noEndnote/>
          <w:docGrid w:linePitch="381"/>
        </w:sectPr>
      </w:pPr>
    </w:p>
    <w:p w:rsidR="00896105" w:rsidRDefault="00896105" w:rsidP="007E3F3D">
      <w:pPr>
        <w:pStyle w:val="ac"/>
      </w:pPr>
      <w:r>
        <w:lastRenderedPageBreak/>
        <w:t>В настоящее время в Тверской области состояние объектов культурного наследия в сельских поселениях вызывает опасение, так как весь акцент на восстановительные работы ведется на архитектуру городов и городских округов. Однако такой подход при отсутствии средств в</w:t>
      </w:r>
      <w:r w:rsidR="004947D6">
        <w:t xml:space="preserve"> местных бюджетах приводит к плачевному и иной раз не восстановимому состоянию объектов культурного наследия. Для решения подобных проблем следует подготовить программы реставрации и восстановления, установления зон охраны объектов культурного наследия на региональном уровне для всех муниципальных образований с обязательным указанием первоочередных объектов. Дан</w:t>
      </w:r>
      <w:r w:rsidR="00BC12ED">
        <w:t>ны</w:t>
      </w:r>
      <w:r w:rsidR="00BC12ED">
        <w:rPr>
          <w:lang w:val="ru-RU"/>
        </w:rPr>
        <w:t>й</w:t>
      </w:r>
      <w:r w:rsidR="004947D6">
        <w:t xml:space="preserve"> подход позволит вести общественный контроль за реализацией реставрационных и восстановительных работ, а так же вести общественный контроль расходования бюджетных средств.</w:t>
      </w:r>
    </w:p>
    <w:p w:rsidR="004947D6" w:rsidRDefault="004947D6" w:rsidP="007E3F3D">
      <w:pPr>
        <w:pStyle w:val="ac"/>
      </w:pPr>
      <w:r>
        <w:t xml:space="preserve">На территории </w:t>
      </w:r>
      <w:r w:rsidR="006C0B92">
        <w:rPr>
          <w:szCs w:val="28"/>
        </w:rPr>
        <w:t>с. Люб</w:t>
      </w:r>
      <w:r w:rsidR="000242EC">
        <w:rPr>
          <w:szCs w:val="28"/>
        </w:rPr>
        <w:t xml:space="preserve">егощи, </w:t>
      </w:r>
      <w:r w:rsidR="006C0B92">
        <w:rPr>
          <w:szCs w:val="28"/>
        </w:rPr>
        <w:t>д. Алф</w:t>
      </w:r>
      <w:r w:rsidR="00015C1A">
        <w:rPr>
          <w:szCs w:val="28"/>
        </w:rPr>
        <w:t>ерово</w:t>
      </w:r>
      <w:r w:rsidR="000242EC">
        <w:rPr>
          <w:szCs w:val="28"/>
        </w:rPr>
        <w:t xml:space="preserve"> </w:t>
      </w:r>
      <w:r w:rsidR="00E77254">
        <w:t>сельского поселения</w:t>
      </w:r>
      <w:r w:rsidR="007D0E2D">
        <w:rPr>
          <w:lang w:val="ru-RU"/>
        </w:rPr>
        <w:t xml:space="preserve"> </w:t>
      </w:r>
      <w:r>
        <w:t>отсутствуют разработанные и утвержденные зоны охраны объектов культурного наследия, а так же отсутствуют территории объектов культурного наследия, прошедшие установленную процедуру кадастрового учета.</w:t>
      </w:r>
    </w:p>
    <w:p w:rsidR="004947D6" w:rsidRPr="00896105" w:rsidRDefault="004947D6" w:rsidP="007E3F3D">
      <w:pPr>
        <w:pStyle w:val="ac"/>
      </w:pPr>
      <w:r>
        <w:t>Отсутствие координатного описания объектов памятников археологии не позволяет однозначно установить местоположение объектов, что в конечном итоге может вызвать за собой активное освоение территории для развития посе</w:t>
      </w:r>
      <w:r w:rsidR="00BC12ED">
        <w:t>ления и последующее уничтожение</w:t>
      </w:r>
      <w:r>
        <w:t xml:space="preserve"> памятников археологии. Решить данную проблему возможно только проведя масштабную постановку на кадастровый учет </w:t>
      </w:r>
      <w:r w:rsidR="0070594B">
        <w:t>объектов археологии, что возможно осуществить только за счет регионального бюджета.</w:t>
      </w:r>
    </w:p>
    <w:p w:rsidR="005671FF" w:rsidRPr="00341BED" w:rsidRDefault="005671FF" w:rsidP="001B5F7A">
      <w:pPr>
        <w:ind w:firstLine="540"/>
        <w:jc w:val="both"/>
        <w:rPr>
          <w:sz w:val="28"/>
          <w:szCs w:val="22"/>
        </w:rPr>
      </w:pPr>
    </w:p>
    <w:p w:rsidR="00275C9A" w:rsidRPr="00341BED" w:rsidRDefault="003B1BBA" w:rsidP="005C4C90">
      <w:pPr>
        <w:pStyle w:val="2"/>
        <w:rPr>
          <w:noProof/>
        </w:rPr>
      </w:pPr>
      <w:bookmarkStart w:id="31" w:name="_Toc457823783"/>
      <w:r w:rsidRPr="00341BED">
        <w:rPr>
          <w:rStyle w:val="a8"/>
          <w:noProof/>
          <w:color w:val="auto"/>
          <w:szCs w:val="28"/>
          <w:u w:val="none"/>
        </w:rPr>
        <w:t>2.</w:t>
      </w:r>
      <w:r w:rsidR="00867A8B">
        <w:rPr>
          <w:rStyle w:val="a8"/>
          <w:noProof/>
          <w:color w:val="auto"/>
          <w:szCs w:val="28"/>
          <w:u w:val="none"/>
        </w:rPr>
        <w:t>7</w:t>
      </w:r>
      <w:r w:rsidR="00275C9A" w:rsidRPr="00341BED">
        <w:rPr>
          <w:rStyle w:val="a8"/>
          <w:noProof/>
          <w:color w:val="auto"/>
          <w:szCs w:val="28"/>
          <w:u w:val="none"/>
        </w:rPr>
        <w:t>.</w:t>
      </w:r>
      <w:r w:rsidR="00275C9A" w:rsidRPr="00341BED">
        <w:rPr>
          <w:noProof/>
        </w:rPr>
        <w:tab/>
      </w:r>
      <w:r w:rsidR="00275C9A" w:rsidRPr="00341BED">
        <w:rPr>
          <w:rStyle w:val="a8"/>
          <w:noProof/>
          <w:color w:val="auto"/>
          <w:szCs w:val="28"/>
          <w:u w:val="none"/>
        </w:rPr>
        <w:t>Современное состояние и перспективное развитие транспортной инфраструктуры</w:t>
      </w:r>
      <w:bookmarkEnd w:id="31"/>
    </w:p>
    <w:p w:rsidR="00275C9A" w:rsidRDefault="003B1BBA" w:rsidP="005C4C90">
      <w:pPr>
        <w:pStyle w:val="3"/>
        <w:rPr>
          <w:rStyle w:val="a8"/>
          <w:rFonts w:ascii="Times New Roman" w:hAnsi="Times New Roman"/>
          <w:color w:val="auto"/>
          <w:szCs w:val="28"/>
          <w:u w:val="none"/>
          <w:lang w:val="ru-RU"/>
        </w:rPr>
      </w:pPr>
      <w:bookmarkStart w:id="32" w:name="_Toc457823784"/>
      <w:r w:rsidRPr="00341BED">
        <w:rPr>
          <w:rStyle w:val="a8"/>
          <w:rFonts w:ascii="Times New Roman" w:hAnsi="Times New Roman"/>
          <w:color w:val="auto"/>
          <w:szCs w:val="28"/>
          <w:u w:val="none"/>
        </w:rPr>
        <w:t>2.</w:t>
      </w:r>
      <w:r w:rsidR="00867A8B">
        <w:rPr>
          <w:rStyle w:val="a8"/>
          <w:rFonts w:ascii="Times New Roman" w:hAnsi="Times New Roman"/>
          <w:color w:val="auto"/>
          <w:szCs w:val="28"/>
          <w:u w:val="none"/>
        </w:rPr>
        <w:t>7</w:t>
      </w:r>
      <w:r w:rsidR="00275C9A" w:rsidRPr="00341BED">
        <w:rPr>
          <w:rStyle w:val="a8"/>
          <w:rFonts w:ascii="Times New Roman" w:hAnsi="Times New Roman"/>
          <w:color w:val="auto"/>
          <w:szCs w:val="28"/>
          <w:u w:val="none"/>
        </w:rPr>
        <w:t>.1.</w:t>
      </w:r>
      <w:r w:rsidR="00275C9A" w:rsidRPr="00341BED">
        <w:rPr>
          <w:rFonts w:ascii="Times New Roman" w:hAnsi="Times New Roman"/>
        </w:rPr>
        <w:tab/>
      </w:r>
      <w:r w:rsidR="005C4C90" w:rsidRPr="00341BED">
        <w:rPr>
          <w:rStyle w:val="a8"/>
          <w:rFonts w:ascii="Times New Roman" w:hAnsi="Times New Roman"/>
          <w:color w:val="auto"/>
          <w:szCs w:val="28"/>
          <w:u w:val="none"/>
        </w:rPr>
        <w:t>Транспортное обслуживание и общественный транспорт</w:t>
      </w:r>
      <w:bookmarkEnd w:id="32"/>
    </w:p>
    <w:p w:rsidR="006857B7" w:rsidRDefault="006857B7" w:rsidP="006857B7">
      <w:pPr>
        <w:pStyle w:val="ac"/>
        <w:rPr>
          <w:lang w:val="ru-RU"/>
        </w:rPr>
      </w:pPr>
    </w:p>
    <w:p w:rsidR="006857B7" w:rsidRDefault="006857B7" w:rsidP="006857B7">
      <w:pPr>
        <w:pStyle w:val="ac"/>
        <w:rPr>
          <w:lang w:val="ru-RU"/>
        </w:rPr>
      </w:pPr>
      <w:r w:rsidRPr="00746136">
        <w:t xml:space="preserve">В системе транспортного обслуживания </w:t>
      </w:r>
      <w:r w:rsidR="006C0B92">
        <w:rPr>
          <w:szCs w:val="28"/>
        </w:rPr>
        <w:t>с. Люб</w:t>
      </w:r>
      <w:r w:rsidR="000242EC">
        <w:rPr>
          <w:szCs w:val="28"/>
        </w:rPr>
        <w:t xml:space="preserve">егощи, </w:t>
      </w:r>
      <w:r w:rsidR="006C0B92">
        <w:rPr>
          <w:szCs w:val="28"/>
        </w:rPr>
        <w:t>д. Алф</w:t>
      </w:r>
      <w:r w:rsidR="00015C1A">
        <w:rPr>
          <w:szCs w:val="28"/>
        </w:rPr>
        <w:t>ерово</w:t>
      </w:r>
      <w:r w:rsidR="000242EC">
        <w:rPr>
          <w:szCs w:val="28"/>
        </w:rPr>
        <w:t xml:space="preserve"> </w:t>
      </w:r>
      <w:r w:rsidRPr="00746136">
        <w:t>участвует</w:t>
      </w:r>
      <w:r w:rsidR="00CC033F">
        <w:rPr>
          <w:lang w:val="ru-RU"/>
        </w:rPr>
        <w:t xml:space="preserve"> </w:t>
      </w:r>
      <w:r w:rsidR="002D0E1D">
        <w:rPr>
          <w:lang w:val="ru-RU"/>
        </w:rPr>
        <w:t>только</w:t>
      </w:r>
      <w:r w:rsidR="00CC033F">
        <w:t xml:space="preserve"> автомобильный</w:t>
      </w:r>
      <w:r w:rsidR="00EC64BF">
        <w:rPr>
          <w:lang w:val="ru-RU"/>
        </w:rPr>
        <w:t xml:space="preserve"> </w:t>
      </w:r>
      <w:r w:rsidRPr="00746136">
        <w:t xml:space="preserve">транспорт. </w:t>
      </w:r>
    </w:p>
    <w:p w:rsidR="006857B7" w:rsidRPr="007637AA" w:rsidRDefault="006857B7" w:rsidP="006857B7">
      <w:pPr>
        <w:pStyle w:val="ac"/>
      </w:pPr>
      <w:r w:rsidRPr="002071B8">
        <w:t xml:space="preserve">Развитие отраслей экономики Поселения - промышленности, торговли, сельского хозяйства и туризма, - ориентированных на обслуживание автотранспортом, во многом зависит от состояния сети автомобильных дорог. В связи с этим особое значение приобретает осуществление мероприятий, направленных на сохранение и развитие сети автомобильных дорог общего пользования, улучшения транспортно-эксплуатационных качеств дорожной сети и повышение </w:t>
      </w:r>
      <w:r w:rsidRPr="007637AA">
        <w:t>безопасности движения.</w:t>
      </w:r>
    </w:p>
    <w:p w:rsidR="008C312E" w:rsidRDefault="008C312E" w:rsidP="006857B7">
      <w:pPr>
        <w:pStyle w:val="ac"/>
        <w:jc w:val="center"/>
        <w:rPr>
          <w:lang w:val="ru-RU"/>
        </w:rPr>
      </w:pPr>
    </w:p>
    <w:p w:rsidR="000242EC" w:rsidRDefault="000242EC" w:rsidP="006857B7">
      <w:pPr>
        <w:pStyle w:val="ac"/>
        <w:jc w:val="center"/>
        <w:rPr>
          <w:lang w:val="ru-RU"/>
        </w:rPr>
      </w:pPr>
    </w:p>
    <w:p w:rsidR="000242EC" w:rsidRDefault="000242EC" w:rsidP="006857B7">
      <w:pPr>
        <w:pStyle w:val="ac"/>
        <w:jc w:val="center"/>
        <w:rPr>
          <w:lang w:val="ru-RU"/>
        </w:rPr>
      </w:pPr>
    </w:p>
    <w:p w:rsidR="00382F26" w:rsidRPr="00906C21" w:rsidRDefault="00382F26" w:rsidP="00382F26">
      <w:pPr>
        <w:pStyle w:val="ac"/>
        <w:rPr>
          <w:lang w:val="ru-RU"/>
        </w:rPr>
      </w:pPr>
    </w:p>
    <w:p w:rsidR="00382F26" w:rsidRPr="00DA2382" w:rsidRDefault="00382F26" w:rsidP="00382F26">
      <w:pPr>
        <w:pStyle w:val="ac"/>
        <w:jc w:val="center"/>
        <w:rPr>
          <w:lang w:val="ru-RU"/>
        </w:rPr>
      </w:pPr>
      <w:r w:rsidRPr="00341BED">
        <w:t xml:space="preserve">Перечень автомобильных дорог </w:t>
      </w:r>
      <w:r>
        <w:rPr>
          <w:lang w:val="ru-RU"/>
        </w:rPr>
        <w:t>межмуниципального значения</w:t>
      </w:r>
    </w:p>
    <w:tbl>
      <w:tblPr>
        <w:tblW w:w="100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716"/>
        <w:gridCol w:w="1984"/>
        <w:gridCol w:w="2410"/>
        <w:gridCol w:w="1276"/>
        <w:gridCol w:w="1134"/>
      </w:tblGrid>
      <w:tr w:rsidR="00382F26" w:rsidRPr="00B2003A" w:rsidTr="00A74803">
        <w:tc>
          <w:tcPr>
            <w:tcW w:w="511" w:type="dxa"/>
            <w:shd w:val="clear" w:color="auto" w:fill="auto"/>
            <w:vAlign w:val="center"/>
            <w:hideMark/>
          </w:tcPr>
          <w:p w:rsidR="00382F26" w:rsidRPr="00B2003A" w:rsidRDefault="00382F26" w:rsidP="00A74803">
            <w:pPr>
              <w:pStyle w:val="ac"/>
              <w:ind w:firstLine="0"/>
              <w:jc w:val="center"/>
              <w:rPr>
                <w:sz w:val="24"/>
                <w:szCs w:val="24"/>
                <w:lang w:val="ru-RU" w:eastAsia="ru-RU"/>
              </w:rPr>
            </w:pPr>
            <w:r w:rsidRPr="00B2003A">
              <w:rPr>
                <w:sz w:val="24"/>
                <w:szCs w:val="24"/>
                <w:lang w:val="ru-RU" w:eastAsia="ru-RU"/>
              </w:rPr>
              <w:t>№</w:t>
            </w:r>
          </w:p>
        </w:tc>
        <w:tc>
          <w:tcPr>
            <w:tcW w:w="2716" w:type="dxa"/>
            <w:shd w:val="clear" w:color="auto" w:fill="auto"/>
            <w:vAlign w:val="center"/>
            <w:hideMark/>
          </w:tcPr>
          <w:p w:rsidR="00382F26" w:rsidRPr="00B2003A" w:rsidRDefault="00382F26" w:rsidP="00A74803">
            <w:pPr>
              <w:pStyle w:val="ac"/>
              <w:ind w:firstLine="0"/>
              <w:jc w:val="center"/>
              <w:rPr>
                <w:sz w:val="24"/>
                <w:szCs w:val="24"/>
                <w:lang w:val="ru-RU" w:eastAsia="ru-RU"/>
              </w:rPr>
            </w:pPr>
            <w:r w:rsidRPr="00B2003A">
              <w:rPr>
                <w:sz w:val="24"/>
                <w:szCs w:val="24"/>
                <w:lang w:val="ru-RU" w:eastAsia="ru-RU"/>
              </w:rPr>
              <w:t>Наименование а/дороги</w:t>
            </w:r>
          </w:p>
        </w:tc>
        <w:tc>
          <w:tcPr>
            <w:tcW w:w="1984" w:type="dxa"/>
            <w:shd w:val="clear" w:color="auto" w:fill="auto"/>
            <w:vAlign w:val="center"/>
            <w:hideMark/>
          </w:tcPr>
          <w:p w:rsidR="00382F26" w:rsidRPr="00B2003A" w:rsidRDefault="00382F26" w:rsidP="00A74803">
            <w:pPr>
              <w:pStyle w:val="ac"/>
              <w:ind w:firstLine="0"/>
              <w:jc w:val="center"/>
              <w:rPr>
                <w:sz w:val="24"/>
                <w:szCs w:val="24"/>
                <w:lang w:val="ru-RU" w:eastAsia="ru-RU"/>
              </w:rPr>
            </w:pPr>
            <w:r w:rsidRPr="00B2003A">
              <w:rPr>
                <w:sz w:val="24"/>
                <w:szCs w:val="24"/>
                <w:lang w:val="ru-RU" w:eastAsia="ru-RU"/>
              </w:rPr>
              <w:t>Протяженность, км</w:t>
            </w:r>
          </w:p>
        </w:tc>
        <w:tc>
          <w:tcPr>
            <w:tcW w:w="2410" w:type="dxa"/>
            <w:tcBorders>
              <w:right w:val="single" w:sz="4" w:space="0" w:color="auto"/>
            </w:tcBorders>
            <w:shd w:val="clear" w:color="auto" w:fill="auto"/>
            <w:vAlign w:val="center"/>
            <w:hideMark/>
          </w:tcPr>
          <w:p w:rsidR="00382F26" w:rsidRPr="00B2003A" w:rsidRDefault="00382F26" w:rsidP="00A74803">
            <w:pPr>
              <w:pStyle w:val="ac"/>
              <w:ind w:firstLine="0"/>
              <w:jc w:val="center"/>
              <w:rPr>
                <w:sz w:val="24"/>
                <w:szCs w:val="24"/>
                <w:lang w:val="ru-RU" w:eastAsia="ru-RU"/>
              </w:rPr>
            </w:pPr>
            <w:r w:rsidRPr="00B2003A">
              <w:rPr>
                <w:sz w:val="24"/>
                <w:szCs w:val="24"/>
                <w:lang w:val="ru-RU" w:eastAsia="ru-RU"/>
              </w:rPr>
              <w:t>Покрытие</w:t>
            </w:r>
          </w:p>
        </w:tc>
        <w:tc>
          <w:tcPr>
            <w:tcW w:w="1276" w:type="dxa"/>
            <w:tcBorders>
              <w:right w:val="single" w:sz="4" w:space="0" w:color="auto"/>
            </w:tcBorders>
            <w:shd w:val="clear" w:color="auto" w:fill="auto"/>
            <w:vAlign w:val="center"/>
          </w:tcPr>
          <w:p w:rsidR="00382F26" w:rsidRPr="00B2003A" w:rsidRDefault="00382F26" w:rsidP="00A74803">
            <w:pPr>
              <w:pStyle w:val="ac"/>
              <w:ind w:firstLine="0"/>
              <w:jc w:val="center"/>
              <w:rPr>
                <w:sz w:val="24"/>
                <w:szCs w:val="24"/>
                <w:lang w:val="ru-RU" w:eastAsia="ru-RU"/>
              </w:rPr>
            </w:pPr>
            <w:r w:rsidRPr="00B2003A">
              <w:rPr>
                <w:sz w:val="24"/>
                <w:szCs w:val="24"/>
                <w:lang w:val="ru-RU" w:eastAsia="ru-RU"/>
              </w:rPr>
              <w:t>Категория</w:t>
            </w:r>
          </w:p>
        </w:tc>
        <w:tc>
          <w:tcPr>
            <w:tcW w:w="1134" w:type="dxa"/>
            <w:tcBorders>
              <w:right w:val="single" w:sz="4" w:space="0" w:color="auto"/>
            </w:tcBorders>
            <w:shd w:val="clear" w:color="auto" w:fill="auto"/>
            <w:vAlign w:val="center"/>
          </w:tcPr>
          <w:p w:rsidR="00382F26" w:rsidRPr="00B2003A" w:rsidRDefault="00382F26" w:rsidP="00A74803">
            <w:pPr>
              <w:pStyle w:val="ac"/>
              <w:ind w:firstLine="0"/>
              <w:jc w:val="center"/>
              <w:rPr>
                <w:sz w:val="24"/>
                <w:szCs w:val="24"/>
                <w:lang w:val="ru-RU" w:eastAsia="ru-RU"/>
              </w:rPr>
            </w:pPr>
            <w:r w:rsidRPr="00B2003A">
              <w:rPr>
                <w:sz w:val="24"/>
                <w:szCs w:val="24"/>
                <w:lang w:val="ru-RU" w:eastAsia="ru-RU"/>
              </w:rPr>
              <w:t>Класс</w:t>
            </w:r>
          </w:p>
        </w:tc>
      </w:tr>
      <w:tr w:rsidR="00382F26" w:rsidRPr="00B2003A" w:rsidTr="00A74803">
        <w:trPr>
          <w:trHeight w:val="90"/>
        </w:trPr>
        <w:tc>
          <w:tcPr>
            <w:tcW w:w="511" w:type="dxa"/>
            <w:shd w:val="clear" w:color="auto" w:fill="auto"/>
            <w:vAlign w:val="center"/>
            <w:hideMark/>
          </w:tcPr>
          <w:p w:rsidR="00382F26" w:rsidRPr="00B2003A" w:rsidRDefault="00382F26" w:rsidP="00A74803">
            <w:pPr>
              <w:pStyle w:val="ac"/>
              <w:ind w:firstLine="0"/>
              <w:jc w:val="center"/>
              <w:rPr>
                <w:sz w:val="24"/>
                <w:szCs w:val="24"/>
                <w:lang w:val="en-US" w:eastAsia="ru-RU"/>
              </w:rPr>
            </w:pPr>
            <w:r w:rsidRPr="00B2003A">
              <w:rPr>
                <w:sz w:val="24"/>
                <w:szCs w:val="24"/>
                <w:lang w:val="en-US" w:eastAsia="ru-RU"/>
              </w:rPr>
              <w:t>1</w:t>
            </w:r>
          </w:p>
        </w:tc>
        <w:tc>
          <w:tcPr>
            <w:tcW w:w="2716" w:type="dxa"/>
            <w:shd w:val="clear" w:color="auto" w:fill="auto"/>
            <w:vAlign w:val="center"/>
            <w:hideMark/>
          </w:tcPr>
          <w:p w:rsidR="00382F26" w:rsidRPr="00656ACB" w:rsidRDefault="00382F26" w:rsidP="00A74803">
            <w:pPr>
              <w:pStyle w:val="ac"/>
              <w:ind w:firstLine="0"/>
              <w:jc w:val="center"/>
              <w:rPr>
                <w:sz w:val="24"/>
                <w:szCs w:val="24"/>
                <w:lang w:val="ru-RU" w:eastAsia="ru-RU"/>
              </w:rPr>
            </w:pPr>
            <w:r>
              <w:t>Сандово-Любегощи - "Тверь - Бежецк - Весьегонск - Устюжна"</w:t>
            </w:r>
          </w:p>
        </w:tc>
        <w:tc>
          <w:tcPr>
            <w:tcW w:w="1984" w:type="dxa"/>
            <w:shd w:val="clear" w:color="auto" w:fill="auto"/>
            <w:vAlign w:val="center"/>
            <w:hideMark/>
          </w:tcPr>
          <w:p w:rsidR="00382F26" w:rsidRPr="00906C21" w:rsidRDefault="00382F26" w:rsidP="00A74803">
            <w:pPr>
              <w:pStyle w:val="ac"/>
              <w:ind w:firstLine="0"/>
              <w:jc w:val="center"/>
              <w:rPr>
                <w:sz w:val="24"/>
                <w:szCs w:val="24"/>
                <w:lang w:val="ru-RU" w:eastAsia="ru-RU"/>
              </w:rPr>
            </w:pPr>
            <w:r>
              <w:rPr>
                <w:lang w:val="ru-RU"/>
              </w:rPr>
              <w:t>24,0</w:t>
            </w:r>
          </w:p>
        </w:tc>
        <w:tc>
          <w:tcPr>
            <w:tcW w:w="2410" w:type="dxa"/>
            <w:tcBorders>
              <w:right w:val="single" w:sz="4" w:space="0" w:color="auto"/>
            </w:tcBorders>
            <w:shd w:val="clear" w:color="auto" w:fill="auto"/>
            <w:vAlign w:val="center"/>
            <w:hideMark/>
          </w:tcPr>
          <w:p w:rsidR="00382F26" w:rsidRPr="00906C21" w:rsidRDefault="00382F26" w:rsidP="00A74803">
            <w:pPr>
              <w:pStyle w:val="ac"/>
              <w:ind w:firstLine="0"/>
              <w:jc w:val="center"/>
              <w:rPr>
                <w:sz w:val="24"/>
                <w:szCs w:val="24"/>
                <w:lang w:val="ru-RU" w:eastAsia="ru-RU"/>
              </w:rPr>
            </w:pPr>
            <w:r>
              <w:rPr>
                <w:lang w:val="ru-RU"/>
              </w:rPr>
              <w:t>гравийное</w:t>
            </w:r>
          </w:p>
        </w:tc>
        <w:tc>
          <w:tcPr>
            <w:tcW w:w="1276" w:type="dxa"/>
            <w:tcBorders>
              <w:left w:val="single" w:sz="4" w:space="0" w:color="auto"/>
              <w:right w:val="single" w:sz="4" w:space="0" w:color="auto"/>
            </w:tcBorders>
            <w:shd w:val="clear" w:color="auto" w:fill="auto"/>
            <w:vAlign w:val="center"/>
            <w:hideMark/>
          </w:tcPr>
          <w:p w:rsidR="00382F26" w:rsidRPr="00906C21" w:rsidRDefault="00382F26" w:rsidP="00A74803">
            <w:pPr>
              <w:pStyle w:val="ac"/>
              <w:ind w:firstLine="0"/>
              <w:jc w:val="center"/>
              <w:rPr>
                <w:sz w:val="24"/>
                <w:szCs w:val="24"/>
                <w:lang w:val="ru-RU" w:eastAsia="ru-RU"/>
              </w:rPr>
            </w:pPr>
            <w:r w:rsidRPr="0085679B">
              <w:rPr>
                <w:sz w:val="24"/>
                <w:szCs w:val="24"/>
                <w:lang w:val="en-US" w:eastAsia="ru-RU"/>
              </w:rPr>
              <w:t>IV</w:t>
            </w:r>
            <w:r>
              <w:rPr>
                <w:sz w:val="24"/>
                <w:szCs w:val="24"/>
                <w:lang w:val="ru-RU" w:eastAsia="ru-RU"/>
              </w:rPr>
              <w:t>б</w:t>
            </w:r>
          </w:p>
        </w:tc>
        <w:tc>
          <w:tcPr>
            <w:tcW w:w="1134" w:type="dxa"/>
            <w:tcBorders>
              <w:left w:val="single" w:sz="4" w:space="0" w:color="auto"/>
            </w:tcBorders>
            <w:shd w:val="clear" w:color="auto" w:fill="auto"/>
            <w:vAlign w:val="center"/>
            <w:hideMark/>
          </w:tcPr>
          <w:p w:rsidR="00382F26" w:rsidRPr="00906C21" w:rsidRDefault="00382F26" w:rsidP="00382F26">
            <w:pPr>
              <w:pStyle w:val="ac"/>
              <w:ind w:firstLine="0"/>
              <w:jc w:val="center"/>
              <w:rPr>
                <w:sz w:val="24"/>
                <w:szCs w:val="24"/>
                <w:lang w:val="ru-RU" w:eastAsia="ru-RU"/>
              </w:rPr>
            </w:pPr>
            <w:r>
              <w:rPr>
                <w:sz w:val="24"/>
                <w:szCs w:val="24"/>
                <w:lang w:val="ru-RU" w:eastAsia="ru-RU"/>
              </w:rPr>
              <w:t>2</w:t>
            </w:r>
          </w:p>
        </w:tc>
      </w:tr>
      <w:tr w:rsidR="00382F26" w:rsidRPr="00B2003A" w:rsidTr="00A74803">
        <w:trPr>
          <w:trHeight w:val="390"/>
        </w:trPr>
        <w:tc>
          <w:tcPr>
            <w:tcW w:w="511" w:type="dxa"/>
            <w:shd w:val="clear" w:color="auto" w:fill="auto"/>
            <w:vAlign w:val="center"/>
            <w:hideMark/>
          </w:tcPr>
          <w:p w:rsidR="00382F26" w:rsidRPr="00B2003A" w:rsidRDefault="00382F26" w:rsidP="00A74803">
            <w:pPr>
              <w:pStyle w:val="ac"/>
              <w:ind w:firstLine="0"/>
              <w:jc w:val="center"/>
              <w:rPr>
                <w:sz w:val="24"/>
                <w:szCs w:val="24"/>
                <w:lang w:val="en-US" w:eastAsia="ru-RU"/>
              </w:rPr>
            </w:pPr>
            <w:r w:rsidRPr="00B2003A">
              <w:rPr>
                <w:sz w:val="24"/>
                <w:szCs w:val="24"/>
                <w:lang w:val="en-US" w:eastAsia="ru-RU"/>
              </w:rPr>
              <w:t>2</w:t>
            </w:r>
          </w:p>
        </w:tc>
        <w:tc>
          <w:tcPr>
            <w:tcW w:w="2716" w:type="dxa"/>
            <w:shd w:val="clear" w:color="auto" w:fill="auto"/>
            <w:vAlign w:val="center"/>
            <w:hideMark/>
          </w:tcPr>
          <w:p w:rsidR="00382F26" w:rsidRPr="00656ACB" w:rsidRDefault="00382F26" w:rsidP="00A74803">
            <w:pPr>
              <w:pStyle w:val="ac"/>
              <w:ind w:firstLine="0"/>
              <w:jc w:val="center"/>
              <w:rPr>
                <w:sz w:val="24"/>
                <w:szCs w:val="24"/>
                <w:lang w:val="ru-RU" w:eastAsia="ru-RU"/>
              </w:rPr>
            </w:pPr>
            <w:r>
              <w:t>Любегощи - Алферово</w:t>
            </w:r>
          </w:p>
        </w:tc>
        <w:tc>
          <w:tcPr>
            <w:tcW w:w="1984" w:type="dxa"/>
            <w:shd w:val="clear" w:color="auto" w:fill="auto"/>
            <w:vAlign w:val="center"/>
          </w:tcPr>
          <w:p w:rsidR="00382F26" w:rsidRPr="00382F26" w:rsidRDefault="00382F26" w:rsidP="00A74803">
            <w:pPr>
              <w:pStyle w:val="ac"/>
              <w:ind w:firstLine="0"/>
              <w:jc w:val="center"/>
              <w:rPr>
                <w:sz w:val="24"/>
                <w:szCs w:val="24"/>
                <w:lang w:val="ru-RU" w:eastAsia="ru-RU"/>
              </w:rPr>
            </w:pPr>
            <w:r>
              <w:rPr>
                <w:lang w:val="ru-RU"/>
              </w:rPr>
              <w:t>4,2</w:t>
            </w:r>
          </w:p>
        </w:tc>
        <w:tc>
          <w:tcPr>
            <w:tcW w:w="2410" w:type="dxa"/>
            <w:tcBorders>
              <w:right w:val="single" w:sz="4" w:space="0" w:color="auto"/>
            </w:tcBorders>
            <w:shd w:val="clear" w:color="auto" w:fill="auto"/>
            <w:vAlign w:val="center"/>
            <w:hideMark/>
          </w:tcPr>
          <w:p w:rsidR="00382F26" w:rsidRPr="00906C21" w:rsidRDefault="00382F26" w:rsidP="00A74803">
            <w:pPr>
              <w:pStyle w:val="ac"/>
              <w:ind w:firstLine="0"/>
              <w:jc w:val="center"/>
              <w:rPr>
                <w:sz w:val="24"/>
                <w:szCs w:val="24"/>
                <w:lang w:val="ru-RU" w:eastAsia="ru-RU"/>
              </w:rPr>
            </w:pPr>
            <w:r>
              <w:t>гравийн</w:t>
            </w:r>
            <w:r>
              <w:rPr>
                <w:lang w:val="ru-RU"/>
              </w:rPr>
              <w:t>ое</w:t>
            </w:r>
          </w:p>
        </w:tc>
        <w:tc>
          <w:tcPr>
            <w:tcW w:w="1276" w:type="dxa"/>
            <w:tcBorders>
              <w:left w:val="single" w:sz="4" w:space="0" w:color="auto"/>
            </w:tcBorders>
            <w:shd w:val="clear" w:color="auto" w:fill="auto"/>
            <w:vAlign w:val="center"/>
            <w:hideMark/>
          </w:tcPr>
          <w:p w:rsidR="00382F26" w:rsidRPr="00906C21" w:rsidRDefault="00382F26" w:rsidP="00382F26">
            <w:pPr>
              <w:pStyle w:val="ac"/>
              <w:ind w:firstLine="0"/>
              <w:jc w:val="center"/>
              <w:rPr>
                <w:sz w:val="24"/>
                <w:szCs w:val="24"/>
                <w:lang w:val="ru-RU" w:eastAsia="ru-RU"/>
              </w:rPr>
            </w:pPr>
            <w:r w:rsidRPr="0085679B">
              <w:rPr>
                <w:sz w:val="24"/>
                <w:szCs w:val="24"/>
                <w:lang w:val="en-US" w:eastAsia="ru-RU"/>
              </w:rPr>
              <w:t>IV</w:t>
            </w:r>
            <w:r>
              <w:rPr>
                <w:sz w:val="24"/>
                <w:szCs w:val="24"/>
                <w:lang w:val="ru-RU" w:eastAsia="ru-RU"/>
              </w:rPr>
              <w:t>б</w:t>
            </w:r>
          </w:p>
        </w:tc>
        <w:tc>
          <w:tcPr>
            <w:tcW w:w="1134" w:type="dxa"/>
            <w:shd w:val="clear" w:color="auto" w:fill="auto"/>
            <w:vAlign w:val="center"/>
            <w:hideMark/>
          </w:tcPr>
          <w:p w:rsidR="00382F26" w:rsidRPr="00906C21" w:rsidRDefault="00382F26" w:rsidP="00A74803">
            <w:pPr>
              <w:pStyle w:val="ac"/>
              <w:ind w:firstLine="0"/>
              <w:jc w:val="center"/>
              <w:rPr>
                <w:sz w:val="24"/>
                <w:szCs w:val="24"/>
                <w:lang w:val="ru-RU" w:eastAsia="ru-RU"/>
              </w:rPr>
            </w:pPr>
            <w:r>
              <w:rPr>
                <w:sz w:val="24"/>
                <w:szCs w:val="24"/>
                <w:lang w:val="ru-RU" w:eastAsia="ru-RU"/>
              </w:rPr>
              <w:t>2</w:t>
            </w:r>
          </w:p>
        </w:tc>
      </w:tr>
      <w:tr w:rsidR="00382F26" w:rsidRPr="00B2003A" w:rsidTr="00A74803">
        <w:trPr>
          <w:trHeight w:val="90"/>
        </w:trPr>
        <w:tc>
          <w:tcPr>
            <w:tcW w:w="511" w:type="dxa"/>
            <w:shd w:val="clear" w:color="auto" w:fill="auto"/>
            <w:vAlign w:val="center"/>
            <w:hideMark/>
          </w:tcPr>
          <w:p w:rsidR="00382F26" w:rsidRPr="00B2003A" w:rsidRDefault="00382F26" w:rsidP="00A74803">
            <w:pPr>
              <w:pStyle w:val="ac"/>
              <w:ind w:firstLine="0"/>
              <w:jc w:val="center"/>
              <w:rPr>
                <w:sz w:val="24"/>
                <w:szCs w:val="24"/>
                <w:lang w:val="en-US" w:eastAsia="ru-RU"/>
              </w:rPr>
            </w:pPr>
            <w:r w:rsidRPr="00B2003A">
              <w:rPr>
                <w:sz w:val="24"/>
                <w:szCs w:val="24"/>
                <w:lang w:val="en-US" w:eastAsia="ru-RU"/>
              </w:rPr>
              <w:t>3</w:t>
            </w:r>
          </w:p>
        </w:tc>
        <w:tc>
          <w:tcPr>
            <w:tcW w:w="2716" w:type="dxa"/>
            <w:shd w:val="clear" w:color="auto" w:fill="auto"/>
            <w:vAlign w:val="center"/>
            <w:hideMark/>
          </w:tcPr>
          <w:p w:rsidR="00382F26" w:rsidRPr="00656ACB" w:rsidRDefault="00AD5B53" w:rsidP="00A74803">
            <w:pPr>
              <w:pStyle w:val="ac"/>
              <w:ind w:firstLine="0"/>
              <w:jc w:val="center"/>
              <w:rPr>
                <w:sz w:val="24"/>
                <w:szCs w:val="24"/>
                <w:lang w:val="ru-RU" w:eastAsia="ru-RU"/>
              </w:rPr>
            </w:pPr>
            <w:r>
              <w:t>Любегощи - Попово</w:t>
            </w:r>
          </w:p>
        </w:tc>
        <w:tc>
          <w:tcPr>
            <w:tcW w:w="1984" w:type="dxa"/>
            <w:shd w:val="clear" w:color="auto" w:fill="auto"/>
            <w:vAlign w:val="center"/>
          </w:tcPr>
          <w:p w:rsidR="00382F26" w:rsidRPr="00656ACB" w:rsidRDefault="00AD5B53" w:rsidP="00A74803">
            <w:pPr>
              <w:pStyle w:val="ac"/>
              <w:ind w:firstLine="0"/>
              <w:jc w:val="center"/>
              <w:rPr>
                <w:sz w:val="24"/>
                <w:szCs w:val="24"/>
                <w:lang w:val="ru-RU" w:eastAsia="ru-RU"/>
              </w:rPr>
            </w:pPr>
            <w:r>
              <w:rPr>
                <w:sz w:val="24"/>
                <w:szCs w:val="24"/>
                <w:lang w:val="ru-RU" w:eastAsia="ru-RU"/>
              </w:rPr>
              <w:t>2,4</w:t>
            </w:r>
          </w:p>
        </w:tc>
        <w:tc>
          <w:tcPr>
            <w:tcW w:w="2410" w:type="dxa"/>
            <w:shd w:val="clear" w:color="auto" w:fill="auto"/>
            <w:vAlign w:val="center"/>
            <w:hideMark/>
          </w:tcPr>
          <w:p w:rsidR="00382F26" w:rsidRPr="0085679B" w:rsidRDefault="00382F26" w:rsidP="00A74803">
            <w:pPr>
              <w:pStyle w:val="ac"/>
              <w:ind w:firstLine="0"/>
              <w:jc w:val="center"/>
              <w:rPr>
                <w:sz w:val="24"/>
                <w:szCs w:val="24"/>
                <w:lang w:val="en-US" w:eastAsia="ru-RU"/>
              </w:rPr>
            </w:pPr>
            <w:r w:rsidRPr="0085679B">
              <w:rPr>
                <w:sz w:val="24"/>
                <w:szCs w:val="24"/>
                <w:lang w:val="en-US" w:eastAsia="ru-RU"/>
              </w:rPr>
              <w:t>гравийное</w:t>
            </w:r>
          </w:p>
        </w:tc>
        <w:tc>
          <w:tcPr>
            <w:tcW w:w="1276" w:type="dxa"/>
            <w:shd w:val="clear" w:color="auto" w:fill="auto"/>
            <w:vAlign w:val="center"/>
            <w:hideMark/>
          </w:tcPr>
          <w:p w:rsidR="00382F26" w:rsidRPr="00940706" w:rsidRDefault="00382F26" w:rsidP="00A74803">
            <w:pPr>
              <w:jc w:val="center"/>
            </w:pPr>
            <w:r w:rsidRPr="00487551">
              <w:rPr>
                <w:sz w:val="24"/>
                <w:lang w:val="en-US"/>
              </w:rPr>
              <w:t>IV</w:t>
            </w:r>
            <w:r>
              <w:rPr>
                <w:sz w:val="24"/>
              </w:rPr>
              <w:t>б</w:t>
            </w:r>
          </w:p>
        </w:tc>
        <w:tc>
          <w:tcPr>
            <w:tcW w:w="1134" w:type="dxa"/>
            <w:shd w:val="clear" w:color="auto" w:fill="auto"/>
            <w:vAlign w:val="center"/>
            <w:hideMark/>
          </w:tcPr>
          <w:p w:rsidR="00382F26" w:rsidRPr="00AD5B53" w:rsidRDefault="00AD5B53" w:rsidP="00A74803">
            <w:pPr>
              <w:pStyle w:val="ac"/>
              <w:ind w:firstLine="0"/>
              <w:jc w:val="center"/>
              <w:rPr>
                <w:sz w:val="24"/>
                <w:szCs w:val="24"/>
                <w:lang w:val="ru-RU" w:eastAsia="ru-RU"/>
              </w:rPr>
            </w:pPr>
            <w:r>
              <w:rPr>
                <w:sz w:val="24"/>
                <w:szCs w:val="24"/>
                <w:lang w:val="ru-RU" w:eastAsia="ru-RU"/>
              </w:rPr>
              <w:t>3</w:t>
            </w:r>
          </w:p>
        </w:tc>
      </w:tr>
      <w:tr w:rsidR="00382F26" w:rsidRPr="00B2003A" w:rsidTr="00A74803">
        <w:trPr>
          <w:trHeight w:val="90"/>
        </w:trPr>
        <w:tc>
          <w:tcPr>
            <w:tcW w:w="511" w:type="dxa"/>
            <w:shd w:val="clear" w:color="auto" w:fill="auto"/>
            <w:vAlign w:val="center"/>
            <w:hideMark/>
          </w:tcPr>
          <w:p w:rsidR="00382F26" w:rsidRPr="00286E9C" w:rsidRDefault="00382F26" w:rsidP="00A74803">
            <w:pPr>
              <w:pStyle w:val="ac"/>
              <w:ind w:firstLine="0"/>
              <w:jc w:val="center"/>
              <w:rPr>
                <w:sz w:val="24"/>
                <w:szCs w:val="24"/>
                <w:lang w:val="ru-RU" w:eastAsia="ru-RU"/>
              </w:rPr>
            </w:pPr>
            <w:r>
              <w:rPr>
                <w:sz w:val="24"/>
                <w:szCs w:val="24"/>
                <w:lang w:val="ru-RU" w:eastAsia="ru-RU"/>
              </w:rPr>
              <w:t>4</w:t>
            </w:r>
          </w:p>
        </w:tc>
        <w:tc>
          <w:tcPr>
            <w:tcW w:w="2716" w:type="dxa"/>
            <w:shd w:val="clear" w:color="auto" w:fill="auto"/>
            <w:vAlign w:val="center"/>
            <w:hideMark/>
          </w:tcPr>
          <w:p w:rsidR="00382F26" w:rsidRPr="00656ACB" w:rsidRDefault="00AD5B53" w:rsidP="00A74803">
            <w:pPr>
              <w:pStyle w:val="ac"/>
              <w:ind w:firstLine="0"/>
              <w:jc w:val="center"/>
              <w:rPr>
                <w:sz w:val="24"/>
                <w:szCs w:val="24"/>
                <w:lang w:val="ru-RU" w:eastAsia="ru-RU"/>
              </w:rPr>
            </w:pPr>
            <w:r>
              <w:t>Любегощи - Аблазино - Страшино</w:t>
            </w:r>
          </w:p>
        </w:tc>
        <w:tc>
          <w:tcPr>
            <w:tcW w:w="1984" w:type="dxa"/>
            <w:shd w:val="clear" w:color="auto" w:fill="auto"/>
            <w:vAlign w:val="center"/>
          </w:tcPr>
          <w:p w:rsidR="00382F26" w:rsidRPr="00940706" w:rsidRDefault="00AD5B53" w:rsidP="00A74803">
            <w:pPr>
              <w:pStyle w:val="ac"/>
              <w:ind w:firstLine="0"/>
              <w:jc w:val="center"/>
              <w:rPr>
                <w:sz w:val="24"/>
                <w:szCs w:val="24"/>
                <w:lang w:val="ru-RU" w:eastAsia="ru-RU"/>
              </w:rPr>
            </w:pPr>
            <w:r>
              <w:rPr>
                <w:sz w:val="24"/>
                <w:szCs w:val="24"/>
                <w:lang w:val="ru-RU" w:eastAsia="ru-RU"/>
              </w:rPr>
              <w:t>15,2</w:t>
            </w:r>
          </w:p>
        </w:tc>
        <w:tc>
          <w:tcPr>
            <w:tcW w:w="2410" w:type="dxa"/>
            <w:shd w:val="clear" w:color="auto" w:fill="auto"/>
            <w:vAlign w:val="center"/>
            <w:hideMark/>
          </w:tcPr>
          <w:p w:rsidR="00382F26" w:rsidRPr="0085679B" w:rsidRDefault="00382F26" w:rsidP="00A74803">
            <w:pPr>
              <w:pStyle w:val="ac"/>
              <w:ind w:firstLine="0"/>
              <w:jc w:val="center"/>
              <w:rPr>
                <w:sz w:val="24"/>
                <w:szCs w:val="24"/>
                <w:lang w:val="en-US" w:eastAsia="ru-RU"/>
              </w:rPr>
            </w:pPr>
            <w:r w:rsidRPr="0085679B">
              <w:rPr>
                <w:sz w:val="24"/>
                <w:szCs w:val="24"/>
                <w:lang w:val="en-US" w:eastAsia="ru-RU"/>
              </w:rPr>
              <w:t>гравийное</w:t>
            </w:r>
          </w:p>
        </w:tc>
        <w:tc>
          <w:tcPr>
            <w:tcW w:w="1276" w:type="dxa"/>
            <w:shd w:val="clear" w:color="auto" w:fill="auto"/>
            <w:vAlign w:val="center"/>
            <w:hideMark/>
          </w:tcPr>
          <w:p w:rsidR="00382F26" w:rsidRPr="00940706" w:rsidRDefault="00382F26" w:rsidP="00AD5B53">
            <w:pPr>
              <w:jc w:val="center"/>
            </w:pPr>
            <w:r w:rsidRPr="00487551">
              <w:rPr>
                <w:sz w:val="24"/>
                <w:lang w:val="en-US"/>
              </w:rPr>
              <w:t>IV</w:t>
            </w:r>
            <w:r w:rsidR="00AD5B53">
              <w:rPr>
                <w:sz w:val="24"/>
              </w:rPr>
              <w:t>в</w:t>
            </w:r>
          </w:p>
        </w:tc>
        <w:tc>
          <w:tcPr>
            <w:tcW w:w="1134" w:type="dxa"/>
            <w:shd w:val="clear" w:color="auto" w:fill="auto"/>
            <w:vAlign w:val="center"/>
            <w:hideMark/>
          </w:tcPr>
          <w:p w:rsidR="00382F26" w:rsidRPr="00940706" w:rsidRDefault="00382F26" w:rsidP="00A74803">
            <w:pPr>
              <w:pStyle w:val="ac"/>
              <w:ind w:firstLine="0"/>
              <w:jc w:val="center"/>
              <w:rPr>
                <w:sz w:val="24"/>
                <w:szCs w:val="24"/>
                <w:lang w:val="ru-RU" w:eastAsia="ru-RU"/>
              </w:rPr>
            </w:pPr>
            <w:r>
              <w:rPr>
                <w:sz w:val="24"/>
                <w:szCs w:val="24"/>
                <w:lang w:val="ru-RU" w:eastAsia="ru-RU"/>
              </w:rPr>
              <w:t>3</w:t>
            </w:r>
          </w:p>
        </w:tc>
      </w:tr>
      <w:tr w:rsidR="00382F26" w:rsidRPr="00B2003A" w:rsidTr="00A74803">
        <w:trPr>
          <w:trHeight w:val="90"/>
        </w:trPr>
        <w:tc>
          <w:tcPr>
            <w:tcW w:w="511" w:type="dxa"/>
            <w:shd w:val="clear" w:color="auto" w:fill="auto"/>
            <w:vAlign w:val="center"/>
            <w:hideMark/>
          </w:tcPr>
          <w:p w:rsidR="00382F26" w:rsidRPr="00286E9C" w:rsidRDefault="00382F26" w:rsidP="00A74803">
            <w:pPr>
              <w:pStyle w:val="ac"/>
              <w:ind w:firstLine="0"/>
              <w:jc w:val="center"/>
              <w:rPr>
                <w:sz w:val="24"/>
                <w:szCs w:val="24"/>
                <w:lang w:val="ru-RU" w:eastAsia="ru-RU"/>
              </w:rPr>
            </w:pPr>
            <w:r>
              <w:rPr>
                <w:sz w:val="24"/>
                <w:szCs w:val="24"/>
                <w:lang w:val="ru-RU" w:eastAsia="ru-RU"/>
              </w:rPr>
              <w:t>5</w:t>
            </w:r>
          </w:p>
        </w:tc>
        <w:tc>
          <w:tcPr>
            <w:tcW w:w="2716" w:type="dxa"/>
            <w:shd w:val="clear" w:color="auto" w:fill="auto"/>
            <w:vAlign w:val="center"/>
            <w:hideMark/>
          </w:tcPr>
          <w:p w:rsidR="00382F26" w:rsidRPr="00656ACB" w:rsidRDefault="00AD5B53" w:rsidP="00A74803">
            <w:pPr>
              <w:pStyle w:val="ac"/>
              <w:ind w:firstLine="0"/>
              <w:jc w:val="center"/>
              <w:rPr>
                <w:sz w:val="24"/>
                <w:szCs w:val="24"/>
                <w:lang w:val="ru-RU" w:eastAsia="ru-RU"/>
              </w:rPr>
            </w:pPr>
            <w:r>
              <w:t>Алферово - Лошицы</w:t>
            </w:r>
          </w:p>
        </w:tc>
        <w:tc>
          <w:tcPr>
            <w:tcW w:w="1984" w:type="dxa"/>
            <w:shd w:val="clear" w:color="auto" w:fill="auto"/>
            <w:vAlign w:val="center"/>
          </w:tcPr>
          <w:p w:rsidR="00382F26" w:rsidRPr="00940706" w:rsidRDefault="00AD5B53" w:rsidP="00A74803">
            <w:pPr>
              <w:pStyle w:val="ac"/>
              <w:ind w:firstLine="0"/>
              <w:jc w:val="center"/>
              <w:rPr>
                <w:sz w:val="24"/>
                <w:szCs w:val="24"/>
                <w:lang w:val="ru-RU" w:eastAsia="ru-RU"/>
              </w:rPr>
            </w:pPr>
            <w:r>
              <w:rPr>
                <w:sz w:val="24"/>
                <w:szCs w:val="24"/>
                <w:lang w:val="ru-RU" w:eastAsia="ru-RU"/>
              </w:rPr>
              <w:t>3,1</w:t>
            </w:r>
          </w:p>
        </w:tc>
        <w:tc>
          <w:tcPr>
            <w:tcW w:w="2410" w:type="dxa"/>
            <w:shd w:val="clear" w:color="auto" w:fill="auto"/>
            <w:vAlign w:val="center"/>
            <w:hideMark/>
          </w:tcPr>
          <w:p w:rsidR="00382F26" w:rsidRPr="0085679B" w:rsidRDefault="00382F26" w:rsidP="00A74803">
            <w:pPr>
              <w:pStyle w:val="ac"/>
              <w:ind w:firstLine="0"/>
              <w:jc w:val="center"/>
              <w:rPr>
                <w:sz w:val="24"/>
                <w:szCs w:val="24"/>
                <w:lang w:val="en-US" w:eastAsia="ru-RU"/>
              </w:rPr>
            </w:pPr>
            <w:r w:rsidRPr="0085679B">
              <w:rPr>
                <w:sz w:val="24"/>
                <w:szCs w:val="24"/>
                <w:lang w:val="en-US" w:eastAsia="ru-RU"/>
              </w:rPr>
              <w:t>гравийное</w:t>
            </w:r>
          </w:p>
        </w:tc>
        <w:tc>
          <w:tcPr>
            <w:tcW w:w="1276" w:type="dxa"/>
            <w:shd w:val="clear" w:color="auto" w:fill="auto"/>
            <w:vAlign w:val="center"/>
            <w:hideMark/>
          </w:tcPr>
          <w:p w:rsidR="00382F26" w:rsidRPr="00940706" w:rsidRDefault="00382F26" w:rsidP="00A74803">
            <w:pPr>
              <w:jc w:val="center"/>
            </w:pPr>
            <w:r w:rsidRPr="00487551">
              <w:rPr>
                <w:sz w:val="24"/>
                <w:lang w:val="en-US"/>
              </w:rPr>
              <w:t>IV</w:t>
            </w:r>
            <w:r>
              <w:rPr>
                <w:sz w:val="24"/>
              </w:rPr>
              <w:t>в</w:t>
            </w:r>
          </w:p>
        </w:tc>
        <w:tc>
          <w:tcPr>
            <w:tcW w:w="1134" w:type="dxa"/>
            <w:shd w:val="clear" w:color="auto" w:fill="auto"/>
            <w:vAlign w:val="center"/>
            <w:hideMark/>
          </w:tcPr>
          <w:p w:rsidR="00382F26" w:rsidRPr="00940706" w:rsidRDefault="00382F26" w:rsidP="00A74803">
            <w:pPr>
              <w:pStyle w:val="ac"/>
              <w:ind w:firstLine="0"/>
              <w:jc w:val="center"/>
              <w:rPr>
                <w:sz w:val="24"/>
                <w:szCs w:val="24"/>
                <w:lang w:val="ru-RU" w:eastAsia="ru-RU"/>
              </w:rPr>
            </w:pPr>
            <w:r>
              <w:rPr>
                <w:sz w:val="24"/>
                <w:szCs w:val="24"/>
                <w:lang w:val="ru-RU" w:eastAsia="ru-RU"/>
              </w:rPr>
              <w:t>3</w:t>
            </w:r>
          </w:p>
        </w:tc>
      </w:tr>
    </w:tbl>
    <w:p w:rsidR="00382F26" w:rsidRDefault="00382F26" w:rsidP="006857B7">
      <w:pPr>
        <w:pStyle w:val="ac"/>
        <w:jc w:val="center"/>
        <w:rPr>
          <w:lang w:val="ru-RU"/>
        </w:rPr>
      </w:pPr>
    </w:p>
    <w:p w:rsidR="006857B7" w:rsidRPr="00DA2382" w:rsidRDefault="006857B7" w:rsidP="006857B7">
      <w:pPr>
        <w:pStyle w:val="ac"/>
        <w:jc w:val="center"/>
        <w:rPr>
          <w:lang w:val="ru-RU"/>
        </w:rPr>
      </w:pPr>
      <w:r w:rsidRPr="00341BED">
        <w:t xml:space="preserve">Перечень автомобильных дорог </w:t>
      </w:r>
      <w:r>
        <w:rPr>
          <w:lang w:val="ru-RU"/>
        </w:rPr>
        <w:t>муниципального значения</w:t>
      </w:r>
    </w:p>
    <w:p w:rsidR="006857B7" w:rsidRDefault="006857B7" w:rsidP="006857B7">
      <w:pPr>
        <w:pStyle w:val="ac"/>
        <w:jc w:val="right"/>
        <w:rPr>
          <w:i/>
          <w:sz w:val="24"/>
          <w:szCs w:val="24"/>
          <w:lang w:val="ru-RU"/>
        </w:rPr>
      </w:pPr>
      <w:r w:rsidRPr="008C312E">
        <w:rPr>
          <w:i/>
          <w:sz w:val="24"/>
          <w:szCs w:val="24"/>
        </w:rPr>
        <w:t xml:space="preserve">Таблица </w:t>
      </w:r>
      <w:r w:rsidR="004E2DFE">
        <w:rPr>
          <w:i/>
          <w:sz w:val="24"/>
          <w:szCs w:val="24"/>
          <w:lang w:val="ru-RU"/>
        </w:rPr>
        <w:t>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059"/>
        <w:gridCol w:w="2411"/>
        <w:gridCol w:w="2311"/>
        <w:gridCol w:w="2249"/>
      </w:tblGrid>
      <w:tr w:rsidR="000242EC" w:rsidRPr="00AE5C12" w:rsidTr="00AE5C12">
        <w:tc>
          <w:tcPr>
            <w:tcW w:w="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2EC" w:rsidRPr="00AE5C12" w:rsidRDefault="000242EC" w:rsidP="00AE5C12">
            <w:pPr>
              <w:autoSpaceDE w:val="0"/>
              <w:autoSpaceDN w:val="0"/>
              <w:adjustRightInd w:val="0"/>
              <w:jc w:val="center"/>
              <w:rPr>
                <w:sz w:val="24"/>
              </w:rPr>
            </w:pPr>
            <w:r w:rsidRPr="00AE5C12">
              <w:rPr>
                <w:sz w:val="24"/>
              </w:rPr>
              <w:t>№ п\п</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2EC" w:rsidRPr="00AE5C12" w:rsidRDefault="000242EC" w:rsidP="00AE5C12">
            <w:pPr>
              <w:autoSpaceDE w:val="0"/>
              <w:autoSpaceDN w:val="0"/>
              <w:adjustRightInd w:val="0"/>
              <w:jc w:val="center"/>
              <w:rPr>
                <w:sz w:val="24"/>
              </w:rPr>
            </w:pPr>
            <w:r w:rsidRPr="00AE5C12">
              <w:rPr>
                <w:sz w:val="24"/>
              </w:rPr>
              <w:t>Наименование  автомобильной  дороги</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2EC" w:rsidRPr="00AE5C12" w:rsidRDefault="000242EC" w:rsidP="00AE5C12">
            <w:pPr>
              <w:autoSpaceDE w:val="0"/>
              <w:autoSpaceDN w:val="0"/>
              <w:adjustRightInd w:val="0"/>
              <w:jc w:val="center"/>
              <w:rPr>
                <w:sz w:val="24"/>
              </w:rPr>
            </w:pPr>
            <w:r w:rsidRPr="00AE5C12">
              <w:rPr>
                <w:sz w:val="24"/>
              </w:rPr>
              <w:t>Идентификационный номер  дороги</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2EC" w:rsidRPr="00AE5C12" w:rsidRDefault="000242EC" w:rsidP="00AE5C12">
            <w:pPr>
              <w:autoSpaceDE w:val="0"/>
              <w:autoSpaceDN w:val="0"/>
              <w:adjustRightInd w:val="0"/>
              <w:jc w:val="center"/>
              <w:rPr>
                <w:sz w:val="24"/>
              </w:rPr>
            </w:pPr>
            <w:r w:rsidRPr="00AE5C12">
              <w:rPr>
                <w:sz w:val="24"/>
              </w:rPr>
              <w:t>Протяженность,</w:t>
            </w:r>
            <w:r w:rsidR="00605E85">
              <w:rPr>
                <w:sz w:val="24"/>
              </w:rPr>
              <w:t xml:space="preserve"> </w:t>
            </w:r>
            <w:r w:rsidRPr="00AE5C12">
              <w:rPr>
                <w:sz w:val="24"/>
              </w:rPr>
              <w:t>км.</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2EC" w:rsidRPr="00AE5C12" w:rsidRDefault="000242EC" w:rsidP="00AE5C12">
            <w:pPr>
              <w:autoSpaceDE w:val="0"/>
              <w:autoSpaceDN w:val="0"/>
              <w:adjustRightInd w:val="0"/>
              <w:jc w:val="center"/>
              <w:rPr>
                <w:sz w:val="24"/>
              </w:rPr>
            </w:pPr>
            <w:r w:rsidRPr="00AE5C12">
              <w:rPr>
                <w:sz w:val="24"/>
              </w:rPr>
              <w:t>Значение  дороги</w:t>
            </w:r>
          </w:p>
        </w:tc>
      </w:tr>
      <w:tr w:rsidR="000242EC" w:rsidRPr="00AE5C12" w:rsidTr="00AE5C12">
        <w:tc>
          <w:tcPr>
            <w:tcW w:w="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2EC" w:rsidRPr="00AE5C12" w:rsidRDefault="000242EC" w:rsidP="00AE5C12">
            <w:pPr>
              <w:autoSpaceDE w:val="0"/>
              <w:autoSpaceDN w:val="0"/>
              <w:adjustRightInd w:val="0"/>
              <w:jc w:val="center"/>
              <w:rPr>
                <w:sz w:val="24"/>
              </w:rPr>
            </w:pPr>
            <w:r w:rsidRPr="00AE5C12">
              <w:rPr>
                <w:sz w:val="24"/>
              </w:rPr>
              <w:t>1</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0242EC" w:rsidRPr="00AE5C12" w:rsidRDefault="00605E85" w:rsidP="00AE5C12">
            <w:pPr>
              <w:rPr>
                <w:sz w:val="24"/>
              </w:rPr>
            </w:pPr>
            <w:r>
              <w:rPr>
                <w:sz w:val="24"/>
              </w:rPr>
              <w:t>с</w:t>
            </w:r>
            <w:r w:rsidR="006C0B92">
              <w:rPr>
                <w:sz w:val="24"/>
              </w:rPr>
              <w:t>. Люб</w:t>
            </w:r>
            <w:r w:rsidR="000242EC" w:rsidRPr="00AE5C12">
              <w:rPr>
                <w:sz w:val="24"/>
              </w:rPr>
              <w:t>егощи</w:t>
            </w:r>
          </w:p>
          <w:p w:rsidR="000242EC" w:rsidRPr="00AE5C12" w:rsidRDefault="000242EC" w:rsidP="00AE5C12">
            <w:pPr>
              <w:rPr>
                <w:sz w:val="24"/>
              </w:rPr>
            </w:pPr>
            <w:r w:rsidRPr="00AE5C12">
              <w:rPr>
                <w:sz w:val="24"/>
              </w:rPr>
              <w:t>Ул.Центральная</w:t>
            </w:r>
          </w:p>
          <w:p w:rsidR="000242EC" w:rsidRPr="00AE5C12" w:rsidRDefault="000242EC" w:rsidP="00AE5C12">
            <w:pPr>
              <w:rPr>
                <w:sz w:val="24"/>
              </w:rPr>
            </w:pPr>
            <w:r w:rsidRPr="00AE5C12">
              <w:rPr>
                <w:sz w:val="24"/>
              </w:rPr>
              <w:t>Ул.Молодежная</w:t>
            </w:r>
          </w:p>
          <w:p w:rsidR="000242EC" w:rsidRPr="00AE5C12" w:rsidRDefault="000242EC" w:rsidP="00AE5C12">
            <w:pPr>
              <w:rPr>
                <w:sz w:val="24"/>
              </w:rPr>
            </w:pPr>
            <w:r w:rsidRPr="00AE5C12">
              <w:rPr>
                <w:sz w:val="24"/>
              </w:rPr>
              <w:t>Ул.Новая</w:t>
            </w:r>
          </w:p>
          <w:p w:rsidR="000242EC" w:rsidRPr="00AE5C12" w:rsidRDefault="000242EC" w:rsidP="00AE5C12">
            <w:pPr>
              <w:rPr>
                <w:sz w:val="24"/>
              </w:rPr>
            </w:pPr>
            <w:r w:rsidRPr="00AE5C12">
              <w:rPr>
                <w:sz w:val="24"/>
              </w:rPr>
              <w:t>Ул.Заречная</w:t>
            </w:r>
          </w:p>
          <w:p w:rsidR="000242EC" w:rsidRPr="00AE5C12" w:rsidRDefault="000242EC" w:rsidP="00AE5C12">
            <w:pPr>
              <w:autoSpaceDE w:val="0"/>
              <w:autoSpaceDN w:val="0"/>
              <w:adjustRightInd w:val="0"/>
              <w:rPr>
                <w:sz w:val="24"/>
              </w:rPr>
            </w:pPr>
            <w:r w:rsidRPr="00AE5C12">
              <w:rPr>
                <w:sz w:val="24"/>
              </w:rPr>
              <w:t>Библиотечный пер.</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2EC" w:rsidRPr="00AE5C12" w:rsidRDefault="000242EC" w:rsidP="00AE5C12">
            <w:pPr>
              <w:autoSpaceDE w:val="0"/>
              <w:autoSpaceDN w:val="0"/>
              <w:adjustRightInd w:val="0"/>
              <w:jc w:val="center"/>
              <w:rPr>
                <w:sz w:val="24"/>
              </w:rPr>
            </w:pPr>
            <w:r w:rsidRPr="00AE5C12">
              <w:rPr>
                <w:sz w:val="24"/>
              </w:rPr>
              <w:t>28 210 ОП МП- 001</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42EC" w:rsidRPr="00AE5C12" w:rsidRDefault="000242EC" w:rsidP="00AE5C12">
            <w:pPr>
              <w:rPr>
                <w:sz w:val="24"/>
              </w:rPr>
            </w:pPr>
          </w:p>
          <w:p w:rsidR="000242EC" w:rsidRPr="00AE5C12" w:rsidRDefault="000242EC" w:rsidP="00AE5C12">
            <w:pPr>
              <w:rPr>
                <w:sz w:val="24"/>
              </w:rPr>
            </w:pPr>
            <w:r w:rsidRPr="00AE5C12">
              <w:rPr>
                <w:sz w:val="24"/>
              </w:rPr>
              <w:t>1.250</w:t>
            </w:r>
          </w:p>
          <w:p w:rsidR="000242EC" w:rsidRPr="00AE5C12" w:rsidRDefault="000242EC" w:rsidP="00AE5C12">
            <w:pPr>
              <w:rPr>
                <w:sz w:val="24"/>
              </w:rPr>
            </w:pPr>
            <w:r w:rsidRPr="00AE5C12">
              <w:rPr>
                <w:sz w:val="24"/>
              </w:rPr>
              <w:t>0.3</w:t>
            </w:r>
          </w:p>
          <w:p w:rsidR="000242EC" w:rsidRPr="00AE5C12" w:rsidRDefault="000242EC" w:rsidP="00AE5C12">
            <w:pPr>
              <w:rPr>
                <w:sz w:val="24"/>
              </w:rPr>
            </w:pPr>
            <w:r w:rsidRPr="00AE5C12">
              <w:rPr>
                <w:sz w:val="24"/>
              </w:rPr>
              <w:t>0.7</w:t>
            </w:r>
          </w:p>
          <w:p w:rsidR="000242EC" w:rsidRPr="00AE5C12" w:rsidRDefault="000242EC" w:rsidP="00AE5C12">
            <w:pPr>
              <w:rPr>
                <w:sz w:val="24"/>
              </w:rPr>
            </w:pPr>
            <w:r w:rsidRPr="00AE5C12">
              <w:rPr>
                <w:sz w:val="24"/>
              </w:rPr>
              <w:t>1.2</w:t>
            </w:r>
          </w:p>
          <w:p w:rsidR="000242EC" w:rsidRPr="00AE5C12" w:rsidRDefault="000242EC" w:rsidP="00AE5C12">
            <w:pPr>
              <w:autoSpaceDE w:val="0"/>
              <w:autoSpaceDN w:val="0"/>
              <w:adjustRightInd w:val="0"/>
              <w:rPr>
                <w:sz w:val="24"/>
              </w:rPr>
            </w:pPr>
            <w:r w:rsidRPr="00AE5C12">
              <w:rPr>
                <w:sz w:val="24"/>
              </w:rPr>
              <w:t>0.1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2EC" w:rsidRPr="00AE5C12" w:rsidRDefault="000242EC" w:rsidP="00AE5C12">
            <w:pPr>
              <w:autoSpaceDE w:val="0"/>
              <w:autoSpaceDN w:val="0"/>
              <w:adjustRightInd w:val="0"/>
              <w:jc w:val="center"/>
              <w:rPr>
                <w:sz w:val="24"/>
              </w:rPr>
            </w:pPr>
            <w:r w:rsidRPr="00AE5C12">
              <w:rPr>
                <w:sz w:val="24"/>
              </w:rPr>
              <w:t>Дорога  населенного  пункта</w:t>
            </w:r>
          </w:p>
        </w:tc>
      </w:tr>
      <w:tr w:rsidR="000242EC" w:rsidRPr="00AE5C12" w:rsidTr="00AE5C12">
        <w:tc>
          <w:tcPr>
            <w:tcW w:w="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2EC" w:rsidRPr="00AE5C12" w:rsidRDefault="000242EC" w:rsidP="00AE5C12">
            <w:pPr>
              <w:autoSpaceDE w:val="0"/>
              <w:autoSpaceDN w:val="0"/>
              <w:adjustRightInd w:val="0"/>
              <w:jc w:val="center"/>
              <w:rPr>
                <w:sz w:val="24"/>
              </w:rPr>
            </w:pPr>
            <w:r w:rsidRPr="00AE5C12">
              <w:rPr>
                <w:sz w:val="24"/>
              </w:rPr>
              <w:t>2.</w:t>
            </w:r>
          </w:p>
        </w:tc>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0242EC" w:rsidRPr="00AE5C12" w:rsidRDefault="00605E85" w:rsidP="00AE5C12">
            <w:pPr>
              <w:rPr>
                <w:sz w:val="24"/>
              </w:rPr>
            </w:pPr>
            <w:r>
              <w:rPr>
                <w:sz w:val="24"/>
              </w:rPr>
              <w:t>д</w:t>
            </w:r>
            <w:r w:rsidR="006C0B92">
              <w:rPr>
                <w:sz w:val="24"/>
              </w:rPr>
              <w:t>. Алф</w:t>
            </w:r>
            <w:r w:rsidR="000242EC" w:rsidRPr="00AE5C12">
              <w:rPr>
                <w:sz w:val="24"/>
              </w:rPr>
              <w:t>ерово</w:t>
            </w:r>
          </w:p>
          <w:p w:rsidR="000242EC" w:rsidRPr="00AE5C12" w:rsidRDefault="000242EC" w:rsidP="00AE5C12">
            <w:pPr>
              <w:rPr>
                <w:sz w:val="24"/>
              </w:rPr>
            </w:pPr>
            <w:r w:rsidRPr="00AE5C12">
              <w:rPr>
                <w:sz w:val="24"/>
              </w:rPr>
              <w:t>Ул.Центральная</w:t>
            </w:r>
          </w:p>
          <w:p w:rsidR="000242EC" w:rsidRPr="00AE5C12" w:rsidRDefault="000242EC" w:rsidP="00AE5C12">
            <w:pPr>
              <w:rPr>
                <w:sz w:val="24"/>
              </w:rPr>
            </w:pPr>
            <w:r w:rsidRPr="00AE5C12">
              <w:rPr>
                <w:sz w:val="24"/>
              </w:rPr>
              <w:t>Ул.Новая</w:t>
            </w:r>
          </w:p>
          <w:p w:rsidR="000242EC" w:rsidRPr="00AE5C12" w:rsidRDefault="000242EC" w:rsidP="00AE5C12">
            <w:pPr>
              <w:rPr>
                <w:sz w:val="24"/>
              </w:rPr>
            </w:pPr>
            <w:r w:rsidRPr="00AE5C12">
              <w:rPr>
                <w:sz w:val="24"/>
              </w:rPr>
              <w:t>Ул.Владимирская</w:t>
            </w:r>
          </w:p>
          <w:p w:rsidR="000242EC" w:rsidRPr="00AE5C12" w:rsidRDefault="000242EC" w:rsidP="00AE5C12">
            <w:pPr>
              <w:autoSpaceDE w:val="0"/>
              <w:autoSpaceDN w:val="0"/>
              <w:adjustRightInd w:val="0"/>
              <w:rPr>
                <w:sz w:val="24"/>
              </w:rPr>
            </w:pPr>
            <w:r w:rsidRPr="00AE5C12">
              <w:rPr>
                <w:sz w:val="24"/>
              </w:rPr>
              <w:t>Ул.Пролетарская</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2EC" w:rsidRPr="00AE5C12" w:rsidRDefault="000242EC" w:rsidP="00AE5C12">
            <w:pPr>
              <w:autoSpaceDE w:val="0"/>
              <w:autoSpaceDN w:val="0"/>
              <w:adjustRightInd w:val="0"/>
              <w:jc w:val="center"/>
              <w:rPr>
                <w:sz w:val="24"/>
              </w:rPr>
            </w:pPr>
            <w:r w:rsidRPr="00AE5C12">
              <w:rPr>
                <w:sz w:val="24"/>
              </w:rPr>
              <w:t>28 210 ОП МП - 002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42EC" w:rsidRPr="00AE5C12" w:rsidRDefault="000242EC" w:rsidP="00AE5C12">
            <w:pPr>
              <w:rPr>
                <w:sz w:val="24"/>
              </w:rPr>
            </w:pPr>
          </w:p>
          <w:p w:rsidR="000242EC" w:rsidRPr="00AE5C12" w:rsidRDefault="000242EC" w:rsidP="00AE5C12">
            <w:pPr>
              <w:rPr>
                <w:sz w:val="24"/>
              </w:rPr>
            </w:pPr>
            <w:r w:rsidRPr="00AE5C12">
              <w:rPr>
                <w:sz w:val="24"/>
              </w:rPr>
              <w:t>0.6</w:t>
            </w:r>
          </w:p>
          <w:p w:rsidR="000242EC" w:rsidRPr="00AE5C12" w:rsidRDefault="000242EC" w:rsidP="00AE5C12">
            <w:pPr>
              <w:rPr>
                <w:sz w:val="24"/>
              </w:rPr>
            </w:pPr>
            <w:r w:rsidRPr="00AE5C12">
              <w:rPr>
                <w:sz w:val="24"/>
              </w:rPr>
              <w:t>0.2</w:t>
            </w:r>
          </w:p>
          <w:p w:rsidR="000242EC" w:rsidRPr="00AE5C12" w:rsidRDefault="000242EC" w:rsidP="00AE5C12">
            <w:pPr>
              <w:rPr>
                <w:sz w:val="24"/>
              </w:rPr>
            </w:pPr>
            <w:r w:rsidRPr="00AE5C12">
              <w:rPr>
                <w:sz w:val="24"/>
              </w:rPr>
              <w:t>0.3</w:t>
            </w:r>
          </w:p>
          <w:p w:rsidR="000242EC" w:rsidRPr="00AE5C12" w:rsidRDefault="000242EC" w:rsidP="00AE5C12">
            <w:pPr>
              <w:autoSpaceDE w:val="0"/>
              <w:autoSpaceDN w:val="0"/>
              <w:adjustRightInd w:val="0"/>
              <w:rPr>
                <w:sz w:val="24"/>
              </w:rPr>
            </w:pPr>
            <w:r w:rsidRPr="00AE5C12">
              <w:rPr>
                <w:sz w:val="24"/>
              </w:rPr>
              <w:t>0.1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2EC" w:rsidRPr="00AE5C12" w:rsidRDefault="000242EC" w:rsidP="00AE5C12">
            <w:pPr>
              <w:autoSpaceDE w:val="0"/>
              <w:autoSpaceDN w:val="0"/>
              <w:adjustRightInd w:val="0"/>
              <w:jc w:val="center"/>
              <w:rPr>
                <w:sz w:val="24"/>
              </w:rPr>
            </w:pPr>
            <w:r w:rsidRPr="00AE5C12">
              <w:rPr>
                <w:sz w:val="24"/>
              </w:rPr>
              <w:t>Дорога  населенного  пункта</w:t>
            </w:r>
          </w:p>
        </w:tc>
      </w:tr>
    </w:tbl>
    <w:p w:rsidR="000242EC" w:rsidRDefault="000242EC" w:rsidP="006857B7">
      <w:pPr>
        <w:pStyle w:val="ac"/>
        <w:jc w:val="right"/>
        <w:rPr>
          <w:i/>
          <w:sz w:val="24"/>
          <w:szCs w:val="24"/>
          <w:lang w:val="ru-RU"/>
        </w:rPr>
      </w:pPr>
    </w:p>
    <w:p w:rsidR="00275C9A" w:rsidRPr="00341BED" w:rsidRDefault="003B1BBA" w:rsidP="00BE5901">
      <w:pPr>
        <w:pStyle w:val="3"/>
        <w:rPr>
          <w:rStyle w:val="a8"/>
          <w:rFonts w:ascii="Times New Roman" w:hAnsi="Times New Roman"/>
          <w:color w:val="auto"/>
          <w:szCs w:val="28"/>
          <w:u w:val="none"/>
        </w:rPr>
      </w:pPr>
      <w:bookmarkStart w:id="33" w:name="_Toc457823785"/>
      <w:r w:rsidRPr="00341BED">
        <w:rPr>
          <w:rStyle w:val="a8"/>
          <w:rFonts w:ascii="Times New Roman" w:hAnsi="Times New Roman"/>
          <w:color w:val="auto"/>
          <w:szCs w:val="28"/>
          <w:u w:val="none"/>
        </w:rPr>
        <w:t>2.</w:t>
      </w:r>
      <w:r w:rsidR="00867A8B">
        <w:rPr>
          <w:rStyle w:val="a8"/>
          <w:rFonts w:ascii="Times New Roman" w:hAnsi="Times New Roman"/>
          <w:color w:val="auto"/>
          <w:szCs w:val="28"/>
          <w:u w:val="none"/>
        </w:rPr>
        <w:t>7</w:t>
      </w:r>
      <w:r w:rsidRPr="00341BED">
        <w:rPr>
          <w:rStyle w:val="a8"/>
          <w:rFonts w:ascii="Times New Roman" w:hAnsi="Times New Roman"/>
          <w:color w:val="auto"/>
          <w:szCs w:val="28"/>
          <w:u w:val="none"/>
        </w:rPr>
        <w:t>.</w:t>
      </w:r>
      <w:r w:rsidR="00275C9A" w:rsidRPr="00341BED">
        <w:rPr>
          <w:rStyle w:val="a8"/>
          <w:rFonts w:ascii="Times New Roman" w:hAnsi="Times New Roman"/>
          <w:color w:val="auto"/>
          <w:szCs w:val="28"/>
          <w:u w:val="none"/>
        </w:rPr>
        <w:t>2.</w:t>
      </w:r>
      <w:r w:rsidR="00275C9A" w:rsidRPr="00341BED">
        <w:rPr>
          <w:rFonts w:ascii="Times New Roman" w:hAnsi="Times New Roman"/>
        </w:rPr>
        <w:tab/>
      </w:r>
      <w:r w:rsidR="00BE5901" w:rsidRPr="00341BED">
        <w:rPr>
          <w:rStyle w:val="a8"/>
          <w:rFonts w:ascii="Times New Roman" w:hAnsi="Times New Roman"/>
          <w:color w:val="auto"/>
          <w:szCs w:val="28"/>
          <w:u w:val="none"/>
        </w:rPr>
        <w:t>Мероприятия необходимые для развития транспортной инфраструктуры</w:t>
      </w:r>
      <w:bookmarkEnd w:id="33"/>
    </w:p>
    <w:p w:rsidR="00BE5901" w:rsidRPr="00753082" w:rsidRDefault="00BE5901" w:rsidP="00753082">
      <w:pPr>
        <w:pStyle w:val="ac"/>
      </w:pPr>
      <w:r w:rsidRPr="00341BED">
        <w:t xml:space="preserve">Для ускорения темпов экономического роста, улучшения качества жизни населения, повышение производительности труда и конкурентоспособности отраслей экономики за счет снижения транспортной составляющей в себестоимости продукции, увеличения мобильности населения необходимо создание развитой дорожной сети, удовлетворяющей потребностям экономики и населения в передвижениях по автомобильным дорогам общего пользования с минимальными затратами времени при обеспечении комфортности, </w:t>
      </w:r>
      <w:r w:rsidRPr="00753082">
        <w:t>надежности и безопасности перевозок.</w:t>
      </w:r>
    </w:p>
    <w:p w:rsidR="00BE5901" w:rsidRPr="009B52F1" w:rsidRDefault="00BE5901" w:rsidP="00753082">
      <w:pPr>
        <w:pStyle w:val="ac"/>
        <w:rPr>
          <w:lang w:val="ru-RU"/>
        </w:rPr>
      </w:pPr>
      <w:r w:rsidRPr="00753082">
        <w:lastRenderedPageBreak/>
        <w:t>Мероприятия предлагаемые по развитию транспортной сети</w:t>
      </w:r>
      <w:r w:rsidR="009B52F1">
        <w:rPr>
          <w:lang w:val="ru-RU"/>
        </w:rPr>
        <w:t>:</w:t>
      </w:r>
    </w:p>
    <w:p w:rsidR="0066648C" w:rsidRPr="00C070B0" w:rsidRDefault="00BE5901" w:rsidP="00C070B0">
      <w:pPr>
        <w:numPr>
          <w:ilvl w:val="0"/>
          <w:numId w:val="6"/>
        </w:numPr>
        <w:tabs>
          <w:tab w:val="clear" w:pos="1622"/>
          <w:tab w:val="num" w:pos="900"/>
          <w:tab w:val="left" w:pos="1276"/>
          <w:tab w:val="left" w:pos="1418"/>
        </w:tabs>
        <w:ind w:left="0" w:firstLine="851"/>
        <w:jc w:val="both"/>
        <w:rPr>
          <w:sz w:val="28"/>
          <w:szCs w:val="28"/>
        </w:rPr>
      </w:pPr>
      <w:r w:rsidRPr="00C070B0">
        <w:rPr>
          <w:sz w:val="28"/>
          <w:szCs w:val="28"/>
        </w:rPr>
        <w:t xml:space="preserve">сооружение улучшенного грунтового или асфальтобетонного покрытия на </w:t>
      </w:r>
      <w:r w:rsidR="009E4409" w:rsidRPr="00C070B0">
        <w:rPr>
          <w:sz w:val="28"/>
          <w:szCs w:val="28"/>
        </w:rPr>
        <w:t xml:space="preserve">дорогах муниципального значения и </w:t>
      </w:r>
      <w:r w:rsidRPr="00C070B0">
        <w:rPr>
          <w:sz w:val="28"/>
          <w:szCs w:val="28"/>
        </w:rPr>
        <w:t>улицах в населенных пунктах</w:t>
      </w:r>
      <w:r w:rsidR="0066648C" w:rsidRPr="00C070B0">
        <w:rPr>
          <w:sz w:val="28"/>
          <w:szCs w:val="28"/>
        </w:rPr>
        <w:t>;</w:t>
      </w:r>
    </w:p>
    <w:p w:rsidR="00BE5901" w:rsidRPr="00C070B0" w:rsidRDefault="00BE5901" w:rsidP="00C070B0">
      <w:pPr>
        <w:numPr>
          <w:ilvl w:val="0"/>
          <w:numId w:val="6"/>
        </w:numPr>
        <w:tabs>
          <w:tab w:val="clear" w:pos="1622"/>
          <w:tab w:val="num" w:pos="900"/>
          <w:tab w:val="left" w:pos="1276"/>
          <w:tab w:val="left" w:pos="1418"/>
        </w:tabs>
        <w:ind w:left="0" w:firstLine="851"/>
        <w:jc w:val="both"/>
        <w:rPr>
          <w:sz w:val="28"/>
          <w:szCs w:val="28"/>
        </w:rPr>
      </w:pPr>
      <w:r w:rsidRPr="00C070B0">
        <w:rPr>
          <w:sz w:val="28"/>
          <w:szCs w:val="28"/>
        </w:rPr>
        <w:t>исключение возможности пересечение хозяйственных проездов и скотопрогонов с главными улицами населенных пунктов;</w:t>
      </w:r>
    </w:p>
    <w:p w:rsidR="00BE5901" w:rsidRPr="00C070B0" w:rsidRDefault="00BE5901" w:rsidP="00C070B0">
      <w:pPr>
        <w:numPr>
          <w:ilvl w:val="0"/>
          <w:numId w:val="6"/>
        </w:numPr>
        <w:tabs>
          <w:tab w:val="clear" w:pos="1622"/>
          <w:tab w:val="num" w:pos="900"/>
          <w:tab w:val="left" w:pos="1276"/>
          <w:tab w:val="left" w:pos="1418"/>
        </w:tabs>
        <w:ind w:left="0" w:firstLine="851"/>
        <w:jc w:val="both"/>
        <w:rPr>
          <w:sz w:val="28"/>
          <w:szCs w:val="28"/>
        </w:rPr>
      </w:pPr>
      <w:r w:rsidRPr="00C070B0">
        <w:rPr>
          <w:sz w:val="28"/>
          <w:szCs w:val="28"/>
        </w:rPr>
        <w:t xml:space="preserve">установка въездных знаков на территорию поселения; </w:t>
      </w:r>
    </w:p>
    <w:p w:rsidR="00BE5901" w:rsidRPr="00C070B0" w:rsidRDefault="000B4780" w:rsidP="00C070B0">
      <w:pPr>
        <w:numPr>
          <w:ilvl w:val="0"/>
          <w:numId w:val="6"/>
        </w:numPr>
        <w:tabs>
          <w:tab w:val="clear" w:pos="1622"/>
          <w:tab w:val="num" w:pos="900"/>
          <w:tab w:val="left" w:pos="1276"/>
          <w:tab w:val="left" w:pos="1418"/>
        </w:tabs>
        <w:ind w:left="0" w:firstLine="851"/>
        <w:jc w:val="both"/>
        <w:rPr>
          <w:sz w:val="28"/>
          <w:szCs w:val="28"/>
        </w:rPr>
      </w:pPr>
      <w:r w:rsidRPr="00C070B0">
        <w:rPr>
          <w:sz w:val="28"/>
          <w:szCs w:val="28"/>
        </w:rPr>
        <w:t>освещение автомобильных дорог;</w:t>
      </w:r>
    </w:p>
    <w:p w:rsidR="00BE5901" w:rsidRPr="00C070B0" w:rsidRDefault="00BE5901" w:rsidP="00C070B0">
      <w:pPr>
        <w:numPr>
          <w:ilvl w:val="0"/>
          <w:numId w:val="6"/>
        </w:numPr>
        <w:tabs>
          <w:tab w:val="clear" w:pos="1622"/>
          <w:tab w:val="num" w:pos="900"/>
          <w:tab w:val="left" w:pos="1276"/>
          <w:tab w:val="left" w:pos="1418"/>
        </w:tabs>
        <w:ind w:left="0" w:firstLine="851"/>
        <w:jc w:val="both"/>
        <w:rPr>
          <w:sz w:val="28"/>
          <w:szCs w:val="28"/>
        </w:rPr>
      </w:pPr>
      <w:r w:rsidRPr="00C070B0">
        <w:rPr>
          <w:sz w:val="28"/>
          <w:szCs w:val="28"/>
        </w:rPr>
        <w:t>осуществление автобусных перевозок в новых направлениях или увеличения протяженности существующих маршрутов;</w:t>
      </w:r>
    </w:p>
    <w:p w:rsidR="00BE5901" w:rsidRDefault="00BE5901" w:rsidP="00C070B0">
      <w:pPr>
        <w:numPr>
          <w:ilvl w:val="0"/>
          <w:numId w:val="6"/>
        </w:numPr>
        <w:tabs>
          <w:tab w:val="clear" w:pos="1622"/>
          <w:tab w:val="num" w:pos="900"/>
          <w:tab w:val="left" w:pos="1276"/>
          <w:tab w:val="left" w:pos="1418"/>
        </w:tabs>
        <w:ind w:left="0" w:firstLine="851"/>
        <w:jc w:val="both"/>
        <w:rPr>
          <w:sz w:val="28"/>
          <w:szCs w:val="28"/>
        </w:rPr>
      </w:pPr>
      <w:r w:rsidRPr="00C070B0">
        <w:rPr>
          <w:sz w:val="28"/>
          <w:szCs w:val="28"/>
        </w:rPr>
        <w:t xml:space="preserve">для обеспечения безопасности движения и ориентации водителей на </w:t>
      </w:r>
      <w:r w:rsidR="00B71CCA" w:rsidRPr="00C070B0">
        <w:rPr>
          <w:sz w:val="28"/>
          <w:szCs w:val="28"/>
        </w:rPr>
        <w:t xml:space="preserve">асфальтированных </w:t>
      </w:r>
      <w:r w:rsidRPr="00C070B0">
        <w:rPr>
          <w:sz w:val="28"/>
          <w:szCs w:val="28"/>
        </w:rPr>
        <w:t xml:space="preserve"> автодорогах сельского поселения должна быть выполнена разметка, установка дорожных знаков и ограждений в соответствии с действующими нормативами</w:t>
      </w:r>
      <w:r w:rsidR="00584FD2">
        <w:rPr>
          <w:sz w:val="28"/>
          <w:szCs w:val="28"/>
        </w:rPr>
        <w:t>.</w:t>
      </w:r>
    </w:p>
    <w:p w:rsidR="00841178" w:rsidRPr="00214F0D" w:rsidRDefault="00841178" w:rsidP="00841178">
      <w:pPr>
        <w:pStyle w:val="ac"/>
        <w:rPr>
          <w:lang w:val="ru-RU"/>
        </w:rPr>
      </w:pPr>
      <w:r>
        <w:rPr>
          <w:lang w:val="ru-RU"/>
        </w:rPr>
        <w:t>В соответствии с Градостроительным кодексом РФ подлежат разработке и утверждению программы комплексного развития транспортной инфраструктуры поселения. Программы зарабатываются органами местного самоуправления поселения и подлежат утверждению органами местного самоуправления таких поселений в шестимесячный срок с даты утверждения Генерального плана поселения. Содержание программы должно соответствовать положениям постановления Правительства РФ от 25.12.2015 №1440 «Об утверждении требований к программам комплексного развития транспортной инфраструктуры поселений, городских округов».</w:t>
      </w:r>
    </w:p>
    <w:p w:rsidR="00227ACE" w:rsidRPr="00D82497" w:rsidRDefault="000D727A" w:rsidP="000B4780">
      <w:pPr>
        <w:ind w:firstLine="709"/>
        <w:jc w:val="both"/>
        <w:rPr>
          <w:sz w:val="28"/>
          <w:szCs w:val="20"/>
          <w:lang w:val="x-none" w:eastAsia="x-none"/>
        </w:rPr>
      </w:pPr>
      <w:r w:rsidRPr="000D727A">
        <w:rPr>
          <w:sz w:val="28"/>
          <w:szCs w:val="28"/>
          <w:lang w:val="x-none" w:eastAsia="x-none"/>
        </w:rPr>
        <w:t xml:space="preserve">Схемой территориального планирования </w:t>
      </w:r>
      <w:r w:rsidR="00E37785">
        <w:rPr>
          <w:sz w:val="28"/>
          <w:szCs w:val="28"/>
          <w:lang w:val="x-none" w:eastAsia="x-none"/>
        </w:rPr>
        <w:t>Весьегонск</w:t>
      </w:r>
      <w:r w:rsidRPr="000D727A">
        <w:rPr>
          <w:sz w:val="28"/>
          <w:szCs w:val="28"/>
          <w:lang w:val="x-none" w:eastAsia="x-none"/>
        </w:rPr>
        <w:t xml:space="preserve">ого района </w:t>
      </w:r>
      <w:r w:rsidR="000B4780">
        <w:rPr>
          <w:sz w:val="28"/>
          <w:szCs w:val="28"/>
          <w:lang w:eastAsia="x-none"/>
        </w:rPr>
        <w:t xml:space="preserve">не </w:t>
      </w:r>
      <w:r w:rsidRPr="000D727A">
        <w:rPr>
          <w:sz w:val="28"/>
          <w:szCs w:val="28"/>
          <w:lang w:val="x-none" w:eastAsia="x-none"/>
        </w:rPr>
        <w:t>предусмотрены мероприятия по развитию транспортной инфраструктуры</w:t>
      </w:r>
      <w:r w:rsidR="000B4780">
        <w:rPr>
          <w:sz w:val="28"/>
          <w:szCs w:val="28"/>
          <w:lang w:eastAsia="x-none"/>
        </w:rPr>
        <w:t xml:space="preserve"> в </w:t>
      </w:r>
      <w:r w:rsidR="006C0B92">
        <w:rPr>
          <w:sz w:val="28"/>
          <w:szCs w:val="28"/>
        </w:rPr>
        <w:t>с. Люб</w:t>
      </w:r>
      <w:r w:rsidR="00584FD2">
        <w:rPr>
          <w:sz w:val="28"/>
          <w:szCs w:val="28"/>
        </w:rPr>
        <w:t xml:space="preserve">егощи, </w:t>
      </w:r>
      <w:r w:rsidR="006C0B92">
        <w:rPr>
          <w:sz w:val="28"/>
          <w:szCs w:val="28"/>
        </w:rPr>
        <w:t>д. Алф</w:t>
      </w:r>
      <w:r w:rsidR="00015C1A">
        <w:rPr>
          <w:sz w:val="28"/>
          <w:szCs w:val="28"/>
        </w:rPr>
        <w:t>ерово</w:t>
      </w:r>
      <w:r w:rsidR="00584FD2">
        <w:rPr>
          <w:sz w:val="28"/>
          <w:szCs w:val="28"/>
        </w:rPr>
        <w:t>.</w:t>
      </w:r>
      <w:r w:rsidR="00593187">
        <w:rPr>
          <w:sz w:val="28"/>
          <w:szCs w:val="28"/>
        </w:rPr>
        <w:t xml:space="preserve"> </w:t>
      </w:r>
      <w:r w:rsidR="00593187" w:rsidRPr="007E14F6">
        <w:rPr>
          <w:sz w:val="28"/>
          <w:szCs w:val="20"/>
          <w:lang w:val="x-none" w:eastAsia="x-none"/>
        </w:rPr>
        <w:t>Программой «Развитие транспортного комплекса и дорожного хозяйства Тверской области» на 2016 – 2021 годы»</w:t>
      </w:r>
      <w:r w:rsidR="00593187">
        <w:rPr>
          <w:sz w:val="28"/>
          <w:szCs w:val="20"/>
          <w:lang w:eastAsia="x-none"/>
        </w:rPr>
        <w:t xml:space="preserve"> тоже не предусмотрено мероприятий по развитию транспортной инфраструктуры в </w:t>
      </w:r>
      <w:r w:rsidR="006C0B92">
        <w:rPr>
          <w:sz w:val="28"/>
          <w:szCs w:val="28"/>
        </w:rPr>
        <w:t>с. Люб</w:t>
      </w:r>
      <w:r w:rsidR="00593187">
        <w:rPr>
          <w:sz w:val="28"/>
          <w:szCs w:val="28"/>
        </w:rPr>
        <w:t xml:space="preserve">егощи, </w:t>
      </w:r>
      <w:r w:rsidR="006C0B92">
        <w:rPr>
          <w:sz w:val="28"/>
          <w:szCs w:val="28"/>
        </w:rPr>
        <w:t>д. Алф</w:t>
      </w:r>
      <w:r w:rsidR="00015C1A">
        <w:rPr>
          <w:sz w:val="28"/>
          <w:szCs w:val="28"/>
        </w:rPr>
        <w:t>ерово</w:t>
      </w:r>
      <w:r w:rsidR="00593187">
        <w:rPr>
          <w:sz w:val="28"/>
          <w:szCs w:val="28"/>
        </w:rPr>
        <w:t>.</w:t>
      </w:r>
    </w:p>
    <w:p w:rsidR="00C070B0" w:rsidRDefault="00C070B0" w:rsidP="000B4780">
      <w:pPr>
        <w:ind w:firstLine="709"/>
        <w:jc w:val="both"/>
        <w:rPr>
          <w:sz w:val="28"/>
          <w:szCs w:val="20"/>
          <w:lang w:eastAsia="x-none"/>
        </w:rPr>
      </w:pPr>
    </w:p>
    <w:p w:rsidR="00275C9A" w:rsidRPr="00341BED" w:rsidRDefault="003B1BBA" w:rsidP="003E2BCB">
      <w:pPr>
        <w:pStyle w:val="2"/>
        <w:rPr>
          <w:noProof/>
          <w:webHidden/>
          <w:szCs w:val="28"/>
        </w:rPr>
      </w:pPr>
      <w:bookmarkStart w:id="34" w:name="_Toc457823786"/>
      <w:r w:rsidRPr="00341BED">
        <w:rPr>
          <w:rStyle w:val="a8"/>
          <w:noProof/>
          <w:color w:val="auto"/>
          <w:szCs w:val="28"/>
          <w:u w:val="none"/>
        </w:rPr>
        <w:t>2.</w:t>
      </w:r>
      <w:r w:rsidR="00867A8B">
        <w:rPr>
          <w:rStyle w:val="a8"/>
          <w:noProof/>
          <w:color w:val="auto"/>
          <w:szCs w:val="28"/>
          <w:u w:val="none"/>
        </w:rPr>
        <w:t>8</w:t>
      </w:r>
      <w:r w:rsidR="00275C9A" w:rsidRPr="00341BED">
        <w:rPr>
          <w:rStyle w:val="a8"/>
          <w:noProof/>
          <w:color w:val="auto"/>
          <w:szCs w:val="28"/>
          <w:u w:val="none"/>
        </w:rPr>
        <w:t>.</w:t>
      </w:r>
      <w:r w:rsidR="00275C9A" w:rsidRPr="00341BED">
        <w:rPr>
          <w:noProof/>
          <w:szCs w:val="28"/>
        </w:rPr>
        <w:tab/>
      </w:r>
      <w:r w:rsidR="00275C9A" w:rsidRPr="00341BED">
        <w:rPr>
          <w:rStyle w:val="a8"/>
          <w:noProof/>
          <w:color w:val="auto"/>
          <w:szCs w:val="28"/>
          <w:u w:val="none"/>
        </w:rPr>
        <w:t>Современное состояние и перспективное развитие инженерной инфраструктуры</w:t>
      </w:r>
      <w:bookmarkEnd w:id="34"/>
    </w:p>
    <w:p w:rsidR="00275C9A" w:rsidRDefault="003B1BBA" w:rsidP="003E2BCB">
      <w:pPr>
        <w:pStyle w:val="3"/>
        <w:rPr>
          <w:rFonts w:ascii="Times New Roman" w:hAnsi="Times New Roman"/>
          <w:webHidden/>
          <w:lang w:val="ru-RU"/>
        </w:rPr>
      </w:pPr>
      <w:bookmarkStart w:id="35" w:name="_Toc457823787"/>
      <w:r w:rsidRPr="00341BED">
        <w:rPr>
          <w:rStyle w:val="a8"/>
          <w:rFonts w:ascii="Times New Roman" w:hAnsi="Times New Roman"/>
          <w:color w:val="auto"/>
          <w:szCs w:val="28"/>
          <w:u w:val="none"/>
        </w:rPr>
        <w:t>2.</w:t>
      </w:r>
      <w:r w:rsidR="00867A8B">
        <w:rPr>
          <w:rStyle w:val="a8"/>
          <w:rFonts w:ascii="Times New Roman" w:hAnsi="Times New Roman"/>
          <w:color w:val="auto"/>
          <w:szCs w:val="28"/>
          <w:u w:val="none"/>
        </w:rPr>
        <w:t>8</w:t>
      </w:r>
      <w:r w:rsidR="00275C9A" w:rsidRPr="00341BED">
        <w:rPr>
          <w:rStyle w:val="a8"/>
          <w:rFonts w:ascii="Times New Roman" w:hAnsi="Times New Roman"/>
          <w:color w:val="auto"/>
          <w:szCs w:val="28"/>
          <w:u w:val="none"/>
        </w:rPr>
        <w:t>.1.</w:t>
      </w:r>
      <w:r w:rsidR="00275C9A" w:rsidRPr="00341BED">
        <w:rPr>
          <w:rFonts w:ascii="Times New Roman" w:hAnsi="Times New Roman"/>
        </w:rPr>
        <w:tab/>
      </w:r>
      <w:r w:rsidR="00275C9A" w:rsidRPr="00341BED">
        <w:rPr>
          <w:rStyle w:val="a8"/>
          <w:rFonts w:ascii="Times New Roman" w:hAnsi="Times New Roman"/>
          <w:color w:val="auto"/>
          <w:szCs w:val="28"/>
          <w:u w:val="none"/>
        </w:rPr>
        <w:t>Водоснабжение.</w:t>
      </w:r>
      <w:bookmarkEnd w:id="35"/>
      <w:r w:rsidR="00275C9A" w:rsidRPr="00341BED">
        <w:rPr>
          <w:rFonts w:ascii="Times New Roman" w:hAnsi="Times New Roman"/>
          <w:webHidden/>
        </w:rPr>
        <w:tab/>
      </w:r>
    </w:p>
    <w:p w:rsidR="00584FD2" w:rsidRPr="00584FD2" w:rsidRDefault="00584FD2" w:rsidP="00584FD2">
      <w:pPr>
        <w:ind w:firstLine="709"/>
        <w:rPr>
          <w:sz w:val="28"/>
          <w:szCs w:val="28"/>
        </w:rPr>
      </w:pPr>
      <w:r>
        <w:rPr>
          <w:sz w:val="28"/>
          <w:szCs w:val="28"/>
        </w:rPr>
        <w:t xml:space="preserve"> </w:t>
      </w:r>
      <w:r w:rsidRPr="00584FD2">
        <w:rPr>
          <w:sz w:val="28"/>
          <w:szCs w:val="28"/>
        </w:rPr>
        <w:t>В  состав  Любегощинского  сельского  поселения входят 38  населенных  пунктов.</w:t>
      </w:r>
    </w:p>
    <w:p w:rsidR="00584FD2" w:rsidRPr="00584FD2" w:rsidRDefault="00584FD2" w:rsidP="00584FD2">
      <w:pPr>
        <w:ind w:firstLine="709"/>
        <w:rPr>
          <w:sz w:val="28"/>
          <w:szCs w:val="28"/>
        </w:rPr>
      </w:pPr>
      <w:r w:rsidRPr="00584FD2">
        <w:rPr>
          <w:sz w:val="28"/>
          <w:szCs w:val="28"/>
        </w:rPr>
        <w:t>Практически все  хозяйственно -  питьевое водоснабжение основано на  использовании подземных  вод, подземные  воды  используются буровыми  скважинами, колодцами, родниками.</w:t>
      </w:r>
    </w:p>
    <w:p w:rsidR="00584FD2" w:rsidRPr="00584FD2" w:rsidRDefault="00584FD2" w:rsidP="00584FD2">
      <w:pPr>
        <w:ind w:firstLine="709"/>
        <w:rPr>
          <w:sz w:val="28"/>
          <w:szCs w:val="28"/>
        </w:rPr>
      </w:pPr>
      <w:r w:rsidRPr="00584FD2">
        <w:rPr>
          <w:sz w:val="28"/>
          <w:szCs w:val="28"/>
        </w:rPr>
        <w:t>На  производственные и  хозяйственно-  питье</w:t>
      </w:r>
      <w:r w:rsidR="00605E85">
        <w:rPr>
          <w:sz w:val="28"/>
          <w:szCs w:val="28"/>
        </w:rPr>
        <w:t xml:space="preserve">вые нужды сельского  поселения </w:t>
      </w:r>
      <w:r w:rsidRPr="00584FD2">
        <w:rPr>
          <w:sz w:val="28"/>
          <w:szCs w:val="28"/>
        </w:rPr>
        <w:t xml:space="preserve"> </w:t>
      </w:r>
      <w:r w:rsidR="00605E85">
        <w:rPr>
          <w:sz w:val="28"/>
          <w:szCs w:val="28"/>
        </w:rPr>
        <w:t>(</w:t>
      </w:r>
      <w:r w:rsidRPr="00584FD2">
        <w:rPr>
          <w:sz w:val="28"/>
          <w:szCs w:val="28"/>
        </w:rPr>
        <w:t>с. Любегощи) в  настоящее  время используется  вода из  дейст</w:t>
      </w:r>
      <w:r>
        <w:rPr>
          <w:sz w:val="28"/>
          <w:szCs w:val="28"/>
        </w:rPr>
        <w:t xml:space="preserve">вующей  артскважины и  колодцев: </w:t>
      </w:r>
      <w:r w:rsidR="006C0B92">
        <w:rPr>
          <w:sz w:val="28"/>
          <w:szCs w:val="28"/>
        </w:rPr>
        <w:t>с. Люб</w:t>
      </w:r>
      <w:r>
        <w:rPr>
          <w:sz w:val="28"/>
          <w:szCs w:val="28"/>
        </w:rPr>
        <w:t>егощи</w:t>
      </w:r>
    </w:p>
    <w:p w:rsidR="00EF5EA1" w:rsidRDefault="00EF5EA1" w:rsidP="00CC396D">
      <w:pPr>
        <w:ind w:firstLine="709"/>
        <w:jc w:val="center"/>
        <w:rPr>
          <w:sz w:val="28"/>
          <w:szCs w:val="20"/>
          <w:lang w:eastAsia="x-none"/>
        </w:rPr>
      </w:pPr>
      <w:r>
        <w:rPr>
          <w:sz w:val="28"/>
          <w:szCs w:val="20"/>
          <w:lang w:eastAsia="x-none"/>
        </w:rPr>
        <w:lastRenderedPageBreak/>
        <w:t>Схема водоснабжения в разрезе населенных пунктов</w:t>
      </w:r>
    </w:p>
    <w:p w:rsidR="00EF5EA1" w:rsidRPr="004E2DFE" w:rsidRDefault="004E2DFE" w:rsidP="00EF5EA1">
      <w:pPr>
        <w:pStyle w:val="ac"/>
        <w:jc w:val="right"/>
        <w:rPr>
          <w:i/>
          <w:sz w:val="24"/>
          <w:szCs w:val="24"/>
          <w:lang w:val="ru-RU"/>
        </w:rPr>
      </w:pPr>
      <w:r>
        <w:rPr>
          <w:i/>
          <w:sz w:val="24"/>
          <w:szCs w:val="24"/>
        </w:rPr>
        <w:t xml:space="preserve">Таблица </w:t>
      </w:r>
      <w:r>
        <w:rPr>
          <w:i/>
          <w:sz w:val="24"/>
          <w:szCs w:val="24"/>
          <w:lang w:val="ru-RU"/>
        </w:rPr>
        <w:t>21</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3101"/>
        <w:gridCol w:w="1757"/>
        <w:gridCol w:w="1824"/>
        <w:gridCol w:w="1560"/>
      </w:tblGrid>
      <w:tr w:rsidR="00EF5EA1" w:rsidRPr="00CC396D" w:rsidTr="00584FD2">
        <w:trPr>
          <w:trHeight w:val="230"/>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EA1" w:rsidRPr="00CC396D" w:rsidRDefault="00EF5EA1" w:rsidP="00584FD2">
            <w:pPr>
              <w:jc w:val="center"/>
              <w:outlineLvl w:val="0"/>
              <w:rPr>
                <w:sz w:val="24"/>
              </w:rPr>
            </w:pPr>
            <w:r w:rsidRPr="00CC396D">
              <w:rPr>
                <w:sz w:val="24"/>
              </w:rPr>
              <w:t>№ п/п</w:t>
            </w:r>
          </w:p>
        </w:tc>
        <w:tc>
          <w:tcPr>
            <w:tcW w:w="3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EA1" w:rsidRPr="00CC396D" w:rsidRDefault="00EF5EA1" w:rsidP="00584FD2">
            <w:pPr>
              <w:jc w:val="center"/>
              <w:outlineLvl w:val="0"/>
              <w:rPr>
                <w:sz w:val="24"/>
              </w:rPr>
            </w:pPr>
            <w:r w:rsidRPr="00CC396D">
              <w:rPr>
                <w:sz w:val="24"/>
              </w:rPr>
              <w:t>Наименование населенного пункта</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EA1" w:rsidRPr="00CC396D" w:rsidRDefault="00EF5EA1" w:rsidP="00584FD2">
            <w:pPr>
              <w:jc w:val="center"/>
              <w:outlineLvl w:val="0"/>
              <w:rPr>
                <w:sz w:val="24"/>
              </w:rPr>
            </w:pPr>
            <w:r w:rsidRPr="00CC396D">
              <w:rPr>
                <w:sz w:val="24"/>
              </w:rPr>
              <w:t>Количество</w:t>
            </w:r>
          </w:p>
          <w:p w:rsidR="00EF5EA1" w:rsidRPr="00CC396D" w:rsidRDefault="00EF5EA1" w:rsidP="00584FD2">
            <w:pPr>
              <w:jc w:val="center"/>
              <w:outlineLvl w:val="0"/>
              <w:rPr>
                <w:sz w:val="24"/>
              </w:rPr>
            </w:pPr>
            <w:r w:rsidRPr="00CC396D">
              <w:rPr>
                <w:sz w:val="24"/>
              </w:rPr>
              <w:t>хозяйств</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5EA1" w:rsidRPr="00CC396D" w:rsidRDefault="00EF5EA1" w:rsidP="00584FD2">
            <w:pPr>
              <w:jc w:val="center"/>
              <w:outlineLvl w:val="0"/>
              <w:rPr>
                <w:sz w:val="24"/>
              </w:rPr>
            </w:pPr>
            <w:r w:rsidRPr="00CC396D">
              <w:rPr>
                <w:sz w:val="24"/>
              </w:rPr>
              <w:t>Водоснабжение</w:t>
            </w:r>
          </w:p>
        </w:tc>
      </w:tr>
      <w:tr w:rsidR="00EF5EA1" w:rsidRPr="00CC396D" w:rsidTr="00584FD2">
        <w:trPr>
          <w:trHeight w:val="130"/>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EA1" w:rsidRPr="00CC396D" w:rsidRDefault="00EF5EA1" w:rsidP="00584FD2">
            <w:pPr>
              <w:jc w:val="center"/>
              <w:rPr>
                <w:sz w:val="24"/>
              </w:rPr>
            </w:pPr>
          </w:p>
        </w:tc>
        <w:tc>
          <w:tcPr>
            <w:tcW w:w="3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EA1" w:rsidRPr="00CC396D" w:rsidRDefault="00EF5EA1" w:rsidP="00584FD2">
            <w:pPr>
              <w:jc w:val="center"/>
              <w:rPr>
                <w:sz w:val="24"/>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EA1" w:rsidRPr="00CC396D" w:rsidRDefault="00EF5EA1" w:rsidP="00584FD2">
            <w:pPr>
              <w:jc w:val="center"/>
              <w:rPr>
                <w:sz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EA1" w:rsidRPr="00CC396D" w:rsidRDefault="00EF5EA1" w:rsidP="00584FD2">
            <w:pPr>
              <w:jc w:val="center"/>
              <w:outlineLvl w:val="0"/>
              <w:rPr>
                <w:sz w:val="24"/>
              </w:rPr>
            </w:pPr>
            <w:r w:rsidRPr="00CC396D">
              <w:rPr>
                <w:sz w:val="24"/>
              </w:rPr>
              <w:t>централизованное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EA1" w:rsidRPr="00CC396D" w:rsidRDefault="00EF5EA1" w:rsidP="00584FD2">
            <w:pPr>
              <w:jc w:val="center"/>
              <w:outlineLvl w:val="0"/>
              <w:rPr>
                <w:sz w:val="24"/>
              </w:rPr>
            </w:pPr>
            <w:r w:rsidRPr="00CC396D">
              <w:rPr>
                <w:sz w:val="24"/>
              </w:rPr>
              <w:t>колодцы</w:t>
            </w:r>
          </w:p>
        </w:tc>
      </w:tr>
      <w:tr w:rsidR="00584FD2" w:rsidRPr="00CC396D" w:rsidTr="00584FD2">
        <w:trPr>
          <w:trHeight w:val="238"/>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584FD2" w:rsidRDefault="00584FD2" w:rsidP="00584FD2">
            <w:pPr>
              <w:jc w:val="center"/>
            </w:pPr>
            <w:r>
              <w:t>1</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FD2" w:rsidRDefault="00605E85" w:rsidP="00584FD2">
            <w:pPr>
              <w:jc w:val="center"/>
            </w:pPr>
            <w:r>
              <w:t xml:space="preserve">д </w:t>
            </w:r>
            <w:r w:rsidR="00584FD2">
              <w:t>Алферово</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FD2" w:rsidRDefault="00584FD2" w:rsidP="00584FD2">
            <w:pPr>
              <w:jc w:val="center"/>
            </w:pPr>
            <w:r>
              <w:t>42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FD2" w:rsidRDefault="00584FD2" w:rsidP="00584FD2">
            <w:pPr>
              <w:jc w:val="center"/>
            </w:pPr>
            <w:r>
              <w:t>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FD2" w:rsidRDefault="00584FD2" w:rsidP="00584FD2">
            <w:pPr>
              <w:jc w:val="center"/>
            </w:pPr>
            <w:r>
              <w:t>-</w:t>
            </w:r>
          </w:p>
        </w:tc>
      </w:tr>
      <w:tr w:rsidR="00584FD2" w:rsidRPr="00CC396D" w:rsidTr="00584FD2">
        <w:trPr>
          <w:trHeight w:val="158"/>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584FD2" w:rsidRDefault="00584FD2" w:rsidP="00584FD2">
            <w:pPr>
              <w:jc w:val="center"/>
            </w:pPr>
            <w:r>
              <w:t>2</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FD2" w:rsidRDefault="00605E85" w:rsidP="00584FD2">
            <w:pPr>
              <w:jc w:val="center"/>
            </w:pPr>
            <w:r>
              <w:t xml:space="preserve">с. </w:t>
            </w:r>
            <w:r w:rsidR="00584FD2">
              <w:t>Любегощи</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FD2" w:rsidRDefault="00584FD2" w:rsidP="00584FD2">
            <w:pPr>
              <w:jc w:val="center"/>
            </w:pPr>
            <w:r>
              <w:t>93</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FD2" w:rsidRDefault="00584FD2" w:rsidP="00584FD2">
            <w:pPr>
              <w:jc w:val="center"/>
            </w:pPr>
            <w:r>
              <w:t>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FD2" w:rsidRDefault="00584FD2" w:rsidP="00584FD2">
            <w:pPr>
              <w:jc w:val="center"/>
            </w:pPr>
            <w:r>
              <w:t>3</w:t>
            </w:r>
          </w:p>
        </w:tc>
      </w:tr>
      <w:tr w:rsidR="00EF5EA1" w:rsidRPr="00CC396D" w:rsidTr="00584FD2">
        <w:trPr>
          <w:trHeight w:val="176"/>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EF5EA1" w:rsidRPr="00CC396D" w:rsidRDefault="00EF5EA1" w:rsidP="00584FD2">
            <w:pPr>
              <w:jc w:val="center"/>
              <w:outlineLvl w:val="0"/>
              <w:rPr>
                <w:b/>
                <w:sz w:val="24"/>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EA1" w:rsidRPr="00CC396D" w:rsidRDefault="00EF5EA1" w:rsidP="00584FD2">
            <w:pPr>
              <w:jc w:val="center"/>
              <w:rPr>
                <w:b/>
                <w:sz w:val="24"/>
              </w:rPr>
            </w:pPr>
            <w:r w:rsidRPr="00CC396D">
              <w:rPr>
                <w:b/>
                <w:sz w:val="24"/>
              </w:rPr>
              <w:t>ИТОГО</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F5EA1" w:rsidRPr="00CC396D" w:rsidRDefault="00584FD2" w:rsidP="00584FD2">
            <w:pPr>
              <w:jc w:val="center"/>
              <w:rPr>
                <w:b/>
                <w:sz w:val="24"/>
              </w:rPr>
            </w:pPr>
            <w:r>
              <w:rPr>
                <w:b/>
                <w:sz w:val="24"/>
              </w:rPr>
              <w:t>135</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EF5EA1" w:rsidRPr="00CC396D" w:rsidRDefault="00584FD2" w:rsidP="00584FD2">
            <w:pPr>
              <w:jc w:val="center"/>
              <w:rPr>
                <w:b/>
                <w:sz w:val="24"/>
              </w:rPr>
            </w:pPr>
            <w:r>
              <w:rPr>
                <w:b/>
                <w:sz w:val="24"/>
              </w:rPr>
              <w:t>132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F5EA1" w:rsidRPr="00CC396D" w:rsidRDefault="00584FD2" w:rsidP="00584FD2">
            <w:pPr>
              <w:jc w:val="center"/>
              <w:rPr>
                <w:b/>
                <w:sz w:val="24"/>
              </w:rPr>
            </w:pPr>
            <w:r>
              <w:rPr>
                <w:b/>
                <w:sz w:val="24"/>
              </w:rPr>
              <w:t>3</w:t>
            </w:r>
          </w:p>
        </w:tc>
      </w:tr>
    </w:tbl>
    <w:p w:rsidR="00605E85" w:rsidRDefault="00605E85" w:rsidP="00584FD2">
      <w:pPr>
        <w:pStyle w:val="a3"/>
        <w:ind w:firstLine="709"/>
        <w:jc w:val="both"/>
        <w:rPr>
          <w:rFonts w:ascii="Times New Roman" w:hAnsi="Times New Roman"/>
          <w:sz w:val="28"/>
          <w:szCs w:val="28"/>
        </w:rPr>
      </w:pPr>
    </w:p>
    <w:p w:rsidR="00584FD2" w:rsidRPr="00584FD2" w:rsidRDefault="00584FD2" w:rsidP="00584FD2">
      <w:pPr>
        <w:pStyle w:val="a3"/>
        <w:ind w:firstLine="709"/>
        <w:jc w:val="both"/>
        <w:rPr>
          <w:rFonts w:ascii="Times New Roman" w:hAnsi="Times New Roman"/>
          <w:sz w:val="28"/>
          <w:szCs w:val="28"/>
        </w:rPr>
      </w:pPr>
      <w:r w:rsidRPr="00584FD2">
        <w:rPr>
          <w:rFonts w:ascii="Times New Roman" w:hAnsi="Times New Roman"/>
          <w:sz w:val="28"/>
          <w:szCs w:val="28"/>
        </w:rPr>
        <w:t xml:space="preserve">Источником водоснабжения </w:t>
      </w:r>
      <w:r w:rsidR="006C0B92">
        <w:rPr>
          <w:rFonts w:ascii="Times New Roman" w:hAnsi="Times New Roman"/>
          <w:sz w:val="28"/>
          <w:szCs w:val="28"/>
        </w:rPr>
        <w:t>с. Люб</w:t>
      </w:r>
      <w:r w:rsidRPr="00584FD2">
        <w:rPr>
          <w:rFonts w:ascii="Times New Roman" w:hAnsi="Times New Roman"/>
          <w:sz w:val="28"/>
          <w:szCs w:val="28"/>
        </w:rPr>
        <w:t xml:space="preserve">егощи  является 9 общественных шахтных  колодцев и 1 артскважина, глубиной   55 м.  Установлена  1 водонапорная башня высотой </w:t>
      </w:r>
      <w:smartTag w:uri="urn:schemas-microsoft-com:office:smarttags" w:element="metricconverter">
        <w:smartTagPr>
          <w:attr w:name="ProductID" w:val="18 метров"/>
        </w:smartTagPr>
        <w:r w:rsidRPr="00584FD2">
          <w:rPr>
            <w:rFonts w:ascii="Times New Roman" w:hAnsi="Times New Roman"/>
            <w:sz w:val="28"/>
            <w:szCs w:val="28"/>
          </w:rPr>
          <w:t>18 метров</w:t>
        </w:r>
      </w:smartTag>
      <w:r w:rsidRPr="00584FD2">
        <w:rPr>
          <w:rFonts w:ascii="Times New Roman" w:hAnsi="Times New Roman"/>
          <w:sz w:val="28"/>
          <w:szCs w:val="28"/>
        </w:rPr>
        <w:t>. Объем бака  башни составляет 25 м3. На сетях для разбора воды установлены водоразборные колонки в  количестве 17 шт.., протяженность водопроводной  сети  составляет 3800 метров , изготовленной из полиэтиленовых  труб  марки ПНП тип»С»  диаметром 100 мм -  3492 м., чугунных  труб диаметром 100 м. – 308 м.</w:t>
      </w:r>
    </w:p>
    <w:p w:rsidR="00584FD2" w:rsidRPr="00584FD2" w:rsidRDefault="00584FD2" w:rsidP="00584FD2">
      <w:pPr>
        <w:pStyle w:val="a3"/>
        <w:ind w:firstLine="709"/>
        <w:jc w:val="both"/>
        <w:rPr>
          <w:rFonts w:ascii="Times New Roman" w:hAnsi="Times New Roman"/>
          <w:sz w:val="28"/>
          <w:szCs w:val="28"/>
        </w:rPr>
      </w:pPr>
      <w:r w:rsidRPr="00584FD2">
        <w:rPr>
          <w:rFonts w:ascii="Times New Roman" w:hAnsi="Times New Roman"/>
          <w:sz w:val="28"/>
          <w:szCs w:val="28"/>
        </w:rPr>
        <w:t>Граница первого пояса санитарной охраны подземного источника составляет-</w:t>
      </w:r>
      <w:smartTag w:uri="urn:schemas-microsoft-com:office:smarttags" w:element="metricconverter">
        <w:smartTagPr>
          <w:attr w:name="ProductID" w:val="30 метров"/>
        </w:smartTagPr>
        <w:r w:rsidRPr="00584FD2">
          <w:rPr>
            <w:rFonts w:ascii="Times New Roman" w:hAnsi="Times New Roman"/>
            <w:sz w:val="28"/>
            <w:szCs w:val="28"/>
          </w:rPr>
          <w:t>30 метров</w:t>
        </w:r>
      </w:smartTag>
      <w:r w:rsidRPr="00584FD2">
        <w:rPr>
          <w:rFonts w:ascii="Times New Roman" w:hAnsi="Times New Roman"/>
          <w:sz w:val="28"/>
          <w:szCs w:val="28"/>
        </w:rPr>
        <w:t>, границы второго пояса санитарной охраны составляют-</w:t>
      </w:r>
      <w:smartTag w:uri="urn:schemas-microsoft-com:office:smarttags" w:element="metricconverter">
        <w:smartTagPr>
          <w:attr w:name="ProductID" w:val="150 метров"/>
        </w:smartTagPr>
        <w:r w:rsidRPr="00584FD2">
          <w:rPr>
            <w:rFonts w:ascii="Times New Roman" w:hAnsi="Times New Roman"/>
            <w:sz w:val="28"/>
            <w:szCs w:val="28"/>
          </w:rPr>
          <w:t>150 метров</w:t>
        </w:r>
      </w:smartTag>
      <w:r w:rsidRPr="00584FD2">
        <w:rPr>
          <w:rFonts w:ascii="Times New Roman" w:hAnsi="Times New Roman"/>
          <w:sz w:val="28"/>
          <w:szCs w:val="28"/>
        </w:rPr>
        <w:t xml:space="preserve"> в соответствии с требованиями СНИп 204.02-84</w:t>
      </w:r>
    </w:p>
    <w:p w:rsidR="00584FD2" w:rsidRPr="00584FD2" w:rsidRDefault="00584FD2" w:rsidP="00584FD2">
      <w:pPr>
        <w:pStyle w:val="a3"/>
        <w:ind w:firstLine="709"/>
        <w:jc w:val="both"/>
        <w:rPr>
          <w:rFonts w:ascii="Times New Roman" w:hAnsi="Times New Roman"/>
          <w:sz w:val="28"/>
          <w:szCs w:val="28"/>
        </w:rPr>
      </w:pPr>
      <w:r w:rsidRPr="00584FD2">
        <w:rPr>
          <w:rFonts w:ascii="Times New Roman" w:hAnsi="Times New Roman"/>
          <w:sz w:val="28"/>
          <w:szCs w:val="28"/>
        </w:rPr>
        <w:t>Качество воды из выше указанных источников соответствует требования ГОСТ 2761-84 «Источники централизованного хоз. питьевого водоснабжения»</w:t>
      </w:r>
      <w:r>
        <w:rPr>
          <w:rFonts w:ascii="Times New Roman" w:hAnsi="Times New Roman"/>
          <w:sz w:val="28"/>
          <w:szCs w:val="28"/>
        </w:rPr>
        <w:t>.</w:t>
      </w:r>
    </w:p>
    <w:p w:rsidR="00584FD2" w:rsidRPr="00584FD2" w:rsidRDefault="00584FD2" w:rsidP="00584FD2">
      <w:pPr>
        <w:pStyle w:val="a3"/>
        <w:ind w:firstLine="709"/>
        <w:jc w:val="both"/>
        <w:rPr>
          <w:rFonts w:ascii="Times New Roman" w:hAnsi="Times New Roman"/>
          <w:sz w:val="28"/>
          <w:szCs w:val="28"/>
        </w:rPr>
      </w:pPr>
      <w:r w:rsidRPr="00584FD2">
        <w:rPr>
          <w:rFonts w:ascii="Times New Roman" w:hAnsi="Times New Roman"/>
          <w:sz w:val="28"/>
          <w:szCs w:val="28"/>
        </w:rPr>
        <w:t>Источником пожаротушения является 1 пожарный  гидрант и 1  пожарный водоем</w:t>
      </w:r>
      <w:r>
        <w:rPr>
          <w:rFonts w:ascii="Times New Roman" w:hAnsi="Times New Roman"/>
          <w:sz w:val="28"/>
          <w:szCs w:val="28"/>
        </w:rPr>
        <w:t>.</w:t>
      </w:r>
    </w:p>
    <w:p w:rsidR="00584FD2" w:rsidRPr="00584FD2" w:rsidRDefault="00584FD2" w:rsidP="00584FD2">
      <w:pPr>
        <w:pStyle w:val="a3"/>
        <w:ind w:firstLine="709"/>
        <w:jc w:val="both"/>
        <w:rPr>
          <w:rFonts w:ascii="Times New Roman" w:hAnsi="Times New Roman"/>
          <w:sz w:val="28"/>
          <w:szCs w:val="28"/>
        </w:rPr>
      </w:pPr>
      <w:r w:rsidRPr="00584FD2">
        <w:rPr>
          <w:rFonts w:ascii="Times New Roman" w:hAnsi="Times New Roman"/>
          <w:sz w:val="28"/>
          <w:szCs w:val="28"/>
        </w:rPr>
        <w:t>Источником водоснабжения для хоз</w:t>
      </w:r>
      <w:r>
        <w:rPr>
          <w:rFonts w:ascii="Times New Roman" w:hAnsi="Times New Roman"/>
          <w:sz w:val="28"/>
          <w:szCs w:val="28"/>
        </w:rPr>
        <w:t>яйствнно-</w:t>
      </w:r>
      <w:r w:rsidRPr="00584FD2">
        <w:rPr>
          <w:rFonts w:ascii="Times New Roman" w:hAnsi="Times New Roman"/>
          <w:sz w:val="28"/>
          <w:szCs w:val="28"/>
        </w:rPr>
        <w:t>питьевых нужд в остальных населенных пунктов Любегощинского поселения являются общественные и приусадебные шахтные колодцы и скважины, не подлежащие учету.</w:t>
      </w:r>
    </w:p>
    <w:p w:rsidR="00584FD2" w:rsidRPr="00584FD2" w:rsidRDefault="00584FD2" w:rsidP="00584FD2">
      <w:pPr>
        <w:pStyle w:val="a3"/>
        <w:ind w:firstLine="709"/>
        <w:jc w:val="both"/>
        <w:rPr>
          <w:rFonts w:ascii="Times New Roman" w:hAnsi="Times New Roman"/>
          <w:sz w:val="28"/>
          <w:szCs w:val="28"/>
        </w:rPr>
      </w:pPr>
      <w:r w:rsidRPr="00584FD2">
        <w:rPr>
          <w:rFonts w:ascii="Times New Roman" w:hAnsi="Times New Roman"/>
          <w:sz w:val="28"/>
          <w:szCs w:val="28"/>
        </w:rPr>
        <w:t>Водопотребление по существующему положению  составляет:</w:t>
      </w:r>
    </w:p>
    <w:p w:rsidR="00584FD2" w:rsidRDefault="00584FD2" w:rsidP="00584FD2">
      <w:pPr>
        <w:pStyle w:val="a3"/>
        <w:ind w:firstLine="709"/>
        <w:jc w:val="both"/>
        <w:rPr>
          <w:rFonts w:ascii="Times New Roman" w:hAnsi="Times New Roman"/>
          <w:sz w:val="28"/>
          <w:szCs w:val="28"/>
        </w:rPr>
      </w:pPr>
      <w:r w:rsidRPr="00584FD2">
        <w:rPr>
          <w:rFonts w:ascii="Times New Roman" w:hAnsi="Times New Roman"/>
          <w:sz w:val="28"/>
          <w:szCs w:val="28"/>
        </w:rPr>
        <w:t>5426.5 м.куб.</w:t>
      </w:r>
      <w:r>
        <w:rPr>
          <w:rFonts w:ascii="Times New Roman" w:hAnsi="Times New Roman"/>
          <w:sz w:val="28"/>
          <w:szCs w:val="28"/>
        </w:rPr>
        <w:t>,</w:t>
      </w:r>
      <w:r w:rsidRPr="00584FD2">
        <w:rPr>
          <w:rFonts w:ascii="Times New Roman" w:hAnsi="Times New Roman"/>
          <w:sz w:val="28"/>
          <w:szCs w:val="28"/>
        </w:rPr>
        <w:t xml:space="preserve"> том числе: </w:t>
      </w:r>
    </w:p>
    <w:p w:rsidR="00584FD2" w:rsidRPr="00584FD2" w:rsidRDefault="00584FD2" w:rsidP="00584FD2">
      <w:pPr>
        <w:pStyle w:val="a3"/>
        <w:numPr>
          <w:ilvl w:val="0"/>
          <w:numId w:val="44"/>
        </w:numPr>
        <w:jc w:val="both"/>
        <w:rPr>
          <w:rFonts w:ascii="Times New Roman" w:hAnsi="Times New Roman"/>
          <w:sz w:val="28"/>
          <w:szCs w:val="28"/>
        </w:rPr>
      </w:pPr>
      <w:r w:rsidRPr="00584FD2">
        <w:rPr>
          <w:rFonts w:ascii="Times New Roman" w:hAnsi="Times New Roman"/>
          <w:sz w:val="28"/>
          <w:szCs w:val="28"/>
        </w:rPr>
        <w:t>население 3334.5 м.куб – 319,35 м3/сут;</w:t>
      </w:r>
    </w:p>
    <w:p w:rsidR="00584FD2" w:rsidRPr="00584FD2" w:rsidRDefault="00584FD2" w:rsidP="00584FD2">
      <w:pPr>
        <w:pStyle w:val="a3"/>
        <w:numPr>
          <w:ilvl w:val="0"/>
          <w:numId w:val="44"/>
        </w:numPr>
        <w:jc w:val="both"/>
        <w:rPr>
          <w:rFonts w:ascii="Times New Roman" w:hAnsi="Times New Roman"/>
          <w:sz w:val="28"/>
          <w:szCs w:val="28"/>
        </w:rPr>
      </w:pPr>
      <w:r w:rsidRPr="00584FD2">
        <w:rPr>
          <w:rFonts w:ascii="Times New Roman" w:hAnsi="Times New Roman"/>
          <w:sz w:val="28"/>
          <w:szCs w:val="28"/>
        </w:rPr>
        <w:t>организации – 2092 м.куб.</w:t>
      </w:r>
    </w:p>
    <w:p w:rsidR="00EF5EA1" w:rsidRDefault="00584FD2" w:rsidP="00CD7918">
      <w:pPr>
        <w:ind w:firstLine="709"/>
        <w:jc w:val="both"/>
        <w:rPr>
          <w:sz w:val="28"/>
          <w:szCs w:val="20"/>
          <w:lang w:eastAsia="x-none"/>
        </w:rPr>
      </w:pPr>
      <w:r>
        <w:rPr>
          <w:sz w:val="28"/>
          <w:szCs w:val="20"/>
          <w:lang w:eastAsia="x-none"/>
        </w:rPr>
        <w:t xml:space="preserve">Схемой территориального планирования Весьегонского района </w:t>
      </w:r>
      <w:r w:rsidR="005B2D8C">
        <w:rPr>
          <w:sz w:val="28"/>
          <w:szCs w:val="20"/>
          <w:lang w:eastAsia="x-none"/>
        </w:rPr>
        <w:t>предусмотрены следующие мероприятия по развитию системы водоснабжения:</w:t>
      </w:r>
    </w:p>
    <w:p w:rsidR="005B2D8C" w:rsidRPr="005B2D8C" w:rsidRDefault="005B2D8C" w:rsidP="005B2D8C">
      <w:pPr>
        <w:pStyle w:val="a3"/>
        <w:numPr>
          <w:ilvl w:val="0"/>
          <w:numId w:val="32"/>
        </w:numPr>
        <w:rPr>
          <w:rFonts w:ascii="Times New Roman" w:hAnsi="Times New Roman"/>
          <w:sz w:val="28"/>
          <w:lang w:val="x-none" w:eastAsia="x-none"/>
        </w:rPr>
      </w:pPr>
      <w:r w:rsidRPr="005B2D8C">
        <w:rPr>
          <w:rFonts w:ascii="Times New Roman" w:hAnsi="Times New Roman"/>
          <w:sz w:val="28"/>
          <w:lang w:val="x-none" w:eastAsia="x-none"/>
        </w:rPr>
        <w:t>провести реконструкцию артскважин, затампонировать неиспользуемые скважины, пробурить резервные скважины;</w:t>
      </w:r>
    </w:p>
    <w:p w:rsidR="005B2D8C" w:rsidRPr="005B2D8C" w:rsidRDefault="005B2D8C" w:rsidP="005B2D8C">
      <w:pPr>
        <w:pStyle w:val="a3"/>
        <w:numPr>
          <w:ilvl w:val="0"/>
          <w:numId w:val="32"/>
        </w:numPr>
        <w:rPr>
          <w:rFonts w:ascii="Times New Roman" w:hAnsi="Times New Roman"/>
          <w:sz w:val="28"/>
          <w:lang w:val="x-none" w:eastAsia="x-none"/>
        </w:rPr>
      </w:pPr>
      <w:r w:rsidRPr="005B2D8C">
        <w:rPr>
          <w:rFonts w:ascii="Times New Roman" w:hAnsi="Times New Roman"/>
          <w:sz w:val="28"/>
          <w:lang w:val="x-none" w:eastAsia="x-none"/>
        </w:rPr>
        <w:t>построить необходимые сооружения водоподготовки на водозаборах;</w:t>
      </w:r>
    </w:p>
    <w:p w:rsidR="005B2D8C" w:rsidRPr="005B2D8C" w:rsidRDefault="005B2D8C" w:rsidP="005B2D8C">
      <w:pPr>
        <w:pStyle w:val="a3"/>
        <w:numPr>
          <w:ilvl w:val="0"/>
          <w:numId w:val="32"/>
        </w:numPr>
        <w:rPr>
          <w:rFonts w:ascii="Times New Roman" w:hAnsi="Times New Roman"/>
          <w:sz w:val="28"/>
          <w:lang w:val="x-none" w:eastAsia="x-none"/>
        </w:rPr>
      </w:pPr>
      <w:r w:rsidRPr="005B2D8C">
        <w:rPr>
          <w:rFonts w:ascii="Times New Roman" w:hAnsi="Times New Roman"/>
          <w:sz w:val="28"/>
          <w:lang w:val="x-none" w:eastAsia="x-none"/>
        </w:rPr>
        <w:t>провести реконструкцию и строительство сетей водопровода;</w:t>
      </w:r>
    </w:p>
    <w:p w:rsidR="005B2D8C" w:rsidRPr="005B2D8C" w:rsidRDefault="005B2D8C" w:rsidP="005B2D8C">
      <w:pPr>
        <w:pStyle w:val="a3"/>
        <w:numPr>
          <w:ilvl w:val="0"/>
          <w:numId w:val="32"/>
        </w:numPr>
        <w:rPr>
          <w:rFonts w:ascii="Times New Roman" w:hAnsi="Times New Roman"/>
          <w:sz w:val="28"/>
          <w:lang w:val="x-none" w:eastAsia="x-none"/>
        </w:rPr>
      </w:pPr>
      <w:r w:rsidRPr="005B2D8C">
        <w:rPr>
          <w:rFonts w:ascii="Times New Roman" w:hAnsi="Times New Roman"/>
          <w:sz w:val="28"/>
          <w:lang w:val="x-none" w:eastAsia="x-none"/>
        </w:rPr>
        <w:t>обустроить зоны санитарной охраны водозаборов и водопроводных сооружений на всех объектах, где их нет в настоящее время в соответствии с СанПиН;</w:t>
      </w:r>
    </w:p>
    <w:p w:rsidR="005B2D8C" w:rsidRPr="005B2D8C" w:rsidRDefault="005B2D8C" w:rsidP="005B2D8C">
      <w:pPr>
        <w:pStyle w:val="a3"/>
        <w:numPr>
          <w:ilvl w:val="0"/>
          <w:numId w:val="32"/>
        </w:numPr>
        <w:rPr>
          <w:rFonts w:ascii="Times New Roman" w:hAnsi="Times New Roman"/>
          <w:sz w:val="28"/>
          <w:lang w:val="x-none" w:eastAsia="x-none"/>
        </w:rPr>
      </w:pPr>
      <w:r w:rsidRPr="005B2D8C">
        <w:rPr>
          <w:rFonts w:ascii="Times New Roman" w:hAnsi="Times New Roman"/>
          <w:sz w:val="28"/>
          <w:lang w:val="x-none" w:eastAsia="x-none"/>
        </w:rPr>
        <w:lastRenderedPageBreak/>
        <w:t>осуществить реконструкцию и строительство пожарных резервуаров и водоемов;</w:t>
      </w:r>
    </w:p>
    <w:p w:rsidR="005B2D8C" w:rsidRPr="005B2D8C" w:rsidRDefault="005B2D8C" w:rsidP="005B2D8C">
      <w:pPr>
        <w:pStyle w:val="a3"/>
        <w:numPr>
          <w:ilvl w:val="0"/>
          <w:numId w:val="32"/>
        </w:numPr>
        <w:rPr>
          <w:rFonts w:ascii="Times New Roman" w:hAnsi="Times New Roman"/>
          <w:sz w:val="28"/>
          <w:lang w:val="x-none" w:eastAsia="x-none"/>
        </w:rPr>
      </w:pPr>
      <w:r w:rsidRPr="005B2D8C">
        <w:rPr>
          <w:rFonts w:ascii="Times New Roman" w:hAnsi="Times New Roman"/>
          <w:sz w:val="28"/>
          <w:lang w:val="x-none" w:eastAsia="x-none"/>
        </w:rPr>
        <w:t>отремонтировать колодцы;</w:t>
      </w:r>
    </w:p>
    <w:p w:rsidR="005B2D8C" w:rsidRPr="005B2D8C" w:rsidRDefault="005B2D8C" w:rsidP="005B2D8C">
      <w:pPr>
        <w:pStyle w:val="a3"/>
        <w:numPr>
          <w:ilvl w:val="0"/>
          <w:numId w:val="32"/>
        </w:numPr>
        <w:rPr>
          <w:rFonts w:ascii="Times New Roman" w:hAnsi="Times New Roman"/>
          <w:sz w:val="28"/>
          <w:lang w:val="x-none" w:eastAsia="x-none"/>
        </w:rPr>
      </w:pPr>
      <w:r w:rsidRPr="005B2D8C">
        <w:rPr>
          <w:rFonts w:ascii="Times New Roman" w:hAnsi="Times New Roman"/>
          <w:sz w:val="28"/>
          <w:lang w:val="x-none" w:eastAsia="x-none"/>
        </w:rPr>
        <w:t>в населенных пунктах, где существуют системы водоснабжения, предусмотреть их  развитие, включая реконструкцию водозаборов, водопроводных сетей, обустройство зон санитарной охраны водозаборов и водопроводных сооружений;</w:t>
      </w:r>
    </w:p>
    <w:p w:rsidR="005B2D8C" w:rsidRPr="005B2D8C" w:rsidRDefault="005B2D8C" w:rsidP="005B2D8C">
      <w:pPr>
        <w:pStyle w:val="a3"/>
        <w:numPr>
          <w:ilvl w:val="0"/>
          <w:numId w:val="32"/>
        </w:numPr>
        <w:rPr>
          <w:rFonts w:ascii="Times New Roman" w:hAnsi="Times New Roman"/>
          <w:sz w:val="28"/>
          <w:lang w:val="x-none" w:eastAsia="x-none"/>
        </w:rPr>
      </w:pPr>
      <w:r w:rsidRPr="005B2D8C">
        <w:rPr>
          <w:rFonts w:ascii="Times New Roman" w:hAnsi="Times New Roman"/>
          <w:sz w:val="28"/>
          <w:lang w:val="x-none" w:eastAsia="x-none"/>
        </w:rPr>
        <w:t>обеспечить своевременное финансирование и исполнение всех мероприятий по развитию систем водоснабжения.</w:t>
      </w:r>
    </w:p>
    <w:p w:rsidR="005B2D8C" w:rsidRDefault="005B2D8C" w:rsidP="00CD7918">
      <w:pPr>
        <w:ind w:firstLine="709"/>
        <w:jc w:val="both"/>
        <w:rPr>
          <w:sz w:val="28"/>
          <w:szCs w:val="20"/>
          <w:lang w:eastAsia="x-none"/>
        </w:rPr>
      </w:pPr>
    </w:p>
    <w:p w:rsidR="00275C9A" w:rsidRDefault="003B1BBA" w:rsidP="00AF35B7">
      <w:pPr>
        <w:pStyle w:val="3"/>
        <w:rPr>
          <w:rStyle w:val="a8"/>
          <w:rFonts w:ascii="Times New Roman" w:hAnsi="Times New Roman"/>
          <w:color w:val="auto"/>
          <w:szCs w:val="28"/>
          <w:u w:val="none"/>
          <w:lang w:val="ru-RU"/>
        </w:rPr>
      </w:pPr>
      <w:bookmarkStart w:id="36" w:name="_Toc457823788"/>
      <w:r w:rsidRPr="00341BED">
        <w:rPr>
          <w:rStyle w:val="a8"/>
          <w:rFonts w:ascii="Times New Roman" w:hAnsi="Times New Roman"/>
          <w:color w:val="auto"/>
          <w:szCs w:val="28"/>
          <w:u w:val="none"/>
        </w:rPr>
        <w:t>2.</w:t>
      </w:r>
      <w:r w:rsidR="00867A8B">
        <w:rPr>
          <w:rStyle w:val="a8"/>
          <w:rFonts w:ascii="Times New Roman" w:hAnsi="Times New Roman"/>
          <w:color w:val="auto"/>
          <w:szCs w:val="28"/>
          <w:u w:val="none"/>
        </w:rPr>
        <w:t>8</w:t>
      </w:r>
      <w:r w:rsidR="00275C9A" w:rsidRPr="00341BED">
        <w:rPr>
          <w:rStyle w:val="a8"/>
          <w:rFonts w:ascii="Times New Roman" w:hAnsi="Times New Roman"/>
          <w:color w:val="auto"/>
          <w:szCs w:val="28"/>
          <w:u w:val="none"/>
        </w:rPr>
        <w:t>.2.</w:t>
      </w:r>
      <w:r w:rsidR="00275C9A" w:rsidRPr="00341BED">
        <w:rPr>
          <w:rFonts w:ascii="Times New Roman" w:hAnsi="Times New Roman"/>
        </w:rPr>
        <w:tab/>
      </w:r>
      <w:r w:rsidR="00275C9A" w:rsidRPr="00341BED">
        <w:rPr>
          <w:rStyle w:val="a8"/>
          <w:rFonts w:ascii="Times New Roman" w:hAnsi="Times New Roman"/>
          <w:color w:val="auto"/>
          <w:szCs w:val="28"/>
          <w:u w:val="none"/>
        </w:rPr>
        <w:t>Водоотведение</w:t>
      </w:r>
      <w:bookmarkEnd w:id="36"/>
    </w:p>
    <w:p w:rsidR="00562DEC" w:rsidRDefault="00921E10" w:rsidP="00562DEC">
      <w:pPr>
        <w:pStyle w:val="ac"/>
      </w:pPr>
      <w:r w:rsidRPr="00341BED">
        <w:t xml:space="preserve">Согласно информации, предоставленной администрацией поселения, канализационные магистральные сети </w:t>
      </w:r>
      <w:r w:rsidR="00562DEC" w:rsidRPr="00562DEC">
        <w:t xml:space="preserve">на территории сельского поселения отсутствуют. Для утилизации сточных вод используются индивидуальные септики и выгребные ямы. </w:t>
      </w:r>
    </w:p>
    <w:p w:rsidR="00660F19" w:rsidRPr="003D07D5" w:rsidRDefault="00660F19" w:rsidP="00921E10">
      <w:pPr>
        <w:pStyle w:val="ac"/>
      </w:pPr>
      <w:r w:rsidRPr="003D07D5">
        <w:t>Система канализации</w:t>
      </w:r>
      <w:r w:rsidR="009D59F2">
        <w:t xml:space="preserve"> </w:t>
      </w:r>
      <w:r w:rsidRPr="003D07D5">
        <w:t xml:space="preserve">объектов животноводства предусматривает удаление навоза на прифермерские навозохранилища и вывозом на поля запахивания. </w:t>
      </w:r>
    </w:p>
    <w:p w:rsidR="00AF35B7" w:rsidRPr="00341BED" w:rsidRDefault="00AF35B7" w:rsidP="00AF35B7">
      <w:pPr>
        <w:pStyle w:val="ac"/>
      </w:pPr>
      <w:r w:rsidRPr="00341BED">
        <w:t>Дождевой канализации в сельском поселении нет. Поверхностные сточные воды без очистки поступают в водоприемники.</w:t>
      </w:r>
    </w:p>
    <w:p w:rsidR="00AF35B7" w:rsidRPr="00341BED" w:rsidRDefault="00AF35B7" w:rsidP="00AF35B7">
      <w:pPr>
        <w:pStyle w:val="ac"/>
      </w:pPr>
      <w:r w:rsidRPr="00341BED">
        <w:t>Ливневые сточные воды с территории населенных пунктов сельского поселения отводятся по естественному уклону местности.</w:t>
      </w:r>
    </w:p>
    <w:p w:rsidR="00AF35B7" w:rsidRDefault="00AF35B7" w:rsidP="00AF35B7">
      <w:pPr>
        <w:pStyle w:val="ac"/>
        <w:rPr>
          <w:lang w:val="ru-RU"/>
        </w:rPr>
      </w:pPr>
      <w:r w:rsidRPr="00341BED">
        <w:t xml:space="preserve">В связи с незначительным движением транспорта и работой техники на территории населенных пунктов, концентрация вредных веществ в стоках минимальна. </w:t>
      </w:r>
    </w:p>
    <w:p w:rsidR="000F345B" w:rsidRDefault="000F345B" w:rsidP="00AF35B7">
      <w:pPr>
        <w:pStyle w:val="ac"/>
        <w:rPr>
          <w:lang w:val="ru-RU"/>
        </w:rPr>
      </w:pPr>
      <w:r>
        <w:rPr>
          <w:lang w:val="ru-RU"/>
        </w:rPr>
        <w:t xml:space="preserve">Схемой водоснабжения и водоотведения </w:t>
      </w:r>
      <w:r w:rsidR="00E278D6">
        <w:rPr>
          <w:lang w:val="ru-RU"/>
        </w:rPr>
        <w:t>Любегощинс</w:t>
      </w:r>
      <w:r>
        <w:rPr>
          <w:lang w:val="ru-RU"/>
        </w:rPr>
        <w:t>кого сельского поселения</w:t>
      </w:r>
      <w:r w:rsidR="001A5E4A">
        <w:rPr>
          <w:lang w:val="ru-RU"/>
        </w:rPr>
        <w:t xml:space="preserve"> не</w:t>
      </w:r>
      <w:r>
        <w:rPr>
          <w:lang w:val="ru-RU"/>
        </w:rPr>
        <w:t xml:space="preserve"> предусматривается</w:t>
      </w:r>
      <w:r w:rsidR="001A5E4A">
        <w:rPr>
          <w:lang w:val="ru-RU"/>
        </w:rPr>
        <w:t xml:space="preserve"> развитие централизованной системы канализации.</w:t>
      </w:r>
    </w:p>
    <w:p w:rsidR="00AF35B7" w:rsidRPr="00341BED" w:rsidRDefault="00AF35B7" w:rsidP="007D54B3">
      <w:pPr>
        <w:pStyle w:val="31"/>
        <w:rPr>
          <w:rStyle w:val="a8"/>
          <w:color w:val="auto"/>
          <w:u w:val="none"/>
        </w:rPr>
      </w:pPr>
    </w:p>
    <w:p w:rsidR="00275C9A" w:rsidRPr="00341BED" w:rsidRDefault="003B1BBA" w:rsidP="00AF35B7">
      <w:pPr>
        <w:pStyle w:val="3"/>
        <w:rPr>
          <w:rFonts w:ascii="Times New Roman" w:hAnsi="Times New Roman"/>
        </w:rPr>
      </w:pPr>
      <w:bookmarkStart w:id="37" w:name="_Toc457823789"/>
      <w:r w:rsidRPr="00341BED">
        <w:rPr>
          <w:rStyle w:val="a8"/>
          <w:rFonts w:ascii="Times New Roman" w:hAnsi="Times New Roman"/>
          <w:color w:val="auto"/>
          <w:szCs w:val="28"/>
          <w:u w:val="none"/>
        </w:rPr>
        <w:t>2.</w:t>
      </w:r>
      <w:r w:rsidR="00867A8B">
        <w:rPr>
          <w:rStyle w:val="a8"/>
          <w:rFonts w:ascii="Times New Roman" w:hAnsi="Times New Roman"/>
          <w:color w:val="auto"/>
          <w:szCs w:val="28"/>
          <w:u w:val="none"/>
        </w:rPr>
        <w:t>8</w:t>
      </w:r>
      <w:r w:rsidR="00275C9A" w:rsidRPr="00341BED">
        <w:rPr>
          <w:rStyle w:val="a8"/>
          <w:rFonts w:ascii="Times New Roman" w:hAnsi="Times New Roman"/>
          <w:color w:val="auto"/>
          <w:szCs w:val="28"/>
          <w:u w:val="none"/>
        </w:rPr>
        <w:t>.3.</w:t>
      </w:r>
      <w:r w:rsidR="00275C9A" w:rsidRPr="00341BED">
        <w:rPr>
          <w:rFonts w:ascii="Times New Roman" w:hAnsi="Times New Roman"/>
        </w:rPr>
        <w:tab/>
      </w:r>
      <w:r w:rsidR="00275C9A" w:rsidRPr="00341BED">
        <w:rPr>
          <w:rStyle w:val="a8"/>
          <w:rFonts w:ascii="Times New Roman" w:hAnsi="Times New Roman"/>
          <w:color w:val="auto"/>
          <w:szCs w:val="28"/>
          <w:u w:val="none"/>
        </w:rPr>
        <w:t>Электроснабжение</w:t>
      </w:r>
      <w:bookmarkEnd w:id="37"/>
    </w:p>
    <w:p w:rsidR="00C16BB8" w:rsidRPr="008751F5" w:rsidRDefault="008751F5" w:rsidP="000F66B7">
      <w:pPr>
        <w:pStyle w:val="ac"/>
        <w:rPr>
          <w:lang w:val="ru-RU"/>
        </w:rPr>
      </w:pPr>
      <w:r w:rsidRPr="000144AC">
        <w:rPr>
          <w:color w:val="000000"/>
          <w:szCs w:val="28"/>
        </w:rPr>
        <w:t xml:space="preserve">Электроснабжение </w:t>
      </w:r>
      <w:r>
        <w:rPr>
          <w:color w:val="000000"/>
          <w:szCs w:val="28"/>
          <w:lang w:val="ru-RU"/>
        </w:rPr>
        <w:t xml:space="preserve">населенных пунктов </w:t>
      </w:r>
      <w:r w:rsidRPr="000144AC">
        <w:rPr>
          <w:color w:val="000000"/>
          <w:szCs w:val="28"/>
        </w:rPr>
        <w:t>осуществляется от системы ОАО "</w:t>
      </w:r>
      <w:r w:rsidRPr="00C93709">
        <w:rPr>
          <w:color w:val="000000"/>
          <w:szCs w:val="28"/>
        </w:rPr>
        <w:t>Тверьэнерго".</w:t>
      </w:r>
      <w:r w:rsidR="00C16BB8" w:rsidRPr="00C93709">
        <w:rPr>
          <w:color w:val="000000"/>
          <w:szCs w:val="28"/>
          <w:lang w:val="ru-RU"/>
        </w:rPr>
        <w:t xml:space="preserve"> На территории </w:t>
      </w:r>
      <w:r w:rsidR="006C0B92">
        <w:rPr>
          <w:color w:val="000000"/>
          <w:szCs w:val="28"/>
          <w:lang w:val="ru-RU"/>
        </w:rPr>
        <w:t>с. Люб</w:t>
      </w:r>
      <w:r w:rsidR="00C16BB8" w:rsidRPr="00C93709">
        <w:rPr>
          <w:color w:val="000000"/>
          <w:szCs w:val="28"/>
          <w:lang w:val="ru-RU"/>
        </w:rPr>
        <w:t xml:space="preserve">егощи находится ПС «Любегощи», мощностью 35кВ. </w:t>
      </w:r>
      <w:r w:rsidRPr="00C93709">
        <w:rPr>
          <w:color w:val="000000"/>
          <w:szCs w:val="28"/>
          <w:lang w:val="ru-RU"/>
        </w:rPr>
        <w:t xml:space="preserve">Общая протяженность линий электропередач на территории </w:t>
      </w:r>
      <w:r w:rsidR="006C0B92">
        <w:rPr>
          <w:color w:val="000000"/>
          <w:szCs w:val="28"/>
          <w:lang w:val="ru-RU"/>
        </w:rPr>
        <w:t>с. Люб</w:t>
      </w:r>
      <w:r w:rsidR="00C16BB8" w:rsidRPr="00C93709">
        <w:rPr>
          <w:color w:val="000000"/>
          <w:szCs w:val="28"/>
          <w:lang w:val="ru-RU"/>
        </w:rPr>
        <w:t>егощи</w:t>
      </w:r>
      <w:r w:rsidR="00D543AC" w:rsidRPr="00C93709">
        <w:rPr>
          <w:color w:val="000000"/>
          <w:szCs w:val="28"/>
          <w:lang w:val="ru-RU"/>
        </w:rPr>
        <w:t xml:space="preserve">, </w:t>
      </w:r>
      <w:r w:rsidR="006C0B92">
        <w:rPr>
          <w:color w:val="000000"/>
          <w:szCs w:val="28"/>
          <w:lang w:val="ru-RU"/>
        </w:rPr>
        <w:t>д. Алф</w:t>
      </w:r>
      <w:r w:rsidR="00D543AC" w:rsidRPr="00C93709">
        <w:rPr>
          <w:color w:val="000000"/>
          <w:szCs w:val="28"/>
          <w:lang w:val="ru-RU"/>
        </w:rPr>
        <w:t>ерово</w:t>
      </w:r>
      <w:r w:rsidRPr="00C93709">
        <w:rPr>
          <w:color w:val="000000"/>
          <w:szCs w:val="28"/>
          <w:lang w:val="ru-RU"/>
        </w:rPr>
        <w:t xml:space="preserve"> составляет </w:t>
      </w:r>
      <w:r w:rsidR="00B02B33">
        <w:rPr>
          <w:color w:val="000000"/>
          <w:szCs w:val="28"/>
          <w:lang w:val="ru-RU"/>
        </w:rPr>
        <w:t>12,9</w:t>
      </w:r>
      <w:r w:rsidRPr="00C93709">
        <w:rPr>
          <w:color w:val="000000"/>
          <w:szCs w:val="28"/>
          <w:lang w:val="ru-RU"/>
        </w:rPr>
        <w:t xml:space="preserve"> км</w:t>
      </w:r>
    </w:p>
    <w:p w:rsidR="00E549AB" w:rsidRPr="00EF4184" w:rsidRDefault="00E549AB" w:rsidP="00E549AB">
      <w:pPr>
        <w:pStyle w:val="ac"/>
        <w:rPr>
          <w:lang w:val="ru-RU"/>
        </w:rPr>
      </w:pPr>
      <w:r w:rsidRPr="00C93709">
        <w:t>Линии электропередачи представлены воздушными линиями на железобетонных опорах с подвеской провода марки АС.</w:t>
      </w:r>
    </w:p>
    <w:p w:rsidR="00E549AB" w:rsidRDefault="00E549AB" w:rsidP="00E549AB">
      <w:pPr>
        <w:pStyle w:val="ac"/>
      </w:pPr>
      <w:r w:rsidRPr="00EF4184">
        <w:t xml:space="preserve">В настоящее время мощности энергосистемы </w:t>
      </w:r>
      <w:r w:rsidR="008751F5">
        <w:rPr>
          <w:lang w:val="ru-RU"/>
        </w:rPr>
        <w:t xml:space="preserve">населенных пунктов </w:t>
      </w:r>
      <w:r w:rsidRPr="00EF4184">
        <w:t>достаточно для обеспечения электроэнергией существующих потребителей, также имеются свободные мощности для подключения новых потребителей.</w:t>
      </w:r>
    </w:p>
    <w:p w:rsidR="00E549AB" w:rsidRPr="00E549AB" w:rsidRDefault="00E549AB" w:rsidP="00E549AB">
      <w:pPr>
        <w:pStyle w:val="ac"/>
      </w:pPr>
      <w:bookmarkStart w:id="38" w:name="bookmark60"/>
      <w:r w:rsidRPr="00E549AB">
        <w:t>В долгосрочной перспективе до 203</w:t>
      </w:r>
      <w:r>
        <w:rPr>
          <w:lang w:val="ru-RU"/>
        </w:rPr>
        <w:t>6</w:t>
      </w:r>
      <w:r w:rsidRPr="00E549AB">
        <w:t xml:space="preserve"> года можно прогнозировать увеличение нагрузки на электрические сети </w:t>
      </w:r>
      <w:r w:rsidR="00E12BCC">
        <w:rPr>
          <w:lang w:val="ru-RU"/>
        </w:rPr>
        <w:t>населенных пунктов</w:t>
      </w:r>
      <w:r w:rsidRPr="00E549AB">
        <w:t xml:space="preserve">, по итогам </w:t>
      </w:r>
      <w:r w:rsidRPr="00E549AB">
        <w:lastRenderedPageBreak/>
        <w:t xml:space="preserve">нового строительства производственных и административных объектов и общего роста энергопотребления хозяйствами и населением, связанного с улучшением социально-экономического положения </w:t>
      </w:r>
      <w:r w:rsidR="008751F5">
        <w:rPr>
          <w:lang w:val="ru-RU"/>
        </w:rPr>
        <w:t>Поселения</w:t>
      </w:r>
      <w:r w:rsidRPr="00E549AB">
        <w:t>.</w:t>
      </w:r>
      <w:bookmarkEnd w:id="38"/>
    </w:p>
    <w:p w:rsidR="00E549AB" w:rsidRDefault="00E549AB" w:rsidP="00E549AB">
      <w:pPr>
        <w:ind w:firstLine="539"/>
        <w:jc w:val="both"/>
        <w:rPr>
          <w:sz w:val="28"/>
          <w:szCs w:val="20"/>
          <w:lang w:eastAsia="x-none"/>
        </w:rPr>
      </w:pPr>
      <w:r w:rsidRPr="00E549AB">
        <w:rPr>
          <w:sz w:val="28"/>
          <w:szCs w:val="20"/>
          <w:lang w:val="x-none" w:eastAsia="x-none"/>
        </w:rPr>
        <w:t>В качестве мероприятий общего развития электросетей района необходимо учесть возможность развития сетей напряжением 0,4–10 кВ для подключения новых потребителей.</w:t>
      </w:r>
    </w:p>
    <w:p w:rsidR="00522216" w:rsidRDefault="00522216" w:rsidP="00E549AB">
      <w:pPr>
        <w:ind w:firstLine="539"/>
        <w:jc w:val="both"/>
        <w:rPr>
          <w:sz w:val="28"/>
          <w:szCs w:val="20"/>
          <w:lang w:eastAsia="x-none"/>
        </w:rPr>
      </w:pPr>
      <w:r>
        <w:rPr>
          <w:sz w:val="28"/>
          <w:szCs w:val="20"/>
          <w:lang w:eastAsia="x-none"/>
        </w:rPr>
        <w:t>Схемой территориального планирования Весьегонского района предлагаются следующие мероприятия по развитию системы энергоснабжения:</w:t>
      </w:r>
    </w:p>
    <w:p w:rsidR="00522216" w:rsidRPr="008F0DDD" w:rsidRDefault="00522216" w:rsidP="008F0DDD">
      <w:pPr>
        <w:pStyle w:val="a3"/>
        <w:numPr>
          <w:ilvl w:val="0"/>
          <w:numId w:val="31"/>
        </w:numPr>
        <w:rPr>
          <w:rFonts w:ascii="Times New Roman" w:hAnsi="Times New Roman"/>
          <w:sz w:val="28"/>
          <w:lang w:val="x-none" w:eastAsia="x-none"/>
        </w:rPr>
      </w:pPr>
      <w:r w:rsidRPr="008F0DDD">
        <w:rPr>
          <w:rFonts w:ascii="Times New Roman" w:hAnsi="Times New Roman"/>
          <w:sz w:val="28"/>
          <w:lang w:val="x-none" w:eastAsia="x-none"/>
        </w:rPr>
        <w:t>строительство ПС 110\35\10 кВ «Любегощи»;</w:t>
      </w:r>
    </w:p>
    <w:p w:rsidR="00522216" w:rsidRPr="008F0DDD" w:rsidRDefault="00522216" w:rsidP="008F0DDD">
      <w:pPr>
        <w:pStyle w:val="a3"/>
        <w:numPr>
          <w:ilvl w:val="0"/>
          <w:numId w:val="31"/>
        </w:numPr>
        <w:rPr>
          <w:rFonts w:ascii="Times New Roman" w:hAnsi="Times New Roman"/>
          <w:sz w:val="28"/>
          <w:lang w:val="x-none" w:eastAsia="x-none"/>
        </w:rPr>
      </w:pPr>
      <w:r w:rsidRPr="008F0DDD">
        <w:rPr>
          <w:rFonts w:ascii="Times New Roman" w:hAnsi="Times New Roman"/>
          <w:sz w:val="28"/>
          <w:lang w:val="x-none" w:eastAsia="x-none"/>
        </w:rPr>
        <w:t>строительство ВЛ 35 кВ ПС</w:t>
      </w:r>
      <w:r w:rsidR="008F0DDD" w:rsidRPr="008F0DDD">
        <w:rPr>
          <w:rFonts w:ascii="Times New Roman" w:hAnsi="Times New Roman"/>
          <w:sz w:val="28"/>
          <w:lang w:val="x-none" w:eastAsia="x-none"/>
        </w:rPr>
        <w:t xml:space="preserve"> </w:t>
      </w:r>
      <w:r w:rsidRPr="008F0DDD">
        <w:rPr>
          <w:rFonts w:ascii="Times New Roman" w:hAnsi="Times New Roman"/>
          <w:sz w:val="28"/>
          <w:lang w:val="x-none" w:eastAsia="x-none"/>
        </w:rPr>
        <w:t>«Григорово» – ПС «Любегощи»;</w:t>
      </w:r>
    </w:p>
    <w:p w:rsidR="008F0DDD" w:rsidRPr="008751F5" w:rsidRDefault="008F0DDD" w:rsidP="008F0DDD">
      <w:pPr>
        <w:pStyle w:val="a3"/>
        <w:numPr>
          <w:ilvl w:val="0"/>
          <w:numId w:val="31"/>
        </w:numPr>
        <w:rPr>
          <w:rFonts w:ascii="Times New Roman" w:hAnsi="Times New Roman"/>
          <w:sz w:val="28"/>
          <w:lang w:val="x-none" w:eastAsia="x-none"/>
        </w:rPr>
      </w:pPr>
      <w:r w:rsidRPr="008751F5">
        <w:rPr>
          <w:rFonts w:ascii="Times New Roman" w:hAnsi="Times New Roman"/>
          <w:sz w:val="28"/>
          <w:lang w:val="x-none" w:eastAsia="x-none"/>
        </w:rPr>
        <w:t>модернизация распределительных сетей 10кВ и трансформаторных подстанций 10/0,4кВ;</w:t>
      </w:r>
    </w:p>
    <w:p w:rsidR="00522216" w:rsidRPr="008F0DDD" w:rsidRDefault="00522216" w:rsidP="008F0DDD">
      <w:pPr>
        <w:pStyle w:val="a3"/>
        <w:numPr>
          <w:ilvl w:val="0"/>
          <w:numId w:val="31"/>
        </w:numPr>
        <w:rPr>
          <w:rFonts w:ascii="Times New Roman" w:hAnsi="Times New Roman"/>
          <w:sz w:val="28"/>
          <w:lang w:val="x-none" w:eastAsia="x-none"/>
        </w:rPr>
      </w:pPr>
      <w:r w:rsidRPr="008F0DDD">
        <w:rPr>
          <w:rFonts w:ascii="Times New Roman" w:hAnsi="Times New Roman"/>
          <w:sz w:val="28"/>
          <w:lang w:val="x-none" w:eastAsia="x-none"/>
        </w:rPr>
        <w:t>реконструкция ВЛ 35 кВ  ПС «Любегощи» - ПС «Сандово»;</w:t>
      </w:r>
    </w:p>
    <w:p w:rsidR="00522216" w:rsidRPr="008F0DDD" w:rsidRDefault="00522216" w:rsidP="008F0DDD">
      <w:pPr>
        <w:pStyle w:val="a3"/>
        <w:numPr>
          <w:ilvl w:val="0"/>
          <w:numId w:val="31"/>
        </w:numPr>
        <w:rPr>
          <w:rFonts w:ascii="Times New Roman" w:hAnsi="Times New Roman"/>
          <w:sz w:val="28"/>
          <w:lang w:val="x-none" w:eastAsia="x-none"/>
        </w:rPr>
      </w:pPr>
      <w:r w:rsidRPr="008F0DDD">
        <w:rPr>
          <w:rFonts w:ascii="Times New Roman" w:hAnsi="Times New Roman"/>
          <w:sz w:val="28"/>
          <w:lang w:val="x-none" w:eastAsia="x-none"/>
        </w:rPr>
        <w:t>демонтаж существующей ПС 35 кВ «Любегощи»;</w:t>
      </w:r>
    </w:p>
    <w:p w:rsidR="00522216" w:rsidRPr="008F0DDD" w:rsidRDefault="00522216" w:rsidP="008F0DDD">
      <w:pPr>
        <w:pStyle w:val="a3"/>
        <w:numPr>
          <w:ilvl w:val="0"/>
          <w:numId w:val="31"/>
        </w:numPr>
        <w:rPr>
          <w:rFonts w:ascii="Times New Roman" w:hAnsi="Times New Roman"/>
          <w:sz w:val="28"/>
          <w:lang w:val="x-none" w:eastAsia="x-none"/>
        </w:rPr>
      </w:pPr>
      <w:r w:rsidRPr="008F0DDD">
        <w:rPr>
          <w:rFonts w:ascii="Times New Roman" w:hAnsi="Times New Roman"/>
          <w:sz w:val="28"/>
          <w:lang w:val="x-none" w:eastAsia="x-none"/>
        </w:rPr>
        <w:t>реконструкция существующих ЛЭП 110, 35,10 кВ и подстанций</w:t>
      </w:r>
    </w:p>
    <w:p w:rsidR="00522216" w:rsidRPr="008F0DDD" w:rsidRDefault="00522216" w:rsidP="008F0DDD">
      <w:pPr>
        <w:pStyle w:val="a3"/>
        <w:numPr>
          <w:ilvl w:val="0"/>
          <w:numId w:val="31"/>
        </w:numPr>
        <w:rPr>
          <w:rFonts w:ascii="Times New Roman" w:hAnsi="Times New Roman"/>
          <w:sz w:val="28"/>
          <w:lang w:val="x-none" w:eastAsia="x-none"/>
        </w:rPr>
      </w:pPr>
      <w:r w:rsidRPr="008F0DDD">
        <w:rPr>
          <w:rFonts w:ascii="Times New Roman" w:hAnsi="Times New Roman"/>
          <w:sz w:val="28"/>
          <w:lang w:val="x-none" w:eastAsia="x-none"/>
        </w:rPr>
        <w:t>напряжением 110, 35, 10\0.4кВ с внедрением энергосберегающих технологий.</w:t>
      </w:r>
    </w:p>
    <w:p w:rsidR="00522216" w:rsidRDefault="00522216" w:rsidP="00E549AB">
      <w:pPr>
        <w:ind w:firstLine="539"/>
        <w:jc w:val="both"/>
        <w:rPr>
          <w:sz w:val="28"/>
          <w:szCs w:val="20"/>
          <w:lang w:eastAsia="x-none"/>
        </w:rPr>
      </w:pPr>
    </w:p>
    <w:p w:rsidR="00275C9A" w:rsidRPr="00AE2AFF" w:rsidRDefault="00A401CC" w:rsidP="00AF35B7">
      <w:pPr>
        <w:pStyle w:val="3"/>
        <w:rPr>
          <w:rFonts w:ascii="Times New Roman" w:hAnsi="Times New Roman"/>
          <w:szCs w:val="28"/>
          <w:lang w:val="ru-RU"/>
        </w:rPr>
      </w:pPr>
      <w:hyperlink w:anchor="_Toc372737614" w:history="1">
        <w:bookmarkStart w:id="39" w:name="_Toc457823790"/>
        <w:r w:rsidR="003B1BBA" w:rsidRPr="00341BED">
          <w:rPr>
            <w:rStyle w:val="a8"/>
            <w:rFonts w:ascii="Times New Roman" w:hAnsi="Times New Roman"/>
            <w:color w:val="auto"/>
            <w:szCs w:val="28"/>
            <w:u w:val="none"/>
          </w:rPr>
          <w:t>2.</w:t>
        </w:r>
        <w:r w:rsidR="00867A8B">
          <w:rPr>
            <w:rStyle w:val="a8"/>
            <w:rFonts w:ascii="Times New Roman" w:hAnsi="Times New Roman"/>
            <w:color w:val="auto"/>
            <w:szCs w:val="28"/>
            <w:u w:val="none"/>
          </w:rPr>
          <w:t>8</w:t>
        </w:r>
        <w:r w:rsidR="00275C9A" w:rsidRPr="00341BED">
          <w:rPr>
            <w:rStyle w:val="a8"/>
            <w:rFonts w:ascii="Times New Roman" w:hAnsi="Times New Roman"/>
            <w:color w:val="auto"/>
            <w:szCs w:val="28"/>
            <w:u w:val="none"/>
          </w:rPr>
          <w:t>.4.</w:t>
        </w:r>
        <w:r w:rsidR="00275C9A" w:rsidRPr="00341BED">
          <w:rPr>
            <w:rFonts w:ascii="Times New Roman" w:hAnsi="Times New Roman"/>
            <w:szCs w:val="28"/>
          </w:rPr>
          <w:tab/>
        </w:r>
        <w:r w:rsidR="00275C9A" w:rsidRPr="00341BED">
          <w:rPr>
            <w:rStyle w:val="a8"/>
            <w:rFonts w:ascii="Times New Roman" w:hAnsi="Times New Roman"/>
            <w:color w:val="auto"/>
            <w:szCs w:val="28"/>
            <w:u w:val="none"/>
          </w:rPr>
          <w:t>Газоснабжение</w:t>
        </w:r>
        <w:bookmarkEnd w:id="39"/>
      </w:hyperlink>
    </w:p>
    <w:p w:rsidR="008751F5" w:rsidRPr="008751F5" w:rsidRDefault="008751F5" w:rsidP="008751F5">
      <w:pPr>
        <w:pStyle w:val="ac"/>
      </w:pPr>
      <w:r w:rsidRPr="008751F5">
        <w:t>Газоснабжение района осуществляется на базе природного и сжиженного газа.</w:t>
      </w:r>
    </w:p>
    <w:p w:rsidR="008751F5" w:rsidRPr="008751F5" w:rsidRDefault="008751F5" w:rsidP="008751F5">
      <w:pPr>
        <w:pStyle w:val="ac"/>
        <w:rPr>
          <w:lang w:val="ru-RU"/>
        </w:rPr>
      </w:pPr>
      <w:r w:rsidRPr="008751F5">
        <w:t>Перспектива газоснабжения района природным газом реализуется в соответствии со Схемой  газификации разработанной ОАО «Газпром» «Промгаз»  в составе  Схемы газоснабжения и газификации Тверской области и возможно при выполнении следующих мероприятий</w:t>
      </w:r>
      <w:r>
        <w:rPr>
          <w:lang w:val="ru-RU"/>
        </w:rPr>
        <w:t>.</w:t>
      </w:r>
    </w:p>
    <w:p w:rsidR="008751F5" w:rsidRDefault="008751F5" w:rsidP="00E12BCC">
      <w:pPr>
        <w:pStyle w:val="ac"/>
        <w:rPr>
          <w:lang w:val="ru-RU"/>
        </w:rPr>
      </w:pPr>
      <w:r w:rsidRPr="00D22EF1">
        <w:t xml:space="preserve">Схемой территориального планирования </w:t>
      </w:r>
      <w:r>
        <w:t>Весьегонск</w:t>
      </w:r>
      <w:r w:rsidRPr="00D22EF1">
        <w:t>ого района предусмотрены следующие мероприятия по развитию</w:t>
      </w:r>
      <w:r>
        <w:rPr>
          <w:lang w:val="ru-RU"/>
        </w:rPr>
        <w:t xml:space="preserve"> газоснабжения</w:t>
      </w:r>
      <w:r w:rsidR="00502075">
        <w:rPr>
          <w:lang w:val="ru-RU"/>
        </w:rPr>
        <w:t>:</w:t>
      </w:r>
    </w:p>
    <w:p w:rsidR="00502075" w:rsidRPr="00502075" w:rsidRDefault="00502075" w:rsidP="00992FD0">
      <w:pPr>
        <w:pStyle w:val="a3"/>
        <w:numPr>
          <w:ilvl w:val="0"/>
          <w:numId w:val="31"/>
        </w:numPr>
        <w:rPr>
          <w:rFonts w:ascii="Times New Roman" w:hAnsi="Times New Roman"/>
          <w:sz w:val="28"/>
          <w:lang w:val="x-none" w:eastAsia="x-none"/>
        </w:rPr>
      </w:pPr>
      <w:r w:rsidRPr="00502075">
        <w:rPr>
          <w:rFonts w:ascii="Times New Roman" w:hAnsi="Times New Roman"/>
          <w:sz w:val="28"/>
          <w:lang w:val="x-none" w:eastAsia="x-none"/>
        </w:rPr>
        <w:t>строительство ГРС, ГРП;</w:t>
      </w:r>
    </w:p>
    <w:p w:rsidR="00502075" w:rsidRPr="00502075" w:rsidRDefault="00502075" w:rsidP="00992FD0">
      <w:pPr>
        <w:pStyle w:val="a3"/>
        <w:numPr>
          <w:ilvl w:val="0"/>
          <w:numId w:val="31"/>
        </w:numPr>
        <w:rPr>
          <w:rFonts w:ascii="Times New Roman" w:hAnsi="Times New Roman"/>
          <w:sz w:val="28"/>
          <w:lang w:val="x-none" w:eastAsia="x-none"/>
        </w:rPr>
      </w:pPr>
      <w:r w:rsidRPr="00502075">
        <w:rPr>
          <w:rFonts w:ascii="Times New Roman" w:hAnsi="Times New Roman"/>
          <w:sz w:val="28"/>
          <w:lang w:val="x-none" w:eastAsia="x-none"/>
        </w:rPr>
        <w:t>строительство межпоселковых газопроводов в соответствии с решениями Схемы газоснабжения района, в том числе:</w:t>
      </w:r>
      <w:r>
        <w:rPr>
          <w:rFonts w:ascii="Times New Roman" w:hAnsi="Times New Roman"/>
          <w:sz w:val="28"/>
          <w:lang w:eastAsia="x-none"/>
        </w:rPr>
        <w:t xml:space="preserve"> </w:t>
      </w:r>
      <w:r w:rsidR="00AD620A" w:rsidRPr="00AD620A">
        <w:rPr>
          <w:rFonts w:ascii="Times New Roman" w:hAnsi="Times New Roman"/>
          <w:color w:val="000000"/>
          <w:sz w:val="28"/>
          <w:szCs w:val="28"/>
        </w:rPr>
        <w:t>на Ёгн</w:t>
      </w:r>
      <w:r w:rsidR="00605E85">
        <w:rPr>
          <w:rFonts w:ascii="Times New Roman" w:hAnsi="Times New Roman"/>
          <w:color w:val="000000"/>
          <w:sz w:val="28"/>
          <w:szCs w:val="28"/>
        </w:rPr>
        <w:t>а</w:t>
      </w:r>
      <w:r w:rsidR="00AD620A" w:rsidRPr="00AD620A">
        <w:rPr>
          <w:rFonts w:ascii="Times New Roman" w:hAnsi="Times New Roman"/>
          <w:color w:val="000000"/>
          <w:sz w:val="28"/>
          <w:szCs w:val="28"/>
        </w:rPr>
        <w:t>, Бол. Овсянниково, Никулино, Перемут от с. Любегощи</w:t>
      </w:r>
    </w:p>
    <w:p w:rsidR="00502075" w:rsidRPr="00502075" w:rsidRDefault="00502075" w:rsidP="00992FD0">
      <w:pPr>
        <w:pStyle w:val="a3"/>
        <w:numPr>
          <w:ilvl w:val="0"/>
          <w:numId w:val="31"/>
        </w:numPr>
        <w:rPr>
          <w:rFonts w:ascii="Times New Roman" w:hAnsi="Times New Roman"/>
          <w:sz w:val="28"/>
          <w:lang w:val="x-none" w:eastAsia="x-none"/>
        </w:rPr>
      </w:pPr>
      <w:r w:rsidRPr="00502075">
        <w:rPr>
          <w:rFonts w:ascii="Times New Roman" w:hAnsi="Times New Roman"/>
          <w:sz w:val="28"/>
          <w:lang w:val="x-none" w:eastAsia="x-none"/>
        </w:rPr>
        <w:t xml:space="preserve">строительство инфраструктуры газового хозяйства в населенных пунктах района (ГРП, ШРП, </w:t>
      </w:r>
      <w:r>
        <w:rPr>
          <w:rFonts w:ascii="Times New Roman" w:hAnsi="Times New Roman"/>
          <w:sz w:val="28"/>
          <w:lang w:val="x-none" w:eastAsia="x-none"/>
        </w:rPr>
        <w:t>распределительных газопроводов)</w:t>
      </w:r>
      <w:r>
        <w:rPr>
          <w:rFonts w:ascii="Times New Roman" w:hAnsi="Times New Roman"/>
          <w:sz w:val="28"/>
          <w:lang w:eastAsia="x-none"/>
        </w:rPr>
        <w:t xml:space="preserve">. </w:t>
      </w:r>
    </w:p>
    <w:p w:rsidR="007562DC" w:rsidRDefault="007562DC" w:rsidP="00502075">
      <w:pPr>
        <w:pStyle w:val="ac"/>
        <w:rPr>
          <w:lang w:val="ru-RU"/>
        </w:rPr>
      </w:pPr>
    </w:p>
    <w:p w:rsidR="00502075" w:rsidRPr="00502075" w:rsidRDefault="00502075" w:rsidP="00502075">
      <w:pPr>
        <w:pStyle w:val="ac"/>
      </w:pPr>
      <w:r w:rsidRPr="00502075">
        <w:t>Развитие газификации населенных пунктов района позволит получить высокий социальный и экономический эффект:</w:t>
      </w:r>
    </w:p>
    <w:p w:rsidR="00502075" w:rsidRPr="00502075" w:rsidRDefault="00502075" w:rsidP="00992FD0">
      <w:pPr>
        <w:pStyle w:val="ac"/>
        <w:numPr>
          <w:ilvl w:val="0"/>
          <w:numId w:val="35"/>
        </w:numPr>
      </w:pPr>
      <w:r w:rsidRPr="00502075">
        <w:t>существенно улучшится качество жизни населения;</w:t>
      </w:r>
    </w:p>
    <w:p w:rsidR="00502075" w:rsidRPr="00502075" w:rsidRDefault="00502075" w:rsidP="00992FD0">
      <w:pPr>
        <w:pStyle w:val="ac"/>
        <w:numPr>
          <w:ilvl w:val="0"/>
          <w:numId w:val="35"/>
        </w:numPr>
      </w:pPr>
      <w:r w:rsidRPr="00502075">
        <w:t>возрастет надёжность теплоснабжения при значительном сокращении затрат на приобретение и использование других видов энергоносителей;</w:t>
      </w:r>
    </w:p>
    <w:p w:rsidR="00502075" w:rsidRPr="00502075" w:rsidRDefault="00502075" w:rsidP="00992FD0">
      <w:pPr>
        <w:pStyle w:val="ac"/>
        <w:numPr>
          <w:ilvl w:val="0"/>
          <w:numId w:val="35"/>
        </w:numPr>
      </w:pPr>
      <w:r w:rsidRPr="00502075">
        <w:lastRenderedPageBreak/>
        <w:t>обеспечится устойчивое сохранение окружающей среды;</w:t>
      </w:r>
    </w:p>
    <w:p w:rsidR="00502075" w:rsidRPr="00502075" w:rsidRDefault="00502075" w:rsidP="00992FD0">
      <w:pPr>
        <w:pStyle w:val="ac"/>
        <w:numPr>
          <w:ilvl w:val="0"/>
          <w:numId w:val="35"/>
        </w:numPr>
      </w:pPr>
      <w:r w:rsidRPr="00502075">
        <w:t>возникнут предпосылки для решения социально-экономических задач.</w:t>
      </w:r>
    </w:p>
    <w:p w:rsidR="00502075" w:rsidRPr="00502075" w:rsidRDefault="00502075" w:rsidP="00E12BCC">
      <w:pPr>
        <w:pStyle w:val="ac"/>
      </w:pPr>
    </w:p>
    <w:p w:rsidR="00275C9A" w:rsidRPr="00C93709" w:rsidRDefault="003B1BBA" w:rsidP="00702CC0">
      <w:pPr>
        <w:pStyle w:val="3"/>
        <w:rPr>
          <w:rFonts w:ascii="Times New Roman" w:hAnsi="Times New Roman"/>
        </w:rPr>
      </w:pPr>
      <w:bookmarkStart w:id="40" w:name="_Toc457823791"/>
      <w:r w:rsidRPr="00C93709">
        <w:rPr>
          <w:rStyle w:val="a8"/>
          <w:rFonts w:ascii="Times New Roman" w:hAnsi="Times New Roman"/>
          <w:color w:val="auto"/>
          <w:szCs w:val="28"/>
          <w:u w:val="none"/>
        </w:rPr>
        <w:t>2.</w:t>
      </w:r>
      <w:r w:rsidR="00867A8B" w:rsidRPr="00C93709">
        <w:rPr>
          <w:rStyle w:val="a8"/>
          <w:rFonts w:ascii="Times New Roman" w:hAnsi="Times New Roman"/>
          <w:color w:val="auto"/>
          <w:szCs w:val="28"/>
          <w:u w:val="none"/>
        </w:rPr>
        <w:t>8</w:t>
      </w:r>
      <w:r w:rsidR="00275C9A" w:rsidRPr="00C93709">
        <w:rPr>
          <w:rStyle w:val="a8"/>
          <w:rFonts w:ascii="Times New Roman" w:hAnsi="Times New Roman"/>
          <w:color w:val="auto"/>
          <w:szCs w:val="28"/>
          <w:u w:val="none"/>
        </w:rPr>
        <w:t>.5.</w:t>
      </w:r>
      <w:r w:rsidR="00275C9A" w:rsidRPr="00C93709">
        <w:rPr>
          <w:rFonts w:ascii="Times New Roman" w:hAnsi="Times New Roman"/>
        </w:rPr>
        <w:tab/>
      </w:r>
      <w:r w:rsidR="00275C9A" w:rsidRPr="00C93709">
        <w:rPr>
          <w:rStyle w:val="a8"/>
          <w:rFonts w:ascii="Times New Roman" w:hAnsi="Times New Roman"/>
          <w:color w:val="auto"/>
          <w:szCs w:val="28"/>
          <w:u w:val="none"/>
        </w:rPr>
        <w:t>Теплоснабжение</w:t>
      </w:r>
      <w:bookmarkEnd w:id="40"/>
      <w:r w:rsidR="00275C9A" w:rsidRPr="00C93709">
        <w:rPr>
          <w:rFonts w:ascii="Times New Roman" w:hAnsi="Times New Roman"/>
          <w:webHidden/>
        </w:rPr>
        <w:tab/>
      </w:r>
    </w:p>
    <w:p w:rsidR="00C93709" w:rsidRPr="00C93709" w:rsidRDefault="007562DC" w:rsidP="00C93709">
      <w:pPr>
        <w:pStyle w:val="ac"/>
        <w:rPr>
          <w:lang w:val="ru-RU"/>
        </w:rPr>
      </w:pPr>
      <w:r w:rsidRPr="00C93709">
        <w:t xml:space="preserve">В настоящий момент теплоснабжение  </w:t>
      </w:r>
      <w:r w:rsidR="00C93709" w:rsidRPr="00C93709">
        <w:rPr>
          <w:lang w:val="ru-RU"/>
        </w:rPr>
        <w:t xml:space="preserve">в </w:t>
      </w:r>
      <w:r w:rsidR="00E278D6" w:rsidRPr="00C93709">
        <w:t>Любегощинс</w:t>
      </w:r>
      <w:r w:rsidRPr="00C93709">
        <w:t>к</w:t>
      </w:r>
      <w:r w:rsidR="00C93709" w:rsidRPr="00C93709">
        <w:rPr>
          <w:lang w:val="ru-RU"/>
        </w:rPr>
        <w:t>ом</w:t>
      </w:r>
      <w:r w:rsidRPr="00C93709">
        <w:t xml:space="preserve"> сельско</w:t>
      </w:r>
      <w:r w:rsidR="00C93709" w:rsidRPr="00C93709">
        <w:rPr>
          <w:lang w:val="ru-RU"/>
        </w:rPr>
        <w:t>м</w:t>
      </w:r>
      <w:r w:rsidRPr="00C93709">
        <w:t xml:space="preserve"> поселени</w:t>
      </w:r>
      <w:r w:rsidR="00C93709" w:rsidRPr="00C93709">
        <w:rPr>
          <w:lang w:val="ru-RU"/>
        </w:rPr>
        <w:t xml:space="preserve">и нет централизованного теплоснабжения. </w:t>
      </w:r>
      <w:r w:rsidR="00C93709" w:rsidRPr="00C93709">
        <w:t xml:space="preserve">Усадебная жилая застройка  имеет свои индивидуальные источники тепла и централизованным теплоснабжением не обеспечивается. </w:t>
      </w:r>
    </w:p>
    <w:p w:rsidR="007562DC" w:rsidRPr="007562DC" w:rsidRDefault="00C93709" w:rsidP="007562DC">
      <w:pPr>
        <w:pStyle w:val="ac"/>
      </w:pPr>
      <w:r w:rsidRPr="00C93709">
        <w:rPr>
          <w:lang w:val="ru-RU"/>
        </w:rPr>
        <w:t xml:space="preserve">Имеется котельная, которая отапливает ДРСУ и школу. </w:t>
      </w:r>
      <w:r w:rsidR="007562DC" w:rsidRPr="00C93709">
        <w:t>Топливом для котельной служит, в основном, уголь.</w:t>
      </w:r>
    </w:p>
    <w:p w:rsidR="0036695D" w:rsidRDefault="0036695D" w:rsidP="0036695D">
      <w:pPr>
        <w:pStyle w:val="ac"/>
        <w:rPr>
          <w:lang w:val="ru-RU"/>
        </w:rPr>
      </w:pPr>
      <w:r w:rsidRPr="00D22EF1">
        <w:t xml:space="preserve">Схемой территориального планирования </w:t>
      </w:r>
      <w:r>
        <w:t>Весьегонск</w:t>
      </w:r>
      <w:r w:rsidRPr="00D22EF1">
        <w:t>ого района предусмотрены следующие мероприятия по развитию</w:t>
      </w:r>
      <w:r>
        <w:rPr>
          <w:lang w:val="ru-RU"/>
        </w:rPr>
        <w:t xml:space="preserve"> теплоснабжения:</w:t>
      </w:r>
    </w:p>
    <w:p w:rsidR="0036695D" w:rsidRPr="0036695D" w:rsidRDefault="0036695D" w:rsidP="0036695D">
      <w:pPr>
        <w:pStyle w:val="a3"/>
        <w:numPr>
          <w:ilvl w:val="0"/>
          <w:numId w:val="31"/>
        </w:numPr>
        <w:rPr>
          <w:rFonts w:ascii="Times New Roman" w:hAnsi="Times New Roman"/>
          <w:sz w:val="28"/>
          <w:lang w:val="x-none" w:eastAsia="x-none"/>
        </w:rPr>
      </w:pPr>
      <w:r w:rsidRPr="0036695D">
        <w:rPr>
          <w:rFonts w:ascii="Times New Roman" w:hAnsi="Times New Roman"/>
          <w:sz w:val="28"/>
          <w:lang w:val="x-none" w:eastAsia="x-none"/>
        </w:rPr>
        <w:t>замена физически и морально устаревших котельных на  современные блочно-модульные котельные, обладающими неоспоримыми преимуществами (высококачественное оборудование, высокая степень автоматизации, экологическая чистота);</w:t>
      </w:r>
    </w:p>
    <w:p w:rsidR="0036695D" w:rsidRPr="0036695D" w:rsidRDefault="0036695D" w:rsidP="0036695D">
      <w:pPr>
        <w:pStyle w:val="a3"/>
        <w:numPr>
          <w:ilvl w:val="0"/>
          <w:numId w:val="31"/>
        </w:numPr>
        <w:rPr>
          <w:rFonts w:ascii="Times New Roman" w:hAnsi="Times New Roman"/>
          <w:sz w:val="28"/>
          <w:lang w:val="x-none" w:eastAsia="x-none"/>
        </w:rPr>
      </w:pPr>
      <w:r w:rsidRPr="0036695D">
        <w:rPr>
          <w:rFonts w:ascii="Times New Roman" w:hAnsi="Times New Roman"/>
          <w:sz w:val="28"/>
          <w:lang w:val="x-none" w:eastAsia="x-none"/>
        </w:rPr>
        <w:t>реконструкция тепловых сетей с применением новых изоляционных материалов (пенополиуретана – ППУ по технологии «труба в трубе»);</w:t>
      </w:r>
    </w:p>
    <w:p w:rsidR="0036695D" w:rsidRPr="0036695D" w:rsidRDefault="0036695D" w:rsidP="0036695D">
      <w:pPr>
        <w:pStyle w:val="a3"/>
        <w:numPr>
          <w:ilvl w:val="0"/>
          <w:numId w:val="31"/>
        </w:numPr>
        <w:rPr>
          <w:rFonts w:ascii="Times New Roman" w:hAnsi="Times New Roman"/>
          <w:sz w:val="28"/>
          <w:lang w:val="x-none" w:eastAsia="x-none"/>
        </w:rPr>
      </w:pPr>
      <w:r w:rsidRPr="0036695D">
        <w:rPr>
          <w:rFonts w:ascii="Times New Roman" w:hAnsi="Times New Roman"/>
          <w:sz w:val="28"/>
          <w:lang w:val="x-none" w:eastAsia="x-none"/>
        </w:rPr>
        <w:t>реконструкция муниципальных и ведомственных котельных с переводом их на возобновляемые виды топлива (на базе использования современных высокоэффективных котлоагрегатов)</w:t>
      </w:r>
    </w:p>
    <w:p w:rsidR="0036695D" w:rsidRPr="0036695D" w:rsidRDefault="0036695D" w:rsidP="0036695D">
      <w:pPr>
        <w:pStyle w:val="a3"/>
        <w:numPr>
          <w:ilvl w:val="0"/>
          <w:numId w:val="31"/>
        </w:numPr>
        <w:rPr>
          <w:rFonts w:ascii="Times New Roman" w:hAnsi="Times New Roman"/>
          <w:sz w:val="28"/>
          <w:lang w:val="x-none" w:eastAsia="x-none"/>
        </w:rPr>
      </w:pPr>
      <w:r w:rsidRPr="0036695D">
        <w:rPr>
          <w:rFonts w:ascii="Times New Roman" w:hAnsi="Times New Roman"/>
          <w:sz w:val="28"/>
          <w:lang w:val="x-none" w:eastAsia="x-none"/>
        </w:rPr>
        <w:t xml:space="preserve">внедрение энергосберегающих технологий (приборы коммерческого учета тепловой энергии и др.) </w:t>
      </w:r>
    </w:p>
    <w:p w:rsidR="0036695D" w:rsidRPr="0036695D" w:rsidRDefault="0036695D" w:rsidP="0036695D">
      <w:pPr>
        <w:pStyle w:val="a3"/>
        <w:numPr>
          <w:ilvl w:val="0"/>
          <w:numId w:val="31"/>
        </w:numPr>
        <w:rPr>
          <w:rFonts w:ascii="Times New Roman" w:hAnsi="Times New Roman"/>
          <w:sz w:val="28"/>
          <w:lang w:val="x-none" w:eastAsia="x-none"/>
        </w:rPr>
      </w:pPr>
      <w:r w:rsidRPr="0036695D">
        <w:rPr>
          <w:rFonts w:ascii="Times New Roman" w:hAnsi="Times New Roman"/>
          <w:sz w:val="28"/>
          <w:lang w:val="x-none" w:eastAsia="x-none"/>
        </w:rPr>
        <w:t xml:space="preserve">строительство новых тепловых сетей с применением эффективных изоляционных материалов; </w:t>
      </w:r>
    </w:p>
    <w:p w:rsidR="00DA479A" w:rsidRPr="00341BED" w:rsidRDefault="00DA479A" w:rsidP="00DA479A">
      <w:pPr>
        <w:pStyle w:val="ac"/>
        <w:tabs>
          <w:tab w:val="left" w:pos="993"/>
        </w:tabs>
      </w:pPr>
    </w:p>
    <w:p w:rsidR="00275C9A" w:rsidRPr="00341BED" w:rsidRDefault="003B1BBA" w:rsidP="00702CC0">
      <w:pPr>
        <w:pStyle w:val="3"/>
        <w:rPr>
          <w:rFonts w:ascii="Times New Roman" w:hAnsi="Times New Roman"/>
        </w:rPr>
      </w:pPr>
      <w:bookmarkStart w:id="41" w:name="_Toc457823792"/>
      <w:r w:rsidRPr="00341BED">
        <w:rPr>
          <w:rStyle w:val="a8"/>
          <w:rFonts w:ascii="Times New Roman" w:hAnsi="Times New Roman"/>
          <w:color w:val="auto"/>
          <w:szCs w:val="28"/>
          <w:u w:val="none"/>
        </w:rPr>
        <w:t>2.</w:t>
      </w:r>
      <w:r w:rsidR="00867A8B">
        <w:rPr>
          <w:rStyle w:val="a8"/>
          <w:rFonts w:ascii="Times New Roman" w:hAnsi="Times New Roman"/>
          <w:color w:val="auto"/>
          <w:szCs w:val="28"/>
          <w:u w:val="none"/>
        </w:rPr>
        <w:t>8</w:t>
      </w:r>
      <w:r w:rsidR="00275C9A" w:rsidRPr="00341BED">
        <w:rPr>
          <w:rStyle w:val="a8"/>
          <w:rFonts w:ascii="Times New Roman" w:hAnsi="Times New Roman"/>
          <w:color w:val="auto"/>
          <w:szCs w:val="28"/>
          <w:u w:val="none"/>
        </w:rPr>
        <w:t>.6.</w:t>
      </w:r>
      <w:r w:rsidR="00275C9A" w:rsidRPr="00341BED">
        <w:rPr>
          <w:rFonts w:ascii="Times New Roman" w:hAnsi="Times New Roman"/>
        </w:rPr>
        <w:tab/>
      </w:r>
      <w:r w:rsidR="00275C9A" w:rsidRPr="00341BED">
        <w:rPr>
          <w:rStyle w:val="a8"/>
          <w:rFonts w:ascii="Times New Roman" w:hAnsi="Times New Roman"/>
          <w:color w:val="auto"/>
          <w:szCs w:val="28"/>
          <w:u w:val="none"/>
        </w:rPr>
        <w:t>Связь и телевидение</w:t>
      </w:r>
      <w:bookmarkEnd w:id="41"/>
      <w:r w:rsidR="00275C9A" w:rsidRPr="00341BED">
        <w:rPr>
          <w:rFonts w:ascii="Times New Roman" w:hAnsi="Times New Roman"/>
        </w:rPr>
        <w:t xml:space="preserve"> </w:t>
      </w:r>
    </w:p>
    <w:p w:rsidR="0010316E" w:rsidRPr="00341BED" w:rsidRDefault="0010316E" w:rsidP="0010316E">
      <w:pPr>
        <w:pStyle w:val="ac"/>
      </w:pPr>
      <w:r w:rsidRPr="00341BED">
        <w:t xml:space="preserve">В соответствии с Градостроительным Кодексом РФ в СТП района необходимо отобразить границы планируемого размещения объектов капстроительства местного значения и объекты находящиеся в собственности муниципального района. Объекты связи и телекоммуникаций не являются собственностью района, но в тоже время в соответствии с ФЗ №131 органы местного самоуправления должны оказывать содействие и помощь в строительстве объектов связи, как объектов необходимых для осуществления полномочий органов местного самоуправления. </w:t>
      </w:r>
    </w:p>
    <w:p w:rsidR="0010316E" w:rsidRPr="00747924" w:rsidRDefault="0010316E" w:rsidP="0010316E">
      <w:pPr>
        <w:pStyle w:val="ac"/>
      </w:pPr>
      <w:r w:rsidRPr="00341BED">
        <w:t xml:space="preserve">Отрасль «Связь», является составной частью инфраструктуры экономики, предназначенной для полного и качественного удовлетворения </w:t>
      </w:r>
      <w:r w:rsidRPr="00341BED">
        <w:lastRenderedPageBreak/>
        <w:t xml:space="preserve">потребностей населения, предприятий и организаций в передаче всех видов информации, отраслью ориентированной на решения государственных задач в части создания информационно-телекоммутационной системы специального назначения в интересах органов государственной власти и обеспечения населения </w:t>
      </w:r>
      <w:r w:rsidRPr="00747924">
        <w:t xml:space="preserve">телерадиовещанием, способствует привлечению в район дополнительных рабочих мест. </w:t>
      </w:r>
    </w:p>
    <w:p w:rsidR="00702CC0" w:rsidRPr="00747924" w:rsidRDefault="00702CC0" w:rsidP="0010316E">
      <w:pPr>
        <w:pStyle w:val="ac"/>
        <w:rPr>
          <w:color w:val="000000"/>
          <w:lang w:val="ru-RU"/>
        </w:rPr>
      </w:pPr>
      <w:r w:rsidRPr="00747924">
        <w:t xml:space="preserve">Предприятие, предоставляющее услуги связи в </w:t>
      </w:r>
      <w:r w:rsidR="00E278D6">
        <w:rPr>
          <w:color w:val="000000"/>
          <w:szCs w:val="28"/>
          <w:lang w:val="ru-RU"/>
        </w:rPr>
        <w:t>Любегощинс</w:t>
      </w:r>
      <w:r w:rsidR="0087007C">
        <w:rPr>
          <w:color w:val="000000"/>
          <w:szCs w:val="28"/>
          <w:lang w:val="ru-RU"/>
        </w:rPr>
        <w:t>ком сельском поселении</w:t>
      </w:r>
      <w:r w:rsidRPr="00747924">
        <w:t xml:space="preserve">, </w:t>
      </w:r>
      <w:r w:rsidRPr="0036695D">
        <w:t xml:space="preserve">является </w:t>
      </w:r>
      <w:r w:rsidR="00DA479A" w:rsidRPr="0036695D">
        <w:rPr>
          <w:szCs w:val="28"/>
        </w:rPr>
        <w:t xml:space="preserve">ПАО </w:t>
      </w:r>
      <w:r w:rsidR="00DA479A" w:rsidRPr="0036695D">
        <w:rPr>
          <w:szCs w:val="28"/>
          <w:lang w:val="ru-RU"/>
        </w:rPr>
        <w:t>«</w:t>
      </w:r>
      <w:r w:rsidR="00DA479A" w:rsidRPr="0036695D">
        <w:rPr>
          <w:szCs w:val="28"/>
        </w:rPr>
        <w:t>Ростелеком</w:t>
      </w:r>
      <w:r w:rsidR="00DA479A" w:rsidRPr="0036695D">
        <w:rPr>
          <w:szCs w:val="28"/>
          <w:lang w:val="ru-RU"/>
        </w:rPr>
        <w:t>».</w:t>
      </w:r>
      <w:r w:rsidR="00DA479A" w:rsidRPr="0036695D">
        <w:t xml:space="preserve"> </w:t>
      </w:r>
      <w:r w:rsidRPr="0036695D">
        <w:t xml:space="preserve">В </w:t>
      </w:r>
      <w:r w:rsidR="006C0B92">
        <w:rPr>
          <w:color w:val="000000"/>
          <w:szCs w:val="28"/>
          <w:lang w:val="ru-RU"/>
        </w:rPr>
        <w:t>с. Люб</w:t>
      </w:r>
      <w:r w:rsidR="0036695D">
        <w:rPr>
          <w:color w:val="000000"/>
          <w:szCs w:val="28"/>
          <w:lang w:val="ru-RU"/>
        </w:rPr>
        <w:t>егощи</w:t>
      </w:r>
      <w:r w:rsidR="00D543AC" w:rsidRPr="0036695D">
        <w:rPr>
          <w:color w:val="000000"/>
          <w:szCs w:val="28"/>
          <w:lang w:val="ru-RU"/>
        </w:rPr>
        <w:t xml:space="preserve">, </w:t>
      </w:r>
      <w:r w:rsidR="006C0B92">
        <w:rPr>
          <w:color w:val="000000"/>
          <w:szCs w:val="28"/>
          <w:lang w:val="ru-RU"/>
        </w:rPr>
        <w:t>д. Алф</w:t>
      </w:r>
      <w:r w:rsidR="00D543AC" w:rsidRPr="0036695D">
        <w:rPr>
          <w:color w:val="000000"/>
          <w:szCs w:val="28"/>
          <w:lang w:val="ru-RU"/>
        </w:rPr>
        <w:t>ерово</w:t>
      </w:r>
      <w:r w:rsidR="0087007C" w:rsidRPr="0036695D">
        <w:rPr>
          <w:color w:val="000000"/>
          <w:szCs w:val="28"/>
          <w:lang w:val="ru-RU"/>
        </w:rPr>
        <w:t xml:space="preserve"> </w:t>
      </w:r>
      <w:r w:rsidR="00DA479A" w:rsidRPr="0036695D">
        <w:rPr>
          <w:color w:val="000000"/>
          <w:lang w:val="ru-RU"/>
        </w:rPr>
        <w:t xml:space="preserve">подключено </w:t>
      </w:r>
      <w:r w:rsidR="0036695D" w:rsidRPr="0036695D">
        <w:rPr>
          <w:color w:val="000000"/>
          <w:lang w:val="ru-RU"/>
        </w:rPr>
        <w:t>43</w:t>
      </w:r>
      <w:r w:rsidR="00DA479A" w:rsidRPr="0036695D">
        <w:rPr>
          <w:color w:val="000000"/>
          <w:lang w:val="ru-RU"/>
        </w:rPr>
        <w:t xml:space="preserve"> номеров</w:t>
      </w:r>
      <w:r w:rsidR="00DD4972" w:rsidRPr="0036695D">
        <w:rPr>
          <w:color w:val="000000"/>
          <w:lang w:val="ru-RU"/>
        </w:rPr>
        <w:t>.</w:t>
      </w:r>
    </w:p>
    <w:p w:rsidR="00D7119C" w:rsidRPr="00DA479A" w:rsidRDefault="00702CC0" w:rsidP="00D7119C">
      <w:pPr>
        <w:pStyle w:val="ac"/>
      </w:pPr>
      <w:r w:rsidRPr="004430E5">
        <w:t>Сети связи в основном выполнены воздушными на деревянных опорах, частично кабельными. Уровень телефонизации</w:t>
      </w:r>
      <w:r w:rsidR="00DA479A" w:rsidRPr="00DA479A">
        <w:t xml:space="preserve"> </w:t>
      </w:r>
      <w:r w:rsidR="006C0B92">
        <w:rPr>
          <w:color w:val="000000"/>
          <w:szCs w:val="28"/>
          <w:lang w:val="ru-RU"/>
        </w:rPr>
        <w:t>с. Люб</w:t>
      </w:r>
      <w:r w:rsidR="0036695D">
        <w:rPr>
          <w:color w:val="000000"/>
          <w:szCs w:val="28"/>
          <w:lang w:val="ru-RU"/>
        </w:rPr>
        <w:t>егощи</w:t>
      </w:r>
      <w:r w:rsidR="00D543AC">
        <w:t xml:space="preserve">, </w:t>
      </w:r>
      <w:r w:rsidR="006C0B92">
        <w:t>д. Алф</w:t>
      </w:r>
      <w:r w:rsidR="00D543AC">
        <w:t>ерово</w:t>
      </w:r>
      <w:r w:rsidRPr="004430E5">
        <w:t xml:space="preserve"> достаточно</w:t>
      </w:r>
      <w:r w:rsidR="00CB2D95" w:rsidRPr="004430E5">
        <w:t xml:space="preserve"> </w:t>
      </w:r>
      <w:r w:rsidR="004430E5" w:rsidRPr="00DA479A">
        <w:t>высокий</w:t>
      </w:r>
      <w:r w:rsidRPr="004430E5">
        <w:t xml:space="preserve">. </w:t>
      </w:r>
    </w:p>
    <w:p w:rsidR="00702CC0" w:rsidRPr="00341BED" w:rsidRDefault="00702CC0" w:rsidP="00702CC0">
      <w:pPr>
        <w:pStyle w:val="ac"/>
      </w:pPr>
      <w:r w:rsidRPr="00341BED">
        <w:t>Сети связи нуждаются в модернизации и развитии.</w:t>
      </w:r>
    </w:p>
    <w:p w:rsidR="00DA479A" w:rsidRPr="00DA479A" w:rsidRDefault="00DA479A" w:rsidP="00DA479A">
      <w:pPr>
        <w:pStyle w:val="ac"/>
      </w:pPr>
      <w:bookmarkStart w:id="42" w:name="bookmark73"/>
      <w:r w:rsidRPr="00DA479A">
        <w:t xml:space="preserve">На территории населенных пунктов функционирую следующие операторы – МТС, </w:t>
      </w:r>
      <w:r>
        <w:rPr>
          <w:lang w:val="ru-RU"/>
        </w:rPr>
        <w:t>М</w:t>
      </w:r>
      <w:r w:rsidRPr="00DA479A">
        <w:t xml:space="preserve">егафон, </w:t>
      </w:r>
      <w:r>
        <w:rPr>
          <w:lang w:val="ru-RU"/>
        </w:rPr>
        <w:t>Б</w:t>
      </w:r>
      <w:r w:rsidRPr="00DA479A">
        <w:t>илайн,  Теле-2.</w:t>
      </w:r>
    </w:p>
    <w:p w:rsidR="0027236F" w:rsidRDefault="0027236F" w:rsidP="0027236F">
      <w:pPr>
        <w:pStyle w:val="ac"/>
      </w:pPr>
      <w:r w:rsidRPr="0027236F">
        <w:t>Развитие связи целесообразно сконцентрировать на обеспечении стабильного доступа населения к сети Интернет, приоритетом здесь является прокладка выделенных оптоволоконных линий связи</w:t>
      </w:r>
      <w:r w:rsidR="00DA479A">
        <w:rPr>
          <w:lang w:val="ru-RU"/>
        </w:rPr>
        <w:t>.</w:t>
      </w:r>
      <w:r w:rsidRPr="0027236F">
        <w:t xml:space="preserve"> </w:t>
      </w:r>
      <w:bookmarkEnd w:id="42"/>
    </w:p>
    <w:p w:rsidR="0027236F" w:rsidRPr="00341BED" w:rsidRDefault="0027236F" w:rsidP="00702CC0">
      <w:pPr>
        <w:pStyle w:val="ac"/>
      </w:pPr>
    </w:p>
    <w:p w:rsidR="00275C9A" w:rsidRPr="00341BED" w:rsidRDefault="0072599D" w:rsidP="00702CC0">
      <w:pPr>
        <w:pStyle w:val="2"/>
        <w:rPr>
          <w:noProof/>
        </w:rPr>
      </w:pPr>
      <w:bookmarkStart w:id="43" w:name="_Toc457823793"/>
      <w:r w:rsidRPr="00341BED">
        <w:rPr>
          <w:rStyle w:val="a8"/>
          <w:noProof/>
          <w:color w:val="auto"/>
          <w:szCs w:val="28"/>
          <w:u w:val="none"/>
        </w:rPr>
        <w:t>2.</w:t>
      </w:r>
      <w:r w:rsidR="00867A8B">
        <w:rPr>
          <w:rStyle w:val="a8"/>
          <w:noProof/>
          <w:color w:val="auto"/>
          <w:szCs w:val="28"/>
          <w:u w:val="none"/>
        </w:rPr>
        <w:t>9</w:t>
      </w:r>
      <w:r w:rsidR="00275C9A" w:rsidRPr="00341BED">
        <w:rPr>
          <w:rStyle w:val="a8"/>
          <w:noProof/>
          <w:color w:val="auto"/>
          <w:szCs w:val="28"/>
          <w:u w:val="none"/>
        </w:rPr>
        <w:t>.</w:t>
      </w:r>
      <w:r w:rsidR="00275C9A" w:rsidRPr="00341BED">
        <w:rPr>
          <w:noProof/>
        </w:rPr>
        <w:tab/>
      </w:r>
      <w:r w:rsidR="00275C9A" w:rsidRPr="00341BED">
        <w:rPr>
          <w:rStyle w:val="a8"/>
          <w:noProof/>
          <w:color w:val="auto"/>
          <w:szCs w:val="28"/>
          <w:u w:val="none"/>
        </w:rPr>
        <w:t>Современное состояние и перспективное развитие инженерной подготовки и благоустройства</w:t>
      </w:r>
      <w:bookmarkEnd w:id="43"/>
      <w:r w:rsidR="00275C9A" w:rsidRPr="00341BED">
        <w:rPr>
          <w:noProof/>
        </w:rPr>
        <w:t xml:space="preserve"> </w:t>
      </w:r>
    </w:p>
    <w:p w:rsidR="00275C9A" w:rsidRPr="00341BED" w:rsidRDefault="0072599D" w:rsidP="00702CC0">
      <w:pPr>
        <w:pStyle w:val="3"/>
        <w:rPr>
          <w:rFonts w:ascii="Times New Roman" w:hAnsi="Times New Roman"/>
        </w:rPr>
      </w:pPr>
      <w:bookmarkStart w:id="44" w:name="_Toc457823794"/>
      <w:r w:rsidRPr="00341BED">
        <w:rPr>
          <w:rStyle w:val="a8"/>
          <w:rFonts w:ascii="Times New Roman" w:hAnsi="Times New Roman"/>
          <w:color w:val="auto"/>
          <w:szCs w:val="28"/>
          <w:u w:val="none"/>
        </w:rPr>
        <w:t>2.</w:t>
      </w:r>
      <w:r w:rsidR="00867A8B">
        <w:rPr>
          <w:rStyle w:val="a8"/>
          <w:rFonts w:ascii="Times New Roman" w:hAnsi="Times New Roman"/>
          <w:color w:val="auto"/>
          <w:szCs w:val="28"/>
          <w:u w:val="none"/>
        </w:rPr>
        <w:t>9</w:t>
      </w:r>
      <w:r w:rsidR="00275C9A" w:rsidRPr="00341BED">
        <w:rPr>
          <w:rStyle w:val="a8"/>
          <w:rFonts w:ascii="Times New Roman" w:hAnsi="Times New Roman"/>
          <w:color w:val="auto"/>
          <w:szCs w:val="28"/>
          <w:u w:val="none"/>
        </w:rPr>
        <w:t>.1.</w:t>
      </w:r>
      <w:r w:rsidR="00275C9A" w:rsidRPr="00341BED">
        <w:rPr>
          <w:rFonts w:ascii="Times New Roman" w:hAnsi="Times New Roman"/>
        </w:rPr>
        <w:tab/>
      </w:r>
      <w:r w:rsidR="00275C9A" w:rsidRPr="00341BED">
        <w:rPr>
          <w:rStyle w:val="a8"/>
          <w:rFonts w:ascii="Times New Roman" w:hAnsi="Times New Roman"/>
          <w:color w:val="auto"/>
          <w:szCs w:val="28"/>
          <w:u w:val="none"/>
        </w:rPr>
        <w:t>Инженерная подготовка и организация поверхностного стока</w:t>
      </w:r>
      <w:bookmarkEnd w:id="44"/>
      <w:r w:rsidR="00275C9A" w:rsidRPr="00341BED">
        <w:rPr>
          <w:rFonts w:ascii="Times New Roman" w:hAnsi="Times New Roman"/>
        </w:rPr>
        <w:t xml:space="preserve"> </w:t>
      </w:r>
    </w:p>
    <w:p w:rsidR="00702CC0" w:rsidRPr="00341BED" w:rsidRDefault="00702CC0" w:rsidP="00322BB6">
      <w:pPr>
        <w:pStyle w:val="ac"/>
      </w:pPr>
      <w:r w:rsidRPr="00341BED">
        <w:t>Инженерная подготовка территорий является одной из важнейших градостроительных задач.</w:t>
      </w:r>
    </w:p>
    <w:p w:rsidR="00702CC0" w:rsidRPr="005D4558" w:rsidRDefault="00702CC0" w:rsidP="00322BB6">
      <w:pPr>
        <w:pStyle w:val="ac"/>
      </w:pPr>
      <w:r w:rsidRPr="00341BED">
        <w:t>Цель инженерной подготовки территории – улучшить физические характеристики территорий населенных пунктов, сделать их максимально пригодными и эффективными для промышленного и гражданского строительства, защитить от неблагоприятных физико-геологических процессов, повышения уровня грунтовых вод, просадочных свойств грунта, оползневых явлений и т.п.</w:t>
      </w:r>
    </w:p>
    <w:p w:rsidR="00702CC0" w:rsidRPr="00341BED" w:rsidRDefault="00702CC0" w:rsidP="00322BB6">
      <w:pPr>
        <w:pStyle w:val="ac"/>
      </w:pPr>
      <w:r w:rsidRPr="00341BED">
        <w:t xml:space="preserve">Первоочередной задачей инженерной подготовки является обеспечение поверхностного стока с территории </w:t>
      </w:r>
      <w:r w:rsidR="006C0B92">
        <w:rPr>
          <w:color w:val="000000"/>
          <w:szCs w:val="28"/>
          <w:lang w:val="ru-RU"/>
        </w:rPr>
        <w:t>с. Люб</w:t>
      </w:r>
      <w:r w:rsidR="008052A1">
        <w:rPr>
          <w:color w:val="000000"/>
          <w:szCs w:val="28"/>
          <w:lang w:val="ru-RU"/>
        </w:rPr>
        <w:t>егощи</w:t>
      </w:r>
      <w:r w:rsidR="00D543AC">
        <w:rPr>
          <w:lang w:val="ru-RU"/>
        </w:rPr>
        <w:t xml:space="preserve">, </w:t>
      </w:r>
      <w:r w:rsidR="006C0B92">
        <w:rPr>
          <w:lang w:val="ru-RU"/>
        </w:rPr>
        <w:t>д. Алф</w:t>
      </w:r>
      <w:r w:rsidR="00D543AC">
        <w:rPr>
          <w:lang w:val="ru-RU"/>
        </w:rPr>
        <w:t>ерово</w:t>
      </w:r>
      <w:r w:rsidR="005D4558">
        <w:rPr>
          <w:lang w:val="ru-RU"/>
        </w:rPr>
        <w:t xml:space="preserve"> </w:t>
      </w:r>
      <w:r w:rsidR="00E278D6">
        <w:rPr>
          <w:lang w:val="ru-RU"/>
        </w:rPr>
        <w:t>Любегощинс</w:t>
      </w:r>
      <w:r w:rsidR="00D83296">
        <w:rPr>
          <w:lang w:val="ru-RU"/>
        </w:rPr>
        <w:t xml:space="preserve">кого </w:t>
      </w:r>
      <w:r w:rsidRPr="00341BED">
        <w:t>поселения, предотвращение заболачивания территорий и образования пыли и грязи на территориях общего пользования. Кроме придания проектируемым поверхностям требуемых уклонов и сооружения водоотводящих устройств необходимо предусматривать защиту почвенных слоев от размыва поверхностными водами, а также от выветривания грунтов, что достигается путем озеленения или устройства покрытий.</w:t>
      </w:r>
    </w:p>
    <w:p w:rsidR="00702CC0" w:rsidRPr="00341BED" w:rsidRDefault="00702CC0" w:rsidP="005D4558">
      <w:pPr>
        <w:ind w:firstLine="709"/>
        <w:jc w:val="both"/>
        <w:rPr>
          <w:sz w:val="28"/>
          <w:szCs w:val="28"/>
        </w:rPr>
      </w:pPr>
      <w:r w:rsidRPr="00341BED">
        <w:rPr>
          <w:sz w:val="28"/>
          <w:szCs w:val="28"/>
        </w:rPr>
        <w:t xml:space="preserve">На территории </w:t>
      </w:r>
      <w:r w:rsidR="005D4558">
        <w:rPr>
          <w:sz w:val="28"/>
          <w:szCs w:val="28"/>
        </w:rPr>
        <w:t xml:space="preserve">населенных пунктов </w:t>
      </w:r>
      <w:r w:rsidRPr="00341BED">
        <w:rPr>
          <w:sz w:val="28"/>
          <w:szCs w:val="28"/>
        </w:rPr>
        <w:t>отсутст</w:t>
      </w:r>
      <w:r w:rsidR="005D4558">
        <w:rPr>
          <w:sz w:val="28"/>
          <w:szCs w:val="28"/>
        </w:rPr>
        <w:t>вует</w:t>
      </w:r>
      <w:r w:rsidRPr="00341BED">
        <w:rPr>
          <w:sz w:val="28"/>
          <w:szCs w:val="28"/>
        </w:rPr>
        <w:t xml:space="preserve"> систем</w:t>
      </w:r>
      <w:r w:rsidR="005D4558">
        <w:rPr>
          <w:sz w:val="28"/>
          <w:szCs w:val="28"/>
        </w:rPr>
        <w:t>а ливневой канализации.</w:t>
      </w:r>
    </w:p>
    <w:p w:rsidR="00702CC0" w:rsidRPr="00341BED" w:rsidRDefault="00702CC0" w:rsidP="00847E8F">
      <w:pPr>
        <w:pStyle w:val="ac"/>
      </w:pPr>
      <w:r w:rsidRPr="00341BED">
        <w:t>Необходимо</w:t>
      </w:r>
      <w:r w:rsidR="00322BB6" w:rsidRPr="00341BED">
        <w:t xml:space="preserve"> устройство ливневых стоков, а также </w:t>
      </w:r>
      <w:r w:rsidRPr="00341BED">
        <w:t xml:space="preserve">проведение </w:t>
      </w:r>
      <w:r w:rsidRPr="00341BED">
        <w:lastRenderedPageBreak/>
        <w:t>мероприятий по очистке дождевых и талых во</w:t>
      </w:r>
      <w:r w:rsidR="009D59F2">
        <w:t xml:space="preserve">д. </w:t>
      </w:r>
    </w:p>
    <w:p w:rsidR="00702CC0" w:rsidRPr="00341BED" w:rsidRDefault="00702CC0" w:rsidP="004159E7">
      <w:pPr>
        <w:pStyle w:val="ac"/>
      </w:pPr>
      <w:r w:rsidRPr="00341BED">
        <w:t>Ливневые и талые воды образуют на улицах лужи и подтапливают здания и сооружения. Отсутствие системы ливневой канализации не только сказывается на уровне благоустройства, но и приводит к повышению уровня грунтовых вод, подтоплению территории и разрушению твердых и грунтовых покрытий улиц и дорог.</w:t>
      </w:r>
    </w:p>
    <w:p w:rsidR="00702CC0" w:rsidRPr="00341BED" w:rsidRDefault="00702CC0" w:rsidP="004159E7">
      <w:pPr>
        <w:pStyle w:val="ac"/>
        <w:rPr>
          <w:bCs/>
        </w:rPr>
      </w:pPr>
      <w:r w:rsidRPr="00341BED">
        <w:rPr>
          <w:bCs/>
        </w:rPr>
        <w:t xml:space="preserve">Для решения данных проблем в </w:t>
      </w:r>
      <w:r w:rsidR="005D4558">
        <w:rPr>
          <w:bCs/>
          <w:lang w:val="ru-RU"/>
        </w:rPr>
        <w:t>н</w:t>
      </w:r>
      <w:r w:rsidRPr="00341BED">
        <w:rPr>
          <w:bCs/>
        </w:rPr>
        <w:t xml:space="preserve">аселенных пунктах </w:t>
      </w:r>
      <w:r w:rsidR="00847E8F" w:rsidRPr="00341BED">
        <w:rPr>
          <w:bCs/>
        </w:rPr>
        <w:t>поселения</w:t>
      </w:r>
      <w:r w:rsidRPr="00341BED">
        <w:rPr>
          <w:bCs/>
        </w:rPr>
        <w:t xml:space="preserve"> необходимо разработать схему вертикальной планировки и ливневой канализации исходя из условий максимального сохранения естественного рельефа, почвенного покрова и существующих зеленых насаждений, проектирование систем ливневой канализации и локальных очистных сооружений дождевой канализации.</w:t>
      </w:r>
    </w:p>
    <w:p w:rsidR="00702CC0" w:rsidRPr="00341BED" w:rsidRDefault="00702CC0" w:rsidP="004159E7">
      <w:pPr>
        <w:pStyle w:val="ac"/>
        <w:rPr>
          <w:b/>
          <w:sz w:val="26"/>
          <w:szCs w:val="26"/>
        </w:rPr>
      </w:pPr>
      <w:r w:rsidRPr="00341BED">
        <w:rPr>
          <w:b/>
          <w:sz w:val="26"/>
          <w:szCs w:val="26"/>
        </w:rPr>
        <w:t>Проектные решения:</w:t>
      </w:r>
    </w:p>
    <w:p w:rsidR="00702CC0" w:rsidRPr="005D4558" w:rsidRDefault="00702CC0" w:rsidP="004159E7">
      <w:pPr>
        <w:pStyle w:val="ac"/>
      </w:pPr>
      <w:r w:rsidRPr="005D4558">
        <w:t>Общими мероприятиями по инженерной подготовке территории являются следующие:</w:t>
      </w:r>
    </w:p>
    <w:p w:rsidR="00702CC0" w:rsidRPr="00341BED" w:rsidRDefault="00702CC0" w:rsidP="00992FD0">
      <w:pPr>
        <w:pStyle w:val="ac"/>
        <w:numPr>
          <w:ilvl w:val="0"/>
          <w:numId w:val="36"/>
        </w:numPr>
        <w:tabs>
          <w:tab w:val="left" w:pos="993"/>
        </w:tabs>
      </w:pPr>
      <w:r w:rsidRPr="00341BED">
        <w:t>организация поверхностного стока с территорий капитальной застройки или на участках, не имеющих стока поверхностных вод на соседние улицы;</w:t>
      </w:r>
    </w:p>
    <w:p w:rsidR="00702CC0" w:rsidRPr="00341BED" w:rsidRDefault="00702CC0" w:rsidP="00992FD0">
      <w:pPr>
        <w:pStyle w:val="ac"/>
        <w:numPr>
          <w:ilvl w:val="0"/>
          <w:numId w:val="36"/>
        </w:numPr>
        <w:tabs>
          <w:tab w:val="left" w:pos="993"/>
        </w:tabs>
      </w:pPr>
      <w:r w:rsidRPr="00341BED">
        <w:t>устройство открытой (закрытой) водосточной сети;</w:t>
      </w:r>
    </w:p>
    <w:p w:rsidR="00702CC0" w:rsidRPr="00341BED" w:rsidRDefault="00702CC0" w:rsidP="00992FD0">
      <w:pPr>
        <w:pStyle w:val="ac"/>
        <w:numPr>
          <w:ilvl w:val="0"/>
          <w:numId w:val="36"/>
        </w:numPr>
        <w:tabs>
          <w:tab w:val="left" w:pos="993"/>
        </w:tabs>
      </w:pPr>
      <w:r w:rsidRPr="00341BED">
        <w:t>вертикальная планировка территории для обеспечения необходимых уклонов для организации сброса поверхностных вод, а также засыпка ям и канав.</w:t>
      </w:r>
    </w:p>
    <w:p w:rsidR="00702CC0" w:rsidRPr="00E37787" w:rsidRDefault="00702CC0" w:rsidP="004159E7">
      <w:pPr>
        <w:pStyle w:val="ac"/>
      </w:pPr>
      <w:r w:rsidRPr="00E37787">
        <w:t>Для сбора и отведения поверхностных стоков на территории малоэтажной существующей и проектируемой застройки предусматривается открытая и закрытая система водоотвода (лотки, кюветы, канавы).</w:t>
      </w:r>
    </w:p>
    <w:p w:rsidR="00702CC0" w:rsidRPr="00E37787" w:rsidRDefault="00836806" w:rsidP="004159E7">
      <w:pPr>
        <w:pStyle w:val="ac"/>
      </w:pPr>
      <w:r>
        <w:rPr>
          <w:lang w:val="ru-RU"/>
        </w:rPr>
        <w:t>Г</w:t>
      </w:r>
      <w:r w:rsidR="00702CC0" w:rsidRPr="00E37787">
        <w:t>енеральн</w:t>
      </w:r>
      <w:r>
        <w:rPr>
          <w:lang w:val="ru-RU"/>
        </w:rPr>
        <w:t>ым</w:t>
      </w:r>
      <w:r w:rsidR="00702CC0" w:rsidRPr="00E37787">
        <w:t xml:space="preserve"> план</w:t>
      </w:r>
      <w:r>
        <w:rPr>
          <w:lang w:val="ru-RU"/>
        </w:rPr>
        <w:t>ом</w:t>
      </w:r>
      <w:r w:rsidR="00702CC0" w:rsidRPr="00E37787">
        <w:t xml:space="preserve"> планируется </w:t>
      </w:r>
      <w:r w:rsidR="004159E7" w:rsidRPr="00E37787">
        <w:t>строительство</w:t>
      </w:r>
      <w:r w:rsidR="00702CC0" w:rsidRPr="00E37787">
        <w:t xml:space="preserve"> локальных очистных сооружений и строительство дополнительных локальных очистных сооружений дождевой канализации (ОСДК) в соответствии со схемой развития ливневой канализации.</w:t>
      </w:r>
    </w:p>
    <w:p w:rsidR="00702CC0" w:rsidRPr="00E37787" w:rsidRDefault="00702CC0" w:rsidP="004159E7">
      <w:pPr>
        <w:pStyle w:val="ac"/>
      </w:pPr>
      <w:r w:rsidRPr="00E37787">
        <w:t>Дождевые стоки собираются и транспортируются системой открытых (закрытых) бетонных лотков на очистные сооружения дождевой канализации.</w:t>
      </w:r>
    </w:p>
    <w:p w:rsidR="00702CC0" w:rsidRPr="00E37787" w:rsidRDefault="00702CC0" w:rsidP="004159E7">
      <w:pPr>
        <w:pStyle w:val="ac"/>
      </w:pPr>
      <w:r w:rsidRPr="00E37787">
        <w:t>На водоотводном устройстве предусматривается камера ливнеспуска (перед ОСДК) или аварийный водосброс для сброса части дождевых вод от дождей большой интенсивности (но не более 30% объема годового стока).</w:t>
      </w:r>
    </w:p>
    <w:p w:rsidR="00702CC0" w:rsidRPr="00D13112" w:rsidRDefault="00702CC0" w:rsidP="004159E7">
      <w:pPr>
        <w:pStyle w:val="ac"/>
        <w:rPr>
          <w:lang w:val="ru-RU"/>
        </w:rPr>
      </w:pPr>
      <w:r w:rsidRPr="00E37787">
        <w:t>Дождевой сток от дождей малой и средней интенсивности, а также наиболее грязная часть дождевого стока от больших дождей будет поступать на ОСДК.</w:t>
      </w:r>
    </w:p>
    <w:p w:rsidR="00702CC0" w:rsidRPr="00E37787" w:rsidRDefault="00702CC0" w:rsidP="004159E7">
      <w:pPr>
        <w:pStyle w:val="ac"/>
      </w:pPr>
      <w:r w:rsidRPr="00E37787">
        <w:t xml:space="preserve">Примером открытого (простейшего) бетонного лотка дождевой канализации является следующий рисунок </w:t>
      </w:r>
      <w:r w:rsidR="00324D00">
        <w:rPr>
          <w:lang w:val="ru-RU"/>
        </w:rPr>
        <w:t>3</w:t>
      </w:r>
      <w:r w:rsidRPr="00E37787">
        <w:t>.</w:t>
      </w:r>
    </w:p>
    <w:p w:rsidR="00702CC0" w:rsidRPr="00341BED" w:rsidRDefault="000835F3" w:rsidP="00702CC0">
      <w:pPr>
        <w:spacing w:before="60" w:after="60"/>
        <w:ind w:firstLine="426"/>
        <w:jc w:val="center"/>
        <w:rPr>
          <w:sz w:val="24"/>
        </w:rPr>
      </w:pPr>
      <w:r w:rsidRPr="000945E3">
        <w:rPr>
          <w:noProof/>
          <w:sz w:val="24"/>
        </w:rPr>
        <w:lastRenderedPageBreak/>
        <w:drawing>
          <wp:inline distT="0" distB="0" distL="0" distR="0">
            <wp:extent cx="1447800" cy="1457325"/>
            <wp:effectExtent l="0" t="0" r="0" b="9525"/>
            <wp:docPr id="8" name="Рисунок 5" descr="Описание: ла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латок"/>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7800" cy="1457325"/>
                    </a:xfrm>
                    <a:prstGeom prst="rect">
                      <a:avLst/>
                    </a:prstGeom>
                    <a:noFill/>
                    <a:ln>
                      <a:noFill/>
                    </a:ln>
                  </pic:spPr>
                </pic:pic>
              </a:graphicData>
            </a:graphic>
          </wp:inline>
        </w:drawing>
      </w:r>
    </w:p>
    <w:p w:rsidR="004159E7" w:rsidRDefault="004159E7" w:rsidP="00702CC0">
      <w:pPr>
        <w:spacing w:before="60" w:after="60"/>
        <w:ind w:firstLine="426"/>
        <w:jc w:val="center"/>
        <w:rPr>
          <w:sz w:val="28"/>
          <w:szCs w:val="28"/>
        </w:rPr>
      </w:pPr>
      <w:r w:rsidRPr="00341BED">
        <w:rPr>
          <w:sz w:val="28"/>
          <w:szCs w:val="28"/>
        </w:rPr>
        <w:t xml:space="preserve">Рис. </w:t>
      </w:r>
      <w:r w:rsidR="00324D00">
        <w:rPr>
          <w:sz w:val="28"/>
          <w:szCs w:val="28"/>
        </w:rPr>
        <w:t>3</w:t>
      </w:r>
      <w:r w:rsidRPr="00341BED">
        <w:rPr>
          <w:sz w:val="28"/>
          <w:szCs w:val="28"/>
        </w:rPr>
        <w:t xml:space="preserve"> Схема бетонного лотка дождевой канализации</w:t>
      </w:r>
    </w:p>
    <w:p w:rsidR="00E62195" w:rsidRDefault="00E62195" w:rsidP="00702CC0">
      <w:pPr>
        <w:spacing w:before="60" w:after="60"/>
        <w:ind w:firstLine="426"/>
        <w:jc w:val="center"/>
        <w:rPr>
          <w:sz w:val="28"/>
          <w:szCs w:val="28"/>
        </w:rPr>
      </w:pPr>
    </w:p>
    <w:p w:rsidR="00702CC0" w:rsidRPr="00341BED" w:rsidRDefault="004159E7" w:rsidP="00263C96">
      <w:pPr>
        <w:pStyle w:val="3"/>
        <w:rPr>
          <w:rFonts w:ascii="Times New Roman" w:hAnsi="Times New Roman"/>
        </w:rPr>
      </w:pPr>
      <w:bookmarkStart w:id="45" w:name="_Toc372737620"/>
      <w:bookmarkStart w:id="46" w:name="_Toc457823795"/>
      <w:r w:rsidRPr="00341BED">
        <w:rPr>
          <w:rFonts w:ascii="Times New Roman" w:hAnsi="Times New Roman"/>
        </w:rPr>
        <w:t>2.</w:t>
      </w:r>
      <w:r w:rsidR="00867A8B">
        <w:rPr>
          <w:rFonts w:ascii="Times New Roman" w:hAnsi="Times New Roman"/>
        </w:rPr>
        <w:t>9</w:t>
      </w:r>
      <w:r w:rsidRPr="00341BED">
        <w:rPr>
          <w:rFonts w:ascii="Times New Roman" w:hAnsi="Times New Roman"/>
        </w:rPr>
        <w:t xml:space="preserve">.2. </w:t>
      </w:r>
      <w:r w:rsidR="00702CC0" w:rsidRPr="00341BED">
        <w:rPr>
          <w:rFonts w:ascii="Times New Roman" w:hAnsi="Times New Roman"/>
        </w:rPr>
        <w:t>Благоустройство и озеленение территории.</w:t>
      </w:r>
      <w:bookmarkEnd w:id="45"/>
      <w:bookmarkEnd w:id="46"/>
    </w:p>
    <w:p w:rsidR="005D4558" w:rsidRPr="005D4558" w:rsidRDefault="00702CC0" w:rsidP="005D4558">
      <w:pPr>
        <w:pStyle w:val="ac"/>
      </w:pPr>
      <w:r w:rsidRPr="00E62195">
        <w:t>Работы, связанные с улучшением функциональных и эстетических качеств уже подготовленных в инженерном отношении территорий, относятся к работам по благоустройству. Значение благоустройства территорий очень велико. По уровню благоустройства можно судить не только о качестве инженерного обеспечения населенного пункта, но и о качестве работы органов исполнительной власти. Федеральный закон №131 от 6 октября 2003 года «Об общих принципах организации местного самоуправления в РФ» закрепил ответственность органов местного самоуправления за благоустройство территории. Состояние благоустройства населенных пунктов выступает своеобразным «фасадом», по содержанию которого население определяет качество среды обитания и уровень работы органов исполнительной власти.</w:t>
      </w:r>
    </w:p>
    <w:p w:rsidR="003B5783" w:rsidRPr="003B5783" w:rsidRDefault="00CF27B0" w:rsidP="005D4558">
      <w:pPr>
        <w:pStyle w:val="ac"/>
        <w:rPr>
          <w:bCs/>
          <w:szCs w:val="28"/>
          <w:lang w:val="ru-RU"/>
        </w:rPr>
      </w:pPr>
      <w:r w:rsidRPr="003B5783">
        <w:rPr>
          <w:bCs/>
          <w:szCs w:val="28"/>
        </w:rPr>
        <w:t xml:space="preserve"> </w:t>
      </w:r>
      <w:r w:rsidR="005D4558" w:rsidRPr="003B5783">
        <w:rPr>
          <w:bCs/>
          <w:szCs w:val="28"/>
        </w:rPr>
        <w:t xml:space="preserve">На территории </w:t>
      </w:r>
      <w:r w:rsidR="00E278D6" w:rsidRPr="003B5783">
        <w:rPr>
          <w:bCs/>
          <w:szCs w:val="28"/>
        </w:rPr>
        <w:t>Любегощинс</w:t>
      </w:r>
      <w:r w:rsidR="005D4558" w:rsidRPr="003B5783">
        <w:rPr>
          <w:bCs/>
          <w:szCs w:val="28"/>
        </w:rPr>
        <w:t xml:space="preserve">кого сельского поселения </w:t>
      </w:r>
      <w:r w:rsidR="002950B5" w:rsidRPr="003B5783">
        <w:rPr>
          <w:bCs/>
          <w:szCs w:val="28"/>
        </w:rPr>
        <w:t>разработан</w:t>
      </w:r>
      <w:r w:rsidR="003B5783" w:rsidRPr="003B5783">
        <w:rPr>
          <w:bCs/>
          <w:szCs w:val="28"/>
        </w:rPr>
        <w:t>а Генеральная схема очистки территорий населенных пунктов муниципального образования</w:t>
      </w:r>
      <w:r w:rsidR="005D4558" w:rsidRPr="003B5783">
        <w:rPr>
          <w:bCs/>
          <w:szCs w:val="28"/>
        </w:rPr>
        <w:t>.</w:t>
      </w:r>
      <w:r w:rsidR="002950B5" w:rsidRPr="003B5783">
        <w:rPr>
          <w:bCs/>
          <w:szCs w:val="28"/>
        </w:rPr>
        <w:t xml:space="preserve"> </w:t>
      </w:r>
      <w:r w:rsidR="005D4558" w:rsidRPr="003B5783">
        <w:rPr>
          <w:bCs/>
          <w:szCs w:val="28"/>
        </w:rPr>
        <w:t>Данн</w:t>
      </w:r>
      <w:r w:rsidR="003B5783" w:rsidRPr="003B5783">
        <w:rPr>
          <w:bCs/>
          <w:szCs w:val="28"/>
        </w:rPr>
        <w:t>ая схема</w:t>
      </w:r>
      <w:r w:rsidR="005D4558" w:rsidRPr="003B5783">
        <w:rPr>
          <w:bCs/>
          <w:szCs w:val="28"/>
        </w:rPr>
        <w:t xml:space="preserve"> </w:t>
      </w:r>
      <w:r w:rsidR="003B5783" w:rsidRPr="003B5783">
        <w:rPr>
          <w:bCs/>
          <w:szCs w:val="28"/>
        </w:rPr>
        <w:t>определяет очередность осуществления мероприятий, объемы работ по всем видам очистки и уборки территорий населенных пунктов, системы и методы сбора, удаления, целесообразность проектирования, строительства, реконструкции или расширения объектов системы санитарной очистки в границах муниципального образования</w:t>
      </w:r>
      <w:r w:rsidR="003B5783">
        <w:rPr>
          <w:bCs/>
          <w:szCs w:val="28"/>
          <w:lang w:val="ru-RU"/>
        </w:rPr>
        <w:t>.</w:t>
      </w:r>
    </w:p>
    <w:p w:rsidR="00E62195" w:rsidRPr="00341BED" w:rsidRDefault="00E62195" w:rsidP="005D4558">
      <w:pPr>
        <w:pStyle w:val="ac"/>
        <w:rPr>
          <w:bCs/>
          <w:szCs w:val="28"/>
        </w:rPr>
      </w:pPr>
      <w:r w:rsidRPr="00341BED">
        <w:rPr>
          <w:bCs/>
          <w:szCs w:val="28"/>
        </w:rPr>
        <w:t>Многолетнее недофинансирование работ по содержанию существующих объектов благоустройства и отсутствие средств на строительство и приобретение новых элементов благоустройства требует особого внимания к данной сфере муниципального хозяйства.</w:t>
      </w:r>
    </w:p>
    <w:p w:rsidR="00E62195" w:rsidRPr="00341BED" w:rsidRDefault="00E62195" w:rsidP="00E62195">
      <w:pPr>
        <w:ind w:firstLine="851"/>
        <w:jc w:val="both"/>
        <w:rPr>
          <w:bCs/>
          <w:sz w:val="28"/>
          <w:szCs w:val="28"/>
        </w:rPr>
      </w:pPr>
      <w:r w:rsidRPr="00341BED">
        <w:rPr>
          <w:bCs/>
          <w:sz w:val="28"/>
          <w:szCs w:val="28"/>
        </w:rPr>
        <w:t>Генеральным планом предусматриваются мероприятия как по эксплуатации существующих объектов благоустройства, так и по строительству новых объектов с применением качественно новых материалов и технологий.</w:t>
      </w:r>
    </w:p>
    <w:p w:rsidR="00E62195" w:rsidRPr="00341BED" w:rsidRDefault="00E62195" w:rsidP="00E62195">
      <w:pPr>
        <w:tabs>
          <w:tab w:val="left" w:pos="0"/>
        </w:tabs>
        <w:ind w:firstLine="851"/>
        <w:jc w:val="both"/>
        <w:rPr>
          <w:sz w:val="28"/>
          <w:szCs w:val="28"/>
        </w:rPr>
      </w:pPr>
      <w:r w:rsidRPr="00341BED">
        <w:rPr>
          <w:sz w:val="28"/>
          <w:szCs w:val="28"/>
        </w:rPr>
        <w:t xml:space="preserve">Основным функциональным объектом благоустройства выступают искусственные покрытия (одежды) дорог, улиц, тротуаров, пешеходных дорожек и различных площадок. Искусственные покрытия должны обладать достаточной прочностью, обеспечивающей их устойчивость под </w:t>
      </w:r>
      <w:r w:rsidRPr="00341BED">
        <w:rPr>
          <w:sz w:val="28"/>
          <w:szCs w:val="28"/>
        </w:rPr>
        <w:lastRenderedPageBreak/>
        <w:t>динамической и статической нагрузкой в различные времена года в зависимости от их назначения.</w:t>
      </w:r>
    </w:p>
    <w:p w:rsidR="00E62195" w:rsidRPr="00341BED" w:rsidRDefault="00E62195" w:rsidP="00E62195">
      <w:pPr>
        <w:tabs>
          <w:tab w:val="left" w:pos="0"/>
        </w:tabs>
        <w:ind w:firstLine="851"/>
        <w:jc w:val="both"/>
        <w:rPr>
          <w:sz w:val="28"/>
          <w:szCs w:val="28"/>
        </w:rPr>
      </w:pPr>
      <w:r w:rsidRPr="00341BED">
        <w:rPr>
          <w:sz w:val="28"/>
          <w:szCs w:val="28"/>
        </w:rPr>
        <w:t xml:space="preserve">Анализ селитебных и промышленных зон муниципального образования выявил недостаточную обеспеченность территории различными видами искусственных покрытий (качество существующих покрытий от хорошего до неудовлетворительного). </w:t>
      </w:r>
    </w:p>
    <w:p w:rsidR="00E62195" w:rsidRPr="00341BED" w:rsidRDefault="00E62195" w:rsidP="00E62195">
      <w:pPr>
        <w:tabs>
          <w:tab w:val="left" w:pos="0"/>
        </w:tabs>
        <w:ind w:firstLine="851"/>
        <w:jc w:val="both"/>
        <w:rPr>
          <w:sz w:val="28"/>
          <w:szCs w:val="28"/>
        </w:rPr>
      </w:pPr>
      <w:r w:rsidRPr="00341BED">
        <w:rPr>
          <w:sz w:val="28"/>
          <w:szCs w:val="28"/>
        </w:rPr>
        <w:t xml:space="preserve">В расчетный срок основным направлением будут выступать работы по строительству, реконструкции и ремонту существующих искусственных покрытий с более широким применением современных материалов и технологий. Необходимо существенно расширить номенклатуру применяемых видов покрытий в зависимости от назначения, интенсивности использования и места расположения покрытия, особенно в части тротуаров, пешеходных дорожек и площадок различного назначения. Покрытие детских площадок рекомендуется выполнять из песчано-гравийной смеси, что существенно снижает детский травматизм. </w:t>
      </w:r>
    </w:p>
    <w:p w:rsidR="00E62195" w:rsidRPr="00341BED" w:rsidRDefault="00E62195" w:rsidP="00E62195">
      <w:pPr>
        <w:tabs>
          <w:tab w:val="left" w:pos="0"/>
        </w:tabs>
        <w:ind w:firstLine="851"/>
        <w:jc w:val="both"/>
        <w:rPr>
          <w:sz w:val="28"/>
          <w:szCs w:val="28"/>
        </w:rPr>
      </w:pPr>
      <w:r w:rsidRPr="00341BED">
        <w:rPr>
          <w:sz w:val="28"/>
          <w:szCs w:val="28"/>
        </w:rPr>
        <w:t>Особое внимание при проектировании и выполнении работ необходимо обратить на рекомендуемые продольные и поперечные уклоны дорог, тротуаров и площадок, наличие водопропускных устройств, обеспечивающих отвод ливневых во</w:t>
      </w:r>
      <w:r>
        <w:rPr>
          <w:sz w:val="28"/>
          <w:szCs w:val="28"/>
        </w:rPr>
        <w:t xml:space="preserve">д. </w:t>
      </w:r>
      <w:r w:rsidRPr="00341BED">
        <w:rPr>
          <w:sz w:val="28"/>
          <w:szCs w:val="28"/>
        </w:rPr>
        <w:t>Проектирование, строительство и реконструкция тротуаров и пешеходных дорожек должно производиться с максимальным учетом сложившихся пешеходных связей и пожеланий населения.</w:t>
      </w:r>
    </w:p>
    <w:p w:rsidR="00E62195" w:rsidRPr="00341BED" w:rsidRDefault="00E62195" w:rsidP="00E62195">
      <w:pPr>
        <w:tabs>
          <w:tab w:val="left" w:pos="0"/>
        </w:tabs>
        <w:ind w:firstLine="851"/>
        <w:jc w:val="both"/>
        <w:rPr>
          <w:sz w:val="28"/>
          <w:szCs w:val="28"/>
        </w:rPr>
      </w:pPr>
      <w:r w:rsidRPr="00341BED">
        <w:rPr>
          <w:sz w:val="28"/>
          <w:szCs w:val="28"/>
        </w:rPr>
        <w:t>Важный элемент благоустройства населенного пункта – малые архитектурные формы. При умелом использовании они позволяют существенно обогатить архитектурно-эстетический облик населенного пункта даже при сравнительно ограниченных финансовых средствах. В застройке необходимы киоски, афишные тумбы, рекламные конструкции, витрины, дорожные знаки, указатели, беседки, ограды, скамейки, осветительные приборы и большое количество других функциональных и декоративных элементов среды населенного пункта. Малые архитектурные формы более других элементов благоустройства должны соответствовать своему окружению - архитектуре жилых, общественных, производственных зданий, характеру зеленых насаждений, масштабу пространств, рисунку и фактуре искусственного покрытия и т.</w:t>
      </w:r>
      <w:r>
        <w:rPr>
          <w:sz w:val="28"/>
          <w:szCs w:val="28"/>
        </w:rPr>
        <w:t xml:space="preserve">д. </w:t>
      </w:r>
    </w:p>
    <w:p w:rsidR="00E62195" w:rsidRPr="00341BED" w:rsidRDefault="00E62195" w:rsidP="00E62195">
      <w:pPr>
        <w:pStyle w:val="ac"/>
      </w:pPr>
      <w:r w:rsidRPr="00341BED">
        <w:t>Зеленые насаждения – один из элементов благоустройства. Окружающая среда оказывает значительное влияние на человека, поэтому в системе различных мероприятий по сохранению и улучшению окружающей среды важное место отводится озеленению территорий населенных пунктов.</w:t>
      </w:r>
    </w:p>
    <w:p w:rsidR="00E62195" w:rsidRPr="00341BED" w:rsidRDefault="00E62195" w:rsidP="00E62195">
      <w:pPr>
        <w:pStyle w:val="ac"/>
      </w:pPr>
      <w:r w:rsidRPr="00341BED">
        <w:t xml:space="preserve">Озелененные территории обладают многими положительными свойствами: поглощают углекислоту, обогащают воздух кислородом, служат средством защиты от пыли, загрязнений атмосферного воздуха отходами промышленного производства и транспорта, в определенных условиях </w:t>
      </w:r>
      <w:r w:rsidRPr="00341BED">
        <w:lastRenderedPageBreak/>
        <w:t>защищают от шума. Зеленые массивы улучшают микроклиматические условия, поскольку снижают силу ветра, регулируют тепловой режим, защищают жилые кварталы от неблагоприятных климатических условий и вредного воздействия автомобильного транспорта. Значительную роль играют зеленые насаждения в формировании архитектурно-художественного облика населенных пунктов.</w:t>
      </w:r>
    </w:p>
    <w:p w:rsidR="00E62195" w:rsidRPr="00341BED" w:rsidRDefault="00E62195" w:rsidP="00E62195">
      <w:pPr>
        <w:tabs>
          <w:tab w:val="left" w:pos="0"/>
        </w:tabs>
        <w:ind w:firstLine="851"/>
        <w:jc w:val="both"/>
        <w:rPr>
          <w:sz w:val="28"/>
          <w:szCs w:val="28"/>
        </w:rPr>
      </w:pPr>
      <w:r w:rsidRPr="00341BED">
        <w:rPr>
          <w:sz w:val="28"/>
          <w:szCs w:val="28"/>
        </w:rPr>
        <w:t>Система зеленых насаждений территории поселения представлена:</w:t>
      </w:r>
    </w:p>
    <w:p w:rsidR="00E62195" w:rsidRPr="00341BED" w:rsidRDefault="00E62195" w:rsidP="00992FD0">
      <w:pPr>
        <w:numPr>
          <w:ilvl w:val="0"/>
          <w:numId w:val="38"/>
        </w:numPr>
        <w:tabs>
          <w:tab w:val="left" w:pos="1276"/>
          <w:tab w:val="left" w:pos="1418"/>
        </w:tabs>
        <w:jc w:val="both"/>
        <w:rPr>
          <w:sz w:val="28"/>
          <w:szCs w:val="28"/>
        </w:rPr>
      </w:pPr>
      <w:r w:rsidRPr="00341BED">
        <w:rPr>
          <w:sz w:val="28"/>
          <w:szCs w:val="28"/>
        </w:rPr>
        <w:t>зелеными насаждениями общего пользования на территориях улиц;</w:t>
      </w:r>
    </w:p>
    <w:p w:rsidR="00E62195" w:rsidRPr="00341BED" w:rsidRDefault="00E62195" w:rsidP="00992FD0">
      <w:pPr>
        <w:numPr>
          <w:ilvl w:val="0"/>
          <w:numId w:val="38"/>
        </w:numPr>
        <w:tabs>
          <w:tab w:val="left" w:pos="1276"/>
          <w:tab w:val="left" w:pos="1418"/>
        </w:tabs>
        <w:jc w:val="both"/>
        <w:rPr>
          <w:sz w:val="28"/>
          <w:szCs w:val="28"/>
        </w:rPr>
      </w:pPr>
      <w:r w:rsidRPr="00341BED">
        <w:rPr>
          <w:sz w:val="28"/>
          <w:szCs w:val="28"/>
        </w:rPr>
        <w:t>зелеными насаждениями ограниченного пользования на территориях детских дошкольных учреждений, школ, учреждений культуры;</w:t>
      </w:r>
    </w:p>
    <w:p w:rsidR="00E62195" w:rsidRPr="00341BED" w:rsidRDefault="00E62195" w:rsidP="00992FD0">
      <w:pPr>
        <w:numPr>
          <w:ilvl w:val="0"/>
          <w:numId w:val="38"/>
        </w:numPr>
        <w:tabs>
          <w:tab w:val="left" w:pos="1276"/>
          <w:tab w:val="left" w:pos="1418"/>
        </w:tabs>
        <w:jc w:val="both"/>
        <w:rPr>
          <w:sz w:val="28"/>
          <w:szCs w:val="28"/>
        </w:rPr>
      </w:pPr>
      <w:r w:rsidRPr="00341BED">
        <w:rPr>
          <w:sz w:val="28"/>
          <w:szCs w:val="28"/>
        </w:rPr>
        <w:t>зелеными насаждениями специального назначения в санитарно-защитных зонах, на территории предприятий, учреждений.</w:t>
      </w:r>
    </w:p>
    <w:p w:rsidR="00E62195" w:rsidRPr="00341BED" w:rsidRDefault="00E62195" w:rsidP="00E62195">
      <w:pPr>
        <w:tabs>
          <w:tab w:val="left" w:pos="0"/>
        </w:tabs>
        <w:ind w:firstLine="851"/>
        <w:jc w:val="both"/>
        <w:rPr>
          <w:sz w:val="28"/>
          <w:szCs w:val="28"/>
        </w:rPr>
      </w:pPr>
      <w:r w:rsidRPr="00341BED">
        <w:rPr>
          <w:sz w:val="28"/>
          <w:szCs w:val="28"/>
        </w:rPr>
        <w:t>В настоящее время (при норме на одного жителя 12м² озелененных территорий общего пользования с учетом рекреационных территорий) необходимо</w:t>
      </w:r>
      <w:r w:rsidR="002950B5">
        <w:rPr>
          <w:sz w:val="28"/>
          <w:szCs w:val="28"/>
        </w:rPr>
        <w:t xml:space="preserve"> </w:t>
      </w:r>
      <w:r w:rsidR="003B5783">
        <w:rPr>
          <w:sz w:val="28"/>
          <w:szCs w:val="28"/>
        </w:rPr>
        <w:t>0,6</w:t>
      </w:r>
      <w:r w:rsidRPr="00341BED">
        <w:rPr>
          <w:sz w:val="28"/>
          <w:szCs w:val="28"/>
          <w:shd w:val="clear" w:color="auto" w:fill="FFFFFF"/>
        </w:rPr>
        <w:t xml:space="preserve"> га</w:t>
      </w:r>
      <w:r w:rsidRPr="00341BED">
        <w:rPr>
          <w:sz w:val="28"/>
          <w:szCs w:val="28"/>
        </w:rPr>
        <w:t xml:space="preserve"> озелененных территорий общего пользования</w:t>
      </w:r>
      <w:r w:rsidR="002950B5">
        <w:rPr>
          <w:sz w:val="28"/>
          <w:szCs w:val="28"/>
        </w:rPr>
        <w:t xml:space="preserve"> в границах проектируемых населенных пунктов</w:t>
      </w:r>
      <w:r w:rsidRPr="00341BED">
        <w:rPr>
          <w:sz w:val="28"/>
          <w:szCs w:val="28"/>
        </w:rPr>
        <w:t>. Существенным недостатком имеющегося озеленения является их недостаточная благоустроенность и ограниченный видовой состав деревьев и кустарника, что не позволяет методами озеленения улучшить архитектурно-художественный облик поселения.</w:t>
      </w:r>
    </w:p>
    <w:p w:rsidR="00E62195" w:rsidRPr="00341BED" w:rsidRDefault="00E62195" w:rsidP="00E62195">
      <w:pPr>
        <w:tabs>
          <w:tab w:val="left" w:pos="0"/>
        </w:tabs>
        <w:ind w:firstLine="851"/>
        <w:jc w:val="both"/>
        <w:rPr>
          <w:sz w:val="28"/>
          <w:szCs w:val="28"/>
        </w:rPr>
      </w:pPr>
      <w:r w:rsidRPr="00341BED">
        <w:rPr>
          <w:sz w:val="28"/>
          <w:szCs w:val="28"/>
        </w:rPr>
        <w:t xml:space="preserve">В расчетный срок необходимо увеличить площадь благоустроенных участков зеленых насаждений общего пользования, мероприятиями  генерального плана предлагается выполнить работы по реконструкции существующих и высадке новых зеленых насаждений: </w:t>
      </w:r>
    </w:p>
    <w:p w:rsidR="00E62195" w:rsidRPr="005D4558" w:rsidRDefault="00E62195" w:rsidP="00992FD0">
      <w:pPr>
        <w:pStyle w:val="ac"/>
        <w:numPr>
          <w:ilvl w:val="0"/>
          <w:numId w:val="37"/>
        </w:numPr>
        <w:tabs>
          <w:tab w:val="left" w:pos="993"/>
        </w:tabs>
      </w:pPr>
      <w:r w:rsidRPr="005D4558">
        <w:t xml:space="preserve">Санитарная очистка и рубка деревьев в </w:t>
      </w:r>
      <w:r w:rsidR="006C0B92">
        <w:rPr>
          <w:lang w:val="ru-RU"/>
        </w:rPr>
        <w:t>с. Люб</w:t>
      </w:r>
      <w:r w:rsidR="00A27559">
        <w:rPr>
          <w:lang w:val="ru-RU"/>
        </w:rPr>
        <w:t>егощи</w:t>
      </w:r>
      <w:r w:rsidRPr="005D4558">
        <w:t>;</w:t>
      </w:r>
    </w:p>
    <w:p w:rsidR="00E62195" w:rsidRPr="005D4558" w:rsidRDefault="00E62195" w:rsidP="00992FD0">
      <w:pPr>
        <w:pStyle w:val="ac"/>
        <w:numPr>
          <w:ilvl w:val="0"/>
          <w:numId w:val="37"/>
        </w:numPr>
        <w:tabs>
          <w:tab w:val="left" w:pos="993"/>
        </w:tabs>
      </w:pPr>
      <w:r w:rsidRPr="005D4558">
        <w:t xml:space="preserve">Ликвидация сорной растительности (деревьев и кустарников) на территории </w:t>
      </w:r>
      <w:r w:rsidR="006C0B92">
        <w:rPr>
          <w:lang w:val="ru-RU"/>
        </w:rPr>
        <w:t>д. Алф</w:t>
      </w:r>
      <w:r w:rsidR="00015C1A">
        <w:rPr>
          <w:lang w:val="ru-RU"/>
        </w:rPr>
        <w:t>ерово</w:t>
      </w:r>
      <w:r w:rsidR="00671A83">
        <w:rPr>
          <w:lang w:val="ru-RU"/>
        </w:rPr>
        <w:t>.</w:t>
      </w:r>
    </w:p>
    <w:p w:rsidR="00E62195" w:rsidRPr="00341BED" w:rsidRDefault="00E62195" w:rsidP="00E62195">
      <w:pPr>
        <w:tabs>
          <w:tab w:val="left" w:pos="0"/>
        </w:tabs>
        <w:ind w:firstLine="851"/>
        <w:jc w:val="both"/>
        <w:rPr>
          <w:sz w:val="28"/>
          <w:szCs w:val="28"/>
        </w:rPr>
      </w:pPr>
      <w:r w:rsidRPr="00341BED">
        <w:rPr>
          <w:sz w:val="28"/>
          <w:szCs w:val="28"/>
        </w:rPr>
        <w:t>При реализации мероприятий по озеленению необходимо существенно расширить видовой состав применяемых растений, адаптированных к местным условиям произрастания.</w:t>
      </w:r>
    </w:p>
    <w:p w:rsidR="00E62195" w:rsidRPr="00341BED" w:rsidRDefault="00E62195" w:rsidP="00E62195">
      <w:pPr>
        <w:tabs>
          <w:tab w:val="left" w:pos="0"/>
        </w:tabs>
        <w:ind w:firstLine="851"/>
        <w:jc w:val="both"/>
        <w:rPr>
          <w:sz w:val="28"/>
          <w:szCs w:val="28"/>
        </w:rPr>
      </w:pPr>
      <w:r w:rsidRPr="00341BED">
        <w:rPr>
          <w:sz w:val="28"/>
          <w:szCs w:val="28"/>
        </w:rPr>
        <w:t>Освещение - это средство не только для обеспечения нормального светового режима, но и для выявления архитектурных достоинств застройки в темное время суток. Освещение – могучее средство пропаганды, информации и рекламы. Хорошее, грамотно выполненное освещение ассоциируется у населения с безопасностью, надежностью, достатком и успехом. Научно доказана зависимость: уровня освещенности улиц и уровня уличной преступности на них, уровня освещенности и уровня аварийности на дорогах.</w:t>
      </w:r>
    </w:p>
    <w:p w:rsidR="00E62195" w:rsidRPr="00341BED" w:rsidRDefault="00E62195" w:rsidP="00E62195">
      <w:pPr>
        <w:tabs>
          <w:tab w:val="left" w:pos="0"/>
        </w:tabs>
        <w:ind w:firstLine="851"/>
        <w:jc w:val="both"/>
        <w:rPr>
          <w:sz w:val="28"/>
          <w:szCs w:val="28"/>
        </w:rPr>
      </w:pPr>
      <w:r w:rsidRPr="00341BED">
        <w:rPr>
          <w:sz w:val="28"/>
          <w:szCs w:val="28"/>
        </w:rPr>
        <w:t xml:space="preserve">Освещение застроенных территорий в вечернее и ночное время – одна из важнейших задач благоустройства. Освещение населенного пункта </w:t>
      </w:r>
      <w:r w:rsidRPr="00341BED">
        <w:rPr>
          <w:sz w:val="28"/>
          <w:szCs w:val="28"/>
        </w:rPr>
        <w:lastRenderedPageBreak/>
        <w:t>осуществляется правильным подбором искусственных источников света, помещенных в определенных местах и на определенной высоте с соответствующим расстоянием между ними.</w:t>
      </w:r>
    </w:p>
    <w:p w:rsidR="00E62195" w:rsidRPr="00341BED" w:rsidRDefault="00E62195" w:rsidP="00E62195">
      <w:pPr>
        <w:tabs>
          <w:tab w:val="left" w:pos="0"/>
        </w:tabs>
        <w:ind w:firstLine="851"/>
        <w:jc w:val="both"/>
        <w:rPr>
          <w:color w:val="000000"/>
          <w:sz w:val="28"/>
          <w:szCs w:val="28"/>
        </w:rPr>
      </w:pPr>
      <w:r w:rsidRPr="00341BED">
        <w:rPr>
          <w:sz w:val="28"/>
          <w:szCs w:val="28"/>
        </w:rPr>
        <w:t xml:space="preserve">В настоящее время </w:t>
      </w:r>
      <w:r w:rsidRPr="00341BED">
        <w:rPr>
          <w:color w:val="000000"/>
          <w:sz w:val="28"/>
          <w:szCs w:val="28"/>
        </w:rPr>
        <w:t>отсутствие освещения в темное время суток вызывает многочисленные жалобы со стороны населения, повышенный травматизм, затрудняет посещение жителями культурно-массовых и спортивно-массовых мероприятий, ухудшает криминогенную обстановку. Собственных средств поселения и населения для решения проблем с организацией уличного освещения недостаточно.</w:t>
      </w:r>
    </w:p>
    <w:p w:rsidR="00E62195" w:rsidRPr="00341BED" w:rsidRDefault="00E62195" w:rsidP="00E62195">
      <w:pPr>
        <w:tabs>
          <w:tab w:val="left" w:pos="0"/>
        </w:tabs>
        <w:ind w:firstLine="851"/>
        <w:jc w:val="both"/>
        <w:rPr>
          <w:sz w:val="28"/>
          <w:szCs w:val="28"/>
        </w:rPr>
      </w:pPr>
      <w:r w:rsidRPr="00341BED">
        <w:rPr>
          <w:sz w:val="28"/>
          <w:szCs w:val="28"/>
        </w:rPr>
        <w:t xml:space="preserve">Основные направления работы органов исполнительной власти поселения в части улучшения системы освещения должны быть направлены на строительство, расширение существующей системы освещения и энергосбережение. Необходимо добиться нормируемого уровня освещения улиц и дорог и выстроить соподчиненную систему освещения основных и второстепенных улиц. </w:t>
      </w:r>
    </w:p>
    <w:p w:rsidR="00E62195" w:rsidRPr="00341BED" w:rsidRDefault="00836806" w:rsidP="00E62195">
      <w:pPr>
        <w:tabs>
          <w:tab w:val="left" w:pos="0"/>
        </w:tabs>
        <w:ind w:firstLine="851"/>
        <w:jc w:val="both"/>
        <w:rPr>
          <w:sz w:val="28"/>
          <w:szCs w:val="28"/>
        </w:rPr>
      </w:pPr>
      <w:r>
        <w:rPr>
          <w:sz w:val="28"/>
          <w:szCs w:val="28"/>
        </w:rPr>
        <w:t>Г</w:t>
      </w:r>
      <w:r w:rsidR="00E62195" w:rsidRPr="00341BED">
        <w:rPr>
          <w:sz w:val="28"/>
          <w:szCs w:val="28"/>
        </w:rPr>
        <w:t>енеральн</w:t>
      </w:r>
      <w:r>
        <w:rPr>
          <w:sz w:val="28"/>
          <w:szCs w:val="28"/>
        </w:rPr>
        <w:t>ым</w:t>
      </w:r>
      <w:r w:rsidR="00E62195" w:rsidRPr="00341BED">
        <w:rPr>
          <w:sz w:val="28"/>
          <w:szCs w:val="28"/>
        </w:rPr>
        <w:t xml:space="preserve"> план</w:t>
      </w:r>
      <w:r>
        <w:rPr>
          <w:sz w:val="28"/>
          <w:szCs w:val="28"/>
        </w:rPr>
        <w:t>ом</w:t>
      </w:r>
      <w:r w:rsidR="00E62195" w:rsidRPr="00341BED">
        <w:rPr>
          <w:sz w:val="28"/>
          <w:szCs w:val="28"/>
        </w:rPr>
        <w:t xml:space="preserve"> в расчетный срок предлагается:</w:t>
      </w:r>
    </w:p>
    <w:p w:rsidR="00E62195" w:rsidRPr="00671A83" w:rsidRDefault="00E62195" w:rsidP="00992FD0">
      <w:pPr>
        <w:pStyle w:val="ac"/>
        <w:numPr>
          <w:ilvl w:val="0"/>
          <w:numId w:val="39"/>
        </w:numPr>
        <w:tabs>
          <w:tab w:val="left" w:pos="993"/>
        </w:tabs>
      </w:pPr>
      <w:r w:rsidRPr="00671A83">
        <w:t xml:space="preserve">строительство тротуаров при реконструкции улично-дорожной сети </w:t>
      </w:r>
      <w:r w:rsidR="006C0B92">
        <w:rPr>
          <w:color w:val="000000"/>
          <w:szCs w:val="28"/>
          <w:lang w:val="ru-RU"/>
        </w:rPr>
        <w:t>с. Люб</w:t>
      </w:r>
      <w:r w:rsidR="009D1125">
        <w:rPr>
          <w:color w:val="000000"/>
          <w:szCs w:val="28"/>
          <w:lang w:val="ru-RU"/>
        </w:rPr>
        <w:t>егощи</w:t>
      </w:r>
      <w:r w:rsidR="00D543AC">
        <w:rPr>
          <w:color w:val="000000"/>
          <w:szCs w:val="28"/>
          <w:lang w:val="ru-RU"/>
        </w:rPr>
        <w:t xml:space="preserve">, </w:t>
      </w:r>
      <w:r w:rsidR="006C0B92">
        <w:rPr>
          <w:color w:val="000000"/>
          <w:szCs w:val="28"/>
          <w:lang w:val="ru-RU"/>
        </w:rPr>
        <w:t>д. Алф</w:t>
      </w:r>
      <w:r w:rsidR="00D543AC">
        <w:rPr>
          <w:color w:val="000000"/>
          <w:szCs w:val="28"/>
          <w:lang w:val="ru-RU"/>
        </w:rPr>
        <w:t>ерово</w:t>
      </w:r>
      <w:r w:rsidRPr="00671A83">
        <w:t>;</w:t>
      </w:r>
    </w:p>
    <w:p w:rsidR="00E62195" w:rsidRPr="00671A83" w:rsidRDefault="00E62195" w:rsidP="00992FD0">
      <w:pPr>
        <w:pStyle w:val="ac"/>
        <w:numPr>
          <w:ilvl w:val="0"/>
          <w:numId w:val="39"/>
        </w:numPr>
        <w:tabs>
          <w:tab w:val="left" w:pos="993"/>
        </w:tabs>
      </w:pPr>
      <w:r w:rsidRPr="00671A83">
        <w:t>установка малых архитектурных форм для детей и подростков - детские, игровые, спортивные площадки (первая очередь);</w:t>
      </w:r>
    </w:p>
    <w:p w:rsidR="00E62195" w:rsidRPr="00671A83" w:rsidRDefault="00E62195" w:rsidP="00992FD0">
      <w:pPr>
        <w:pStyle w:val="ac"/>
        <w:numPr>
          <w:ilvl w:val="0"/>
          <w:numId w:val="39"/>
        </w:numPr>
        <w:tabs>
          <w:tab w:val="left" w:pos="993"/>
        </w:tabs>
      </w:pPr>
      <w:r w:rsidRPr="00671A83">
        <w:t>оборудование остановочных площадок и установка павильонов</w:t>
      </w:r>
      <w:r w:rsidR="00671A83">
        <w:rPr>
          <w:lang w:val="ru-RU"/>
        </w:rPr>
        <w:t>;</w:t>
      </w:r>
    </w:p>
    <w:p w:rsidR="00E62195" w:rsidRPr="00341BED" w:rsidRDefault="00E62195" w:rsidP="00992FD0">
      <w:pPr>
        <w:pStyle w:val="ac"/>
        <w:numPr>
          <w:ilvl w:val="0"/>
          <w:numId w:val="39"/>
        </w:numPr>
        <w:tabs>
          <w:tab w:val="left" w:pos="993"/>
        </w:tabs>
      </w:pPr>
      <w:r w:rsidRPr="00341BED">
        <w:t>сохранение существующих или создание новых зон для отдыха жителей в каждом населенном пункте. Благоустройство этих зон: санитарная рубка и организация озеленения, сооружение дорожек, установка урн, скамеек, создание цветников;</w:t>
      </w:r>
    </w:p>
    <w:p w:rsidR="00671A83" w:rsidRPr="00671A83" w:rsidRDefault="00E62195" w:rsidP="00992FD0">
      <w:pPr>
        <w:pStyle w:val="ac"/>
        <w:numPr>
          <w:ilvl w:val="0"/>
          <w:numId w:val="39"/>
        </w:numPr>
        <w:tabs>
          <w:tab w:val="left" w:pos="993"/>
        </w:tabs>
      </w:pPr>
      <w:r w:rsidRPr="00671A83">
        <w:t xml:space="preserve">реконструкция системы уличного освещения; </w:t>
      </w:r>
    </w:p>
    <w:p w:rsidR="00E62195" w:rsidRPr="00671A83" w:rsidRDefault="00E62195" w:rsidP="00992FD0">
      <w:pPr>
        <w:pStyle w:val="ac"/>
        <w:numPr>
          <w:ilvl w:val="0"/>
          <w:numId w:val="39"/>
        </w:numPr>
        <w:tabs>
          <w:tab w:val="left" w:pos="993"/>
        </w:tabs>
      </w:pPr>
      <w:r w:rsidRPr="00671A83">
        <w:t>освещение территорий объектов социальной сферы и жилых кварталов (в первую очередь должны быть надлежаще освещены территории с пребыванием детей и подростков).</w:t>
      </w:r>
    </w:p>
    <w:p w:rsidR="00DB1B07" w:rsidRDefault="00DB1B07" w:rsidP="00DB1B07">
      <w:pPr>
        <w:pStyle w:val="3"/>
        <w:rPr>
          <w:rFonts w:ascii="Times New Roman" w:hAnsi="Times New Roman"/>
          <w:lang w:val="ru-RU"/>
        </w:rPr>
      </w:pPr>
      <w:bookmarkStart w:id="47" w:name="_Toc273429230"/>
      <w:bookmarkStart w:id="48" w:name="_Toc273346577"/>
      <w:bookmarkStart w:id="49" w:name="_Toc288486261"/>
      <w:bookmarkStart w:id="50" w:name="_Toc273978955"/>
      <w:bookmarkStart w:id="51" w:name="_Toc457823796"/>
      <w:r w:rsidRPr="00341BED">
        <w:rPr>
          <w:rFonts w:ascii="Times New Roman" w:hAnsi="Times New Roman"/>
        </w:rPr>
        <w:t>2.</w:t>
      </w:r>
      <w:r w:rsidR="00867A8B">
        <w:rPr>
          <w:rFonts w:ascii="Times New Roman" w:hAnsi="Times New Roman"/>
        </w:rPr>
        <w:t>9</w:t>
      </w:r>
      <w:r w:rsidRPr="00341BED">
        <w:rPr>
          <w:rFonts w:ascii="Times New Roman" w:hAnsi="Times New Roman"/>
        </w:rPr>
        <w:t>.3. Развитие системы обращения с отходами</w:t>
      </w:r>
      <w:bookmarkEnd w:id="47"/>
      <w:bookmarkEnd w:id="48"/>
      <w:r w:rsidRPr="00341BED">
        <w:rPr>
          <w:rFonts w:ascii="Times New Roman" w:hAnsi="Times New Roman"/>
        </w:rPr>
        <w:t>.</w:t>
      </w:r>
      <w:bookmarkEnd w:id="49"/>
      <w:bookmarkEnd w:id="50"/>
      <w:bookmarkEnd w:id="51"/>
    </w:p>
    <w:p w:rsidR="004430E5" w:rsidRPr="00C93709" w:rsidRDefault="004430E5" w:rsidP="004430E5">
      <w:pPr>
        <w:tabs>
          <w:tab w:val="left" w:pos="0"/>
        </w:tabs>
        <w:ind w:firstLine="851"/>
        <w:jc w:val="both"/>
        <w:rPr>
          <w:color w:val="000000"/>
          <w:sz w:val="28"/>
          <w:szCs w:val="28"/>
        </w:rPr>
      </w:pPr>
      <w:r w:rsidRPr="004430E5">
        <w:rPr>
          <w:color w:val="000000"/>
          <w:sz w:val="28"/>
          <w:szCs w:val="28"/>
        </w:rPr>
        <w:t xml:space="preserve">На объектах культурно-бытового назначения организаций и учреждений должны быть выделены специальные площадки для размещения контейнеров для ТБО. Площадки должны иметь водонепроницаемого покрытия. Установленные металлические контейнеры должны быть оснащены крышками. Подъездные пути для транспорта в удовлетворительном состоянии. Вывоз твердых бытовых отходов из деревень </w:t>
      </w:r>
      <w:r w:rsidRPr="00C93709">
        <w:rPr>
          <w:color w:val="000000"/>
          <w:sz w:val="28"/>
          <w:szCs w:val="28"/>
        </w:rPr>
        <w:t>сельского поселения осуществляется двумя путями: строго по графику и по факту заполнения контейнеров.</w:t>
      </w:r>
    </w:p>
    <w:p w:rsidR="00F57ECA" w:rsidRPr="00C93709" w:rsidRDefault="00F57ECA" w:rsidP="00F57ECA">
      <w:pPr>
        <w:tabs>
          <w:tab w:val="left" w:pos="0"/>
        </w:tabs>
        <w:ind w:firstLine="851"/>
        <w:jc w:val="both"/>
        <w:rPr>
          <w:color w:val="000000"/>
          <w:sz w:val="28"/>
          <w:szCs w:val="28"/>
        </w:rPr>
      </w:pPr>
      <w:r w:rsidRPr="00C93709">
        <w:rPr>
          <w:color w:val="000000"/>
          <w:sz w:val="28"/>
          <w:szCs w:val="28"/>
        </w:rPr>
        <w:t>Бытовые отходы  вывозятся  на по</w:t>
      </w:r>
      <w:r w:rsidR="002950B5" w:rsidRPr="00C93709">
        <w:rPr>
          <w:color w:val="000000"/>
          <w:sz w:val="28"/>
          <w:szCs w:val="28"/>
        </w:rPr>
        <w:t xml:space="preserve">лигон ТБО, находящийся </w:t>
      </w:r>
      <w:r w:rsidR="00697006" w:rsidRPr="00C93709">
        <w:rPr>
          <w:color w:val="000000"/>
          <w:sz w:val="28"/>
          <w:szCs w:val="28"/>
        </w:rPr>
        <w:t>в г.Весьегонск</w:t>
      </w:r>
      <w:r w:rsidRPr="00C93709">
        <w:rPr>
          <w:color w:val="000000"/>
          <w:sz w:val="28"/>
          <w:szCs w:val="28"/>
        </w:rPr>
        <w:t>.</w:t>
      </w:r>
    </w:p>
    <w:p w:rsidR="006E47C3" w:rsidRPr="00C93709" w:rsidRDefault="006E47C3" w:rsidP="006E47C3">
      <w:pPr>
        <w:jc w:val="center"/>
        <w:rPr>
          <w:sz w:val="28"/>
          <w:szCs w:val="28"/>
        </w:rPr>
      </w:pPr>
      <w:r w:rsidRPr="00C93709">
        <w:rPr>
          <w:sz w:val="28"/>
          <w:szCs w:val="28"/>
        </w:rPr>
        <w:t>Объемы работ</w:t>
      </w:r>
    </w:p>
    <w:p w:rsidR="006A2B26" w:rsidRPr="00C93709" w:rsidRDefault="006A2B26" w:rsidP="006A2B26">
      <w:pPr>
        <w:ind w:firstLine="709"/>
        <w:jc w:val="right"/>
        <w:rPr>
          <w:sz w:val="24"/>
        </w:rPr>
      </w:pPr>
      <w:r w:rsidRPr="00C93709">
        <w:rPr>
          <w:i/>
          <w:sz w:val="24"/>
        </w:rPr>
        <w:lastRenderedPageBreak/>
        <w:t xml:space="preserve">Таблица </w:t>
      </w:r>
      <w:r w:rsidR="004E2DFE" w:rsidRPr="00C93709">
        <w:rPr>
          <w:i/>
          <w:sz w:val="24"/>
        </w:rPr>
        <w:t>29</w:t>
      </w:r>
    </w:p>
    <w:tbl>
      <w:tblPr>
        <w:tblW w:w="8931" w:type="dxa"/>
        <w:jc w:val="center"/>
        <w:tblLook w:val="04A0" w:firstRow="1" w:lastRow="0" w:firstColumn="1" w:lastColumn="0" w:noHBand="0" w:noVBand="1"/>
      </w:tblPr>
      <w:tblGrid>
        <w:gridCol w:w="542"/>
        <w:gridCol w:w="2010"/>
        <w:gridCol w:w="1948"/>
        <w:gridCol w:w="2021"/>
        <w:gridCol w:w="2410"/>
      </w:tblGrid>
      <w:tr w:rsidR="006E47C3" w:rsidRPr="00C93709" w:rsidTr="00C93709">
        <w:trPr>
          <w:trHeight w:val="345"/>
          <w:jc w:val="center"/>
        </w:trPr>
        <w:tc>
          <w:tcPr>
            <w:tcW w:w="542" w:type="dxa"/>
            <w:tcBorders>
              <w:top w:val="single" w:sz="4" w:space="0" w:color="auto"/>
              <w:left w:val="single" w:sz="4" w:space="0" w:color="auto"/>
              <w:bottom w:val="single" w:sz="4" w:space="0" w:color="auto"/>
              <w:right w:val="single" w:sz="4" w:space="0" w:color="auto"/>
            </w:tcBorders>
            <w:vAlign w:val="center"/>
          </w:tcPr>
          <w:p w:rsidR="006E47C3" w:rsidRPr="00C93709" w:rsidRDefault="006E47C3" w:rsidP="006E47C3">
            <w:pPr>
              <w:jc w:val="center"/>
              <w:rPr>
                <w:color w:val="000000"/>
                <w:sz w:val="24"/>
              </w:rPr>
            </w:pPr>
            <w:r w:rsidRPr="00C93709">
              <w:rPr>
                <w:sz w:val="24"/>
              </w:rPr>
              <w:t> </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7C3" w:rsidRPr="00C93709" w:rsidRDefault="006E47C3" w:rsidP="006E47C3">
            <w:pPr>
              <w:jc w:val="center"/>
              <w:rPr>
                <w:color w:val="000000"/>
                <w:sz w:val="24"/>
              </w:rPr>
            </w:pPr>
            <w:r w:rsidRPr="00C93709">
              <w:rPr>
                <w:color w:val="000000"/>
                <w:sz w:val="24"/>
              </w:rPr>
              <w:t>Населённый пункт</w:t>
            </w:r>
          </w:p>
        </w:tc>
        <w:tc>
          <w:tcPr>
            <w:tcW w:w="1948" w:type="dxa"/>
            <w:tcBorders>
              <w:top w:val="single" w:sz="4" w:space="0" w:color="auto"/>
              <w:left w:val="single" w:sz="4" w:space="0" w:color="auto"/>
              <w:bottom w:val="single" w:sz="4" w:space="0" w:color="auto"/>
              <w:right w:val="single" w:sz="4" w:space="0" w:color="auto"/>
            </w:tcBorders>
            <w:vAlign w:val="center"/>
          </w:tcPr>
          <w:p w:rsidR="006E47C3" w:rsidRPr="00C93709" w:rsidRDefault="006E47C3" w:rsidP="006E47C3">
            <w:pPr>
              <w:jc w:val="center"/>
              <w:rPr>
                <w:color w:val="000000"/>
                <w:sz w:val="24"/>
              </w:rPr>
            </w:pPr>
            <w:r w:rsidRPr="00C93709">
              <w:rPr>
                <w:color w:val="000000"/>
                <w:sz w:val="24"/>
              </w:rPr>
              <w:t>Жителей,</w:t>
            </w:r>
          </w:p>
          <w:p w:rsidR="006E47C3" w:rsidRPr="00C93709" w:rsidRDefault="006E47C3" w:rsidP="006E47C3">
            <w:pPr>
              <w:jc w:val="center"/>
              <w:rPr>
                <w:color w:val="000000"/>
                <w:sz w:val="24"/>
              </w:rPr>
            </w:pPr>
            <w:r w:rsidRPr="00C93709">
              <w:rPr>
                <w:color w:val="000000"/>
                <w:sz w:val="24"/>
              </w:rPr>
              <w:t>чел.</w:t>
            </w:r>
          </w:p>
          <w:p w:rsidR="006E47C3" w:rsidRPr="00C93709" w:rsidRDefault="006E47C3" w:rsidP="009D1125">
            <w:pPr>
              <w:jc w:val="center"/>
              <w:rPr>
                <w:color w:val="000000"/>
                <w:sz w:val="24"/>
              </w:rPr>
            </w:pPr>
            <w:r w:rsidRPr="00C93709">
              <w:rPr>
                <w:color w:val="000000"/>
                <w:sz w:val="24"/>
              </w:rPr>
              <w:t xml:space="preserve">на </w:t>
            </w:r>
            <w:r w:rsidR="00F612E2" w:rsidRPr="00C93709">
              <w:rPr>
                <w:color w:val="000000"/>
                <w:sz w:val="24"/>
              </w:rPr>
              <w:t xml:space="preserve">начало </w:t>
            </w:r>
            <w:r w:rsidRPr="00C93709">
              <w:rPr>
                <w:color w:val="000000"/>
                <w:sz w:val="24"/>
              </w:rPr>
              <w:t>201</w:t>
            </w:r>
            <w:r w:rsidR="009D1125" w:rsidRPr="00C93709">
              <w:rPr>
                <w:color w:val="000000"/>
                <w:sz w:val="24"/>
              </w:rPr>
              <w:t>6</w:t>
            </w:r>
            <w:r w:rsidRPr="00C93709">
              <w:rPr>
                <w:color w:val="000000"/>
                <w:sz w:val="24"/>
              </w:rPr>
              <w:t>г.</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6E47C3" w:rsidRPr="00C93709" w:rsidRDefault="006E47C3" w:rsidP="006E47C3">
            <w:pPr>
              <w:jc w:val="center"/>
              <w:rPr>
                <w:color w:val="000000"/>
                <w:sz w:val="24"/>
              </w:rPr>
            </w:pPr>
            <w:r w:rsidRPr="00C93709">
              <w:rPr>
                <w:color w:val="000000"/>
                <w:sz w:val="24"/>
              </w:rPr>
              <w:t>Норма накопления ТБО на 1 чел</w:t>
            </w:r>
          </w:p>
        </w:tc>
        <w:tc>
          <w:tcPr>
            <w:tcW w:w="2410" w:type="dxa"/>
            <w:tcBorders>
              <w:top w:val="single" w:sz="4" w:space="0" w:color="auto"/>
              <w:left w:val="single" w:sz="4" w:space="0" w:color="auto"/>
              <w:bottom w:val="single" w:sz="4" w:space="0" w:color="auto"/>
              <w:right w:val="single" w:sz="4" w:space="0" w:color="auto"/>
            </w:tcBorders>
            <w:vAlign w:val="center"/>
          </w:tcPr>
          <w:p w:rsidR="006E47C3" w:rsidRPr="00C93709" w:rsidRDefault="006E47C3" w:rsidP="006E47C3">
            <w:pPr>
              <w:jc w:val="right"/>
              <w:rPr>
                <w:color w:val="000000"/>
                <w:sz w:val="24"/>
              </w:rPr>
            </w:pPr>
            <w:r w:rsidRPr="00C93709">
              <w:rPr>
                <w:color w:val="000000"/>
                <w:sz w:val="24"/>
              </w:rPr>
              <w:t>Объём ТБО куб. м.</w:t>
            </w:r>
          </w:p>
          <w:p w:rsidR="006E47C3" w:rsidRPr="00C93709" w:rsidRDefault="006E47C3" w:rsidP="006E47C3">
            <w:pPr>
              <w:jc w:val="center"/>
              <w:rPr>
                <w:color w:val="000000"/>
                <w:sz w:val="24"/>
              </w:rPr>
            </w:pPr>
            <w:r w:rsidRPr="00C93709">
              <w:rPr>
                <w:color w:val="000000"/>
                <w:sz w:val="24"/>
              </w:rPr>
              <w:t>в мес.</w:t>
            </w:r>
          </w:p>
        </w:tc>
      </w:tr>
      <w:tr w:rsidR="000536A6" w:rsidRPr="00C93709" w:rsidTr="00C93709">
        <w:trPr>
          <w:trHeight w:val="345"/>
          <w:jc w:val="center"/>
        </w:trPr>
        <w:tc>
          <w:tcPr>
            <w:tcW w:w="542" w:type="dxa"/>
            <w:tcBorders>
              <w:top w:val="single" w:sz="4" w:space="0" w:color="auto"/>
              <w:left w:val="single" w:sz="4" w:space="0" w:color="auto"/>
              <w:bottom w:val="single" w:sz="8" w:space="0" w:color="auto"/>
              <w:right w:val="single" w:sz="4" w:space="0" w:color="auto"/>
            </w:tcBorders>
            <w:vAlign w:val="center"/>
          </w:tcPr>
          <w:p w:rsidR="000536A6" w:rsidRPr="00C93709" w:rsidRDefault="000536A6" w:rsidP="006E47C3">
            <w:pPr>
              <w:jc w:val="center"/>
              <w:rPr>
                <w:color w:val="000000"/>
                <w:sz w:val="24"/>
              </w:rPr>
            </w:pPr>
            <w:r w:rsidRPr="00C93709">
              <w:rPr>
                <w:color w:val="000000"/>
                <w:sz w:val="24"/>
              </w:rPr>
              <w:t>1</w:t>
            </w:r>
          </w:p>
        </w:tc>
        <w:tc>
          <w:tcPr>
            <w:tcW w:w="20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536A6" w:rsidRPr="00C93709" w:rsidRDefault="006C0B92" w:rsidP="009D1125">
            <w:pPr>
              <w:jc w:val="center"/>
              <w:rPr>
                <w:bCs/>
                <w:color w:val="000000"/>
                <w:sz w:val="24"/>
              </w:rPr>
            </w:pPr>
            <w:r>
              <w:rPr>
                <w:bCs/>
                <w:color w:val="000000"/>
                <w:sz w:val="24"/>
              </w:rPr>
              <w:t>с. Люб</w:t>
            </w:r>
            <w:r w:rsidR="009D1125" w:rsidRPr="00C93709">
              <w:rPr>
                <w:bCs/>
                <w:color w:val="000000"/>
                <w:sz w:val="24"/>
              </w:rPr>
              <w:t>егощи</w:t>
            </w:r>
          </w:p>
        </w:tc>
        <w:tc>
          <w:tcPr>
            <w:tcW w:w="1948" w:type="dxa"/>
            <w:tcBorders>
              <w:top w:val="single" w:sz="4" w:space="0" w:color="auto"/>
              <w:left w:val="single" w:sz="4" w:space="0" w:color="auto"/>
              <w:bottom w:val="single" w:sz="4" w:space="0" w:color="auto"/>
              <w:right w:val="single" w:sz="4" w:space="0" w:color="auto"/>
            </w:tcBorders>
          </w:tcPr>
          <w:p w:rsidR="000536A6" w:rsidRPr="00C93709" w:rsidRDefault="00697006" w:rsidP="00D45ECB">
            <w:pPr>
              <w:jc w:val="center"/>
              <w:rPr>
                <w:bCs/>
                <w:color w:val="000000"/>
                <w:sz w:val="24"/>
              </w:rPr>
            </w:pPr>
            <w:r w:rsidRPr="00C93709">
              <w:rPr>
                <w:bCs/>
                <w:color w:val="000000"/>
                <w:sz w:val="24"/>
              </w:rPr>
              <w:t>237</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0536A6" w:rsidRPr="00C93709" w:rsidRDefault="002950B5" w:rsidP="009D1125">
            <w:pPr>
              <w:jc w:val="center"/>
              <w:rPr>
                <w:color w:val="000000"/>
                <w:sz w:val="24"/>
              </w:rPr>
            </w:pPr>
            <w:r w:rsidRPr="00C93709">
              <w:rPr>
                <w:rFonts w:eastAsia="Calibri"/>
                <w:sz w:val="24"/>
              </w:rPr>
              <w:t>0,</w:t>
            </w:r>
            <w:r w:rsidR="009D1125" w:rsidRPr="00C93709">
              <w:rPr>
                <w:rFonts w:eastAsia="Calibri"/>
                <w:sz w:val="24"/>
              </w:rPr>
              <w:t>0052</w:t>
            </w:r>
            <w:r w:rsidRPr="00C93709">
              <w:rPr>
                <w:rFonts w:eastAsia="Calibri"/>
                <w:sz w:val="24"/>
              </w:rPr>
              <w:t xml:space="preserve"> куб. м</w:t>
            </w:r>
          </w:p>
        </w:tc>
        <w:tc>
          <w:tcPr>
            <w:tcW w:w="2410" w:type="dxa"/>
            <w:tcBorders>
              <w:top w:val="single" w:sz="4" w:space="0" w:color="auto"/>
              <w:left w:val="single" w:sz="4" w:space="0" w:color="auto"/>
              <w:bottom w:val="single" w:sz="4" w:space="0" w:color="auto"/>
              <w:right w:val="single" w:sz="4" w:space="0" w:color="auto"/>
            </w:tcBorders>
            <w:vAlign w:val="center"/>
          </w:tcPr>
          <w:p w:rsidR="000536A6" w:rsidRPr="00C93709" w:rsidRDefault="000F6C31" w:rsidP="006E47C3">
            <w:pPr>
              <w:jc w:val="center"/>
              <w:rPr>
                <w:color w:val="000000"/>
                <w:sz w:val="24"/>
              </w:rPr>
            </w:pPr>
            <w:r w:rsidRPr="00C93709">
              <w:rPr>
                <w:color w:val="000000"/>
                <w:sz w:val="24"/>
              </w:rPr>
              <w:t>1,13</w:t>
            </w:r>
          </w:p>
        </w:tc>
      </w:tr>
      <w:tr w:rsidR="002950B5" w:rsidRPr="00C93709" w:rsidTr="00C93709">
        <w:trPr>
          <w:trHeight w:val="330"/>
          <w:jc w:val="center"/>
        </w:trPr>
        <w:tc>
          <w:tcPr>
            <w:tcW w:w="542" w:type="dxa"/>
            <w:tcBorders>
              <w:top w:val="nil"/>
              <w:left w:val="single" w:sz="4" w:space="0" w:color="auto"/>
              <w:bottom w:val="single" w:sz="8" w:space="0" w:color="auto"/>
              <w:right w:val="single" w:sz="4" w:space="0" w:color="auto"/>
            </w:tcBorders>
            <w:vAlign w:val="center"/>
          </w:tcPr>
          <w:p w:rsidR="002950B5" w:rsidRPr="00C93709" w:rsidRDefault="002950B5" w:rsidP="00BE6FF7">
            <w:pPr>
              <w:jc w:val="center"/>
              <w:rPr>
                <w:rFonts w:eastAsia="Calibri"/>
                <w:sz w:val="24"/>
              </w:rPr>
            </w:pPr>
            <w:r w:rsidRPr="00C93709">
              <w:rPr>
                <w:rFonts w:eastAsia="Calibri"/>
                <w:sz w:val="24"/>
              </w:rPr>
              <w:t>2</w:t>
            </w:r>
          </w:p>
        </w:tc>
        <w:tc>
          <w:tcPr>
            <w:tcW w:w="2010" w:type="dxa"/>
            <w:tcBorders>
              <w:top w:val="nil"/>
              <w:left w:val="single" w:sz="4" w:space="0" w:color="auto"/>
              <w:bottom w:val="single" w:sz="8" w:space="0" w:color="auto"/>
              <w:right w:val="single" w:sz="4" w:space="0" w:color="auto"/>
            </w:tcBorders>
            <w:shd w:val="clear" w:color="auto" w:fill="auto"/>
            <w:vAlign w:val="center"/>
            <w:hideMark/>
          </w:tcPr>
          <w:p w:rsidR="002950B5" w:rsidRPr="00C93709" w:rsidRDefault="006C0B92" w:rsidP="00BE6FF7">
            <w:pPr>
              <w:jc w:val="center"/>
              <w:rPr>
                <w:bCs/>
                <w:color w:val="000000"/>
                <w:sz w:val="24"/>
              </w:rPr>
            </w:pPr>
            <w:r>
              <w:rPr>
                <w:bCs/>
                <w:color w:val="000000"/>
                <w:sz w:val="24"/>
              </w:rPr>
              <w:t>д. Алф</w:t>
            </w:r>
            <w:r w:rsidR="00015C1A">
              <w:rPr>
                <w:bCs/>
                <w:color w:val="000000"/>
                <w:sz w:val="24"/>
              </w:rPr>
              <w:t>ерово</w:t>
            </w:r>
          </w:p>
        </w:tc>
        <w:tc>
          <w:tcPr>
            <w:tcW w:w="1948" w:type="dxa"/>
            <w:tcBorders>
              <w:top w:val="nil"/>
              <w:left w:val="single" w:sz="4" w:space="0" w:color="auto"/>
              <w:bottom w:val="single" w:sz="4" w:space="0" w:color="auto"/>
              <w:right w:val="single" w:sz="4" w:space="0" w:color="auto"/>
            </w:tcBorders>
          </w:tcPr>
          <w:p w:rsidR="002950B5" w:rsidRPr="00C93709" w:rsidRDefault="00697006" w:rsidP="00BE6FF7">
            <w:pPr>
              <w:jc w:val="center"/>
              <w:rPr>
                <w:bCs/>
                <w:color w:val="000000"/>
                <w:sz w:val="24"/>
              </w:rPr>
            </w:pPr>
            <w:r w:rsidRPr="00C93709">
              <w:rPr>
                <w:bCs/>
                <w:color w:val="000000"/>
                <w:sz w:val="24"/>
              </w:rPr>
              <w:t>92</w:t>
            </w:r>
          </w:p>
        </w:tc>
        <w:tc>
          <w:tcPr>
            <w:tcW w:w="2021" w:type="dxa"/>
            <w:tcBorders>
              <w:top w:val="nil"/>
              <w:left w:val="single" w:sz="4" w:space="0" w:color="auto"/>
              <w:bottom w:val="single" w:sz="4" w:space="0" w:color="auto"/>
              <w:right w:val="single" w:sz="4" w:space="0" w:color="auto"/>
            </w:tcBorders>
            <w:shd w:val="clear" w:color="auto" w:fill="auto"/>
            <w:vAlign w:val="center"/>
          </w:tcPr>
          <w:p w:rsidR="002950B5" w:rsidRPr="00C93709" w:rsidRDefault="009D1125" w:rsidP="00BE6FF7">
            <w:pPr>
              <w:jc w:val="center"/>
              <w:rPr>
                <w:rFonts w:eastAsia="Calibri"/>
                <w:sz w:val="24"/>
              </w:rPr>
            </w:pPr>
            <w:r w:rsidRPr="00C93709">
              <w:rPr>
                <w:rFonts w:eastAsia="Calibri"/>
                <w:sz w:val="24"/>
              </w:rPr>
              <w:t>0,0052 куб. м</w:t>
            </w:r>
          </w:p>
        </w:tc>
        <w:tc>
          <w:tcPr>
            <w:tcW w:w="2410" w:type="dxa"/>
            <w:tcBorders>
              <w:top w:val="nil"/>
              <w:left w:val="single" w:sz="4" w:space="0" w:color="auto"/>
              <w:bottom w:val="single" w:sz="4" w:space="0" w:color="auto"/>
              <w:right w:val="single" w:sz="4" w:space="0" w:color="auto"/>
            </w:tcBorders>
            <w:vAlign w:val="center"/>
          </w:tcPr>
          <w:p w:rsidR="002950B5" w:rsidRPr="00C93709" w:rsidRDefault="00697006" w:rsidP="00BE6FF7">
            <w:pPr>
              <w:jc w:val="center"/>
              <w:rPr>
                <w:rFonts w:eastAsia="Calibri"/>
                <w:sz w:val="24"/>
              </w:rPr>
            </w:pPr>
            <w:r w:rsidRPr="00C93709">
              <w:rPr>
                <w:rFonts w:eastAsia="Calibri"/>
                <w:sz w:val="24"/>
              </w:rPr>
              <w:t>0,49</w:t>
            </w:r>
          </w:p>
        </w:tc>
      </w:tr>
    </w:tbl>
    <w:p w:rsidR="00605E85" w:rsidRDefault="00605E85" w:rsidP="00EF6A1C">
      <w:pPr>
        <w:tabs>
          <w:tab w:val="left" w:pos="0"/>
        </w:tabs>
        <w:ind w:firstLine="851"/>
        <w:jc w:val="both"/>
        <w:rPr>
          <w:color w:val="000000"/>
          <w:sz w:val="28"/>
          <w:szCs w:val="28"/>
        </w:rPr>
      </w:pPr>
    </w:p>
    <w:p w:rsidR="00F57ECA" w:rsidRDefault="006E47C3" w:rsidP="00EF6A1C">
      <w:pPr>
        <w:tabs>
          <w:tab w:val="left" w:pos="0"/>
        </w:tabs>
        <w:ind w:firstLine="851"/>
        <w:jc w:val="both"/>
        <w:rPr>
          <w:color w:val="000000"/>
          <w:sz w:val="28"/>
          <w:szCs w:val="28"/>
        </w:rPr>
      </w:pPr>
      <w:r w:rsidRPr="00C93709">
        <w:rPr>
          <w:color w:val="000000"/>
          <w:sz w:val="28"/>
          <w:szCs w:val="28"/>
        </w:rPr>
        <w:t>По</w:t>
      </w:r>
      <w:r w:rsidR="00F612E2" w:rsidRPr="00C93709">
        <w:rPr>
          <w:color w:val="000000"/>
          <w:sz w:val="28"/>
          <w:szCs w:val="28"/>
        </w:rPr>
        <w:t xml:space="preserve"> практике загрузки контейнеров</w:t>
      </w:r>
      <w:r w:rsidRPr="00C93709">
        <w:rPr>
          <w:color w:val="000000"/>
          <w:sz w:val="28"/>
          <w:szCs w:val="28"/>
        </w:rPr>
        <w:t xml:space="preserve">,  1 контейнер нужен при норме накопления  </w:t>
      </w:r>
      <w:r w:rsidR="00D111B3" w:rsidRPr="00C93709">
        <w:rPr>
          <w:color w:val="000000"/>
          <w:sz w:val="28"/>
          <w:szCs w:val="28"/>
        </w:rPr>
        <w:t>0,75</w:t>
      </w:r>
      <w:r w:rsidRPr="00C93709">
        <w:rPr>
          <w:color w:val="000000"/>
          <w:sz w:val="28"/>
          <w:szCs w:val="28"/>
        </w:rPr>
        <w:t xml:space="preserve"> куб. м. </w:t>
      </w:r>
      <w:r w:rsidR="00F57ECA" w:rsidRPr="00C93709">
        <w:rPr>
          <w:color w:val="000000"/>
          <w:sz w:val="28"/>
          <w:szCs w:val="28"/>
        </w:rPr>
        <w:t xml:space="preserve">В </w:t>
      </w:r>
      <w:r w:rsidR="006C0B92">
        <w:rPr>
          <w:color w:val="000000"/>
          <w:sz w:val="28"/>
          <w:szCs w:val="28"/>
        </w:rPr>
        <w:t>с. Люб</w:t>
      </w:r>
      <w:r w:rsidR="00D111B3" w:rsidRPr="00C93709">
        <w:rPr>
          <w:color w:val="000000"/>
          <w:sz w:val="28"/>
          <w:szCs w:val="28"/>
        </w:rPr>
        <w:t>егощи</w:t>
      </w:r>
      <w:r w:rsidR="00F57ECA" w:rsidRPr="00C93709">
        <w:rPr>
          <w:color w:val="000000"/>
          <w:sz w:val="28"/>
          <w:szCs w:val="28"/>
        </w:rPr>
        <w:t xml:space="preserve"> </w:t>
      </w:r>
      <w:r w:rsidR="000F6C31" w:rsidRPr="00C93709">
        <w:rPr>
          <w:color w:val="000000"/>
          <w:sz w:val="28"/>
          <w:szCs w:val="28"/>
        </w:rPr>
        <w:t>необходимо установить 3</w:t>
      </w:r>
      <w:r w:rsidR="00AB26C6" w:rsidRPr="00C93709">
        <w:rPr>
          <w:color w:val="000000"/>
          <w:sz w:val="28"/>
          <w:szCs w:val="28"/>
        </w:rPr>
        <w:t xml:space="preserve"> </w:t>
      </w:r>
      <w:r w:rsidR="00F57ECA" w:rsidRPr="00C93709">
        <w:rPr>
          <w:color w:val="000000"/>
          <w:sz w:val="28"/>
          <w:szCs w:val="28"/>
        </w:rPr>
        <w:t>контейнер</w:t>
      </w:r>
      <w:r w:rsidR="000F6C31" w:rsidRPr="00C93709">
        <w:rPr>
          <w:color w:val="000000"/>
          <w:sz w:val="28"/>
          <w:szCs w:val="28"/>
        </w:rPr>
        <w:t>а</w:t>
      </w:r>
      <w:r w:rsidR="00F57ECA" w:rsidRPr="00C93709">
        <w:rPr>
          <w:color w:val="000000"/>
          <w:sz w:val="28"/>
          <w:szCs w:val="28"/>
        </w:rPr>
        <w:t xml:space="preserve">, </w:t>
      </w:r>
      <w:r w:rsidR="00697006" w:rsidRPr="00C93709">
        <w:rPr>
          <w:color w:val="000000"/>
          <w:sz w:val="28"/>
          <w:szCs w:val="28"/>
        </w:rPr>
        <w:t xml:space="preserve">в </w:t>
      </w:r>
      <w:r w:rsidR="006C0B92">
        <w:rPr>
          <w:color w:val="000000"/>
          <w:sz w:val="28"/>
          <w:szCs w:val="28"/>
        </w:rPr>
        <w:t>д. Алф</w:t>
      </w:r>
      <w:r w:rsidR="00015C1A">
        <w:rPr>
          <w:color w:val="000000"/>
          <w:sz w:val="28"/>
          <w:szCs w:val="28"/>
        </w:rPr>
        <w:t>ерово</w:t>
      </w:r>
      <w:r w:rsidR="00697006" w:rsidRPr="00C93709">
        <w:rPr>
          <w:color w:val="000000"/>
          <w:sz w:val="28"/>
          <w:szCs w:val="28"/>
        </w:rPr>
        <w:t xml:space="preserve"> – 2 контейнера</w:t>
      </w:r>
      <w:r w:rsidR="00F57ECA" w:rsidRPr="00C93709">
        <w:rPr>
          <w:color w:val="000000"/>
          <w:sz w:val="28"/>
          <w:szCs w:val="28"/>
        </w:rPr>
        <w:t>.</w:t>
      </w:r>
    </w:p>
    <w:p w:rsidR="00DB1B07" w:rsidRDefault="00DB1B07" w:rsidP="00DB1B07">
      <w:pPr>
        <w:ind w:firstLine="709"/>
        <w:jc w:val="both"/>
        <w:rPr>
          <w:color w:val="000000"/>
          <w:sz w:val="28"/>
          <w:szCs w:val="28"/>
        </w:rPr>
      </w:pPr>
      <w:r w:rsidRPr="00341BED">
        <w:rPr>
          <w:color w:val="000000"/>
          <w:sz w:val="28"/>
          <w:szCs w:val="28"/>
        </w:rPr>
        <w:t>Для решения проблемы обращения с твердыми бытовыми отходами (Т</w:t>
      </w:r>
      <w:r w:rsidR="008E6D7C">
        <w:rPr>
          <w:color w:val="000000"/>
          <w:sz w:val="28"/>
          <w:szCs w:val="28"/>
        </w:rPr>
        <w:t>К</w:t>
      </w:r>
      <w:r w:rsidRPr="00341BED">
        <w:rPr>
          <w:color w:val="000000"/>
          <w:sz w:val="28"/>
          <w:szCs w:val="28"/>
        </w:rPr>
        <w:t>О) необходимо разработать и реализовать следующие предложения:</w:t>
      </w:r>
    </w:p>
    <w:p w:rsidR="004430E5" w:rsidRPr="00F57ECA" w:rsidRDefault="00A35471" w:rsidP="00992FD0">
      <w:pPr>
        <w:pStyle w:val="ac"/>
        <w:numPr>
          <w:ilvl w:val="0"/>
          <w:numId w:val="40"/>
        </w:numPr>
        <w:tabs>
          <w:tab w:val="left" w:pos="993"/>
        </w:tabs>
      </w:pPr>
      <w:r w:rsidRPr="00F57ECA">
        <w:t>р</w:t>
      </w:r>
      <w:r w:rsidR="004430E5" w:rsidRPr="00F57ECA">
        <w:t>азработать Генеральн</w:t>
      </w:r>
      <w:r w:rsidRPr="00F57ECA">
        <w:t>ую</w:t>
      </w:r>
      <w:r w:rsidR="004430E5" w:rsidRPr="00F57ECA">
        <w:t xml:space="preserve"> схем</w:t>
      </w:r>
      <w:r w:rsidRPr="00F57ECA">
        <w:t>у</w:t>
      </w:r>
      <w:r w:rsidR="004430E5" w:rsidRPr="00F57ECA">
        <w:t xml:space="preserve"> санитарной очистки территории муниципального образования </w:t>
      </w:r>
      <w:r w:rsidR="00E278D6">
        <w:t>Любегощинс</w:t>
      </w:r>
      <w:r w:rsidR="004430E5" w:rsidRPr="00F57ECA">
        <w:t>кого сельского поселения</w:t>
      </w:r>
      <w:r w:rsidR="00AB26C6">
        <w:rPr>
          <w:lang w:val="ru-RU"/>
        </w:rPr>
        <w:t>;</w:t>
      </w:r>
      <w:r w:rsidR="004430E5" w:rsidRPr="00F57ECA">
        <w:t xml:space="preserve"> </w:t>
      </w:r>
    </w:p>
    <w:p w:rsidR="007E00DB" w:rsidRPr="00AB26C6" w:rsidRDefault="00EF6A1C" w:rsidP="00992FD0">
      <w:pPr>
        <w:pStyle w:val="ac"/>
        <w:numPr>
          <w:ilvl w:val="0"/>
          <w:numId w:val="40"/>
        </w:numPr>
        <w:tabs>
          <w:tab w:val="left" w:pos="993"/>
        </w:tabs>
      </w:pPr>
      <w:r w:rsidRPr="00F57ECA">
        <w:t>ор</w:t>
      </w:r>
      <w:r w:rsidR="007E00DB" w:rsidRPr="00F57ECA">
        <w:t xml:space="preserve">ганизация водонепроницаемых площадок для установки контейнеров по вывозу твердых </w:t>
      </w:r>
      <w:r w:rsidR="008E6D7C" w:rsidRPr="00F57ECA">
        <w:t>коммунальных</w:t>
      </w:r>
      <w:r w:rsidR="007E00DB" w:rsidRPr="00F57ECA">
        <w:t xml:space="preserve"> отходов в населенных пунктах;</w:t>
      </w:r>
    </w:p>
    <w:p w:rsidR="00AB26C6" w:rsidRPr="00F57ECA" w:rsidRDefault="00AB26C6" w:rsidP="00992FD0">
      <w:pPr>
        <w:pStyle w:val="ac"/>
        <w:numPr>
          <w:ilvl w:val="0"/>
          <w:numId w:val="40"/>
        </w:numPr>
        <w:tabs>
          <w:tab w:val="left" w:pos="993"/>
        </w:tabs>
      </w:pPr>
      <w:r>
        <w:rPr>
          <w:lang w:val="ru-RU"/>
        </w:rPr>
        <w:t xml:space="preserve">установить </w:t>
      </w:r>
      <w:r w:rsidR="00697006">
        <w:rPr>
          <w:lang w:val="ru-RU"/>
        </w:rPr>
        <w:t>3</w:t>
      </w:r>
      <w:r>
        <w:rPr>
          <w:lang w:val="ru-RU"/>
        </w:rPr>
        <w:t xml:space="preserve"> контейнер</w:t>
      </w:r>
      <w:r w:rsidR="00697006">
        <w:rPr>
          <w:lang w:val="ru-RU"/>
        </w:rPr>
        <w:t xml:space="preserve">а в </w:t>
      </w:r>
      <w:r w:rsidR="006C0B92">
        <w:rPr>
          <w:lang w:val="ru-RU"/>
        </w:rPr>
        <w:t>с. Люб</w:t>
      </w:r>
      <w:r w:rsidR="00697006">
        <w:rPr>
          <w:lang w:val="ru-RU"/>
        </w:rPr>
        <w:t>егощи</w:t>
      </w:r>
      <w:r>
        <w:rPr>
          <w:lang w:val="ru-RU"/>
        </w:rPr>
        <w:t xml:space="preserve"> и </w:t>
      </w:r>
      <w:r w:rsidR="00697006">
        <w:rPr>
          <w:lang w:val="ru-RU"/>
        </w:rPr>
        <w:t>2</w:t>
      </w:r>
      <w:r>
        <w:rPr>
          <w:lang w:val="ru-RU"/>
        </w:rPr>
        <w:t xml:space="preserve"> контейнера в </w:t>
      </w:r>
      <w:r w:rsidR="006C0B92">
        <w:rPr>
          <w:lang w:val="ru-RU"/>
        </w:rPr>
        <w:t>д. Алф</w:t>
      </w:r>
      <w:r w:rsidR="00015C1A">
        <w:rPr>
          <w:lang w:val="ru-RU"/>
        </w:rPr>
        <w:t>ерово</w:t>
      </w:r>
      <w:r>
        <w:rPr>
          <w:lang w:val="ru-RU"/>
        </w:rPr>
        <w:t>;</w:t>
      </w:r>
    </w:p>
    <w:p w:rsidR="00DB1B07" w:rsidRPr="00F57ECA" w:rsidRDefault="00DB1B07" w:rsidP="00992FD0">
      <w:pPr>
        <w:pStyle w:val="ac"/>
        <w:numPr>
          <w:ilvl w:val="0"/>
          <w:numId w:val="40"/>
        </w:numPr>
        <w:tabs>
          <w:tab w:val="left" w:pos="993"/>
        </w:tabs>
      </w:pPr>
      <w:r w:rsidRPr="00F57ECA">
        <w:t>внедрить систему государственного учета и контроля сбора, транспортировки, обезвреживания и складирования Т</w:t>
      </w:r>
      <w:r w:rsidR="008E6D7C" w:rsidRPr="00F57ECA">
        <w:t>К</w:t>
      </w:r>
      <w:r w:rsidRPr="00F57ECA">
        <w:t>О;</w:t>
      </w:r>
    </w:p>
    <w:p w:rsidR="00DB1B07" w:rsidRPr="00F57ECA" w:rsidRDefault="00DB1B07" w:rsidP="00992FD0">
      <w:pPr>
        <w:pStyle w:val="ac"/>
        <w:numPr>
          <w:ilvl w:val="0"/>
          <w:numId w:val="40"/>
        </w:numPr>
        <w:tabs>
          <w:tab w:val="left" w:pos="993"/>
        </w:tabs>
      </w:pPr>
      <w:r w:rsidRPr="00F57ECA">
        <w:t>организация планово-регулярной очистки территории поселения;</w:t>
      </w:r>
    </w:p>
    <w:p w:rsidR="00DB1B07" w:rsidRPr="00F57ECA" w:rsidRDefault="00DB1B07" w:rsidP="00992FD0">
      <w:pPr>
        <w:pStyle w:val="ac"/>
        <w:numPr>
          <w:ilvl w:val="0"/>
          <w:numId w:val="40"/>
        </w:numPr>
        <w:tabs>
          <w:tab w:val="left" w:pos="993"/>
        </w:tabs>
      </w:pPr>
      <w:r w:rsidRPr="00F57ECA">
        <w:t>организовать производственный экологический контроль – предприятием; государственный контроль - органами охраны, окружающей среды.</w:t>
      </w:r>
    </w:p>
    <w:p w:rsidR="00B872E2" w:rsidRDefault="00B872E2" w:rsidP="005C7E0B">
      <w:pPr>
        <w:pStyle w:val="ac"/>
        <w:rPr>
          <w:lang w:val="ru-RU"/>
        </w:rPr>
      </w:pPr>
    </w:p>
    <w:p w:rsidR="00275C9A" w:rsidRPr="00341BED" w:rsidRDefault="002C3E50" w:rsidP="005C7E0B">
      <w:pPr>
        <w:pStyle w:val="2"/>
        <w:rPr>
          <w:noProof/>
        </w:rPr>
      </w:pPr>
      <w:bookmarkStart w:id="52" w:name="_Toc457823797"/>
      <w:r w:rsidRPr="00341BED">
        <w:rPr>
          <w:rStyle w:val="a8"/>
          <w:noProof/>
          <w:color w:val="auto"/>
          <w:szCs w:val="28"/>
          <w:u w:val="none"/>
        </w:rPr>
        <w:t>2.</w:t>
      </w:r>
      <w:r w:rsidR="00867A8B">
        <w:rPr>
          <w:rStyle w:val="a8"/>
          <w:noProof/>
          <w:color w:val="auto"/>
          <w:szCs w:val="28"/>
          <w:u w:val="none"/>
        </w:rPr>
        <w:t>10</w:t>
      </w:r>
      <w:r w:rsidRPr="00341BED">
        <w:rPr>
          <w:rStyle w:val="a8"/>
          <w:noProof/>
          <w:color w:val="auto"/>
          <w:szCs w:val="28"/>
          <w:u w:val="none"/>
        </w:rPr>
        <w:t>.</w:t>
      </w:r>
      <w:r w:rsidR="00275C9A" w:rsidRPr="00341BED">
        <w:rPr>
          <w:noProof/>
        </w:rPr>
        <w:tab/>
      </w:r>
      <w:r w:rsidR="00275C9A" w:rsidRPr="00341BED">
        <w:rPr>
          <w:rStyle w:val="a8"/>
          <w:noProof/>
          <w:color w:val="auto"/>
          <w:szCs w:val="28"/>
          <w:u w:val="none"/>
        </w:rPr>
        <w:t>Перечень планируемых объектов местного значения.</w:t>
      </w:r>
      <w:bookmarkEnd w:id="52"/>
      <w:r w:rsidR="00275C9A" w:rsidRPr="00341BED">
        <w:rPr>
          <w:noProof/>
        </w:rPr>
        <w:t xml:space="preserve"> </w:t>
      </w:r>
    </w:p>
    <w:p w:rsidR="00605E85" w:rsidRDefault="00605E85" w:rsidP="005C7E0B">
      <w:pPr>
        <w:pStyle w:val="ConsPlusNormal"/>
        <w:jc w:val="both"/>
        <w:rPr>
          <w:rFonts w:ascii="Times New Roman" w:hAnsi="Times New Roman" w:cs="Times New Roman"/>
          <w:sz w:val="28"/>
          <w:szCs w:val="28"/>
          <w:lang w:eastAsia="ar-SA"/>
        </w:rPr>
      </w:pPr>
    </w:p>
    <w:p w:rsidR="005C7E0B" w:rsidRDefault="0022285A" w:rsidP="005C7E0B">
      <w:pPr>
        <w:pStyle w:val="ConsPlusNormal"/>
        <w:jc w:val="both"/>
        <w:rPr>
          <w:rFonts w:ascii="Times New Roman" w:hAnsi="Times New Roman" w:cs="Times New Roman"/>
          <w:sz w:val="28"/>
          <w:szCs w:val="28"/>
        </w:rPr>
      </w:pPr>
      <w:r w:rsidRPr="005C7E0B">
        <w:rPr>
          <w:rFonts w:ascii="Times New Roman" w:hAnsi="Times New Roman" w:cs="Times New Roman"/>
          <w:sz w:val="28"/>
          <w:szCs w:val="28"/>
          <w:lang w:eastAsia="ar-SA"/>
        </w:rPr>
        <w:t xml:space="preserve">Перечень объектов </w:t>
      </w:r>
      <w:r w:rsidR="005C7E0B" w:rsidRPr="005C7E0B">
        <w:rPr>
          <w:rFonts w:ascii="Times New Roman" w:hAnsi="Times New Roman" w:cs="Times New Roman"/>
          <w:sz w:val="28"/>
          <w:szCs w:val="28"/>
          <w:lang w:eastAsia="ar-SA"/>
        </w:rPr>
        <w:t>местного значения определяется ст. 23 Градостроительного кодекса Российской Федерации</w:t>
      </w:r>
      <w:r w:rsidR="009D59F2">
        <w:rPr>
          <w:rFonts w:ascii="Times New Roman" w:hAnsi="Times New Roman" w:cs="Times New Roman"/>
          <w:sz w:val="28"/>
          <w:szCs w:val="28"/>
          <w:lang w:eastAsia="ar-SA"/>
        </w:rPr>
        <w:t xml:space="preserve"> </w:t>
      </w:r>
      <w:r w:rsidR="005C7E0B" w:rsidRPr="005C7E0B">
        <w:rPr>
          <w:rFonts w:ascii="Times New Roman" w:hAnsi="Times New Roman" w:cs="Times New Roman"/>
          <w:sz w:val="28"/>
          <w:szCs w:val="28"/>
          <w:lang w:eastAsia="ar-SA"/>
        </w:rPr>
        <w:t>и</w:t>
      </w:r>
      <w:r w:rsidR="009D59F2">
        <w:rPr>
          <w:rFonts w:ascii="Times New Roman" w:hAnsi="Times New Roman" w:cs="Times New Roman"/>
          <w:sz w:val="28"/>
          <w:szCs w:val="28"/>
          <w:lang w:eastAsia="ar-SA"/>
        </w:rPr>
        <w:t xml:space="preserve"> </w:t>
      </w:r>
      <w:r w:rsidR="005C7E0B" w:rsidRPr="005C7E0B">
        <w:rPr>
          <w:rFonts w:ascii="Times New Roman" w:hAnsi="Times New Roman" w:cs="Times New Roman"/>
          <w:sz w:val="28"/>
          <w:szCs w:val="28"/>
          <w:lang w:eastAsia="ar-SA"/>
        </w:rPr>
        <w:t xml:space="preserve">главой 3 </w:t>
      </w:r>
      <w:r w:rsidR="005C7E0B" w:rsidRPr="005C7E0B">
        <w:rPr>
          <w:rFonts w:ascii="Times New Roman" w:hAnsi="Times New Roman" w:cs="Times New Roman"/>
          <w:sz w:val="28"/>
          <w:szCs w:val="28"/>
        </w:rPr>
        <w:t>Федеральн</w:t>
      </w:r>
      <w:r w:rsidR="005C7E0B">
        <w:rPr>
          <w:rFonts w:ascii="Times New Roman" w:hAnsi="Times New Roman" w:cs="Times New Roman"/>
          <w:sz w:val="28"/>
          <w:szCs w:val="28"/>
        </w:rPr>
        <w:t>ого</w:t>
      </w:r>
      <w:r w:rsidR="005C7E0B" w:rsidRPr="005C7E0B">
        <w:rPr>
          <w:rFonts w:ascii="Times New Roman" w:hAnsi="Times New Roman" w:cs="Times New Roman"/>
          <w:sz w:val="28"/>
          <w:szCs w:val="28"/>
        </w:rPr>
        <w:t xml:space="preserve"> закон</w:t>
      </w:r>
      <w:r w:rsidR="005C7E0B">
        <w:rPr>
          <w:rFonts w:ascii="Times New Roman" w:hAnsi="Times New Roman" w:cs="Times New Roman"/>
          <w:sz w:val="28"/>
          <w:szCs w:val="28"/>
        </w:rPr>
        <w:t>а</w:t>
      </w:r>
      <w:r w:rsidR="005C7E0B" w:rsidRPr="005C7E0B">
        <w:rPr>
          <w:rFonts w:ascii="Times New Roman" w:hAnsi="Times New Roman" w:cs="Times New Roman"/>
          <w:sz w:val="28"/>
          <w:szCs w:val="28"/>
        </w:rPr>
        <w:t xml:space="preserve"> от 06.10.2003 </w:t>
      </w:r>
      <w:r w:rsidR="005C7E0B">
        <w:rPr>
          <w:rFonts w:ascii="Times New Roman" w:hAnsi="Times New Roman" w:cs="Times New Roman"/>
          <w:sz w:val="28"/>
          <w:szCs w:val="28"/>
        </w:rPr>
        <w:t>№</w:t>
      </w:r>
      <w:r w:rsidR="005C7E0B" w:rsidRPr="005C7E0B">
        <w:rPr>
          <w:rFonts w:ascii="Times New Roman" w:hAnsi="Times New Roman" w:cs="Times New Roman"/>
          <w:sz w:val="28"/>
          <w:szCs w:val="28"/>
        </w:rPr>
        <w:t xml:space="preserve"> 131-ФЗ</w:t>
      </w:r>
      <w:r w:rsidR="005C7E0B">
        <w:rPr>
          <w:rFonts w:ascii="Times New Roman" w:hAnsi="Times New Roman" w:cs="Times New Roman"/>
          <w:sz w:val="28"/>
          <w:szCs w:val="28"/>
        </w:rPr>
        <w:t xml:space="preserve"> «</w:t>
      </w:r>
      <w:r w:rsidR="005C7E0B" w:rsidRPr="005C7E0B">
        <w:rPr>
          <w:rFonts w:ascii="Times New Roman" w:hAnsi="Times New Roman" w:cs="Times New Roman"/>
          <w:sz w:val="28"/>
          <w:szCs w:val="28"/>
        </w:rPr>
        <w:t>Об общих принципах организации местного самоуправления в Российской Федерации</w:t>
      </w:r>
      <w:r w:rsidR="00916E7B">
        <w:rPr>
          <w:rFonts w:ascii="Times New Roman" w:hAnsi="Times New Roman" w:cs="Times New Roman"/>
          <w:sz w:val="28"/>
          <w:szCs w:val="28"/>
        </w:rPr>
        <w:t>»:</w:t>
      </w:r>
    </w:p>
    <w:p w:rsidR="00A2584C" w:rsidRPr="0059393D" w:rsidRDefault="0059393D" w:rsidP="003F1CF5">
      <w:pPr>
        <w:pStyle w:val="ac"/>
        <w:numPr>
          <w:ilvl w:val="0"/>
          <w:numId w:val="7"/>
        </w:numPr>
        <w:tabs>
          <w:tab w:val="left" w:pos="851"/>
        </w:tabs>
        <w:ind w:left="1276" w:hanging="992"/>
      </w:pPr>
      <w:r w:rsidRPr="0037123A">
        <w:t xml:space="preserve">строительство ФАП в </w:t>
      </w:r>
      <w:r w:rsidR="006C0B92">
        <w:t>с. Люб</w:t>
      </w:r>
      <w:r w:rsidRPr="0037123A">
        <w:t>егощи;</w:t>
      </w:r>
    </w:p>
    <w:p w:rsidR="0059393D" w:rsidRPr="0059393D" w:rsidRDefault="0059393D" w:rsidP="00605E85">
      <w:pPr>
        <w:pStyle w:val="ac"/>
        <w:numPr>
          <w:ilvl w:val="0"/>
          <w:numId w:val="7"/>
        </w:numPr>
        <w:tabs>
          <w:tab w:val="left" w:pos="851"/>
        </w:tabs>
        <w:ind w:left="0" w:firstLine="284"/>
      </w:pPr>
      <w:r w:rsidRPr="0037123A">
        <w:t>размещение предприятий торговли и общественного питания в с. Любегощи и д. Алферово;</w:t>
      </w:r>
    </w:p>
    <w:p w:rsidR="0059393D" w:rsidRPr="0059393D" w:rsidRDefault="0059393D" w:rsidP="003F1CF5">
      <w:pPr>
        <w:pStyle w:val="ac"/>
        <w:numPr>
          <w:ilvl w:val="0"/>
          <w:numId w:val="7"/>
        </w:numPr>
        <w:tabs>
          <w:tab w:val="left" w:pos="851"/>
        </w:tabs>
        <w:ind w:left="1276" w:hanging="992"/>
      </w:pPr>
      <w:r w:rsidRPr="0037123A">
        <w:t xml:space="preserve">строительство бюро бытового обслуживания в </w:t>
      </w:r>
      <w:r w:rsidR="006C0B92">
        <w:t>с. Люб</w:t>
      </w:r>
      <w:r w:rsidRPr="0037123A">
        <w:t>егощи;</w:t>
      </w:r>
    </w:p>
    <w:p w:rsidR="0059393D" w:rsidRPr="0059393D" w:rsidRDefault="0059393D" w:rsidP="003F1CF5">
      <w:pPr>
        <w:pStyle w:val="ac"/>
        <w:numPr>
          <w:ilvl w:val="0"/>
          <w:numId w:val="7"/>
        </w:numPr>
        <w:tabs>
          <w:tab w:val="left" w:pos="851"/>
        </w:tabs>
        <w:ind w:left="1276" w:hanging="992"/>
      </w:pPr>
      <w:r w:rsidRPr="0037123A">
        <w:t xml:space="preserve">строительство площадки для рынков выходного дня в </w:t>
      </w:r>
      <w:r w:rsidR="006C0B92">
        <w:t>с. Люб</w:t>
      </w:r>
      <w:r>
        <w:t>егощи</w:t>
      </w:r>
      <w:r w:rsidRPr="0037123A">
        <w:t>;</w:t>
      </w:r>
    </w:p>
    <w:p w:rsidR="00FD34A9" w:rsidRPr="009C5DF9" w:rsidRDefault="00FD34A9" w:rsidP="00605E85">
      <w:pPr>
        <w:pStyle w:val="ac"/>
        <w:numPr>
          <w:ilvl w:val="0"/>
          <w:numId w:val="7"/>
        </w:numPr>
        <w:tabs>
          <w:tab w:val="left" w:pos="851"/>
        </w:tabs>
        <w:ind w:left="0" w:firstLine="284"/>
      </w:pPr>
      <w:r w:rsidRPr="009C5DF9">
        <w:t xml:space="preserve">выделение </w:t>
      </w:r>
      <w:r w:rsidRPr="0037123A">
        <w:t xml:space="preserve">храмового ансамбля в с. Любегощи </w:t>
      </w:r>
      <w:r w:rsidRPr="009C5DF9">
        <w:t>для охраны и использования как достопримечательное место;</w:t>
      </w:r>
    </w:p>
    <w:p w:rsidR="00593187" w:rsidRPr="0037123A" w:rsidRDefault="00593187" w:rsidP="00605E85">
      <w:pPr>
        <w:pStyle w:val="ac"/>
        <w:numPr>
          <w:ilvl w:val="0"/>
          <w:numId w:val="7"/>
        </w:numPr>
        <w:tabs>
          <w:tab w:val="left" w:pos="851"/>
        </w:tabs>
        <w:ind w:left="0" w:firstLine="284"/>
      </w:pPr>
      <w:r w:rsidRPr="0037123A">
        <w:t xml:space="preserve">сооружение улучшенного грунтового или асфальтобетонного </w:t>
      </w:r>
      <w:r w:rsidRPr="0037123A">
        <w:lastRenderedPageBreak/>
        <w:t>покрытия на дорогах муниципального значения и улицах в населенных пунктах;</w:t>
      </w:r>
    </w:p>
    <w:p w:rsidR="00593187" w:rsidRPr="0037123A" w:rsidRDefault="00593187" w:rsidP="00605E85">
      <w:pPr>
        <w:pStyle w:val="ac"/>
        <w:numPr>
          <w:ilvl w:val="0"/>
          <w:numId w:val="7"/>
        </w:numPr>
        <w:tabs>
          <w:tab w:val="left" w:pos="851"/>
        </w:tabs>
        <w:ind w:left="0" w:firstLine="284"/>
      </w:pPr>
      <w:r w:rsidRPr="0037123A">
        <w:t>исключение возможности пересечение хозяйственных проездов и скотопрогонов с главными улицами населенных пунктов;</w:t>
      </w:r>
    </w:p>
    <w:p w:rsidR="00593187" w:rsidRPr="0037123A" w:rsidRDefault="00593187" w:rsidP="0037123A">
      <w:pPr>
        <w:pStyle w:val="ac"/>
        <w:numPr>
          <w:ilvl w:val="0"/>
          <w:numId w:val="7"/>
        </w:numPr>
        <w:tabs>
          <w:tab w:val="left" w:pos="851"/>
        </w:tabs>
        <w:ind w:left="1276" w:hanging="992"/>
      </w:pPr>
      <w:r w:rsidRPr="0037123A">
        <w:t xml:space="preserve">установка въездных знаков на территорию поселения; </w:t>
      </w:r>
    </w:p>
    <w:p w:rsidR="00593187" w:rsidRPr="0037123A" w:rsidRDefault="00593187" w:rsidP="0037123A">
      <w:pPr>
        <w:pStyle w:val="ac"/>
        <w:numPr>
          <w:ilvl w:val="0"/>
          <w:numId w:val="7"/>
        </w:numPr>
        <w:tabs>
          <w:tab w:val="left" w:pos="851"/>
        </w:tabs>
        <w:ind w:left="1276" w:hanging="992"/>
      </w:pPr>
      <w:r w:rsidRPr="0037123A">
        <w:t>освещение автомобильных дорог;</w:t>
      </w:r>
    </w:p>
    <w:p w:rsidR="00593187" w:rsidRPr="0037123A" w:rsidRDefault="00593187" w:rsidP="00605E85">
      <w:pPr>
        <w:pStyle w:val="ac"/>
        <w:numPr>
          <w:ilvl w:val="0"/>
          <w:numId w:val="7"/>
        </w:numPr>
        <w:tabs>
          <w:tab w:val="left" w:pos="851"/>
        </w:tabs>
        <w:ind w:left="0" w:firstLine="284"/>
      </w:pPr>
      <w:r w:rsidRPr="0037123A">
        <w:t>осуществление автобусных перевозок в новых направлениях или увеличения протяженности существующих маршрутов;</w:t>
      </w:r>
    </w:p>
    <w:p w:rsidR="00593187" w:rsidRPr="0037123A" w:rsidRDefault="00593187" w:rsidP="00605E85">
      <w:pPr>
        <w:pStyle w:val="ac"/>
        <w:numPr>
          <w:ilvl w:val="0"/>
          <w:numId w:val="7"/>
        </w:numPr>
        <w:tabs>
          <w:tab w:val="left" w:pos="851"/>
        </w:tabs>
        <w:ind w:left="0" w:firstLine="284"/>
      </w:pPr>
      <w:r w:rsidRPr="0037123A">
        <w:t>для обеспечения безопасности движения и ориентации водителей на асфальтированных  автодорогах сельского поселения должна быть выполнена разметка, установка дорожных знаков и ограждений в соответствии с действующими нормативами;</w:t>
      </w:r>
    </w:p>
    <w:p w:rsidR="0037123A" w:rsidRPr="005B2D8C" w:rsidRDefault="0037123A" w:rsidP="00605E85">
      <w:pPr>
        <w:pStyle w:val="ac"/>
        <w:numPr>
          <w:ilvl w:val="0"/>
          <w:numId w:val="7"/>
        </w:numPr>
        <w:tabs>
          <w:tab w:val="left" w:pos="851"/>
        </w:tabs>
        <w:ind w:left="0" w:firstLine="284"/>
      </w:pPr>
      <w:r w:rsidRPr="005B2D8C">
        <w:t>провести реконструкцию артскважин, затампонировать неиспользуемые скважины, пробурить резервные скважины;</w:t>
      </w:r>
    </w:p>
    <w:p w:rsidR="0037123A" w:rsidRPr="005B2D8C" w:rsidRDefault="0037123A" w:rsidP="0037123A">
      <w:pPr>
        <w:pStyle w:val="ac"/>
        <w:numPr>
          <w:ilvl w:val="0"/>
          <w:numId w:val="7"/>
        </w:numPr>
        <w:tabs>
          <w:tab w:val="left" w:pos="851"/>
        </w:tabs>
        <w:ind w:left="1276" w:hanging="992"/>
      </w:pPr>
      <w:r w:rsidRPr="005B2D8C">
        <w:t>построить необходимые сооружения водоподготовки на водозаборах;</w:t>
      </w:r>
    </w:p>
    <w:p w:rsidR="0037123A" w:rsidRPr="005B2D8C" w:rsidRDefault="0037123A" w:rsidP="0037123A">
      <w:pPr>
        <w:pStyle w:val="ac"/>
        <w:numPr>
          <w:ilvl w:val="0"/>
          <w:numId w:val="7"/>
        </w:numPr>
        <w:tabs>
          <w:tab w:val="left" w:pos="851"/>
        </w:tabs>
        <w:ind w:left="1276" w:hanging="992"/>
      </w:pPr>
      <w:r w:rsidRPr="005B2D8C">
        <w:t>провести реконструкцию и строительство сетей водопровода;</w:t>
      </w:r>
    </w:p>
    <w:p w:rsidR="0037123A" w:rsidRPr="005B2D8C" w:rsidRDefault="0037123A" w:rsidP="00605E85">
      <w:pPr>
        <w:pStyle w:val="ac"/>
        <w:numPr>
          <w:ilvl w:val="0"/>
          <w:numId w:val="7"/>
        </w:numPr>
        <w:tabs>
          <w:tab w:val="left" w:pos="851"/>
        </w:tabs>
        <w:ind w:left="0" w:firstLine="284"/>
      </w:pPr>
      <w:r w:rsidRPr="005B2D8C">
        <w:t>обустроить зоны санитарной охраны водозаборов и водопроводных сооружений на всех объектах, где их нет в настоящее время в соответствии с СанПиН;</w:t>
      </w:r>
    </w:p>
    <w:p w:rsidR="0037123A" w:rsidRPr="005B2D8C" w:rsidRDefault="0037123A" w:rsidP="00605E85">
      <w:pPr>
        <w:pStyle w:val="ac"/>
        <w:numPr>
          <w:ilvl w:val="0"/>
          <w:numId w:val="7"/>
        </w:numPr>
        <w:tabs>
          <w:tab w:val="left" w:pos="851"/>
        </w:tabs>
        <w:ind w:left="0" w:firstLine="284"/>
      </w:pPr>
      <w:r w:rsidRPr="005B2D8C">
        <w:t>осуществить реконструкцию и строительство пожарных резервуаров и водоемов;</w:t>
      </w:r>
    </w:p>
    <w:p w:rsidR="0037123A" w:rsidRPr="005B2D8C" w:rsidRDefault="0037123A" w:rsidP="0037123A">
      <w:pPr>
        <w:pStyle w:val="ac"/>
        <w:numPr>
          <w:ilvl w:val="0"/>
          <w:numId w:val="7"/>
        </w:numPr>
        <w:tabs>
          <w:tab w:val="left" w:pos="851"/>
        </w:tabs>
        <w:ind w:left="1276" w:hanging="992"/>
      </w:pPr>
      <w:r w:rsidRPr="005B2D8C">
        <w:t>отремонтировать колодцы;</w:t>
      </w:r>
    </w:p>
    <w:p w:rsidR="0037123A" w:rsidRPr="005B2D8C" w:rsidRDefault="0037123A" w:rsidP="00605E85">
      <w:pPr>
        <w:pStyle w:val="ac"/>
        <w:numPr>
          <w:ilvl w:val="0"/>
          <w:numId w:val="7"/>
        </w:numPr>
        <w:tabs>
          <w:tab w:val="left" w:pos="851"/>
        </w:tabs>
        <w:ind w:left="0" w:firstLine="284"/>
      </w:pPr>
      <w:r w:rsidRPr="005B2D8C">
        <w:t>в населенных пунктах, где существуют системы водоснабжения, предусмотреть их  развитие, включая реконструкцию водозаборов, водопроводных сетей, обустройство зон санитарной охраны водозаборов и водопроводных сооружений;</w:t>
      </w:r>
    </w:p>
    <w:p w:rsidR="00593187" w:rsidRPr="0037123A" w:rsidRDefault="0037123A" w:rsidP="00605E85">
      <w:pPr>
        <w:pStyle w:val="ac"/>
        <w:numPr>
          <w:ilvl w:val="0"/>
          <w:numId w:val="7"/>
        </w:numPr>
        <w:tabs>
          <w:tab w:val="left" w:pos="851"/>
        </w:tabs>
        <w:ind w:left="0" w:firstLine="284"/>
      </w:pPr>
      <w:r w:rsidRPr="005B2D8C">
        <w:t>обеспечить своевременное финансирование и исполнение всех мероприятий по развитию систем водоснабжения</w:t>
      </w:r>
      <w:r>
        <w:t>;</w:t>
      </w:r>
    </w:p>
    <w:p w:rsidR="0037123A" w:rsidRPr="008F0DDD" w:rsidRDefault="0037123A" w:rsidP="0037123A">
      <w:pPr>
        <w:pStyle w:val="ac"/>
        <w:numPr>
          <w:ilvl w:val="0"/>
          <w:numId w:val="7"/>
        </w:numPr>
        <w:tabs>
          <w:tab w:val="left" w:pos="851"/>
        </w:tabs>
        <w:ind w:left="1276" w:hanging="992"/>
      </w:pPr>
      <w:r w:rsidRPr="008F0DDD">
        <w:t>строительство ПС 110\35\10 кВ «Любегощи»;</w:t>
      </w:r>
    </w:p>
    <w:p w:rsidR="0037123A" w:rsidRPr="008F0DDD" w:rsidRDefault="0037123A" w:rsidP="0037123A">
      <w:pPr>
        <w:pStyle w:val="ac"/>
        <w:numPr>
          <w:ilvl w:val="0"/>
          <w:numId w:val="7"/>
        </w:numPr>
        <w:tabs>
          <w:tab w:val="left" w:pos="851"/>
        </w:tabs>
        <w:ind w:left="1276" w:hanging="992"/>
      </w:pPr>
      <w:r w:rsidRPr="008F0DDD">
        <w:t>строительство ВЛ 35 кВ ПС «Григорово» – ПС «Любегощи»;</w:t>
      </w:r>
    </w:p>
    <w:p w:rsidR="0037123A" w:rsidRPr="008751F5" w:rsidRDefault="0037123A" w:rsidP="00893BC9">
      <w:pPr>
        <w:pStyle w:val="ac"/>
        <w:numPr>
          <w:ilvl w:val="0"/>
          <w:numId w:val="7"/>
        </w:numPr>
        <w:tabs>
          <w:tab w:val="left" w:pos="851"/>
        </w:tabs>
        <w:ind w:left="0" w:firstLine="284"/>
      </w:pPr>
      <w:r w:rsidRPr="008751F5">
        <w:t>модернизация распределительных сетей 10кВ и трансформаторных подстанций 10/0,4кВ;</w:t>
      </w:r>
    </w:p>
    <w:p w:rsidR="0037123A" w:rsidRPr="008F0DDD" w:rsidRDefault="0037123A" w:rsidP="0037123A">
      <w:pPr>
        <w:pStyle w:val="ac"/>
        <w:numPr>
          <w:ilvl w:val="0"/>
          <w:numId w:val="7"/>
        </w:numPr>
        <w:tabs>
          <w:tab w:val="left" w:pos="851"/>
        </w:tabs>
        <w:ind w:left="1276" w:hanging="992"/>
      </w:pPr>
      <w:r w:rsidRPr="008F0DDD">
        <w:t>реконструкция ВЛ 35 кВ  ПС «Любегощи» - ПС «Сандово»;</w:t>
      </w:r>
    </w:p>
    <w:p w:rsidR="0037123A" w:rsidRPr="008F0DDD" w:rsidRDefault="0037123A" w:rsidP="0037123A">
      <w:pPr>
        <w:pStyle w:val="ac"/>
        <w:numPr>
          <w:ilvl w:val="0"/>
          <w:numId w:val="7"/>
        </w:numPr>
        <w:tabs>
          <w:tab w:val="left" w:pos="851"/>
        </w:tabs>
        <w:ind w:left="1276" w:hanging="992"/>
      </w:pPr>
      <w:r w:rsidRPr="008F0DDD">
        <w:t>демонтаж существующей ПС 35 кВ «Любегощи»;</w:t>
      </w:r>
    </w:p>
    <w:p w:rsidR="0037123A" w:rsidRPr="0037123A" w:rsidRDefault="0037123A" w:rsidP="00893BC9">
      <w:pPr>
        <w:pStyle w:val="ac"/>
        <w:numPr>
          <w:ilvl w:val="0"/>
          <w:numId w:val="7"/>
        </w:numPr>
        <w:tabs>
          <w:tab w:val="left" w:pos="851"/>
        </w:tabs>
        <w:ind w:left="0" w:firstLine="284"/>
      </w:pPr>
      <w:r w:rsidRPr="008F0DDD">
        <w:t>реконструкция существующих ЛЭП 110, 35,10 кВ и подстанций</w:t>
      </w:r>
      <w:r w:rsidR="00C9786E">
        <w:rPr>
          <w:lang w:val="ru-RU"/>
        </w:rPr>
        <w:t xml:space="preserve"> </w:t>
      </w:r>
      <w:r w:rsidRPr="008F0DDD">
        <w:t>напряжением 110, 35, 10\0.4кВ с внедрением энергосберегающих технол</w:t>
      </w:r>
      <w:r>
        <w:t>огий;</w:t>
      </w:r>
    </w:p>
    <w:p w:rsidR="0037123A" w:rsidRPr="00502075" w:rsidRDefault="0037123A" w:rsidP="0037123A">
      <w:pPr>
        <w:pStyle w:val="ac"/>
        <w:numPr>
          <w:ilvl w:val="0"/>
          <w:numId w:val="7"/>
        </w:numPr>
        <w:tabs>
          <w:tab w:val="left" w:pos="851"/>
        </w:tabs>
        <w:ind w:left="1276" w:hanging="992"/>
      </w:pPr>
      <w:r w:rsidRPr="00502075">
        <w:t>строительство ГРС, ГРП;</w:t>
      </w:r>
    </w:p>
    <w:p w:rsidR="0037123A" w:rsidRPr="00502075" w:rsidRDefault="0037123A" w:rsidP="00893BC9">
      <w:pPr>
        <w:pStyle w:val="ac"/>
        <w:numPr>
          <w:ilvl w:val="0"/>
          <w:numId w:val="7"/>
        </w:numPr>
        <w:tabs>
          <w:tab w:val="left" w:pos="851"/>
        </w:tabs>
        <w:ind w:left="0" w:firstLine="284"/>
      </w:pPr>
      <w:r w:rsidRPr="00502075">
        <w:t>строительство межпоселковых газопроводов в соответствии с решениями Схемы газоснабжения района, в том числе:</w:t>
      </w:r>
      <w:r>
        <w:t xml:space="preserve"> </w:t>
      </w:r>
      <w:r w:rsidRPr="0037123A">
        <w:t>на Ёгн</w:t>
      </w:r>
      <w:r w:rsidR="00893BC9">
        <w:rPr>
          <w:lang w:val="ru-RU"/>
        </w:rPr>
        <w:t>а</w:t>
      </w:r>
      <w:r w:rsidRPr="0037123A">
        <w:t>, Бол. Овсянниково, Никулино, Перемут от с. Любегощи</w:t>
      </w:r>
    </w:p>
    <w:p w:rsidR="0037123A" w:rsidRPr="0037123A" w:rsidRDefault="0037123A" w:rsidP="00893BC9">
      <w:pPr>
        <w:pStyle w:val="ac"/>
        <w:numPr>
          <w:ilvl w:val="0"/>
          <w:numId w:val="7"/>
        </w:numPr>
        <w:tabs>
          <w:tab w:val="left" w:pos="851"/>
        </w:tabs>
        <w:ind w:left="0" w:firstLine="284"/>
      </w:pPr>
      <w:r w:rsidRPr="00502075">
        <w:t xml:space="preserve">строительство инфраструктуры газового хозяйства в населенных </w:t>
      </w:r>
      <w:r w:rsidRPr="00502075">
        <w:lastRenderedPageBreak/>
        <w:t xml:space="preserve">пунктах района (ГРП, ШРП, </w:t>
      </w:r>
      <w:r>
        <w:t xml:space="preserve">распределительных газопроводов); </w:t>
      </w:r>
    </w:p>
    <w:p w:rsidR="0037123A" w:rsidRPr="0036695D" w:rsidRDefault="0037123A" w:rsidP="00893BC9">
      <w:pPr>
        <w:pStyle w:val="ac"/>
        <w:numPr>
          <w:ilvl w:val="0"/>
          <w:numId w:val="7"/>
        </w:numPr>
        <w:tabs>
          <w:tab w:val="left" w:pos="851"/>
        </w:tabs>
        <w:ind w:left="0" w:firstLine="284"/>
      </w:pPr>
      <w:r w:rsidRPr="0036695D">
        <w:t>замена физически и морально устаревших котельных на  современные блочно-модульные котельные, обладающими неоспоримыми преимуществами (высококачественное оборудование, высокая степень автоматизации, экологическая чистота);</w:t>
      </w:r>
    </w:p>
    <w:p w:rsidR="0037123A" w:rsidRPr="0036695D" w:rsidRDefault="0037123A" w:rsidP="00893BC9">
      <w:pPr>
        <w:pStyle w:val="ac"/>
        <w:numPr>
          <w:ilvl w:val="0"/>
          <w:numId w:val="7"/>
        </w:numPr>
        <w:tabs>
          <w:tab w:val="left" w:pos="851"/>
        </w:tabs>
        <w:ind w:left="0" w:firstLine="284"/>
      </w:pPr>
      <w:r w:rsidRPr="0036695D">
        <w:t>реконструкция тепловых сетей с применением новых изоляционных материалов (пенополиуретана – ППУ по технологии «труба в трубе»);</w:t>
      </w:r>
    </w:p>
    <w:p w:rsidR="0037123A" w:rsidRPr="0036695D" w:rsidRDefault="0037123A" w:rsidP="00893BC9">
      <w:pPr>
        <w:pStyle w:val="ac"/>
        <w:numPr>
          <w:ilvl w:val="0"/>
          <w:numId w:val="7"/>
        </w:numPr>
        <w:tabs>
          <w:tab w:val="left" w:pos="851"/>
        </w:tabs>
        <w:ind w:left="0" w:firstLine="284"/>
      </w:pPr>
      <w:r w:rsidRPr="0036695D">
        <w:t>реконструкция муниципальных и ведомственных котельных с переводом их на возобновляемые виды топлива (на базе использования современных высокоэффективных котлоагрегатов)</w:t>
      </w:r>
    </w:p>
    <w:p w:rsidR="0037123A" w:rsidRPr="0036695D" w:rsidRDefault="0037123A" w:rsidP="00893BC9">
      <w:pPr>
        <w:pStyle w:val="ac"/>
        <w:numPr>
          <w:ilvl w:val="0"/>
          <w:numId w:val="7"/>
        </w:numPr>
        <w:tabs>
          <w:tab w:val="left" w:pos="851"/>
        </w:tabs>
        <w:ind w:left="0" w:firstLine="284"/>
      </w:pPr>
      <w:r w:rsidRPr="0036695D">
        <w:t>внедрение энергосберегающих технологий (приборы коммерческог</w:t>
      </w:r>
      <w:r w:rsidR="00A10BA1">
        <w:t>о учета тепловой энергии и др.)</w:t>
      </w:r>
      <w:r w:rsidR="00A10BA1">
        <w:rPr>
          <w:lang w:val="ru-RU"/>
        </w:rPr>
        <w:t>;</w:t>
      </w:r>
    </w:p>
    <w:p w:rsidR="0037123A" w:rsidRPr="0036695D" w:rsidRDefault="0037123A" w:rsidP="00893BC9">
      <w:pPr>
        <w:pStyle w:val="ac"/>
        <w:numPr>
          <w:ilvl w:val="0"/>
          <w:numId w:val="7"/>
        </w:numPr>
        <w:tabs>
          <w:tab w:val="left" w:pos="851"/>
        </w:tabs>
        <w:ind w:left="0" w:firstLine="284"/>
      </w:pPr>
      <w:r w:rsidRPr="0036695D">
        <w:t xml:space="preserve">строительство новых тепловых сетей с применением эффективных изоляционных материалов; </w:t>
      </w:r>
    </w:p>
    <w:p w:rsidR="0037123A" w:rsidRPr="00341BED" w:rsidRDefault="0037123A" w:rsidP="00893BC9">
      <w:pPr>
        <w:pStyle w:val="ac"/>
        <w:numPr>
          <w:ilvl w:val="0"/>
          <w:numId w:val="7"/>
        </w:numPr>
        <w:tabs>
          <w:tab w:val="left" w:pos="851"/>
        </w:tabs>
        <w:ind w:left="0" w:firstLine="284"/>
      </w:pPr>
      <w:r w:rsidRPr="00341BED">
        <w:t>организация поверхностного стока с территорий капитальной застройки или на участках, не имеющих стока поверхностных вод на соседние улицы;</w:t>
      </w:r>
    </w:p>
    <w:p w:rsidR="0037123A" w:rsidRPr="00341BED" w:rsidRDefault="0037123A" w:rsidP="0037123A">
      <w:pPr>
        <w:pStyle w:val="ac"/>
        <w:numPr>
          <w:ilvl w:val="0"/>
          <w:numId w:val="7"/>
        </w:numPr>
        <w:tabs>
          <w:tab w:val="left" w:pos="851"/>
        </w:tabs>
        <w:ind w:left="1276" w:hanging="992"/>
      </w:pPr>
      <w:r w:rsidRPr="00341BED">
        <w:t>устройство открытой (закрытой) водосточной сети;</w:t>
      </w:r>
    </w:p>
    <w:p w:rsidR="0037123A" w:rsidRPr="0037123A" w:rsidRDefault="0037123A" w:rsidP="00893BC9">
      <w:pPr>
        <w:pStyle w:val="ac"/>
        <w:numPr>
          <w:ilvl w:val="0"/>
          <w:numId w:val="7"/>
        </w:numPr>
        <w:tabs>
          <w:tab w:val="left" w:pos="851"/>
        </w:tabs>
        <w:ind w:left="0" w:firstLine="284"/>
      </w:pPr>
      <w:r w:rsidRPr="00341BED">
        <w:t xml:space="preserve">вертикальная планировка территории для обеспечения необходимых уклонов для организации сброса поверхностных вод, а также засыпка </w:t>
      </w:r>
      <w:r>
        <w:t>ям и канав</w:t>
      </w:r>
      <w:r w:rsidRPr="0037123A">
        <w:t>;</w:t>
      </w:r>
    </w:p>
    <w:p w:rsidR="0037123A" w:rsidRPr="005D4558" w:rsidRDefault="0037123A" w:rsidP="0037123A">
      <w:pPr>
        <w:pStyle w:val="ac"/>
        <w:numPr>
          <w:ilvl w:val="0"/>
          <w:numId w:val="7"/>
        </w:numPr>
        <w:tabs>
          <w:tab w:val="left" w:pos="851"/>
        </w:tabs>
        <w:ind w:left="1276" w:hanging="992"/>
      </w:pPr>
      <w:r w:rsidRPr="0037123A">
        <w:t>с</w:t>
      </w:r>
      <w:r w:rsidRPr="005D4558">
        <w:t xml:space="preserve">анитарная очистка и рубка деревьев в </w:t>
      </w:r>
      <w:r w:rsidR="006C0B92">
        <w:t>с. Люб</w:t>
      </w:r>
      <w:r w:rsidRPr="0037123A">
        <w:t>егощи</w:t>
      </w:r>
      <w:r w:rsidRPr="005D4558">
        <w:t>;</w:t>
      </w:r>
    </w:p>
    <w:p w:rsidR="0037123A" w:rsidRPr="0037123A" w:rsidRDefault="0037123A" w:rsidP="00893BC9">
      <w:pPr>
        <w:pStyle w:val="ac"/>
        <w:numPr>
          <w:ilvl w:val="0"/>
          <w:numId w:val="7"/>
        </w:numPr>
        <w:tabs>
          <w:tab w:val="left" w:pos="851"/>
        </w:tabs>
        <w:ind w:left="0" w:firstLine="284"/>
      </w:pPr>
      <w:r w:rsidRPr="0037123A">
        <w:t>л</w:t>
      </w:r>
      <w:r w:rsidRPr="005D4558">
        <w:t xml:space="preserve">иквидация сорной растительности (деревьев и кустарников) на территории </w:t>
      </w:r>
      <w:r w:rsidR="006C0B92">
        <w:t>д. Алф</w:t>
      </w:r>
      <w:r w:rsidR="00015C1A">
        <w:t>ерово</w:t>
      </w:r>
      <w:r w:rsidRPr="0037123A">
        <w:t>;</w:t>
      </w:r>
    </w:p>
    <w:p w:rsidR="0037123A" w:rsidRPr="00671A83" w:rsidRDefault="0037123A" w:rsidP="00893BC9">
      <w:pPr>
        <w:pStyle w:val="ac"/>
        <w:numPr>
          <w:ilvl w:val="0"/>
          <w:numId w:val="7"/>
        </w:numPr>
        <w:tabs>
          <w:tab w:val="left" w:pos="851"/>
        </w:tabs>
        <w:ind w:left="0" w:firstLine="284"/>
      </w:pPr>
      <w:r w:rsidRPr="00671A83">
        <w:t xml:space="preserve">строительство тротуаров при реконструкции улично-дорожной сети </w:t>
      </w:r>
      <w:r w:rsidR="006C0B92">
        <w:t>с. Люб</w:t>
      </w:r>
      <w:r w:rsidRPr="0037123A">
        <w:t xml:space="preserve">егощи, </w:t>
      </w:r>
      <w:r w:rsidR="006C0B92">
        <w:t>д. Алф</w:t>
      </w:r>
      <w:r w:rsidRPr="0037123A">
        <w:t>ерово</w:t>
      </w:r>
      <w:r w:rsidRPr="00671A83">
        <w:t>;</w:t>
      </w:r>
    </w:p>
    <w:p w:rsidR="0037123A" w:rsidRPr="00671A83" w:rsidRDefault="0037123A" w:rsidP="00893BC9">
      <w:pPr>
        <w:pStyle w:val="ac"/>
        <w:numPr>
          <w:ilvl w:val="0"/>
          <w:numId w:val="7"/>
        </w:numPr>
        <w:tabs>
          <w:tab w:val="left" w:pos="851"/>
        </w:tabs>
        <w:ind w:left="0" w:firstLine="284"/>
      </w:pPr>
      <w:r w:rsidRPr="00671A83">
        <w:t>установка малых архитектурных форм для детей и подростков - детские, игровые, спортивные площадки (первая очередь);</w:t>
      </w:r>
    </w:p>
    <w:p w:rsidR="0037123A" w:rsidRPr="00671A83" w:rsidRDefault="0037123A" w:rsidP="0037123A">
      <w:pPr>
        <w:pStyle w:val="ac"/>
        <w:numPr>
          <w:ilvl w:val="0"/>
          <w:numId w:val="7"/>
        </w:numPr>
        <w:tabs>
          <w:tab w:val="left" w:pos="851"/>
        </w:tabs>
        <w:ind w:left="1276" w:hanging="992"/>
      </w:pPr>
      <w:r w:rsidRPr="00671A83">
        <w:t>оборудование остановочных площадок и установка павильонов</w:t>
      </w:r>
      <w:r w:rsidRPr="0037123A">
        <w:t>;</w:t>
      </w:r>
    </w:p>
    <w:p w:rsidR="0037123A" w:rsidRPr="00341BED" w:rsidRDefault="0037123A" w:rsidP="00893BC9">
      <w:pPr>
        <w:pStyle w:val="ac"/>
        <w:numPr>
          <w:ilvl w:val="0"/>
          <w:numId w:val="7"/>
        </w:numPr>
        <w:tabs>
          <w:tab w:val="left" w:pos="851"/>
        </w:tabs>
        <w:ind w:left="0" w:firstLine="284"/>
      </w:pPr>
      <w:r w:rsidRPr="00341BED">
        <w:t>сохранение существующих или создание новых зон для отдыха жителей в каждом населенном пункте. Благоустройство этих зон: санитарная рубка и организация озеленения, сооружение дорожек, установка урн, скамеек, создание цветников;</w:t>
      </w:r>
    </w:p>
    <w:p w:rsidR="0037123A" w:rsidRPr="00671A83" w:rsidRDefault="0037123A" w:rsidP="0037123A">
      <w:pPr>
        <w:pStyle w:val="ac"/>
        <w:numPr>
          <w:ilvl w:val="0"/>
          <w:numId w:val="7"/>
        </w:numPr>
        <w:tabs>
          <w:tab w:val="left" w:pos="851"/>
        </w:tabs>
        <w:ind w:left="1276" w:hanging="992"/>
      </w:pPr>
      <w:r w:rsidRPr="00671A83">
        <w:t xml:space="preserve">реконструкция системы уличного освещения; </w:t>
      </w:r>
    </w:p>
    <w:p w:rsidR="0037123A" w:rsidRPr="0037123A" w:rsidRDefault="0037123A" w:rsidP="00893BC9">
      <w:pPr>
        <w:pStyle w:val="ac"/>
        <w:numPr>
          <w:ilvl w:val="0"/>
          <w:numId w:val="7"/>
        </w:numPr>
        <w:tabs>
          <w:tab w:val="left" w:pos="851"/>
        </w:tabs>
        <w:ind w:left="0" w:firstLine="284"/>
      </w:pPr>
      <w:r w:rsidRPr="00671A83">
        <w:t xml:space="preserve">освещение территорий объектов социальной сферы и жилых кварталов (в первую очередь должны быть надлежаще освещены территории с </w:t>
      </w:r>
      <w:r>
        <w:t>пребыванием детей и подростков)</w:t>
      </w:r>
      <w:r w:rsidRPr="0037123A">
        <w:t>;</w:t>
      </w:r>
    </w:p>
    <w:p w:rsidR="0037123A" w:rsidRPr="00F57ECA" w:rsidRDefault="0037123A" w:rsidP="00893BC9">
      <w:pPr>
        <w:pStyle w:val="ac"/>
        <w:numPr>
          <w:ilvl w:val="0"/>
          <w:numId w:val="7"/>
        </w:numPr>
        <w:tabs>
          <w:tab w:val="left" w:pos="851"/>
        </w:tabs>
        <w:ind w:left="0" w:firstLine="284"/>
      </w:pPr>
      <w:r w:rsidRPr="00F57ECA">
        <w:t xml:space="preserve">разработать Генеральную схему санитарной очистки территории муниципального образования </w:t>
      </w:r>
      <w:r>
        <w:t>Любегощинс</w:t>
      </w:r>
      <w:r w:rsidRPr="00F57ECA">
        <w:t>кого сельского поселения</w:t>
      </w:r>
      <w:r w:rsidRPr="0037123A">
        <w:t>;</w:t>
      </w:r>
      <w:r w:rsidRPr="00F57ECA">
        <w:t xml:space="preserve"> </w:t>
      </w:r>
    </w:p>
    <w:p w:rsidR="0037123A" w:rsidRPr="00AB26C6" w:rsidRDefault="0037123A" w:rsidP="00893BC9">
      <w:pPr>
        <w:pStyle w:val="ac"/>
        <w:numPr>
          <w:ilvl w:val="0"/>
          <w:numId w:val="7"/>
        </w:numPr>
        <w:tabs>
          <w:tab w:val="left" w:pos="851"/>
        </w:tabs>
        <w:ind w:left="0" w:firstLine="284"/>
      </w:pPr>
      <w:r w:rsidRPr="00F57ECA">
        <w:t>организация водонепроницаемых площадок для установки контейнеров по вывозу твердых коммунальных отходов в населенных пунктах;</w:t>
      </w:r>
    </w:p>
    <w:p w:rsidR="0037123A" w:rsidRPr="00F57ECA" w:rsidRDefault="0037123A" w:rsidP="0037123A">
      <w:pPr>
        <w:pStyle w:val="ac"/>
        <w:numPr>
          <w:ilvl w:val="0"/>
          <w:numId w:val="7"/>
        </w:numPr>
        <w:tabs>
          <w:tab w:val="left" w:pos="851"/>
        </w:tabs>
        <w:ind w:left="1276" w:hanging="992"/>
      </w:pPr>
      <w:r w:rsidRPr="0037123A">
        <w:lastRenderedPageBreak/>
        <w:t xml:space="preserve">установить 3 контейнера в </w:t>
      </w:r>
      <w:r w:rsidR="006C0B92">
        <w:t>с. Люб</w:t>
      </w:r>
      <w:r w:rsidRPr="0037123A">
        <w:t xml:space="preserve">егощи и 2 контейнера в </w:t>
      </w:r>
      <w:r w:rsidR="006C0B92">
        <w:t>д. Алф</w:t>
      </w:r>
      <w:r w:rsidR="00015C1A">
        <w:t>ерово</w:t>
      </w:r>
      <w:r w:rsidRPr="0037123A">
        <w:t>;</w:t>
      </w:r>
    </w:p>
    <w:p w:rsidR="0037123A" w:rsidRPr="00F57ECA" w:rsidRDefault="0037123A" w:rsidP="00893BC9">
      <w:pPr>
        <w:pStyle w:val="ac"/>
        <w:numPr>
          <w:ilvl w:val="0"/>
          <w:numId w:val="7"/>
        </w:numPr>
        <w:tabs>
          <w:tab w:val="left" w:pos="851"/>
        </w:tabs>
        <w:ind w:left="0" w:firstLine="284"/>
      </w:pPr>
      <w:r w:rsidRPr="00F57ECA">
        <w:t>внедрить систему государственного учета и контроля сбора, транспортировки, обезвреживания и складирования ТКО;</w:t>
      </w:r>
    </w:p>
    <w:p w:rsidR="0037123A" w:rsidRPr="00F57ECA" w:rsidRDefault="0037123A" w:rsidP="0037123A">
      <w:pPr>
        <w:pStyle w:val="ac"/>
        <w:numPr>
          <w:ilvl w:val="0"/>
          <w:numId w:val="7"/>
        </w:numPr>
        <w:tabs>
          <w:tab w:val="left" w:pos="851"/>
        </w:tabs>
        <w:ind w:left="1276" w:hanging="992"/>
      </w:pPr>
      <w:r w:rsidRPr="00F57ECA">
        <w:t>организация планово-регулярной очистки территории поселения;</w:t>
      </w:r>
    </w:p>
    <w:p w:rsidR="0037123A" w:rsidRPr="00F57ECA" w:rsidRDefault="0037123A" w:rsidP="00893BC9">
      <w:pPr>
        <w:pStyle w:val="ac"/>
        <w:numPr>
          <w:ilvl w:val="0"/>
          <w:numId w:val="7"/>
        </w:numPr>
        <w:tabs>
          <w:tab w:val="left" w:pos="851"/>
        </w:tabs>
        <w:ind w:left="0" w:firstLine="284"/>
      </w:pPr>
      <w:r w:rsidRPr="00F57ECA">
        <w:t>организовать производственный экологический контроль – предприятием; государственный контроль - органами охраны, окружающей среды.</w:t>
      </w:r>
    </w:p>
    <w:p w:rsidR="0090566E" w:rsidRPr="00341BED" w:rsidRDefault="0090566E" w:rsidP="00867A8B">
      <w:pPr>
        <w:pStyle w:val="1"/>
        <w:pageBreakBefore/>
      </w:pPr>
      <w:bookmarkStart w:id="53" w:name="_Toc457823798"/>
      <w:r w:rsidRPr="00341BED">
        <w:lastRenderedPageBreak/>
        <w:t xml:space="preserve">Раздел 3. Оценка возможного влияния планируемых для размещения объектов местного значения </w:t>
      </w:r>
      <w:r w:rsidR="0054774A" w:rsidRPr="00341BED">
        <w:t xml:space="preserve">муниципального района, </w:t>
      </w:r>
      <w:r w:rsidRPr="00341BED">
        <w:t>поселения на комплексное развитие территории.</w:t>
      </w:r>
      <w:bookmarkEnd w:id="5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4394"/>
      </w:tblGrid>
      <w:tr w:rsidR="00BC32BB" w:rsidRPr="000945E3" w:rsidTr="00634E48">
        <w:trPr>
          <w:tblHeader/>
        </w:trPr>
        <w:tc>
          <w:tcPr>
            <w:tcW w:w="567" w:type="dxa"/>
            <w:shd w:val="clear" w:color="auto" w:fill="EAF1DD"/>
            <w:vAlign w:val="center"/>
          </w:tcPr>
          <w:p w:rsidR="00BC32BB" w:rsidRPr="00CF2F02" w:rsidRDefault="00BC32BB" w:rsidP="00CF2F02">
            <w:pPr>
              <w:jc w:val="center"/>
              <w:rPr>
                <w:b/>
                <w:color w:val="000000"/>
                <w:sz w:val="24"/>
              </w:rPr>
            </w:pPr>
            <w:r w:rsidRPr="00CF2F02">
              <w:rPr>
                <w:b/>
                <w:color w:val="000000"/>
                <w:sz w:val="24"/>
              </w:rPr>
              <w:t>№ п/п</w:t>
            </w:r>
          </w:p>
        </w:tc>
        <w:tc>
          <w:tcPr>
            <w:tcW w:w="4678" w:type="dxa"/>
            <w:shd w:val="clear" w:color="auto" w:fill="EAF1DD"/>
          </w:tcPr>
          <w:p w:rsidR="00BC32BB" w:rsidRPr="00CF2F02" w:rsidRDefault="00BC32BB" w:rsidP="00A0051F">
            <w:pPr>
              <w:jc w:val="both"/>
              <w:rPr>
                <w:b/>
                <w:color w:val="000000"/>
                <w:sz w:val="24"/>
              </w:rPr>
            </w:pPr>
            <w:r w:rsidRPr="00CF2F02">
              <w:rPr>
                <w:b/>
                <w:color w:val="000000"/>
                <w:sz w:val="24"/>
              </w:rPr>
              <w:t>Наименование планируемого объекта</w:t>
            </w:r>
          </w:p>
        </w:tc>
        <w:tc>
          <w:tcPr>
            <w:tcW w:w="4394" w:type="dxa"/>
            <w:shd w:val="clear" w:color="auto" w:fill="EAF1DD"/>
          </w:tcPr>
          <w:p w:rsidR="00BC32BB" w:rsidRPr="00CF2F02" w:rsidRDefault="00BC32BB" w:rsidP="00A0051F">
            <w:pPr>
              <w:jc w:val="both"/>
              <w:rPr>
                <w:b/>
                <w:color w:val="000000"/>
                <w:sz w:val="24"/>
              </w:rPr>
            </w:pPr>
            <w:r w:rsidRPr="00CF2F02">
              <w:rPr>
                <w:b/>
                <w:color w:val="000000"/>
                <w:sz w:val="24"/>
              </w:rPr>
              <w:t>Возможное влияние объектов на комплексное развитие территории</w:t>
            </w:r>
          </w:p>
        </w:tc>
      </w:tr>
      <w:tr w:rsidR="00614234" w:rsidRPr="0050103B" w:rsidTr="00BE6FF7">
        <w:trPr>
          <w:tblHeader/>
        </w:trPr>
        <w:tc>
          <w:tcPr>
            <w:tcW w:w="567" w:type="dxa"/>
            <w:vAlign w:val="center"/>
          </w:tcPr>
          <w:p w:rsidR="00614234" w:rsidRPr="000945E3" w:rsidRDefault="00614234" w:rsidP="00BE6FF7">
            <w:pPr>
              <w:jc w:val="both"/>
              <w:rPr>
                <w:color w:val="000000"/>
                <w:sz w:val="24"/>
              </w:rPr>
            </w:pPr>
            <w:r>
              <w:rPr>
                <w:color w:val="000000"/>
                <w:sz w:val="24"/>
              </w:rPr>
              <w:t>1</w:t>
            </w:r>
          </w:p>
        </w:tc>
        <w:tc>
          <w:tcPr>
            <w:tcW w:w="4678" w:type="dxa"/>
          </w:tcPr>
          <w:p w:rsidR="00614234" w:rsidRPr="00614234" w:rsidRDefault="00614234" w:rsidP="00DE7AAA">
            <w:pPr>
              <w:jc w:val="both"/>
              <w:rPr>
                <w:color w:val="000000"/>
                <w:sz w:val="24"/>
              </w:rPr>
            </w:pPr>
            <w:r w:rsidRPr="00614234">
              <w:rPr>
                <w:color w:val="000000"/>
                <w:sz w:val="24"/>
              </w:rPr>
              <w:t xml:space="preserve">строительство ФАП в </w:t>
            </w:r>
            <w:r w:rsidR="006C0B92">
              <w:rPr>
                <w:color w:val="000000"/>
                <w:sz w:val="24"/>
              </w:rPr>
              <w:t>с. Люб</w:t>
            </w:r>
            <w:r w:rsidRPr="00614234">
              <w:rPr>
                <w:color w:val="000000"/>
                <w:sz w:val="24"/>
              </w:rPr>
              <w:t>егощи;</w:t>
            </w:r>
          </w:p>
        </w:tc>
        <w:tc>
          <w:tcPr>
            <w:tcW w:w="4394" w:type="dxa"/>
            <w:vMerge w:val="restart"/>
          </w:tcPr>
          <w:p w:rsidR="00614234" w:rsidRPr="0050103B" w:rsidRDefault="00614234" w:rsidP="00BE6FF7">
            <w:pPr>
              <w:jc w:val="both"/>
              <w:rPr>
                <w:color w:val="000000"/>
                <w:sz w:val="24"/>
              </w:rPr>
            </w:pPr>
            <w:r w:rsidRPr="000945E3">
              <w:rPr>
                <w:color w:val="000000"/>
                <w:sz w:val="24"/>
              </w:rPr>
              <w:t>Улучшение условий проживания населения, увеличение социальной привлекательности сельского поселения.</w:t>
            </w:r>
            <w:r>
              <w:rPr>
                <w:color w:val="000000"/>
                <w:sz w:val="24"/>
              </w:rPr>
              <w:t xml:space="preserve"> </w:t>
            </w:r>
            <w:r w:rsidRPr="000945E3">
              <w:rPr>
                <w:color w:val="000000"/>
                <w:sz w:val="24"/>
              </w:rPr>
              <w:t>Увеличение рекреационной привлекательности сельского поселения.</w:t>
            </w:r>
          </w:p>
        </w:tc>
      </w:tr>
      <w:tr w:rsidR="00614234" w:rsidRPr="0050103B" w:rsidTr="00634E48">
        <w:trPr>
          <w:tblHeader/>
        </w:trPr>
        <w:tc>
          <w:tcPr>
            <w:tcW w:w="567" w:type="dxa"/>
            <w:vAlign w:val="center"/>
          </w:tcPr>
          <w:p w:rsidR="00614234" w:rsidRPr="000945E3" w:rsidRDefault="00614234" w:rsidP="0050103B">
            <w:pPr>
              <w:jc w:val="both"/>
              <w:rPr>
                <w:color w:val="000000"/>
                <w:sz w:val="24"/>
              </w:rPr>
            </w:pPr>
            <w:r>
              <w:rPr>
                <w:color w:val="000000"/>
                <w:sz w:val="24"/>
              </w:rPr>
              <w:t>2</w:t>
            </w:r>
          </w:p>
        </w:tc>
        <w:tc>
          <w:tcPr>
            <w:tcW w:w="4678" w:type="dxa"/>
          </w:tcPr>
          <w:p w:rsidR="00614234" w:rsidRPr="00614234" w:rsidRDefault="00614234" w:rsidP="00614234">
            <w:pPr>
              <w:jc w:val="both"/>
              <w:rPr>
                <w:color w:val="000000"/>
                <w:sz w:val="24"/>
              </w:rPr>
            </w:pPr>
            <w:r w:rsidRPr="00614234">
              <w:rPr>
                <w:color w:val="000000"/>
                <w:sz w:val="24"/>
              </w:rPr>
              <w:t>размещение предприятий торговли и общественного питания в с. Любегощи и д. Алферово;</w:t>
            </w:r>
          </w:p>
        </w:tc>
        <w:tc>
          <w:tcPr>
            <w:tcW w:w="4394" w:type="dxa"/>
            <w:vMerge/>
          </w:tcPr>
          <w:p w:rsidR="00614234" w:rsidRPr="0050103B" w:rsidRDefault="00614234" w:rsidP="00A0051F">
            <w:pPr>
              <w:jc w:val="both"/>
              <w:rPr>
                <w:color w:val="000000"/>
                <w:sz w:val="24"/>
              </w:rPr>
            </w:pPr>
          </w:p>
        </w:tc>
      </w:tr>
      <w:tr w:rsidR="00614234" w:rsidRPr="0050103B" w:rsidTr="005D7B14">
        <w:trPr>
          <w:tblHeader/>
        </w:trPr>
        <w:tc>
          <w:tcPr>
            <w:tcW w:w="567" w:type="dxa"/>
            <w:vAlign w:val="center"/>
          </w:tcPr>
          <w:p w:rsidR="00614234" w:rsidRPr="000945E3" w:rsidRDefault="00614234" w:rsidP="005D7B14">
            <w:pPr>
              <w:jc w:val="both"/>
              <w:rPr>
                <w:color w:val="000000"/>
                <w:sz w:val="24"/>
              </w:rPr>
            </w:pPr>
            <w:r>
              <w:rPr>
                <w:color w:val="000000"/>
                <w:sz w:val="24"/>
              </w:rPr>
              <w:t>3</w:t>
            </w:r>
          </w:p>
        </w:tc>
        <w:tc>
          <w:tcPr>
            <w:tcW w:w="4678" w:type="dxa"/>
          </w:tcPr>
          <w:p w:rsidR="00614234" w:rsidRPr="00614234" w:rsidRDefault="00614234" w:rsidP="00614234">
            <w:pPr>
              <w:jc w:val="both"/>
              <w:rPr>
                <w:color w:val="000000"/>
                <w:sz w:val="24"/>
              </w:rPr>
            </w:pPr>
            <w:r w:rsidRPr="00614234">
              <w:rPr>
                <w:color w:val="000000"/>
                <w:sz w:val="24"/>
              </w:rPr>
              <w:t xml:space="preserve">строительство бюро бытового обслуживания в </w:t>
            </w:r>
            <w:r w:rsidR="006C0B92">
              <w:rPr>
                <w:color w:val="000000"/>
                <w:sz w:val="24"/>
              </w:rPr>
              <w:t>с. Люб</w:t>
            </w:r>
            <w:r w:rsidRPr="00614234">
              <w:rPr>
                <w:color w:val="000000"/>
                <w:sz w:val="24"/>
              </w:rPr>
              <w:t>егощи;</w:t>
            </w:r>
          </w:p>
        </w:tc>
        <w:tc>
          <w:tcPr>
            <w:tcW w:w="4394" w:type="dxa"/>
            <w:vMerge/>
          </w:tcPr>
          <w:p w:rsidR="00614234" w:rsidRPr="0050103B" w:rsidRDefault="00614234" w:rsidP="005D7B14">
            <w:pPr>
              <w:jc w:val="both"/>
              <w:rPr>
                <w:color w:val="000000"/>
                <w:sz w:val="24"/>
              </w:rPr>
            </w:pPr>
          </w:p>
        </w:tc>
      </w:tr>
      <w:tr w:rsidR="00614234" w:rsidRPr="0050103B" w:rsidTr="00634E48">
        <w:trPr>
          <w:tblHeader/>
        </w:trPr>
        <w:tc>
          <w:tcPr>
            <w:tcW w:w="567" w:type="dxa"/>
            <w:vAlign w:val="center"/>
          </w:tcPr>
          <w:p w:rsidR="00614234" w:rsidRPr="000945E3" w:rsidRDefault="00614234" w:rsidP="0050103B">
            <w:pPr>
              <w:jc w:val="both"/>
              <w:rPr>
                <w:color w:val="000000"/>
                <w:sz w:val="24"/>
              </w:rPr>
            </w:pPr>
            <w:r>
              <w:rPr>
                <w:color w:val="000000"/>
                <w:sz w:val="24"/>
              </w:rPr>
              <w:t>4</w:t>
            </w:r>
          </w:p>
        </w:tc>
        <w:tc>
          <w:tcPr>
            <w:tcW w:w="4678" w:type="dxa"/>
          </w:tcPr>
          <w:p w:rsidR="00614234" w:rsidRPr="00614234" w:rsidRDefault="00614234" w:rsidP="00614234">
            <w:pPr>
              <w:jc w:val="both"/>
              <w:rPr>
                <w:color w:val="000000"/>
                <w:sz w:val="24"/>
              </w:rPr>
            </w:pPr>
            <w:r w:rsidRPr="00614234">
              <w:rPr>
                <w:color w:val="000000"/>
                <w:sz w:val="24"/>
              </w:rPr>
              <w:t xml:space="preserve">строительство площадки для рынков выходного дня в </w:t>
            </w:r>
            <w:r w:rsidR="006C0B92">
              <w:rPr>
                <w:color w:val="000000"/>
                <w:sz w:val="24"/>
              </w:rPr>
              <w:t>с. Люб</w:t>
            </w:r>
            <w:r w:rsidRPr="00614234">
              <w:rPr>
                <w:color w:val="000000"/>
                <w:sz w:val="24"/>
              </w:rPr>
              <w:t>егощи;</w:t>
            </w:r>
          </w:p>
        </w:tc>
        <w:tc>
          <w:tcPr>
            <w:tcW w:w="4394" w:type="dxa"/>
            <w:vMerge/>
          </w:tcPr>
          <w:p w:rsidR="00614234" w:rsidRPr="0050103B" w:rsidRDefault="00614234" w:rsidP="00A0051F">
            <w:pPr>
              <w:jc w:val="both"/>
              <w:rPr>
                <w:color w:val="000000"/>
                <w:sz w:val="24"/>
              </w:rPr>
            </w:pPr>
          </w:p>
        </w:tc>
      </w:tr>
      <w:tr w:rsidR="00614234" w:rsidRPr="0050103B" w:rsidTr="00B64A5B">
        <w:trPr>
          <w:tblHeader/>
        </w:trPr>
        <w:tc>
          <w:tcPr>
            <w:tcW w:w="567" w:type="dxa"/>
            <w:vAlign w:val="center"/>
          </w:tcPr>
          <w:p w:rsidR="00614234" w:rsidRPr="000945E3" w:rsidRDefault="00614234" w:rsidP="0050103B">
            <w:pPr>
              <w:jc w:val="both"/>
              <w:rPr>
                <w:color w:val="000000"/>
                <w:sz w:val="24"/>
              </w:rPr>
            </w:pPr>
            <w:r>
              <w:rPr>
                <w:color w:val="000000"/>
                <w:sz w:val="24"/>
              </w:rPr>
              <w:t>5</w:t>
            </w:r>
          </w:p>
        </w:tc>
        <w:tc>
          <w:tcPr>
            <w:tcW w:w="4678" w:type="dxa"/>
          </w:tcPr>
          <w:p w:rsidR="00614234" w:rsidRPr="00614234" w:rsidRDefault="00614234" w:rsidP="00614234">
            <w:pPr>
              <w:jc w:val="both"/>
              <w:rPr>
                <w:color w:val="000000"/>
                <w:sz w:val="24"/>
              </w:rPr>
            </w:pPr>
            <w:r w:rsidRPr="00614234">
              <w:rPr>
                <w:color w:val="000000"/>
                <w:sz w:val="24"/>
              </w:rPr>
              <w:t>выделение храмового ансамбля в с. Любегощи для охраны и использования как достопримечательное место;</w:t>
            </w:r>
          </w:p>
        </w:tc>
        <w:tc>
          <w:tcPr>
            <w:tcW w:w="4394" w:type="dxa"/>
            <w:vMerge/>
          </w:tcPr>
          <w:p w:rsidR="00614234" w:rsidRPr="0050103B" w:rsidRDefault="00614234" w:rsidP="00B64A5B">
            <w:pPr>
              <w:jc w:val="both"/>
              <w:rPr>
                <w:color w:val="000000"/>
                <w:sz w:val="24"/>
              </w:rPr>
            </w:pPr>
          </w:p>
        </w:tc>
      </w:tr>
      <w:tr w:rsidR="00BE6FF7" w:rsidRPr="0050103B" w:rsidTr="0050103B">
        <w:trPr>
          <w:trHeight w:val="633"/>
          <w:tblHeader/>
        </w:trPr>
        <w:tc>
          <w:tcPr>
            <w:tcW w:w="567" w:type="dxa"/>
            <w:vAlign w:val="center"/>
          </w:tcPr>
          <w:p w:rsidR="00BE6FF7" w:rsidRPr="000945E3" w:rsidRDefault="00FB5962" w:rsidP="0050103B">
            <w:pPr>
              <w:jc w:val="both"/>
              <w:rPr>
                <w:color w:val="000000"/>
                <w:sz w:val="24"/>
              </w:rPr>
            </w:pPr>
            <w:r>
              <w:rPr>
                <w:color w:val="000000"/>
                <w:sz w:val="24"/>
              </w:rPr>
              <w:t>6</w:t>
            </w:r>
          </w:p>
        </w:tc>
        <w:tc>
          <w:tcPr>
            <w:tcW w:w="4678" w:type="dxa"/>
          </w:tcPr>
          <w:p w:rsidR="00BE6FF7" w:rsidRPr="00BE6FF7" w:rsidRDefault="00BE6FF7" w:rsidP="00BE6FF7">
            <w:pPr>
              <w:jc w:val="both"/>
              <w:rPr>
                <w:color w:val="000000"/>
                <w:sz w:val="24"/>
              </w:rPr>
            </w:pPr>
            <w:r w:rsidRPr="00BE6FF7">
              <w:rPr>
                <w:color w:val="000000"/>
                <w:sz w:val="24"/>
              </w:rPr>
              <w:t>сооружение улучшенного грунтового или асфальтобетонного покрытия на дорогах муниципального значения и улицах в населенных пунктах;</w:t>
            </w:r>
          </w:p>
        </w:tc>
        <w:tc>
          <w:tcPr>
            <w:tcW w:w="4394" w:type="dxa"/>
            <w:vMerge w:val="restart"/>
          </w:tcPr>
          <w:p w:rsidR="00BE6FF7" w:rsidRPr="0050103B" w:rsidRDefault="00BE6FF7" w:rsidP="00B64A5B">
            <w:pPr>
              <w:jc w:val="both"/>
              <w:rPr>
                <w:color w:val="000000"/>
                <w:sz w:val="24"/>
              </w:rPr>
            </w:pPr>
            <w:r w:rsidRPr="0050103B">
              <w:rPr>
                <w:color w:val="000000"/>
                <w:sz w:val="24"/>
              </w:rPr>
              <w:t>Улучшение условий проживания населения, повышение инвестиционной привлекательности поселения. Обеспечение круглогодичного транспортного обслуживания населенных пунктов</w:t>
            </w:r>
          </w:p>
        </w:tc>
      </w:tr>
      <w:tr w:rsidR="00BE6FF7" w:rsidRPr="0050103B" w:rsidTr="00D26324">
        <w:trPr>
          <w:trHeight w:val="432"/>
          <w:tblHeader/>
        </w:trPr>
        <w:tc>
          <w:tcPr>
            <w:tcW w:w="567" w:type="dxa"/>
            <w:vAlign w:val="center"/>
          </w:tcPr>
          <w:p w:rsidR="00BE6FF7" w:rsidRPr="000945E3" w:rsidRDefault="00FB5962" w:rsidP="00B64A5B">
            <w:pPr>
              <w:jc w:val="both"/>
              <w:rPr>
                <w:color w:val="000000"/>
                <w:sz w:val="24"/>
              </w:rPr>
            </w:pPr>
            <w:r>
              <w:rPr>
                <w:color w:val="000000"/>
                <w:sz w:val="24"/>
              </w:rPr>
              <w:t>7</w:t>
            </w:r>
          </w:p>
        </w:tc>
        <w:tc>
          <w:tcPr>
            <w:tcW w:w="4678" w:type="dxa"/>
          </w:tcPr>
          <w:p w:rsidR="00BE6FF7" w:rsidRPr="00BE6FF7" w:rsidRDefault="00BE6FF7" w:rsidP="00BE6FF7">
            <w:pPr>
              <w:jc w:val="both"/>
              <w:rPr>
                <w:color w:val="000000"/>
                <w:sz w:val="24"/>
              </w:rPr>
            </w:pPr>
            <w:r w:rsidRPr="00BE6FF7">
              <w:rPr>
                <w:color w:val="000000"/>
                <w:sz w:val="24"/>
              </w:rPr>
              <w:t>исключение возможности пересечение хозяйственных проездов и скотопрогонов с главными улицами населенных пунктов;</w:t>
            </w:r>
          </w:p>
        </w:tc>
        <w:tc>
          <w:tcPr>
            <w:tcW w:w="4394" w:type="dxa"/>
            <w:vMerge/>
          </w:tcPr>
          <w:p w:rsidR="00BE6FF7" w:rsidRPr="0050103B" w:rsidRDefault="00BE6FF7" w:rsidP="00B64A5B">
            <w:pPr>
              <w:jc w:val="both"/>
              <w:rPr>
                <w:color w:val="000000"/>
                <w:sz w:val="24"/>
              </w:rPr>
            </w:pPr>
          </w:p>
        </w:tc>
      </w:tr>
      <w:tr w:rsidR="00BE6FF7" w:rsidRPr="0050103B" w:rsidTr="00BE6FF7">
        <w:trPr>
          <w:trHeight w:val="387"/>
          <w:tblHeader/>
        </w:trPr>
        <w:tc>
          <w:tcPr>
            <w:tcW w:w="567" w:type="dxa"/>
            <w:vAlign w:val="center"/>
          </w:tcPr>
          <w:p w:rsidR="00BE6FF7" w:rsidRPr="000945E3" w:rsidRDefault="00FB5962" w:rsidP="0050103B">
            <w:pPr>
              <w:jc w:val="both"/>
              <w:rPr>
                <w:color w:val="000000"/>
                <w:sz w:val="24"/>
              </w:rPr>
            </w:pPr>
            <w:r>
              <w:rPr>
                <w:color w:val="000000"/>
                <w:sz w:val="24"/>
              </w:rPr>
              <w:t>8</w:t>
            </w:r>
          </w:p>
        </w:tc>
        <w:tc>
          <w:tcPr>
            <w:tcW w:w="4678" w:type="dxa"/>
          </w:tcPr>
          <w:p w:rsidR="00BE6FF7" w:rsidRPr="00BE6FF7" w:rsidRDefault="00BE6FF7" w:rsidP="00BE6FF7">
            <w:pPr>
              <w:jc w:val="both"/>
              <w:rPr>
                <w:color w:val="000000"/>
                <w:sz w:val="24"/>
              </w:rPr>
            </w:pPr>
            <w:r w:rsidRPr="00BE6FF7">
              <w:rPr>
                <w:color w:val="000000"/>
                <w:sz w:val="24"/>
              </w:rPr>
              <w:t xml:space="preserve">установка въездных знаков на территорию поселения; </w:t>
            </w:r>
          </w:p>
        </w:tc>
        <w:tc>
          <w:tcPr>
            <w:tcW w:w="4394" w:type="dxa"/>
            <w:vMerge/>
          </w:tcPr>
          <w:p w:rsidR="00BE6FF7" w:rsidRPr="0050103B" w:rsidRDefault="00BE6FF7" w:rsidP="00B64A5B">
            <w:pPr>
              <w:jc w:val="both"/>
              <w:rPr>
                <w:color w:val="000000"/>
                <w:sz w:val="24"/>
              </w:rPr>
            </w:pPr>
          </w:p>
        </w:tc>
      </w:tr>
      <w:tr w:rsidR="00BE6FF7" w:rsidRPr="0050103B" w:rsidTr="0050103B">
        <w:trPr>
          <w:trHeight w:val="413"/>
          <w:tblHeader/>
        </w:trPr>
        <w:tc>
          <w:tcPr>
            <w:tcW w:w="567" w:type="dxa"/>
            <w:vAlign w:val="center"/>
          </w:tcPr>
          <w:p w:rsidR="00BE6FF7" w:rsidRPr="000945E3" w:rsidRDefault="00FB5962" w:rsidP="0050103B">
            <w:pPr>
              <w:jc w:val="both"/>
              <w:rPr>
                <w:color w:val="000000"/>
                <w:sz w:val="24"/>
              </w:rPr>
            </w:pPr>
            <w:r>
              <w:rPr>
                <w:color w:val="000000"/>
                <w:sz w:val="24"/>
              </w:rPr>
              <w:t>9</w:t>
            </w:r>
          </w:p>
        </w:tc>
        <w:tc>
          <w:tcPr>
            <w:tcW w:w="4678" w:type="dxa"/>
          </w:tcPr>
          <w:p w:rsidR="00BE6FF7" w:rsidRPr="00BE6FF7" w:rsidRDefault="00BE6FF7" w:rsidP="00BE6FF7">
            <w:pPr>
              <w:jc w:val="both"/>
              <w:rPr>
                <w:color w:val="000000"/>
                <w:sz w:val="24"/>
              </w:rPr>
            </w:pPr>
            <w:r w:rsidRPr="00BE6FF7">
              <w:rPr>
                <w:color w:val="000000"/>
                <w:sz w:val="24"/>
              </w:rPr>
              <w:t>освещение автомобильных дорог;</w:t>
            </w:r>
          </w:p>
        </w:tc>
        <w:tc>
          <w:tcPr>
            <w:tcW w:w="4394" w:type="dxa"/>
            <w:vMerge/>
          </w:tcPr>
          <w:p w:rsidR="00BE6FF7" w:rsidRPr="0050103B" w:rsidRDefault="00BE6FF7" w:rsidP="00B64A5B">
            <w:pPr>
              <w:jc w:val="both"/>
              <w:rPr>
                <w:color w:val="000000"/>
                <w:sz w:val="24"/>
              </w:rPr>
            </w:pPr>
          </w:p>
        </w:tc>
      </w:tr>
      <w:tr w:rsidR="00BE6FF7" w:rsidRPr="0050103B" w:rsidTr="0050103B">
        <w:trPr>
          <w:trHeight w:val="546"/>
          <w:tblHeader/>
        </w:trPr>
        <w:tc>
          <w:tcPr>
            <w:tcW w:w="567" w:type="dxa"/>
            <w:vAlign w:val="center"/>
          </w:tcPr>
          <w:p w:rsidR="00BE6FF7" w:rsidRPr="000945E3" w:rsidRDefault="00FB5962" w:rsidP="0050103B">
            <w:pPr>
              <w:jc w:val="both"/>
              <w:rPr>
                <w:color w:val="000000"/>
                <w:sz w:val="24"/>
              </w:rPr>
            </w:pPr>
            <w:r>
              <w:rPr>
                <w:color w:val="000000"/>
                <w:sz w:val="24"/>
              </w:rPr>
              <w:t>10</w:t>
            </w:r>
          </w:p>
        </w:tc>
        <w:tc>
          <w:tcPr>
            <w:tcW w:w="4678" w:type="dxa"/>
          </w:tcPr>
          <w:p w:rsidR="00BE6FF7" w:rsidRPr="00BE6FF7" w:rsidRDefault="00BE6FF7" w:rsidP="00BE6FF7">
            <w:pPr>
              <w:jc w:val="both"/>
              <w:rPr>
                <w:color w:val="000000"/>
                <w:sz w:val="24"/>
              </w:rPr>
            </w:pPr>
            <w:r w:rsidRPr="00BE6FF7">
              <w:rPr>
                <w:color w:val="000000"/>
                <w:sz w:val="24"/>
              </w:rPr>
              <w:t>осуществление автобусных перевозок в новых направлениях или увеличения протяженности существующих маршрутов;</w:t>
            </w:r>
          </w:p>
        </w:tc>
        <w:tc>
          <w:tcPr>
            <w:tcW w:w="4394" w:type="dxa"/>
            <w:vMerge/>
          </w:tcPr>
          <w:p w:rsidR="00BE6FF7" w:rsidRPr="0050103B" w:rsidRDefault="00BE6FF7" w:rsidP="00B64A5B">
            <w:pPr>
              <w:jc w:val="both"/>
              <w:rPr>
                <w:color w:val="000000"/>
                <w:sz w:val="24"/>
              </w:rPr>
            </w:pPr>
          </w:p>
        </w:tc>
      </w:tr>
      <w:tr w:rsidR="00BE6FF7" w:rsidRPr="0050103B" w:rsidTr="00BE6FF7">
        <w:trPr>
          <w:trHeight w:val="554"/>
          <w:tblHeader/>
        </w:trPr>
        <w:tc>
          <w:tcPr>
            <w:tcW w:w="567" w:type="dxa"/>
            <w:vAlign w:val="center"/>
          </w:tcPr>
          <w:p w:rsidR="00BE6FF7" w:rsidRPr="000945E3" w:rsidRDefault="00FB5962" w:rsidP="00BE6FF7">
            <w:pPr>
              <w:jc w:val="both"/>
              <w:rPr>
                <w:color w:val="000000"/>
                <w:sz w:val="24"/>
              </w:rPr>
            </w:pPr>
            <w:r>
              <w:rPr>
                <w:color w:val="000000"/>
                <w:sz w:val="24"/>
              </w:rPr>
              <w:t>11</w:t>
            </w:r>
          </w:p>
        </w:tc>
        <w:tc>
          <w:tcPr>
            <w:tcW w:w="4678" w:type="dxa"/>
          </w:tcPr>
          <w:p w:rsidR="00BE6FF7" w:rsidRPr="00BE6FF7" w:rsidRDefault="00BE6FF7" w:rsidP="00BE6FF7">
            <w:pPr>
              <w:jc w:val="both"/>
              <w:rPr>
                <w:color w:val="000000"/>
                <w:sz w:val="24"/>
              </w:rPr>
            </w:pPr>
            <w:r w:rsidRPr="00BE6FF7">
              <w:rPr>
                <w:color w:val="000000"/>
                <w:sz w:val="24"/>
              </w:rPr>
              <w:t>для обеспечения безопасности движения и ориентации водителей на асфальтированных  автодорогах сельского поселения должна быть выполнена разметка, установка дорожных знаков и ограждений в соответствии с действующими нормативами;</w:t>
            </w:r>
          </w:p>
        </w:tc>
        <w:tc>
          <w:tcPr>
            <w:tcW w:w="4394" w:type="dxa"/>
            <w:vMerge/>
          </w:tcPr>
          <w:p w:rsidR="00BE6FF7" w:rsidRPr="0050103B" w:rsidRDefault="00BE6FF7" w:rsidP="00BE6FF7">
            <w:pPr>
              <w:jc w:val="both"/>
              <w:rPr>
                <w:color w:val="000000"/>
                <w:sz w:val="24"/>
              </w:rPr>
            </w:pPr>
          </w:p>
        </w:tc>
      </w:tr>
      <w:tr w:rsidR="00FB5962" w:rsidRPr="0050103B" w:rsidTr="00862F14">
        <w:trPr>
          <w:trHeight w:val="674"/>
          <w:tblHeader/>
        </w:trPr>
        <w:tc>
          <w:tcPr>
            <w:tcW w:w="567" w:type="dxa"/>
            <w:vAlign w:val="center"/>
          </w:tcPr>
          <w:p w:rsidR="00FB5962" w:rsidRPr="000945E3" w:rsidRDefault="00FB5962" w:rsidP="0050103B">
            <w:pPr>
              <w:jc w:val="both"/>
              <w:rPr>
                <w:color w:val="000000"/>
                <w:sz w:val="24"/>
              </w:rPr>
            </w:pPr>
            <w:r>
              <w:rPr>
                <w:color w:val="000000"/>
                <w:sz w:val="24"/>
              </w:rPr>
              <w:t>12</w:t>
            </w:r>
          </w:p>
        </w:tc>
        <w:tc>
          <w:tcPr>
            <w:tcW w:w="4678" w:type="dxa"/>
          </w:tcPr>
          <w:p w:rsidR="00FB5962" w:rsidRPr="00FB5962" w:rsidRDefault="00FB5962" w:rsidP="00FB5962">
            <w:pPr>
              <w:jc w:val="both"/>
              <w:rPr>
                <w:color w:val="000000"/>
                <w:sz w:val="24"/>
              </w:rPr>
            </w:pPr>
            <w:r w:rsidRPr="00FB5962">
              <w:rPr>
                <w:color w:val="000000"/>
                <w:sz w:val="24"/>
              </w:rPr>
              <w:t>провести реконструкцию артскважин, затампонировать неиспользуемые скважины, пробурить резервные скважины;</w:t>
            </w:r>
          </w:p>
        </w:tc>
        <w:tc>
          <w:tcPr>
            <w:tcW w:w="4394" w:type="dxa"/>
            <w:vMerge w:val="restart"/>
          </w:tcPr>
          <w:p w:rsidR="00FB5962" w:rsidRPr="0050103B" w:rsidRDefault="00FB5962" w:rsidP="00A0051F">
            <w:pPr>
              <w:jc w:val="both"/>
              <w:rPr>
                <w:color w:val="000000"/>
                <w:sz w:val="24"/>
              </w:rPr>
            </w:pPr>
            <w:r w:rsidRPr="000945E3">
              <w:rPr>
                <w:color w:val="000000"/>
                <w:sz w:val="24"/>
              </w:rPr>
              <w:t xml:space="preserve">Улучшение условий проживания населения, надежное обеспечение населения качественной питьевой водой. Сокращение заболеваемости населения. Повышения уровня благоустройства жилого фонда. </w:t>
            </w:r>
            <w:r w:rsidRPr="000945E3">
              <w:rPr>
                <w:color w:val="000000"/>
                <w:sz w:val="24"/>
              </w:rPr>
              <w:lastRenderedPageBreak/>
              <w:t>Повышение инвестиционной привлекательности территории поселения</w:t>
            </w:r>
          </w:p>
        </w:tc>
      </w:tr>
      <w:tr w:rsidR="00FB5962" w:rsidRPr="0050103B" w:rsidTr="0050103B">
        <w:trPr>
          <w:trHeight w:val="556"/>
          <w:tblHeader/>
        </w:trPr>
        <w:tc>
          <w:tcPr>
            <w:tcW w:w="567" w:type="dxa"/>
            <w:vAlign w:val="center"/>
          </w:tcPr>
          <w:p w:rsidR="00FB5962" w:rsidRPr="000945E3" w:rsidRDefault="00FB5962" w:rsidP="0050103B">
            <w:pPr>
              <w:jc w:val="both"/>
              <w:rPr>
                <w:color w:val="000000"/>
                <w:sz w:val="24"/>
              </w:rPr>
            </w:pPr>
            <w:r>
              <w:rPr>
                <w:color w:val="000000"/>
                <w:sz w:val="24"/>
              </w:rPr>
              <w:t>13</w:t>
            </w:r>
          </w:p>
        </w:tc>
        <w:tc>
          <w:tcPr>
            <w:tcW w:w="4678" w:type="dxa"/>
          </w:tcPr>
          <w:p w:rsidR="00FB5962" w:rsidRPr="00FB5962" w:rsidRDefault="00FB5962" w:rsidP="00FB5962">
            <w:pPr>
              <w:jc w:val="both"/>
              <w:rPr>
                <w:color w:val="000000"/>
                <w:sz w:val="24"/>
              </w:rPr>
            </w:pPr>
            <w:r w:rsidRPr="00FB5962">
              <w:rPr>
                <w:color w:val="000000"/>
                <w:sz w:val="24"/>
              </w:rPr>
              <w:t>построить необходимые сооружения водоподготовки на водозаборах;</w:t>
            </w:r>
          </w:p>
        </w:tc>
        <w:tc>
          <w:tcPr>
            <w:tcW w:w="4394" w:type="dxa"/>
            <w:vMerge/>
          </w:tcPr>
          <w:p w:rsidR="00FB5962" w:rsidRPr="000945E3" w:rsidRDefault="00FB5962" w:rsidP="00A0051F">
            <w:pPr>
              <w:jc w:val="both"/>
              <w:rPr>
                <w:color w:val="000000"/>
                <w:sz w:val="24"/>
              </w:rPr>
            </w:pPr>
          </w:p>
        </w:tc>
      </w:tr>
      <w:tr w:rsidR="00FB5962" w:rsidRPr="0050103B" w:rsidTr="0050103B">
        <w:trPr>
          <w:trHeight w:val="1117"/>
          <w:tblHeader/>
        </w:trPr>
        <w:tc>
          <w:tcPr>
            <w:tcW w:w="567" w:type="dxa"/>
            <w:vAlign w:val="center"/>
          </w:tcPr>
          <w:p w:rsidR="00FB5962" w:rsidRPr="000945E3" w:rsidRDefault="00FB5962" w:rsidP="0050103B">
            <w:pPr>
              <w:jc w:val="both"/>
              <w:rPr>
                <w:color w:val="000000"/>
                <w:sz w:val="24"/>
              </w:rPr>
            </w:pPr>
            <w:r>
              <w:rPr>
                <w:color w:val="000000"/>
                <w:sz w:val="24"/>
              </w:rPr>
              <w:lastRenderedPageBreak/>
              <w:t>14</w:t>
            </w:r>
          </w:p>
        </w:tc>
        <w:tc>
          <w:tcPr>
            <w:tcW w:w="4678" w:type="dxa"/>
          </w:tcPr>
          <w:p w:rsidR="00FB5962" w:rsidRPr="00FB5962" w:rsidRDefault="00FB5962" w:rsidP="00FB5962">
            <w:pPr>
              <w:jc w:val="both"/>
              <w:rPr>
                <w:color w:val="000000"/>
                <w:sz w:val="24"/>
              </w:rPr>
            </w:pPr>
            <w:r w:rsidRPr="00FB5962">
              <w:rPr>
                <w:color w:val="000000"/>
                <w:sz w:val="24"/>
              </w:rPr>
              <w:t>провести реконструкцию и строительство сетей водопровода;</w:t>
            </w:r>
          </w:p>
        </w:tc>
        <w:tc>
          <w:tcPr>
            <w:tcW w:w="4394" w:type="dxa"/>
            <w:vMerge/>
          </w:tcPr>
          <w:p w:rsidR="00FB5962" w:rsidRPr="0050103B" w:rsidRDefault="00FB5962" w:rsidP="00B64A5B">
            <w:pPr>
              <w:jc w:val="both"/>
              <w:rPr>
                <w:color w:val="000000"/>
                <w:sz w:val="24"/>
              </w:rPr>
            </w:pPr>
          </w:p>
        </w:tc>
      </w:tr>
      <w:tr w:rsidR="00FB5962" w:rsidRPr="0050103B" w:rsidTr="00BE6FF7">
        <w:trPr>
          <w:trHeight w:val="328"/>
          <w:tblHeader/>
        </w:trPr>
        <w:tc>
          <w:tcPr>
            <w:tcW w:w="567" w:type="dxa"/>
            <w:vAlign w:val="center"/>
          </w:tcPr>
          <w:p w:rsidR="00FB5962" w:rsidRPr="000945E3" w:rsidRDefault="00FB5962" w:rsidP="00BE6FF7">
            <w:pPr>
              <w:jc w:val="both"/>
              <w:rPr>
                <w:color w:val="000000"/>
                <w:sz w:val="24"/>
              </w:rPr>
            </w:pPr>
            <w:r>
              <w:rPr>
                <w:color w:val="000000"/>
                <w:sz w:val="24"/>
              </w:rPr>
              <w:t>15</w:t>
            </w:r>
          </w:p>
        </w:tc>
        <w:tc>
          <w:tcPr>
            <w:tcW w:w="4678" w:type="dxa"/>
          </w:tcPr>
          <w:p w:rsidR="00FB5962" w:rsidRPr="00FB5962" w:rsidRDefault="00FB5962" w:rsidP="00FB5962">
            <w:pPr>
              <w:jc w:val="both"/>
              <w:rPr>
                <w:color w:val="000000"/>
                <w:sz w:val="24"/>
              </w:rPr>
            </w:pPr>
            <w:r w:rsidRPr="00FB5962">
              <w:rPr>
                <w:color w:val="000000"/>
                <w:sz w:val="24"/>
              </w:rPr>
              <w:t>обустроить зоны санитарной охраны водозаборов и водопроводных сооружений на всех объектах, где их нет в настоящее время в соответствии с СанПиН;</w:t>
            </w:r>
          </w:p>
        </w:tc>
        <w:tc>
          <w:tcPr>
            <w:tcW w:w="4394" w:type="dxa"/>
            <w:vMerge/>
          </w:tcPr>
          <w:p w:rsidR="00FB5962" w:rsidRPr="0050103B" w:rsidRDefault="00FB5962" w:rsidP="00BE6FF7">
            <w:pPr>
              <w:jc w:val="both"/>
              <w:rPr>
                <w:color w:val="000000"/>
                <w:sz w:val="24"/>
              </w:rPr>
            </w:pPr>
          </w:p>
        </w:tc>
      </w:tr>
      <w:tr w:rsidR="00FB5962" w:rsidRPr="0050103B" w:rsidTr="00BE6FF7">
        <w:trPr>
          <w:trHeight w:val="328"/>
          <w:tblHeader/>
        </w:trPr>
        <w:tc>
          <w:tcPr>
            <w:tcW w:w="567" w:type="dxa"/>
            <w:vAlign w:val="center"/>
          </w:tcPr>
          <w:p w:rsidR="00FB5962" w:rsidRPr="000945E3" w:rsidRDefault="00FB5962" w:rsidP="00BE6FF7">
            <w:pPr>
              <w:jc w:val="both"/>
              <w:rPr>
                <w:color w:val="000000"/>
                <w:sz w:val="24"/>
              </w:rPr>
            </w:pPr>
            <w:r>
              <w:rPr>
                <w:color w:val="000000"/>
                <w:sz w:val="24"/>
              </w:rPr>
              <w:t>16</w:t>
            </w:r>
          </w:p>
        </w:tc>
        <w:tc>
          <w:tcPr>
            <w:tcW w:w="4678" w:type="dxa"/>
          </w:tcPr>
          <w:p w:rsidR="00FB5962" w:rsidRPr="00FB5962" w:rsidRDefault="00FB5962" w:rsidP="00FB5962">
            <w:pPr>
              <w:jc w:val="both"/>
              <w:rPr>
                <w:color w:val="000000"/>
                <w:sz w:val="24"/>
              </w:rPr>
            </w:pPr>
            <w:r w:rsidRPr="00FB5962">
              <w:rPr>
                <w:color w:val="000000"/>
                <w:sz w:val="24"/>
              </w:rPr>
              <w:t>осуществить реконструкцию и строительство пожарных резервуаров и водоемов;</w:t>
            </w:r>
          </w:p>
        </w:tc>
        <w:tc>
          <w:tcPr>
            <w:tcW w:w="4394" w:type="dxa"/>
            <w:vMerge/>
          </w:tcPr>
          <w:p w:rsidR="00FB5962" w:rsidRPr="0050103B" w:rsidRDefault="00FB5962" w:rsidP="00BE6FF7">
            <w:pPr>
              <w:jc w:val="both"/>
              <w:rPr>
                <w:color w:val="000000"/>
                <w:sz w:val="24"/>
              </w:rPr>
            </w:pPr>
          </w:p>
        </w:tc>
      </w:tr>
      <w:tr w:rsidR="00FB5962" w:rsidRPr="0050103B" w:rsidTr="00BE6FF7">
        <w:trPr>
          <w:trHeight w:val="328"/>
          <w:tblHeader/>
        </w:trPr>
        <w:tc>
          <w:tcPr>
            <w:tcW w:w="567" w:type="dxa"/>
            <w:vAlign w:val="center"/>
          </w:tcPr>
          <w:p w:rsidR="00FB5962" w:rsidRPr="000945E3" w:rsidRDefault="00FB5962" w:rsidP="00BE6FF7">
            <w:pPr>
              <w:jc w:val="both"/>
              <w:rPr>
                <w:color w:val="000000"/>
                <w:sz w:val="24"/>
              </w:rPr>
            </w:pPr>
            <w:r>
              <w:rPr>
                <w:color w:val="000000"/>
                <w:sz w:val="24"/>
              </w:rPr>
              <w:t>17</w:t>
            </w:r>
          </w:p>
        </w:tc>
        <w:tc>
          <w:tcPr>
            <w:tcW w:w="4678" w:type="dxa"/>
          </w:tcPr>
          <w:p w:rsidR="00FB5962" w:rsidRPr="00FB5962" w:rsidRDefault="00FB5962" w:rsidP="00FB5962">
            <w:pPr>
              <w:jc w:val="both"/>
              <w:rPr>
                <w:color w:val="000000"/>
                <w:sz w:val="24"/>
              </w:rPr>
            </w:pPr>
            <w:r w:rsidRPr="00FB5962">
              <w:rPr>
                <w:color w:val="000000"/>
                <w:sz w:val="24"/>
              </w:rPr>
              <w:t>отремонтировать колодцы;</w:t>
            </w:r>
          </w:p>
        </w:tc>
        <w:tc>
          <w:tcPr>
            <w:tcW w:w="4394" w:type="dxa"/>
            <w:vMerge/>
          </w:tcPr>
          <w:p w:rsidR="00FB5962" w:rsidRPr="0050103B" w:rsidRDefault="00FB5962" w:rsidP="00BE6FF7">
            <w:pPr>
              <w:jc w:val="both"/>
              <w:rPr>
                <w:color w:val="000000"/>
                <w:sz w:val="24"/>
              </w:rPr>
            </w:pPr>
          </w:p>
        </w:tc>
      </w:tr>
      <w:tr w:rsidR="00FB5962" w:rsidRPr="0050103B" w:rsidTr="00CC2608">
        <w:trPr>
          <w:trHeight w:val="328"/>
          <w:tblHeader/>
        </w:trPr>
        <w:tc>
          <w:tcPr>
            <w:tcW w:w="567" w:type="dxa"/>
            <w:vAlign w:val="center"/>
          </w:tcPr>
          <w:p w:rsidR="00FB5962" w:rsidRPr="000945E3" w:rsidRDefault="00FB5962" w:rsidP="00CC2608">
            <w:pPr>
              <w:jc w:val="both"/>
              <w:rPr>
                <w:color w:val="000000"/>
                <w:sz w:val="24"/>
              </w:rPr>
            </w:pPr>
            <w:r>
              <w:rPr>
                <w:color w:val="000000"/>
                <w:sz w:val="24"/>
              </w:rPr>
              <w:t>18</w:t>
            </w:r>
          </w:p>
        </w:tc>
        <w:tc>
          <w:tcPr>
            <w:tcW w:w="4678" w:type="dxa"/>
          </w:tcPr>
          <w:p w:rsidR="00FB5962" w:rsidRPr="00FB5962" w:rsidRDefault="00FB5962" w:rsidP="00FB5962">
            <w:pPr>
              <w:jc w:val="both"/>
              <w:rPr>
                <w:color w:val="000000"/>
                <w:sz w:val="24"/>
              </w:rPr>
            </w:pPr>
            <w:r w:rsidRPr="00FB5962">
              <w:rPr>
                <w:color w:val="000000"/>
                <w:sz w:val="24"/>
              </w:rPr>
              <w:t>в населенных пунктах, где существуют системы водоснабжения, предусмотреть их  развитие, включая реконструкцию водозаборов, водопроводных сетей, обустройство зон санитарной охраны водозаборов и водопроводных сооружений;</w:t>
            </w:r>
          </w:p>
        </w:tc>
        <w:tc>
          <w:tcPr>
            <w:tcW w:w="4394" w:type="dxa"/>
            <w:vMerge/>
          </w:tcPr>
          <w:p w:rsidR="00FB5962" w:rsidRPr="0050103B" w:rsidRDefault="00FB5962" w:rsidP="00CC2608">
            <w:pPr>
              <w:jc w:val="both"/>
              <w:rPr>
                <w:color w:val="000000"/>
                <w:sz w:val="24"/>
              </w:rPr>
            </w:pPr>
          </w:p>
        </w:tc>
      </w:tr>
      <w:tr w:rsidR="00FB5962" w:rsidRPr="0050103B" w:rsidTr="00BE6FF7">
        <w:trPr>
          <w:trHeight w:val="328"/>
          <w:tblHeader/>
        </w:trPr>
        <w:tc>
          <w:tcPr>
            <w:tcW w:w="567" w:type="dxa"/>
            <w:vAlign w:val="center"/>
          </w:tcPr>
          <w:p w:rsidR="00FB5962" w:rsidRPr="000945E3" w:rsidRDefault="00FB5962" w:rsidP="00BE6FF7">
            <w:pPr>
              <w:jc w:val="both"/>
              <w:rPr>
                <w:color w:val="000000"/>
                <w:sz w:val="24"/>
              </w:rPr>
            </w:pPr>
            <w:r>
              <w:rPr>
                <w:color w:val="000000"/>
                <w:sz w:val="24"/>
              </w:rPr>
              <w:t>19</w:t>
            </w:r>
          </w:p>
        </w:tc>
        <w:tc>
          <w:tcPr>
            <w:tcW w:w="4678" w:type="dxa"/>
          </w:tcPr>
          <w:p w:rsidR="00FB5962" w:rsidRPr="00BE6FF7" w:rsidRDefault="00FB5962" w:rsidP="00BE6FF7">
            <w:pPr>
              <w:jc w:val="both"/>
              <w:rPr>
                <w:color w:val="000000"/>
                <w:sz w:val="24"/>
              </w:rPr>
            </w:pPr>
            <w:r w:rsidRPr="00BE6FF7">
              <w:rPr>
                <w:color w:val="000000"/>
                <w:sz w:val="24"/>
              </w:rPr>
              <w:t xml:space="preserve"> улучшение качества очистки питьевой воды;</w:t>
            </w:r>
          </w:p>
        </w:tc>
        <w:tc>
          <w:tcPr>
            <w:tcW w:w="4394" w:type="dxa"/>
            <w:vMerge/>
          </w:tcPr>
          <w:p w:rsidR="00FB5962" w:rsidRPr="0050103B" w:rsidRDefault="00FB5962" w:rsidP="00BE6FF7">
            <w:pPr>
              <w:jc w:val="both"/>
              <w:rPr>
                <w:color w:val="000000"/>
                <w:sz w:val="24"/>
              </w:rPr>
            </w:pPr>
          </w:p>
        </w:tc>
      </w:tr>
      <w:tr w:rsidR="00862F14" w:rsidRPr="0050103B" w:rsidTr="00B64A5B">
        <w:trPr>
          <w:tblHeader/>
        </w:trPr>
        <w:tc>
          <w:tcPr>
            <w:tcW w:w="567" w:type="dxa"/>
            <w:vAlign w:val="center"/>
          </w:tcPr>
          <w:p w:rsidR="00862F14" w:rsidRPr="000945E3" w:rsidRDefault="00862F14" w:rsidP="0050103B">
            <w:pPr>
              <w:jc w:val="both"/>
              <w:rPr>
                <w:color w:val="000000"/>
                <w:sz w:val="24"/>
              </w:rPr>
            </w:pPr>
            <w:r>
              <w:rPr>
                <w:color w:val="000000"/>
                <w:sz w:val="24"/>
              </w:rPr>
              <w:t>20</w:t>
            </w:r>
          </w:p>
        </w:tc>
        <w:tc>
          <w:tcPr>
            <w:tcW w:w="4678" w:type="dxa"/>
          </w:tcPr>
          <w:p w:rsidR="00862F14" w:rsidRPr="00862F14" w:rsidRDefault="00862F14" w:rsidP="00862F14">
            <w:pPr>
              <w:jc w:val="both"/>
              <w:rPr>
                <w:color w:val="000000"/>
                <w:sz w:val="24"/>
              </w:rPr>
            </w:pPr>
            <w:r w:rsidRPr="00862F14">
              <w:rPr>
                <w:color w:val="000000"/>
                <w:sz w:val="24"/>
              </w:rPr>
              <w:t>строительство ПС 110\35\10 кВ «Любегощи»;</w:t>
            </w:r>
          </w:p>
        </w:tc>
        <w:tc>
          <w:tcPr>
            <w:tcW w:w="4394" w:type="dxa"/>
            <w:vMerge w:val="restart"/>
          </w:tcPr>
          <w:p w:rsidR="00862F14" w:rsidRPr="0050103B" w:rsidRDefault="00862F14" w:rsidP="0050103B">
            <w:pPr>
              <w:jc w:val="both"/>
              <w:rPr>
                <w:color w:val="000000"/>
                <w:sz w:val="24"/>
              </w:rPr>
            </w:pPr>
            <w:r w:rsidRPr="0050103B">
              <w:rPr>
                <w:color w:val="000000"/>
                <w:sz w:val="24"/>
              </w:rPr>
              <w:t>Улучшение условий проживания населения, надежное обеспечение населения услугами электроснабжения</w:t>
            </w:r>
          </w:p>
        </w:tc>
      </w:tr>
      <w:tr w:rsidR="00862F14" w:rsidRPr="0050103B" w:rsidTr="00B64A5B">
        <w:trPr>
          <w:tblHeader/>
        </w:trPr>
        <w:tc>
          <w:tcPr>
            <w:tcW w:w="567" w:type="dxa"/>
            <w:vAlign w:val="center"/>
          </w:tcPr>
          <w:p w:rsidR="00862F14" w:rsidRPr="000945E3" w:rsidRDefault="00862F14" w:rsidP="0050103B">
            <w:pPr>
              <w:jc w:val="both"/>
              <w:rPr>
                <w:color w:val="000000"/>
                <w:sz w:val="24"/>
              </w:rPr>
            </w:pPr>
            <w:r>
              <w:rPr>
                <w:color w:val="000000"/>
                <w:sz w:val="24"/>
              </w:rPr>
              <w:t>21</w:t>
            </w:r>
          </w:p>
        </w:tc>
        <w:tc>
          <w:tcPr>
            <w:tcW w:w="4678" w:type="dxa"/>
          </w:tcPr>
          <w:p w:rsidR="00862F14" w:rsidRPr="00862F14" w:rsidRDefault="00862F14" w:rsidP="00862F14">
            <w:pPr>
              <w:jc w:val="both"/>
              <w:rPr>
                <w:color w:val="000000"/>
                <w:sz w:val="24"/>
              </w:rPr>
            </w:pPr>
            <w:r w:rsidRPr="00862F14">
              <w:rPr>
                <w:color w:val="000000"/>
                <w:sz w:val="24"/>
              </w:rPr>
              <w:t>строительство ВЛ 35 кВ ПС «Григорово» – ПС «Любегощи»;</w:t>
            </w:r>
          </w:p>
        </w:tc>
        <w:tc>
          <w:tcPr>
            <w:tcW w:w="4394" w:type="dxa"/>
            <w:vMerge/>
          </w:tcPr>
          <w:p w:rsidR="00862F14" w:rsidRPr="0050103B" w:rsidRDefault="00862F14" w:rsidP="0050103B">
            <w:pPr>
              <w:jc w:val="both"/>
              <w:rPr>
                <w:color w:val="000000"/>
                <w:sz w:val="24"/>
              </w:rPr>
            </w:pPr>
          </w:p>
        </w:tc>
      </w:tr>
      <w:tr w:rsidR="00862F14" w:rsidRPr="0050103B" w:rsidTr="00B64A5B">
        <w:trPr>
          <w:tblHeader/>
        </w:trPr>
        <w:tc>
          <w:tcPr>
            <w:tcW w:w="567" w:type="dxa"/>
            <w:vAlign w:val="center"/>
          </w:tcPr>
          <w:p w:rsidR="00862F14" w:rsidRPr="000945E3" w:rsidRDefault="00862F14" w:rsidP="0050103B">
            <w:pPr>
              <w:jc w:val="both"/>
              <w:rPr>
                <w:color w:val="000000"/>
                <w:sz w:val="24"/>
              </w:rPr>
            </w:pPr>
            <w:r>
              <w:rPr>
                <w:color w:val="000000"/>
                <w:sz w:val="24"/>
              </w:rPr>
              <w:t>22</w:t>
            </w:r>
          </w:p>
        </w:tc>
        <w:tc>
          <w:tcPr>
            <w:tcW w:w="4678" w:type="dxa"/>
          </w:tcPr>
          <w:p w:rsidR="00862F14" w:rsidRPr="00862F14" w:rsidRDefault="00862F14" w:rsidP="00862F14">
            <w:pPr>
              <w:jc w:val="both"/>
              <w:rPr>
                <w:color w:val="000000"/>
                <w:sz w:val="24"/>
              </w:rPr>
            </w:pPr>
            <w:r w:rsidRPr="00862F14">
              <w:rPr>
                <w:color w:val="000000"/>
                <w:sz w:val="24"/>
              </w:rPr>
              <w:t>модернизация распределительных сетей 10кВ и трансформаторных подстанций 10/0,4кВ;</w:t>
            </w:r>
          </w:p>
        </w:tc>
        <w:tc>
          <w:tcPr>
            <w:tcW w:w="4394" w:type="dxa"/>
            <w:vMerge/>
          </w:tcPr>
          <w:p w:rsidR="00862F14" w:rsidRPr="0050103B" w:rsidRDefault="00862F14" w:rsidP="0050103B">
            <w:pPr>
              <w:jc w:val="both"/>
              <w:rPr>
                <w:color w:val="000000"/>
                <w:sz w:val="24"/>
              </w:rPr>
            </w:pPr>
          </w:p>
        </w:tc>
      </w:tr>
      <w:tr w:rsidR="00862F14" w:rsidRPr="0050103B" w:rsidTr="00B64A5B">
        <w:trPr>
          <w:tblHeader/>
        </w:trPr>
        <w:tc>
          <w:tcPr>
            <w:tcW w:w="567" w:type="dxa"/>
            <w:vAlign w:val="center"/>
          </w:tcPr>
          <w:p w:rsidR="00862F14" w:rsidRPr="000945E3" w:rsidRDefault="00862F14" w:rsidP="0050103B">
            <w:pPr>
              <w:jc w:val="both"/>
              <w:rPr>
                <w:color w:val="000000"/>
                <w:sz w:val="24"/>
              </w:rPr>
            </w:pPr>
            <w:r>
              <w:rPr>
                <w:color w:val="000000"/>
                <w:sz w:val="24"/>
              </w:rPr>
              <w:t>23</w:t>
            </w:r>
          </w:p>
        </w:tc>
        <w:tc>
          <w:tcPr>
            <w:tcW w:w="4678" w:type="dxa"/>
          </w:tcPr>
          <w:p w:rsidR="00862F14" w:rsidRPr="00862F14" w:rsidRDefault="00862F14" w:rsidP="00862F14">
            <w:pPr>
              <w:jc w:val="both"/>
              <w:rPr>
                <w:color w:val="000000"/>
                <w:sz w:val="24"/>
              </w:rPr>
            </w:pPr>
            <w:r w:rsidRPr="00862F14">
              <w:rPr>
                <w:color w:val="000000"/>
                <w:sz w:val="24"/>
              </w:rPr>
              <w:t>реконструкция ВЛ 35 кВ  ПС «Любегощи» - ПС «Сандово»;</w:t>
            </w:r>
          </w:p>
        </w:tc>
        <w:tc>
          <w:tcPr>
            <w:tcW w:w="4394" w:type="dxa"/>
            <w:vMerge/>
          </w:tcPr>
          <w:p w:rsidR="00862F14" w:rsidRPr="0050103B" w:rsidRDefault="00862F14" w:rsidP="0050103B">
            <w:pPr>
              <w:jc w:val="both"/>
              <w:rPr>
                <w:color w:val="000000"/>
                <w:sz w:val="24"/>
              </w:rPr>
            </w:pPr>
          </w:p>
        </w:tc>
      </w:tr>
      <w:tr w:rsidR="00862F14" w:rsidRPr="0050103B" w:rsidTr="00CC2608">
        <w:trPr>
          <w:tblHeader/>
        </w:trPr>
        <w:tc>
          <w:tcPr>
            <w:tcW w:w="567" w:type="dxa"/>
            <w:vAlign w:val="center"/>
          </w:tcPr>
          <w:p w:rsidR="00862F14" w:rsidRPr="000945E3" w:rsidRDefault="00862F14" w:rsidP="00CC2608">
            <w:pPr>
              <w:jc w:val="both"/>
              <w:rPr>
                <w:color w:val="000000"/>
                <w:sz w:val="24"/>
              </w:rPr>
            </w:pPr>
            <w:r>
              <w:rPr>
                <w:color w:val="000000"/>
                <w:sz w:val="24"/>
              </w:rPr>
              <w:t>24</w:t>
            </w:r>
          </w:p>
        </w:tc>
        <w:tc>
          <w:tcPr>
            <w:tcW w:w="4678" w:type="dxa"/>
          </w:tcPr>
          <w:p w:rsidR="00862F14" w:rsidRPr="00862F14" w:rsidRDefault="00862F14" w:rsidP="00862F14">
            <w:pPr>
              <w:jc w:val="both"/>
              <w:rPr>
                <w:color w:val="000000"/>
                <w:sz w:val="24"/>
              </w:rPr>
            </w:pPr>
            <w:r w:rsidRPr="00862F14">
              <w:rPr>
                <w:color w:val="000000"/>
                <w:sz w:val="24"/>
              </w:rPr>
              <w:t>демонтаж существующей ПС 35 кВ «Любегощи»;</w:t>
            </w:r>
          </w:p>
        </w:tc>
        <w:tc>
          <w:tcPr>
            <w:tcW w:w="4394" w:type="dxa"/>
            <w:vMerge/>
          </w:tcPr>
          <w:p w:rsidR="00862F14" w:rsidRPr="0050103B" w:rsidRDefault="00862F14" w:rsidP="00CC2608">
            <w:pPr>
              <w:jc w:val="both"/>
              <w:rPr>
                <w:color w:val="000000"/>
                <w:sz w:val="24"/>
              </w:rPr>
            </w:pPr>
          </w:p>
        </w:tc>
      </w:tr>
      <w:tr w:rsidR="00A6043F" w:rsidRPr="0050103B" w:rsidTr="00CC2608">
        <w:trPr>
          <w:trHeight w:val="1380"/>
          <w:tblHeader/>
        </w:trPr>
        <w:tc>
          <w:tcPr>
            <w:tcW w:w="567" w:type="dxa"/>
            <w:vAlign w:val="center"/>
          </w:tcPr>
          <w:p w:rsidR="00A6043F" w:rsidRPr="000945E3" w:rsidRDefault="00A6043F" w:rsidP="0050103B">
            <w:pPr>
              <w:jc w:val="both"/>
              <w:rPr>
                <w:color w:val="000000"/>
                <w:sz w:val="24"/>
              </w:rPr>
            </w:pPr>
            <w:r>
              <w:rPr>
                <w:color w:val="000000"/>
                <w:sz w:val="24"/>
              </w:rPr>
              <w:t>25</w:t>
            </w:r>
          </w:p>
        </w:tc>
        <w:tc>
          <w:tcPr>
            <w:tcW w:w="4678" w:type="dxa"/>
          </w:tcPr>
          <w:p w:rsidR="00A6043F" w:rsidRPr="00862F14" w:rsidRDefault="00A6043F" w:rsidP="00862F14">
            <w:pPr>
              <w:jc w:val="both"/>
              <w:rPr>
                <w:color w:val="000000"/>
                <w:sz w:val="24"/>
              </w:rPr>
            </w:pPr>
            <w:r w:rsidRPr="00862F14">
              <w:rPr>
                <w:color w:val="000000"/>
                <w:sz w:val="24"/>
              </w:rPr>
              <w:t>реконструкция существующих ЛЭП 110, 35,10 кВ и подстанций</w:t>
            </w:r>
          </w:p>
          <w:p w:rsidR="00A6043F" w:rsidRPr="00862F14" w:rsidRDefault="00A6043F" w:rsidP="00862F14">
            <w:pPr>
              <w:jc w:val="both"/>
              <w:rPr>
                <w:color w:val="000000"/>
                <w:sz w:val="24"/>
              </w:rPr>
            </w:pPr>
            <w:r w:rsidRPr="00862F14">
              <w:rPr>
                <w:color w:val="000000"/>
                <w:sz w:val="24"/>
              </w:rPr>
              <w:t>напряжением 110, 35, 10\0.4кВ с внедрением энергосберегающих технологий;</w:t>
            </w:r>
          </w:p>
        </w:tc>
        <w:tc>
          <w:tcPr>
            <w:tcW w:w="4394" w:type="dxa"/>
            <w:vMerge/>
          </w:tcPr>
          <w:p w:rsidR="00A6043F" w:rsidRPr="0050103B" w:rsidRDefault="00A6043F" w:rsidP="00CC2608">
            <w:pPr>
              <w:jc w:val="both"/>
              <w:rPr>
                <w:color w:val="000000"/>
                <w:sz w:val="24"/>
              </w:rPr>
            </w:pPr>
          </w:p>
        </w:tc>
      </w:tr>
      <w:tr w:rsidR="00BE6FF7" w:rsidRPr="0050103B" w:rsidTr="00634E48">
        <w:trPr>
          <w:tblHeader/>
        </w:trPr>
        <w:tc>
          <w:tcPr>
            <w:tcW w:w="567" w:type="dxa"/>
            <w:vAlign w:val="center"/>
          </w:tcPr>
          <w:p w:rsidR="00BE6FF7" w:rsidRPr="000945E3" w:rsidRDefault="00A6043F" w:rsidP="0050103B">
            <w:pPr>
              <w:jc w:val="both"/>
              <w:rPr>
                <w:color w:val="000000"/>
                <w:sz w:val="24"/>
              </w:rPr>
            </w:pPr>
            <w:r>
              <w:rPr>
                <w:color w:val="000000"/>
                <w:sz w:val="24"/>
              </w:rPr>
              <w:t>26</w:t>
            </w:r>
          </w:p>
        </w:tc>
        <w:tc>
          <w:tcPr>
            <w:tcW w:w="4678" w:type="dxa"/>
          </w:tcPr>
          <w:p w:rsidR="00BE6FF7" w:rsidRPr="00BE6FF7" w:rsidRDefault="00BE6FF7" w:rsidP="00BE6FF7">
            <w:pPr>
              <w:jc w:val="both"/>
              <w:rPr>
                <w:color w:val="000000"/>
                <w:sz w:val="24"/>
              </w:rPr>
            </w:pPr>
            <w:r w:rsidRPr="00BE6FF7">
              <w:rPr>
                <w:color w:val="000000"/>
                <w:sz w:val="24"/>
              </w:rPr>
              <w:t>строительство ГРС, ГРП;</w:t>
            </w:r>
          </w:p>
        </w:tc>
        <w:tc>
          <w:tcPr>
            <w:tcW w:w="4394" w:type="dxa"/>
            <w:vMerge w:val="restart"/>
          </w:tcPr>
          <w:p w:rsidR="00BE6FF7" w:rsidRPr="0050103B" w:rsidRDefault="00BE6FF7" w:rsidP="00E56A90">
            <w:pPr>
              <w:jc w:val="both"/>
              <w:rPr>
                <w:color w:val="000000"/>
                <w:sz w:val="24"/>
              </w:rPr>
            </w:pPr>
            <w:r w:rsidRPr="0050103B">
              <w:rPr>
                <w:color w:val="000000"/>
                <w:sz w:val="24"/>
              </w:rPr>
              <w:t>Улучшение условий проживания населения, надежное обеспечение населения на перспективных территориях для жилищного строительства газоснабжением. Повышение уровня благоустройства жилого фонда. Повышение инвестиционной привлекательности территории поселения</w:t>
            </w:r>
          </w:p>
        </w:tc>
      </w:tr>
      <w:tr w:rsidR="00BE6FF7" w:rsidRPr="0050103B" w:rsidTr="00D154A4">
        <w:trPr>
          <w:tblHeader/>
        </w:trPr>
        <w:tc>
          <w:tcPr>
            <w:tcW w:w="567" w:type="dxa"/>
            <w:vAlign w:val="center"/>
          </w:tcPr>
          <w:p w:rsidR="00BE6FF7" w:rsidRPr="000945E3" w:rsidRDefault="00A6043F" w:rsidP="0050103B">
            <w:pPr>
              <w:jc w:val="both"/>
              <w:rPr>
                <w:color w:val="000000"/>
                <w:sz w:val="24"/>
              </w:rPr>
            </w:pPr>
            <w:r>
              <w:rPr>
                <w:color w:val="000000"/>
                <w:sz w:val="24"/>
              </w:rPr>
              <w:t>27</w:t>
            </w:r>
          </w:p>
        </w:tc>
        <w:tc>
          <w:tcPr>
            <w:tcW w:w="4678" w:type="dxa"/>
          </w:tcPr>
          <w:p w:rsidR="00BE6FF7" w:rsidRPr="00BE6FF7" w:rsidRDefault="00BE6FF7" w:rsidP="00A10BA1">
            <w:pPr>
              <w:jc w:val="both"/>
              <w:rPr>
                <w:color w:val="000000"/>
                <w:sz w:val="24"/>
              </w:rPr>
            </w:pPr>
            <w:r w:rsidRPr="00BE6FF7">
              <w:rPr>
                <w:color w:val="000000"/>
                <w:sz w:val="24"/>
              </w:rPr>
              <w:t xml:space="preserve">строительство межпоселковых газопроводов в соответствии с решениями Схемы газоснабжения района, в том числе: </w:t>
            </w:r>
            <w:r w:rsidR="00A10BA1">
              <w:rPr>
                <w:color w:val="000000"/>
                <w:sz w:val="24"/>
              </w:rPr>
              <w:t xml:space="preserve"> </w:t>
            </w:r>
          </w:p>
        </w:tc>
        <w:tc>
          <w:tcPr>
            <w:tcW w:w="4394" w:type="dxa"/>
            <w:vMerge/>
          </w:tcPr>
          <w:p w:rsidR="00BE6FF7" w:rsidRPr="0050103B" w:rsidRDefault="00BE6FF7" w:rsidP="00D154A4">
            <w:pPr>
              <w:jc w:val="both"/>
              <w:rPr>
                <w:color w:val="000000"/>
                <w:sz w:val="24"/>
              </w:rPr>
            </w:pPr>
          </w:p>
        </w:tc>
      </w:tr>
      <w:tr w:rsidR="00BE6FF7" w:rsidRPr="0050103B" w:rsidTr="00BE6FF7">
        <w:trPr>
          <w:tblHeader/>
        </w:trPr>
        <w:tc>
          <w:tcPr>
            <w:tcW w:w="567" w:type="dxa"/>
            <w:vAlign w:val="center"/>
          </w:tcPr>
          <w:p w:rsidR="00BE6FF7" w:rsidRPr="000945E3" w:rsidRDefault="00A6043F" w:rsidP="00BE6FF7">
            <w:pPr>
              <w:jc w:val="both"/>
              <w:rPr>
                <w:color w:val="000000"/>
                <w:sz w:val="24"/>
              </w:rPr>
            </w:pPr>
            <w:r>
              <w:rPr>
                <w:color w:val="000000"/>
                <w:sz w:val="24"/>
              </w:rPr>
              <w:t>28</w:t>
            </w:r>
          </w:p>
        </w:tc>
        <w:tc>
          <w:tcPr>
            <w:tcW w:w="4678" w:type="dxa"/>
          </w:tcPr>
          <w:p w:rsidR="00BE6FF7" w:rsidRPr="00BE6FF7" w:rsidRDefault="00BE6FF7" w:rsidP="00BE6FF7">
            <w:pPr>
              <w:jc w:val="both"/>
              <w:rPr>
                <w:color w:val="000000"/>
                <w:sz w:val="24"/>
              </w:rPr>
            </w:pPr>
            <w:r w:rsidRPr="00BE6FF7">
              <w:rPr>
                <w:color w:val="000000"/>
                <w:sz w:val="24"/>
              </w:rPr>
              <w:t>строительство инфраструктуры газового хозяйства в населенных пунктах района (ГРП, ШРП, распределительных газопроводов);</w:t>
            </w:r>
          </w:p>
        </w:tc>
        <w:tc>
          <w:tcPr>
            <w:tcW w:w="4394" w:type="dxa"/>
            <w:vMerge/>
          </w:tcPr>
          <w:p w:rsidR="00BE6FF7" w:rsidRPr="0050103B" w:rsidRDefault="00BE6FF7" w:rsidP="00BE6FF7">
            <w:pPr>
              <w:jc w:val="both"/>
              <w:rPr>
                <w:color w:val="000000"/>
                <w:sz w:val="24"/>
              </w:rPr>
            </w:pPr>
          </w:p>
        </w:tc>
      </w:tr>
      <w:tr w:rsidR="00147094" w:rsidRPr="0050103B" w:rsidTr="00BE6FF7">
        <w:trPr>
          <w:tblHeader/>
        </w:trPr>
        <w:tc>
          <w:tcPr>
            <w:tcW w:w="567" w:type="dxa"/>
            <w:vAlign w:val="center"/>
          </w:tcPr>
          <w:p w:rsidR="00147094" w:rsidRPr="000945E3" w:rsidRDefault="00147094" w:rsidP="00BE6FF7">
            <w:pPr>
              <w:jc w:val="both"/>
              <w:rPr>
                <w:color w:val="000000"/>
                <w:sz w:val="24"/>
              </w:rPr>
            </w:pPr>
            <w:r>
              <w:rPr>
                <w:color w:val="000000"/>
                <w:sz w:val="24"/>
              </w:rPr>
              <w:lastRenderedPageBreak/>
              <w:t>30</w:t>
            </w:r>
          </w:p>
        </w:tc>
        <w:tc>
          <w:tcPr>
            <w:tcW w:w="4678" w:type="dxa"/>
          </w:tcPr>
          <w:p w:rsidR="00147094" w:rsidRPr="00147094" w:rsidRDefault="00147094" w:rsidP="00147094">
            <w:pPr>
              <w:jc w:val="both"/>
              <w:rPr>
                <w:color w:val="000000"/>
                <w:sz w:val="24"/>
              </w:rPr>
            </w:pPr>
            <w:r w:rsidRPr="00147094">
              <w:rPr>
                <w:color w:val="000000"/>
                <w:sz w:val="24"/>
              </w:rPr>
              <w:t>замена физически и морально устаревших котельных на  современные блочно-модульные котельные, обладающими неоспоримыми преимуществами (высококачественное оборудование, высокая степень автоматизации, экологическая чистота);</w:t>
            </w:r>
          </w:p>
        </w:tc>
        <w:tc>
          <w:tcPr>
            <w:tcW w:w="4394" w:type="dxa"/>
            <w:vMerge w:val="restart"/>
          </w:tcPr>
          <w:p w:rsidR="00147094" w:rsidRPr="0050103B" w:rsidRDefault="00147094" w:rsidP="00BE6FF7">
            <w:pPr>
              <w:jc w:val="both"/>
              <w:rPr>
                <w:color w:val="000000"/>
                <w:sz w:val="24"/>
              </w:rPr>
            </w:pPr>
            <w:r w:rsidRPr="0050103B">
              <w:rPr>
                <w:color w:val="000000"/>
                <w:sz w:val="24"/>
              </w:rPr>
              <w:t xml:space="preserve">Улучшение условий проживания населения, надежное обеспечение населения на перспективных территориях для жилищного строительства </w:t>
            </w:r>
            <w:r>
              <w:rPr>
                <w:color w:val="000000"/>
                <w:sz w:val="24"/>
              </w:rPr>
              <w:t>теплоснабжением</w:t>
            </w:r>
            <w:r w:rsidRPr="0050103B">
              <w:rPr>
                <w:color w:val="000000"/>
                <w:sz w:val="24"/>
              </w:rPr>
              <w:t>. Повышение уровня благоустройства жилого фонда. Повышение инвестиционной привлекательности территории поселения</w:t>
            </w:r>
          </w:p>
        </w:tc>
      </w:tr>
      <w:tr w:rsidR="00147094" w:rsidRPr="0050103B" w:rsidTr="00BE6FF7">
        <w:trPr>
          <w:tblHeader/>
        </w:trPr>
        <w:tc>
          <w:tcPr>
            <w:tcW w:w="567" w:type="dxa"/>
            <w:vAlign w:val="center"/>
          </w:tcPr>
          <w:p w:rsidR="00147094" w:rsidRPr="000945E3" w:rsidRDefault="00147094" w:rsidP="00BE6FF7">
            <w:pPr>
              <w:jc w:val="both"/>
              <w:rPr>
                <w:color w:val="000000"/>
                <w:sz w:val="24"/>
              </w:rPr>
            </w:pPr>
            <w:r>
              <w:rPr>
                <w:color w:val="000000"/>
                <w:sz w:val="24"/>
              </w:rPr>
              <w:t>31</w:t>
            </w:r>
          </w:p>
        </w:tc>
        <w:tc>
          <w:tcPr>
            <w:tcW w:w="4678" w:type="dxa"/>
          </w:tcPr>
          <w:p w:rsidR="00147094" w:rsidRPr="00147094" w:rsidRDefault="00147094" w:rsidP="00147094">
            <w:pPr>
              <w:jc w:val="both"/>
              <w:rPr>
                <w:color w:val="000000"/>
                <w:sz w:val="24"/>
              </w:rPr>
            </w:pPr>
            <w:r w:rsidRPr="00147094">
              <w:rPr>
                <w:color w:val="000000"/>
                <w:sz w:val="24"/>
              </w:rPr>
              <w:t>реконструкция тепловых сетей с применением новых изоляционных материалов (пенополиуретана – ППУ по технологии «труба в трубе»);</w:t>
            </w:r>
          </w:p>
        </w:tc>
        <w:tc>
          <w:tcPr>
            <w:tcW w:w="4394" w:type="dxa"/>
            <w:vMerge/>
          </w:tcPr>
          <w:p w:rsidR="00147094" w:rsidRPr="0050103B" w:rsidRDefault="00147094" w:rsidP="00BE6FF7">
            <w:pPr>
              <w:jc w:val="both"/>
              <w:rPr>
                <w:color w:val="000000"/>
                <w:sz w:val="24"/>
              </w:rPr>
            </w:pPr>
          </w:p>
        </w:tc>
      </w:tr>
      <w:tr w:rsidR="00147094" w:rsidRPr="0050103B" w:rsidTr="00BE6FF7">
        <w:trPr>
          <w:tblHeader/>
        </w:trPr>
        <w:tc>
          <w:tcPr>
            <w:tcW w:w="567" w:type="dxa"/>
            <w:vAlign w:val="center"/>
          </w:tcPr>
          <w:p w:rsidR="00147094" w:rsidRPr="000945E3" w:rsidRDefault="00147094" w:rsidP="00BE6FF7">
            <w:pPr>
              <w:jc w:val="both"/>
              <w:rPr>
                <w:color w:val="000000"/>
                <w:sz w:val="24"/>
              </w:rPr>
            </w:pPr>
            <w:r>
              <w:rPr>
                <w:color w:val="000000"/>
                <w:sz w:val="24"/>
              </w:rPr>
              <w:t>32</w:t>
            </w:r>
          </w:p>
        </w:tc>
        <w:tc>
          <w:tcPr>
            <w:tcW w:w="4678" w:type="dxa"/>
          </w:tcPr>
          <w:p w:rsidR="00147094" w:rsidRPr="00147094" w:rsidRDefault="00147094" w:rsidP="00147094">
            <w:pPr>
              <w:jc w:val="both"/>
              <w:rPr>
                <w:color w:val="000000"/>
                <w:sz w:val="24"/>
              </w:rPr>
            </w:pPr>
            <w:r w:rsidRPr="00147094">
              <w:rPr>
                <w:color w:val="000000"/>
                <w:sz w:val="24"/>
              </w:rPr>
              <w:t>реконструкция муниципальных и ведомственных котельных с переводом их на возобновляемые виды топлива (на базе использования современных высокоэффективных котлоагрегатов)</w:t>
            </w:r>
          </w:p>
        </w:tc>
        <w:tc>
          <w:tcPr>
            <w:tcW w:w="4394" w:type="dxa"/>
            <w:vMerge/>
          </w:tcPr>
          <w:p w:rsidR="00147094" w:rsidRPr="0050103B" w:rsidRDefault="00147094" w:rsidP="00BE6FF7">
            <w:pPr>
              <w:jc w:val="both"/>
              <w:rPr>
                <w:color w:val="000000"/>
                <w:sz w:val="24"/>
              </w:rPr>
            </w:pPr>
          </w:p>
        </w:tc>
      </w:tr>
      <w:tr w:rsidR="00147094" w:rsidRPr="0050103B" w:rsidTr="00BE6FF7">
        <w:trPr>
          <w:tblHeader/>
        </w:trPr>
        <w:tc>
          <w:tcPr>
            <w:tcW w:w="567" w:type="dxa"/>
            <w:vAlign w:val="center"/>
          </w:tcPr>
          <w:p w:rsidR="00147094" w:rsidRPr="000945E3" w:rsidRDefault="00147094" w:rsidP="00BE6FF7">
            <w:pPr>
              <w:jc w:val="both"/>
              <w:rPr>
                <w:color w:val="000000"/>
                <w:sz w:val="24"/>
              </w:rPr>
            </w:pPr>
            <w:r>
              <w:rPr>
                <w:color w:val="000000"/>
                <w:sz w:val="24"/>
              </w:rPr>
              <w:t>33</w:t>
            </w:r>
          </w:p>
        </w:tc>
        <w:tc>
          <w:tcPr>
            <w:tcW w:w="4678" w:type="dxa"/>
          </w:tcPr>
          <w:p w:rsidR="00147094" w:rsidRPr="00147094" w:rsidRDefault="00147094" w:rsidP="00147094">
            <w:pPr>
              <w:jc w:val="both"/>
              <w:rPr>
                <w:color w:val="000000"/>
                <w:sz w:val="24"/>
              </w:rPr>
            </w:pPr>
            <w:r w:rsidRPr="00147094">
              <w:rPr>
                <w:color w:val="000000"/>
                <w:sz w:val="24"/>
              </w:rPr>
              <w:t xml:space="preserve">внедрение энергосберегающих технологий (приборы коммерческого учета тепловой энергии и др.) </w:t>
            </w:r>
          </w:p>
        </w:tc>
        <w:tc>
          <w:tcPr>
            <w:tcW w:w="4394" w:type="dxa"/>
            <w:vMerge/>
          </w:tcPr>
          <w:p w:rsidR="00147094" w:rsidRPr="0050103B" w:rsidRDefault="00147094" w:rsidP="00BE6FF7">
            <w:pPr>
              <w:jc w:val="both"/>
              <w:rPr>
                <w:color w:val="000000"/>
                <w:sz w:val="24"/>
              </w:rPr>
            </w:pPr>
          </w:p>
        </w:tc>
      </w:tr>
      <w:tr w:rsidR="00147094" w:rsidRPr="0050103B" w:rsidTr="00CC2608">
        <w:trPr>
          <w:tblHeader/>
        </w:trPr>
        <w:tc>
          <w:tcPr>
            <w:tcW w:w="567" w:type="dxa"/>
            <w:vAlign w:val="center"/>
          </w:tcPr>
          <w:p w:rsidR="00147094" w:rsidRPr="000945E3" w:rsidRDefault="00147094" w:rsidP="00CC2608">
            <w:pPr>
              <w:jc w:val="both"/>
              <w:rPr>
                <w:color w:val="000000"/>
                <w:sz w:val="24"/>
              </w:rPr>
            </w:pPr>
            <w:r>
              <w:rPr>
                <w:color w:val="000000"/>
                <w:sz w:val="24"/>
              </w:rPr>
              <w:t>34</w:t>
            </w:r>
          </w:p>
        </w:tc>
        <w:tc>
          <w:tcPr>
            <w:tcW w:w="4678" w:type="dxa"/>
          </w:tcPr>
          <w:p w:rsidR="00147094" w:rsidRPr="00147094" w:rsidRDefault="00147094" w:rsidP="00147094">
            <w:pPr>
              <w:jc w:val="both"/>
              <w:rPr>
                <w:color w:val="000000"/>
                <w:sz w:val="24"/>
              </w:rPr>
            </w:pPr>
            <w:r w:rsidRPr="00147094">
              <w:rPr>
                <w:color w:val="000000"/>
                <w:sz w:val="24"/>
              </w:rPr>
              <w:t xml:space="preserve">строительство новых тепловых сетей с применением эффективных изоляционных материалов; </w:t>
            </w:r>
          </w:p>
        </w:tc>
        <w:tc>
          <w:tcPr>
            <w:tcW w:w="4394" w:type="dxa"/>
            <w:vMerge/>
          </w:tcPr>
          <w:p w:rsidR="00147094" w:rsidRPr="0050103B" w:rsidRDefault="00147094" w:rsidP="00CC2608">
            <w:pPr>
              <w:jc w:val="both"/>
              <w:rPr>
                <w:color w:val="000000"/>
                <w:sz w:val="24"/>
              </w:rPr>
            </w:pPr>
          </w:p>
        </w:tc>
      </w:tr>
      <w:tr w:rsidR="00D560AC" w:rsidRPr="0050103B" w:rsidTr="00634E48">
        <w:trPr>
          <w:tblHeader/>
        </w:trPr>
        <w:tc>
          <w:tcPr>
            <w:tcW w:w="567" w:type="dxa"/>
            <w:vAlign w:val="center"/>
          </w:tcPr>
          <w:p w:rsidR="00D560AC" w:rsidRPr="000945E3" w:rsidRDefault="00147094" w:rsidP="0050103B">
            <w:pPr>
              <w:jc w:val="both"/>
              <w:rPr>
                <w:color w:val="000000"/>
                <w:sz w:val="24"/>
              </w:rPr>
            </w:pPr>
            <w:r>
              <w:rPr>
                <w:color w:val="000000"/>
                <w:sz w:val="24"/>
              </w:rPr>
              <w:t>35</w:t>
            </w:r>
          </w:p>
        </w:tc>
        <w:tc>
          <w:tcPr>
            <w:tcW w:w="4678" w:type="dxa"/>
          </w:tcPr>
          <w:p w:rsidR="00D560AC" w:rsidRPr="00D560AC" w:rsidRDefault="00D560AC" w:rsidP="00D560AC">
            <w:pPr>
              <w:jc w:val="both"/>
              <w:rPr>
                <w:color w:val="000000"/>
                <w:sz w:val="24"/>
              </w:rPr>
            </w:pPr>
            <w:r w:rsidRPr="00D560AC">
              <w:rPr>
                <w:color w:val="000000"/>
                <w:sz w:val="24"/>
              </w:rPr>
              <w:t>организация поверхностного стока с территорий капитальной застройки или на участках, не имеющих стока поверхностных вод на соседние улицы;</w:t>
            </w:r>
          </w:p>
        </w:tc>
        <w:tc>
          <w:tcPr>
            <w:tcW w:w="4394" w:type="dxa"/>
            <w:vMerge w:val="restart"/>
          </w:tcPr>
          <w:p w:rsidR="00D560AC" w:rsidRPr="0050103B" w:rsidRDefault="00D560AC" w:rsidP="0050103B">
            <w:pPr>
              <w:jc w:val="both"/>
              <w:rPr>
                <w:color w:val="000000"/>
                <w:sz w:val="24"/>
              </w:rPr>
            </w:pPr>
            <w:r w:rsidRPr="0050103B">
              <w:rPr>
                <w:color w:val="000000"/>
                <w:sz w:val="24"/>
              </w:rPr>
              <w:t>Улучшение условий проживания населения. Сокращение заболеваемости населения. Повышения уровня благоустройства жилого фонда. Повышение инвестиционной привлекательности территории поселения.</w:t>
            </w:r>
          </w:p>
          <w:p w:rsidR="00D560AC" w:rsidRPr="0050103B" w:rsidRDefault="00D560AC" w:rsidP="00A0051F">
            <w:pPr>
              <w:jc w:val="both"/>
              <w:rPr>
                <w:color w:val="000000"/>
                <w:sz w:val="24"/>
              </w:rPr>
            </w:pPr>
          </w:p>
        </w:tc>
      </w:tr>
      <w:tr w:rsidR="00D560AC" w:rsidRPr="0050103B" w:rsidTr="00D560AC">
        <w:trPr>
          <w:trHeight w:val="559"/>
          <w:tblHeader/>
        </w:trPr>
        <w:tc>
          <w:tcPr>
            <w:tcW w:w="567" w:type="dxa"/>
            <w:vAlign w:val="center"/>
          </w:tcPr>
          <w:p w:rsidR="00D560AC" w:rsidRPr="000945E3" w:rsidRDefault="00147094" w:rsidP="0050103B">
            <w:pPr>
              <w:jc w:val="both"/>
              <w:rPr>
                <w:color w:val="000000"/>
                <w:sz w:val="24"/>
              </w:rPr>
            </w:pPr>
            <w:r>
              <w:rPr>
                <w:color w:val="000000"/>
                <w:sz w:val="24"/>
              </w:rPr>
              <w:t>36</w:t>
            </w:r>
          </w:p>
        </w:tc>
        <w:tc>
          <w:tcPr>
            <w:tcW w:w="4678" w:type="dxa"/>
          </w:tcPr>
          <w:p w:rsidR="00D560AC" w:rsidRPr="00D560AC" w:rsidRDefault="00D560AC" w:rsidP="00D560AC">
            <w:pPr>
              <w:jc w:val="both"/>
              <w:rPr>
                <w:color w:val="000000"/>
                <w:sz w:val="24"/>
              </w:rPr>
            </w:pPr>
            <w:r w:rsidRPr="00D560AC">
              <w:rPr>
                <w:color w:val="000000"/>
                <w:sz w:val="24"/>
              </w:rPr>
              <w:t>устройство открытой (закрытой) водосточной сети;</w:t>
            </w:r>
          </w:p>
        </w:tc>
        <w:tc>
          <w:tcPr>
            <w:tcW w:w="4394" w:type="dxa"/>
            <w:vMerge/>
          </w:tcPr>
          <w:p w:rsidR="00D560AC" w:rsidRPr="0050103B" w:rsidRDefault="00D560AC" w:rsidP="00A0051F">
            <w:pPr>
              <w:jc w:val="both"/>
              <w:rPr>
                <w:color w:val="000000"/>
                <w:sz w:val="24"/>
              </w:rPr>
            </w:pPr>
          </w:p>
        </w:tc>
      </w:tr>
      <w:tr w:rsidR="00D560AC" w:rsidRPr="0050103B" w:rsidTr="00634E48">
        <w:trPr>
          <w:tblHeader/>
        </w:trPr>
        <w:tc>
          <w:tcPr>
            <w:tcW w:w="567" w:type="dxa"/>
            <w:vAlign w:val="center"/>
          </w:tcPr>
          <w:p w:rsidR="00D560AC" w:rsidRPr="000945E3" w:rsidRDefault="00147094" w:rsidP="0050103B">
            <w:pPr>
              <w:jc w:val="both"/>
              <w:rPr>
                <w:color w:val="000000"/>
                <w:sz w:val="24"/>
              </w:rPr>
            </w:pPr>
            <w:r>
              <w:rPr>
                <w:color w:val="000000"/>
                <w:sz w:val="24"/>
              </w:rPr>
              <w:t>37</w:t>
            </w:r>
          </w:p>
        </w:tc>
        <w:tc>
          <w:tcPr>
            <w:tcW w:w="4678" w:type="dxa"/>
          </w:tcPr>
          <w:p w:rsidR="00D560AC" w:rsidRPr="00D560AC" w:rsidRDefault="00D560AC" w:rsidP="00D560AC">
            <w:pPr>
              <w:jc w:val="both"/>
              <w:rPr>
                <w:color w:val="000000"/>
                <w:sz w:val="24"/>
              </w:rPr>
            </w:pPr>
            <w:r w:rsidRPr="00D560AC">
              <w:rPr>
                <w:color w:val="000000"/>
                <w:sz w:val="24"/>
              </w:rPr>
              <w:t>вертикальная планировка территории для обеспечения необходимых уклонов для организации сброса поверхностных вод, а также засыпка ям и канав;</w:t>
            </w:r>
          </w:p>
        </w:tc>
        <w:tc>
          <w:tcPr>
            <w:tcW w:w="4394" w:type="dxa"/>
            <w:vMerge/>
          </w:tcPr>
          <w:p w:rsidR="00D560AC" w:rsidRPr="0050103B" w:rsidRDefault="00D560AC" w:rsidP="00A0051F">
            <w:pPr>
              <w:jc w:val="both"/>
              <w:rPr>
                <w:color w:val="000000"/>
                <w:sz w:val="24"/>
              </w:rPr>
            </w:pPr>
          </w:p>
        </w:tc>
      </w:tr>
      <w:tr w:rsidR="00147094" w:rsidRPr="0050103B" w:rsidTr="00634E48">
        <w:trPr>
          <w:tblHeader/>
        </w:trPr>
        <w:tc>
          <w:tcPr>
            <w:tcW w:w="567" w:type="dxa"/>
            <w:vAlign w:val="center"/>
          </w:tcPr>
          <w:p w:rsidR="00147094" w:rsidRPr="000945E3" w:rsidRDefault="00147094" w:rsidP="0050103B">
            <w:pPr>
              <w:jc w:val="both"/>
              <w:rPr>
                <w:color w:val="000000"/>
                <w:sz w:val="24"/>
              </w:rPr>
            </w:pPr>
            <w:r>
              <w:rPr>
                <w:color w:val="000000"/>
                <w:sz w:val="24"/>
              </w:rPr>
              <w:t>38</w:t>
            </w:r>
          </w:p>
        </w:tc>
        <w:tc>
          <w:tcPr>
            <w:tcW w:w="4678" w:type="dxa"/>
          </w:tcPr>
          <w:p w:rsidR="00147094" w:rsidRPr="00147094" w:rsidRDefault="00147094" w:rsidP="00147094">
            <w:pPr>
              <w:jc w:val="both"/>
              <w:rPr>
                <w:color w:val="000000"/>
                <w:sz w:val="24"/>
              </w:rPr>
            </w:pPr>
            <w:r w:rsidRPr="00147094">
              <w:rPr>
                <w:color w:val="000000"/>
                <w:sz w:val="24"/>
              </w:rPr>
              <w:t xml:space="preserve">санитарная очистка и рубка деревьев в </w:t>
            </w:r>
            <w:r w:rsidR="006C0B92">
              <w:rPr>
                <w:color w:val="000000"/>
                <w:sz w:val="24"/>
              </w:rPr>
              <w:t>с. Люб</w:t>
            </w:r>
            <w:r w:rsidRPr="00147094">
              <w:rPr>
                <w:color w:val="000000"/>
                <w:sz w:val="24"/>
              </w:rPr>
              <w:t>егощи;</w:t>
            </w:r>
          </w:p>
        </w:tc>
        <w:tc>
          <w:tcPr>
            <w:tcW w:w="4394" w:type="dxa"/>
            <w:vMerge/>
          </w:tcPr>
          <w:p w:rsidR="00147094" w:rsidRPr="0050103B" w:rsidRDefault="00147094" w:rsidP="00A0051F">
            <w:pPr>
              <w:jc w:val="both"/>
              <w:rPr>
                <w:color w:val="000000"/>
                <w:sz w:val="24"/>
              </w:rPr>
            </w:pPr>
          </w:p>
        </w:tc>
      </w:tr>
      <w:tr w:rsidR="00147094" w:rsidRPr="0050103B" w:rsidTr="00634E48">
        <w:trPr>
          <w:tblHeader/>
        </w:trPr>
        <w:tc>
          <w:tcPr>
            <w:tcW w:w="567" w:type="dxa"/>
            <w:vAlign w:val="center"/>
          </w:tcPr>
          <w:p w:rsidR="00147094" w:rsidRPr="000945E3" w:rsidRDefault="00147094" w:rsidP="0050103B">
            <w:pPr>
              <w:jc w:val="both"/>
              <w:rPr>
                <w:color w:val="000000"/>
                <w:sz w:val="24"/>
              </w:rPr>
            </w:pPr>
            <w:r>
              <w:rPr>
                <w:color w:val="000000"/>
                <w:sz w:val="24"/>
              </w:rPr>
              <w:t>39</w:t>
            </w:r>
          </w:p>
        </w:tc>
        <w:tc>
          <w:tcPr>
            <w:tcW w:w="4678" w:type="dxa"/>
          </w:tcPr>
          <w:p w:rsidR="00147094" w:rsidRPr="00147094" w:rsidRDefault="00147094" w:rsidP="00147094">
            <w:pPr>
              <w:jc w:val="both"/>
              <w:rPr>
                <w:color w:val="000000"/>
                <w:sz w:val="24"/>
              </w:rPr>
            </w:pPr>
            <w:r w:rsidRPr="00147094">
              <w:rPr>
                <w:color w:val="000000"/>
                <w:sz w:val="24"/>
              </w:rPr>
              <w:t xml:space="preserve">ликвидация сорной растительности (деревьев и кустарников) на территории </w:t>
            </w:r>
            <w:r w:rsidR="006C0B92">
              <w:rPr>
                <w:color w:val="000000"/>
                <w:sz w:val="24"/>
              </w:rPr>
              <w:t>д. Алф</w:t>
            </w:r>
            <w:r w:rsidR="00015C1A">
              <w:rPr>
                <w:color w:val="000000"/>
                <w:sz w:val="24"/>
              </w:rPr>
              <w:t>ерово</w:t>
            </w:r>
            <w:r w:rsidRPr="00147094">
              <w:rPr>
                <w:color w:val="000000"/>
                <w:sz w:val="24"/>
              </w:rPr>
              <w:t>;</w:t>
            </w:r>
          </w:p>
        </w:tc>
        <w:tc>
          <w:tcPr>
            <w:tcW w:w="4394" w:type="dxa"/>
            <w:vMerge/>
          </w:tcPr>
          <w:p w:rsidR="00147094" w:rsidRPr="0050103B" w:rsidRDefault="00147094" w:rsidP="000B747F">
            <w:pPr>
              <w:jc w:val="both"/>
              <w:rPr>
                <w:color w:val="000000"/>
                <w:sz w:val="24"/>
              </w:rPr>
            </w:pPr>
          </w:p>
        </w:tc>
      </w:tr>
      <w:tr w:rsidR="00147094" w:rsidRPr="0050103B" w:rsidTr="00634E48">
        <w:trPr>
          <w:tblHeader/>
        </w:trPr>
        <w:tc>
          <w:tcPr>
            <w:tcW w:w="567" w:type="dxa"/>
            <w:vAlign w:val="center"/>
          </w:tcPr>
          <w:p w:rsidR="00147094" w:rsidRPr="000945E3" w:rsidRDefault="00147094" w:rsidP="0050103B">
            <w:pPr>
              <w:jc w:val="both"/>
              <w:rPr>
                <w:color w:val="000000"/>
                <w:sz w:val="24"/>
              </w:rPr>
            </w:pPr>
            <w:r>
              <w:rPr>
                <w:color w:val="000000"/>
                <w:sz w:val="24"/>
              </w:rPr>
              <w:t>40</w:t>
            </w:r>
          </w:p>
        </w:tc>
        <w:tc>
          <w:tcPr>
            <w:tcW w:w="4678" w:type="dxa"/>
          </w:tcPr>
          <w:p w:rsidR="00147094" w:rsidRPr="00147094" w:rsidRDefault="00147094" w:rsidP="00147094">
            <w:pPr>
              <w:jc w:val="both"/>
              <w:rPr>
                <w:color w:val="000000"/>
                <w:sz w:val="24"/>
              </w:rPr>
            </w:pPr>
            <w:r w:rsidRPr="00147094">
              <w:rPr>
                <w:color w:val="000000"/>
                <w:sz w:val="24"/>
              </w:rPr>
              <w:t xml:space="preserve">строительство тротуаров при реконструкции улично-дорожной сети </w:t>
            </w:r>
            <w:r w:rsidR="006C0B92">
              <w:rPr>
                <w:color w:val="000000"/>
                <w:sz w:val="24"/>
              </w:rPr>
              <w:t>с. Люб</w:t>
            </w:r>
            <w:r w:rsidRPr="00147094">
              <w:rPr>
                <w:color w:val="000000"/>
                <w:sz w:val="24"/>
              </w:rPr>
              <w:t xml:space="preserve">егощи, </w:t>
            </w:r>
            <w:r w:rsidR="006C0B92">
              <w:rPr>
                <w:color w:val="000000"/>
                <w:sz w:val="24"/>
              </w:rPr>
              <w:t>д. Алф</w:t>
            </w:r>
            <w:r w:rsidRPr="00147094">
              <w:rPr>
                <w:color w:val="000000"/>
                <w:sz w:val="24"/>
              </w:rPr>
              <w:t>ерово;</w:t>
            </w:r>
          </w:p>
        </w:tc>
        <w:tc>
          <w:tcPr>
            <w:tcW w:w="4394" w:type="dxa"/>
            <w:vMerge/>
          </w:tcPr>
          <w:p w:rsidR="00147094" w:rsidRPr="0050103B" w:rsidRDefault="00147094" w:rsidP="000B747F">
            <w:pPr>
              <w:jc w:val="both"/>
              <w:rPr>
                <w:color w:val="000000"/>
                <w:sz w:val="24"/>
              </w:rPr>
            </w:pPr>
          </w:p>
        </w:tc>
      </w:tr>
      <w:tr w:rsidR="00D560AC" w:rsidRPr="0050103B" w:rsidTr="00634E48">
        <w:trPr>
          <w:tblHeader/>
        </w:trPr>
        <w:tc>
          <w:tcPr>
            <w:tcW w:w="567" w:type="dxa"/>
            <w:vAlign w:val="center"/>
          </w:tcPr>
          <w:p w:rsidR="00D560AC" w:rsidRPr="000945E3" w:rsidRDefault="00147094" w:rsidP="0050103B">
            <w:pPr>
              <w:jc w:val="both"/>
              <w:rPr>
                <w:color w:val="000000"/>
                <w:sz w:val="24"/>
              </w:rPr>
            </w:pPr>
            <w:r>
              <w:rPr>
                <w:color w:val="000000"/>
                <w:sz w:val="24"/>
              </w:rPr>
              <w:t>41</w:t>
            </w:r>
          </w:p>
        </w:tc>
        <w:tc>
          <w:tcPr>
            <w:tcW w:w="4678" w:type="dxa"/>
          </w:tcPr>
          <w:p w:rsidR="00D560AC" w:rsidRPr="00D560AC" w:rsidRDefault="00D560AC" w:rsidP="00D560AC">
            <w:pPr>
              <w:jc w:val="both"/>
              <w:rPr>
                <w:color w:val="000000"/>
                <w:sz w:val="24"/>
              </w:rPr>
            </w:pPr>
            <w:r w:rsidRPr="00D560AC">
              <w:rPr>
                <w:color w:val="000000"/>
                <w:sz w:val="24"/>
              </w:rPr>
              <w:t>установка малых архитектурных форм для детей и подростков - детские, игровые, спортивные площадки (первая очередь);</w:t>
            </w:r>
          </w:p>
        </w:tc>
        <w:tc>
          <w:tcPr>
            <w:tcW w:w="4394" w:type="dxa"/>
            <w:vMerge/>
          </w:tcPr>
          <w:p w:rsidR="00D560AC" w:rsidRPr="0050103B" w:rsidRDefault="00D560AC" w:rsidP="00A0051F">
            <w:pPr>
              <w:jc w:val="both"/>
              <w:rPr>
                <w:color w:val="000000"/>
                <w:sz w:val="24"/>
              </w:rPr>
            </w:pPr>
          </w:p>
        </w:tc>
      </w:tr>
      <w:tr w:rsidR="00D560AC" w:rsidRPr="0050103B" w:rsidTr="00634E48">
        <w:trPr>
          <w:tblHeader/>
        </w:trPr>
        <w:tc>
          <w:tcPr>
            <w:tcW w:w="567" w:type="dxa"/>
            <w:vAlign w:val="center"/>
          </w:tcPr>
          <w:p w:rsidR="00D560AC" w:rsidRPr="000945E3" w:rsidRDefault="00147094" w:rsidP="0050103B">
            <w:pPr>
              <w:jc w:val="both"/>
              <w:rPr>
                <w:color w:val="000000"/>
                <w:sz w:val="24"/>
              </w:rPr>
            </w:pPr>
            <w:r>
              <w:rPr>
                <w:color w:val="000000"/>
                <w:sz w:val="24"/>
              </w:rPr>
              <w:t>42</w:t>
            </w:r>
          </w:p>
        </w:tc>
        <w:tc>
          <w:tcPr>
            <w:tcW w:w="4678" w:type="dxa"/>
          </w:tcPr>
          <w:p w:rsidR="00D560AC" w:rsidRPr="00D560AC" w:rsidRDefault="00D560AC" w:rsidP="00D560AC">
            <w:pPr>
              <w:jc w:val="both"/>
              <w:rPr>
                <w:color w:val="000000"/>
                <w:sz w:val="24"/>
              </w:rPr>
            </w:pPr>
            <w:r w:rsidRPr="00D560AC">
              <w:rPr>
                <w:color w:val="000000"/>
                <w:sz w:val="24"/>
              </w:rPr>
              <w:t>оборудование остановочных площадок и установка павильонов;</w:t>
            </w:r>
          </w:p>
        </w:tc>
        <w:tc>
          <w:tcPr>
            <w:tcW w:w="4394" w:type="dxa"/>
            <w:vMerge/>
          </w:tcPr>
          <w:p w:rsidR="00D560AC" w:rsidRPr="0050103B" w:rsidRDefault="00D560AC" w:rsidP="00A0051F">
            <w:pPr>
              <w:jc w:val="both"/>
              <w:rPr>
                <w:color w:val="000000"/>
                <w:sz w:val="24"/>
              </w:rPr>
            </w:pPr>
          </w:p>
        </w:tc>
      </w:tr>
      <w:tr w:rsidR="00D560AC" w:rsidRPr="0050103B" w:rsidTr="00992FD0">
        <w:trPr>
          <w:tblHeader/>
        </w:trPr>
        <w:tc>
          <w:tcPr>
            <w:tcW w:w="567" w:type="dxa"/>
            <w:vAlign w:val="center"/>
          </w:tcPr>
          <w:p w:rsidR="00D560AC" w:rsidRPr="000945E3" w:rsidRDefault="00147094" w:rsidP="00992FD0">
            <w:pPr>
              <w:jc w:val="both"/>
              <w:rPr>
                <w:color w:val="000000"/>
                <w:sz w:val="24"/>
              </w:rPr>
            </w:pPr>
            <w:r>
              <w:rPr>
                <w:color w:val="000000"/>
                <w:sz w:val="24"/>
              </w:rPr>
              <w:lastRenderedPageBreak/>
              <w:t>43</w:t>
            </w:r>
          </w:p>
        </w:tc>
        <w:tc>
          <w:tcPr>
            <w:tcW w:w="4678" w:type="dxa"/>
          </w:tcPr>
          <w:p w:rsidR="00D560AC" w:rsidRPr="00D560AC" w:rsidRDefault="00D560AC" w:rsidP="00D560AC">
            <w:pPr>
              <w:jc w:val="both"/>
              <w:rPr>
                <w:color w:val="000000"/>
                <w:sz w:val="24"/>
              </w:rPr>
            </w:pPr>
            <w:r w:rsidRPr="00D560AC">
              <w:rPr>
                <w:color w:val="000000"/>
                <w:sz w:val="24"/>
              </w:rPr>
              <w:t>сохранение существующих или создание новых зон для отдыха жителей в каждом населенном пункте. Благоустройство этих зон: санитарная рубка и организация озеленения, сооружение дорожек, установка урн, скамеек, создание цветников;</w:t>
            </w:r>
          </w:p>
        </w:tc>
        <w:tc>
          <w:tcPr>
            <w:tcW w:w="4394" w:type="dxa"/>
            <w:vMerge/>
          </w:tcPr>
          <w:p w:rsidR="00D560AC" w:rsidRPr="0050103B" w:rsidRDefault="00D560AC" w:rsidP="00992FD0">
            <w:pPr>
              <w:jc w:val="both"/>
              <w:rPr>
                <w:color w:val="000000"/>
                <w:sz w:val="24"/>
              </w:rPr>
            </w:pPr>
          </w:p>
        </w:tc>
      </w:tr>
      <w:tr w:rsidR="00D560AC" w:rsidRPr="0050103B" w:rsidTr="00992FD0">
        <w:trPr>
          <w:tblHeader/>
        </w:trPr>
        <w:tc>
          <w:tcPr>
            <w:tcW w:w="567" w:type="dxa"/>
            <w:vAlign w:val="center"/>
          </w:tcPr>
          <w:p w:rsidR="00D560AC" w:rsidRPr="000945E3" w:rsidRDefault="00147094" w:rsidP="00992FD0">
            <w:pPr>
              <w:jc w:val="both"/>
              <w:rPr>
                <w:color w:val="000000"/>
                <w:sz w:val="24"/>
              </w:rPr>
            </w:pPr>
            <w:r>
              <w:rPr>
                <w:color w:val="000000"/>
                <w:sz w:val="24"/>
              </w:rPr>
              <w:t>44</w:t>
            </w:r>
          </w:p>
        </w:tc>
        <w:tc>
          <w:tcPr>
            <w:tcW w:w="4678" w:type="dxa"/>
          </w:tcPr>
          <w:p w:rsidR="00D560AC" w:rsidRPr="00D560AC" w:rsidRDefault="00D560AC" w:rsidP="00D560AC">
            <w:pPr>
              <w:jc w:val="both"/>
              <w:rPr>
                <w:color w:val="000000"/>
                <w:sz w:val="24"/>
              </w:rPr>
            </w:pPr>
            <w:r w:rsidRPr="00D560AC">
              <w:rPr>
                <w:color w:val="000000"/>
                <w:sz w:val="24"/>
              </w:rPr>
              <w:t xml:space="preserve">реконструкция системы уличного освещения; </w:t>
            </w:r>
          </w:p>
        </w:tc>
        <w:tc>
          <w:tcPr>
            <w:tcW w:w="4394" w:type="dxa"/>
            <w:vMerge/>
          </w:tcPr>
          <w:p w:rsidR="00D560AC" w:rsidRPr="0050103B" w:rsidRDefault="00D560AC" w:rsidP="00992FD0">
            <w:pPr>
              <w:jc w:val="both"/>
              <w:rPr>
                <w:color w:val="000000"/>
                <w:sz w:val="24"/>
              </w:rPr>
            </w:pPr>
          </w:p>
        </w:tc>
      </w:tr>
      <w:tr w:rsidR="00D560AC" w:rsidRPr="0050103B" w:rsidTr="00992FD0">
        <w:trPr>
          <w:tblHeader/>
        </w:trPr>
        <w:tc>
          <w:tcPr>
            <w:tcW w:w="567" w:type="dxa"/>
            <w:vAlign w:val="center"/>
          </w:tcPr>
          <w:p w:rsidR="00D560AC" w:rsidRPr="000945E3" w:rsidRDefault="00147094" w:rsidP="00992FD0">
            <w:pPr>
              <w:jc w:val="both"/>
              <w:rPr>
                <w:color w:val="000000"/>
                <w:sz w:val="24"/>
              </w:rPr>
            </w:pPr>
            <w:r>
              <w:rPr>
                <w:color w:val="000000"/>
                <w:sz w:val="24"/>
              </w:rPr>
              <w:t>45</w:t>
            </w:r>
          </w:p>
        </w:tc>
        <w:tc>
          <w:tcPr>
            <w:tcW w:w="4678" w:type="dxa"/>
          </w:tcPr>
          <w:p w:rsidR="00D560AC" w:rsidRPr="00D560AC" w:rsidRDefault="00D560AC" w:rsidP="00D560AC">
            <w:pPr>
              <w:jc w:val="both"/>
              <w:rPr>
                <w:color w:val="000000"/>
                <w:sz w:val="24"/>
              </w:rPr>
            </w:pPr>
            <w:r w:rsidRPr="00D560AC">
              <w:rPr>
                <w:color w:val="000000"/>
                <w:sz w:val="24"/>
              </w:rPr>
              <w:t>освещение территорий объектов социальной сферы и жилых кварталов (в первую очередь должны быть надлежаще освещены территории с пребыванием детей и подростков);</w:t>
            </w:r>
          </w:p>
        </w:tc>
        <w:tc>
          <w:tcPr>
            <w:tcW w:w="4394" w:type="dxa"/>
            <w:vMerge/>
          </w:tcPr>
          <w:p w:rsidR="00D560AC" w:rsidRPr="0050103B" w:rsidRDefault="00D560AC" w:rsidP="00992FD0">
            <w:pPr>
              <w:jc w:val="both"/>
              <w:rPr>
                <w:color w:val="000000"/>
                <w:sz w:val="24"/>
              </w:rPr>
            </w:pPr>
          </w:p>
        </w:tc>
      </w:tr>
      <w:tr w:rsidR="00D560AC" w:rsidRPr="0050103B" w:rsidTr="00634E48">
        <w:trPr>
          <w:tblHeader/>
        </w:trPr>
        <w:tc>
          <w:tcPr>
            <w:tcW w:w="567" w:type="dxa"/>
            <w:vAlign w:val="center"/>
          </w:tcPr>
          <w:p w:rsidR="00D560AC" w:rsidRPr="000945E3" w:rsidRDefault="00147094" w:rsidP="0050103B">
            <w:pPr>
              <w:jc w:val="both"/>
              <w:rPr>
                <w:color w:val="000000"/>
                <w:sz w:val="24"/>
              </w:rPr>
            </w:pPr>
            <w:r>
              <w:rPr>
                <w:color w:val="000000"/>
                <w:sz w:val="24"/>
              </w:rPr>
              <w:t>46</w:t>
            </w:r>
          </w:p>
        </w:tc>
        <w:tc>
          <w:tcPr>
            <w:tcW w:w="4678" w:type="dxa"/>
          </w:tcPr>
          <w:p w:rsidR="00D560AC" w:rsidRPr="00D560AC" w:rsidRDefault="00D560AC" w:rsidP="00D560AC">
            <w:pPr>
              <w:jc w:val="both"/>
              <w:rPr>
                <w:color w:val="000000"/>
                <w:sz w:val="24"/>
              </w:rPr>
            </w:pPr>
            <w:r w:rsidRPr="00D560AC">
              <w:rPr>
                <w:color w:val="000000"/>
                <w:sz w:val="24"/>
              </w:rPr>
              <w:t xml:space="preserve">разработка Генеральной схемы санитарной очистки территории муниципального образования </w:t>
            </w:r>
            <w:r w:rsidR="00E278D6">
              <w:rPr>
                <w:color w:val="000000"/>
                <w:sz w:val="24"/>
              </w:rPr>
              <w:t>Любегощинс</w:t>
            </w:r>
            <w:r w:rsidRPr="00D560AC">
              <w:rPr>
                <w:color w:val="000000"/>
                <w:sz w:val="24"/>
              </w:rPr>
              <w:t xml:space="preserve">кого сельского поселения; </w:t>
            </w:r>
          </w:p>
        </w:tc>
        <w:tc>
          <w:tcPr>
            <w:tcW w:w="4394" w:type="dxa"/>
            <w:vMerge/>
          </w:tcPr>
          <w:p w:rsidR="00D560AC" w:rsidRPr="0050103B" w:rsidRDefault="00D560AC" w:rsidP="00F53CE8">
            <w:pPr>
              <w:jc w:val="both"/>
              <w:rPr>
                <w:color w:val="000000"/>
                <w:sz w:val="24"/>
              </w:rPr>
            </w:pPr>
          </w:p>
        </w:tc>
      </w:tr>
      <w:tr w:rsidR="0050103B" w:rsidRPr="0050103B" w:rsidTr="00B64A5B">
        <w:trPr>
          <w:tblHeader/>
        </w:trPr>
        <w:tc>
          <w:tcPr>
            <w:tcW w:w="567" w:type="dxa"/>
            <w:vAlign w:val="center"/>
          </w:tcPr>
          <w:p w:rsidR="0050103B" w:rsidRPr="000945E3" w:rsidRDefault="00147094" w:rsidP="0050103B">
            <w:pPr>
              <w:jc w:val="both"/>
              <w:rPr>
                <w:color w:val="000000"/>
                <w:sz w:val="24"/>
              </w:rPr>
            </w:pPr>
            <w:r>
              <w:rPr>
                <w:color w:val="000000"/>
                <w:sz w:val="24"/>
              </w:rPr>
              <w:t>47</w:t>
            </w:r>
          </w:p>
        </w:tc>
        <w:tc>
          <w:tcPr>
            <w:tcW w:w="4678" w:type="dxa"/>
          </w:tcPr>
          <w:p w:rsidR="0050103B" w:rsidRPr="0027082F" w:rsidRDefault="0050103B" w:rsidP="00B64A5B">
            <w:pPr>
              <w:jc w:val="both"/>
              <w:rPr>
                <w:color w:val="000000"/>
                <w:sz w:val="24"/>
              </w:rPr>
            </w:pPr>
            <w:r w:rsidRPr="009F5043">
              <w:rPr>
                <w:color w:val="000000"/>
                <w:sz w:val="24"/>
              </w:rPr>
              <w:t>Организация водонепроницаемых площадок для установки контейнеров по вывозу твердых бытовых отходов в населенных пунктах</w:t>
            </w:r>
          </w:p>
        </w:tc>
        <w:tc>
          <w:tcPr>
            <w:tcW w:w="4394" w:type="dxa"/>
            <w:vMerge w:val="restart"/>
          </w:tcPr>
          <w:p w:rsidR="0050103B" w:rsidRPr="0050103B" w:rsidRDefault="0050103B" w:rsidP="00B64A5B">
            <w:pPr>
              <w:jc w:val="both"/>
              <w:rPr>
                <w:color w:val="000000"/>
                <w:sz w:val="24"/>
              </w:rPr>
            </w:pPr>
            <w:r w:rsidRPr="0050103B">
              <w:rPr>
                <w:color w:val="000000"/>
                <w:sz w:val="24"/>
              </w:rPr>
              <w:t>Улучшение условий проживания населения. Повышение уровня обращения с твердыми бытовыми отходами.</w:t>
            </w:r>
          </w:p>
        </w:tc>
      </w:tr>
      <w:tr w:rsidR="00D560AC" w:rsidRPr="0050103B" w:rsidTr="00B64A5B">
        <w:trPr>
          <w:tblHeader/>
        </w:trPr>
        <w:tc>
          <w:tcPr>
            <w:tcW w:w="567" w:type="dxa"/>
            <w:vAlign w:val="center"/>
          </w:tcPr>
          <w:p w:rsidR="00D560AC" w:rsidRPr="000945E3" w:rsidRDefault="00147094" w:rsidP="0050103B">
            <w:pPr>
              <w:jc w:val="both"/>
              <w:rPr>
                <w:color w:val="000000"/>
                <w:sz w:val="24"/>
              </w:rPr>
            </w:pPr>
            <w:r>
              <w:rPr>
                <w:color w:val="000000"/>
                <w:sz w:val="24"/>
              </w:rPr>
              <w:t>48</w:t>
            </w:r>
          </w:p>
        </w:tc>
        <w:tc>
          <w:tcPr>
            <w:tcW w:w="4678" w:type="dxa"/>
          </w:tcPr>
          <w:p w:rsidR="00D560AC" w:rsidRPr="00D560AC" w:rsidRDefault="00147094" w:rsidP="00D560AC">
            <w:pPr>
              <w:jc w:val="both"/>
              <w:rPr>
                <w:color w:val="000000"/>
                <w:sz w:val="24"/>
              </w:rPr>
            </w:pPr>
            <w:r w:rsidRPr="00147094">
              <w:rPr>
                <w:color w:val="000000"/>
                <w:sz w:val="24"/>
              </w:rPr>
              <w:t xml:space="preserve">установить 3 контейнера в </w:t>
            </w:r>
            <w:r w:rsidR="006C0B92">
              <w:rPr>
                <w:color w:val="000000"/>
                <w:sz w:val="24"/>
              </w:rPr>
              <w:t>с. Люб</w:t>
            </w:r>
            <w:r w:rsidRPr="00147094">
              <w:rPr>
                <w:color w:val="000000"/>
                <w:sz w:val="24"/>
              </w:rPr>
              <w:t xml:space="preserve">егощи и 2 контейнера в </w:t>
            </w:r>
            <w:r w:rsidR="006C0B92">
              <w:rPr>
                <w:color w:val="000000"/>
                <w:sz w:val="24"/>
              </w:rPr>
              <w:t>д. Алф</w:t>
            </w:r>
            <w:r w:rsidR="00015C1A">
              <w:rPr>
                <w:color w:val="000000"/>
                <w:sz w:val="24"/>
              </w:rPr>
              <w:t>ерово</w:t>
            </w:r>
          </w:p>
        </w:tc>
        <w:tc>
          <w:tcPr>
            <w:tcW w:w="4394" w:type="dxa"/>
            <w:vMerge/>
          </w:tcPr>
          <w:p w:rsidR="00D560AC" w:rsidRPr="0050103B" w:rsidRDefault="00D560AC" w:rsidP="00B64A5B">
            <w:pPr>
              <w:jc w:val="both"/>
              <w:rPr>
                <w:color w:val="000000"/>
                <w:sz w:val="24"/>
              </w:rPr>
            </w:pPr>
          </w:p>
        </w:tc>
      </w:tr>
      <w:tr w:rsidR="00D560AC" w:rsidRPr="0050103B" w:rsidTr="00B64A5B">
        <w:trPr>
          <w:tblHeader/>
        </w:trPr>
        <w:tc>
          <w:tcPr>
            <w:tcW w:w="567" w:type="dxa"/>
            <w:vAlign w:val="center"/>
          </w:tcPr>
          <w:p w:rsidR="00D560AC" w:rsidRPr="000945E3" w:rsidRDefault="00147094" w:rsidP="0050103B">
            <w:pPr>
              <w:jc w:val="both"/>
              <w:rPr>
                <w:color w:val="000000"/>
                <w:sz w:val="24"/>
              </w:rPr>
            </w:pPr>
            <w:r>
              <w:rPr>
                <w:color w:val="000000"/>
                <w:sz w:val="24"/>
              </w:rPr>
              <w:t>49</w:t>
            </w:r>
          </w:p>
        </w:tc>
        <w:tc>
          <w:tcPr>
            <w:tcW w:w="4678" w:type="dxa"/>
          </w:tcPr>
          <w:p w:rsidR="00D560AC" w:rsidRPr="00D560AC" w:rsidRDefault="00D560AC" w:rsidP="00D560AC">
            <w:pPr>
              <w:jc w:val="both"/>
              <w:rPr>
                <w:color w:val="000000"/>
                <w:sz w:val="24"/>
              </w:rPr>
            </w:pPr>
            <w:r w:rsidRPr="00D560AC">
              <w:rPr>
                <w:color w:val="000000"/>
                <w:sz w:val="24"/>
              </w:rPr>
              <w:t>внедрение системыц государственного учета и контроля сбора, транспортировки, обезвреживания и складирования ТКО;</w:t>
            </w:r>
          </w:p>
        </w:tc>
        <w:tc>
          <w:tcPr>
            <w:tcW w:w="4394" w:type="dxa"/>
            <w:vMerge/>
          </w:tcPr>
          <w:p w:rsidR="00D560AC" w:rsidRPr="0050103B" w:rsidRDefault="00D560AC" w:rsidP="00B64A5B">
            <w:pPr>
              <w:jc w:val="both"/>
              <w:rPr>
                <w:color w:val="000000"/>
                <w:sz w:val="24"/>
              </w:rPr>
            </w:pPr>
          </w:p>
        </w:tc>
      </w:tr>
      <w:tr w:rsidR="00D560AC" w:rsidRPr="0050103B" w:rsidTr="00B64A5B">
        <w:trPr>
          <w:tblHeader/>
        </w:trPr>
        <w:tc>
          <w:tcPr>
            <w:tcW w:w="567" w:type="dxa"/>
            <w:vAlign w:val="center"/>
          </w:tcPr>
          <w:p w:rsidR="00D560AC" w:rsidRPr="000945E3" w:rsidRDefault="00147094" w:rsidP="0050103B">
            <w:pPr>
              <w:jc w:val="both"/>
              <w:rPr>
                <w:color w:val="000000"/>
                <w:sz w:val="24"/>
              </w:rPr>
            </w:pPr>
            <w:r>
              <w:rPr>
                <w:color w:val="000000"/>
                <w:sz w:val="24"/>
              </w:rPr>
              <w:t>50</w:t>
            </w:r>
          </w:p>
        </w:tc>
        <w:tc>
          <w:tcPr>
            <w:tcW w:w="4678" w:type="dxa"/>
          </w:tcPr>
          <w:p w:rsidR="00D560AC" w:rsidRPr="00D560AC" w:rsidRDefault="00D560AC" w:rsidP="00D560AC">
            <w:pPr>
              <w:jc w:val="both"/>
              <w:rPr>
                <w:color w:val="000000"/>
                <w:sz w:val="24"/>
              </w:rPr>
            </w:pPr>
            <w:r w:rsidRPr="00D560AC">
              <w:rPr>
                <w:color w:val="000000"/>
                <w:sz w:val="24"/>
              </w:rPr>
              <w:t>организация планово-регулярной очистки территории поселения;</w:t>
            </w:r>
          </w:p>
        </w:tc>
        <w:tc>
          <w:tcPr>
            <w:tcW w:w="4394" w:type="dxa"/>
            <w:vMerge/>
          </w:tcPr>
          <w:p w:rsidR="00D560AC" w:rsidRPr="0050103B" w:rsidRDefault="00D560AC" w:rsidP="00B64A5B">
            <w:pPr>
              <w:jc w:val="both"/>
              <w:rPr>
                <w:color w:val="000000"/>
                <w:sz w:val="24"/>
              </w:rPr>
            </w:pPr>
          </w:p>
        </w:tc>
      </w:tr>
      <w:tr w:rsidR="00D560AC" w:rsidRPr="0050103B" w:rsidTr="00F337C1">
        <w:trPr>
          <w:trHeight w:val="1151"/>
          <w:tblHeader/>
        </w:trPr>
        <w:tc>
          <w:tcPr>
            <w:tcW w:w="567" w:type="dxa"/>
            <w:vAlign w:val="center"/>
          </w:tcPr>
          <w:p w:rsidR="00D560AC" w:rsidRPr="000945E3" w:rsidRDefault="00147094" w:rsidP="0050103B">
            <w:pPr>
              <w:jc w:val="both"/>
              <w:rPr>
                <w:color w:val="000000"/>
                <w:sz w:val="24"/>
              </w:rPr>
            </w:pPr>
            <w:r>
              <w:rPr>
                <w:color w:val="000000"/>
                <w:sz w:val="24"/>
              </w:rPr>
              <w:t>51</w:t>
            </w:r>
          </w:p>
        </w:tc>
        <w:tc>
          <w:tcPr>
            <w:tcW w:w="4678" w:type="dxa"/>
          </w:tcPr>
          <w:p w:rsidR="00D560AC" w:rsidRPr="00D560AC" w:rsidRDefault="00D560AC" w:rsidP="00D560AC">
            <w:pPr>
              <w:jc w:val="both"/>
              <w:rPr>
                <w:color w:val="000000"/>
                <w:sz w:val="24"/>
              </w:rPr>
            </w:pPr>
            <w:r w:rsidRPr="00D560AC">
              <w:rPr>
                <w:color w:val="000000"/>
                <w:sz w:val="24"/>
              </w:rPr>
              <w:t>организовать производственный экологический контроль – предприятием; государственный контроль - органами охраны, окружающей среды.</w:t>
            </w:r>
          </w:p>
        </w:tc>
        <w:tc>
          <w:tcPr>
            <w:tcW w:w="4394" w:type="dxa"/>
            <w:vMerge/>
          </w:tcPr>
          <w:p w:rsidR="00D560AC" w:rsidRPr="0050103B" w:rsidRDefault="00D560AC" w:rsidP="000B747F">
            <w:pPr>
              <w:jc w:val="both"/>
              <w:rPr>
                <w:color w:val="000000"/>
                <w:sz w:val="24"/>
              </w:rPr>
            </w:pPr>
          </w:p>
        </w:tc>
      </w:tr>
    </w:tbl>
    <w:p w:rsidR="00E33D92" w:rsidRPr="0050103B" w:rsidRDefault="00E33D92">
      <w:pPr>
        <w:jc w:val="both"/>
        <w:rPr>
          <w:color w:val="000000"/>
          <w:sz w:val="24"/>
        </w:rPr>
      </w:pPr>
    </w:p>
    <w:p w:rsidR="00336531" w:rsidRPr="0050103B" w:rsidRDefault="00336531" w:rsidP="002C4148">
      <w:pPr>
        <w:jc w:val="both"/>
        <w:rPr>
          <w:color w:val="000000"/>
          <w:sz w:val="24"/>
        </w:rPr>
      </w:pPr>
    </w:p>
    <w:p w:rsidR="0090566E" w:rsidRPr="00341BED" w:rsidRDefault="0090566E" w:rsidP="00A64F98">
      <w:pPr>
        <w:pStyle w:val="1"/>
        <w:pageBreakBefore/>
      </w:pPr>
      <w:bookmarkStart w:id="54" w:name="_Toc457823799"/>
      <w:r w:rsidRPr="00341BED">
        <w:lastRenderedPageBreak/>
        <w:t>Раздел 4. Сведения о видах, назначении и наименовании планируемых для размещения на территории поселения объектов федерального, регионального и объектов местного значения муниципального района, их основные характеристики, местоположение и возможные зоны с особыми условиями использования территории, предусмотренные соответствующими документами территориального планирования.</w:t>
      </w:r>
      <w:bookmarkEnd w:id="54"/>
    </w:p>
    <w:p w:rsidR="00E33D92" w:rsidRDefault="00E33D92" w:rsidP="00E33D92">
      <w:pPr>
        <w:ind w:firstLine="709"/>
        <w:jc w:val="both"/>
        <w:rPr>
          <w:sz w:val="28"/>
          <w:szCs w:val="28"/>
        </w:rPr>
      </w:pPr>
      <w:r w:rsidRPr="00341BED">
        <w:rPr>
          <w:sz w:val="28"/>
          <w:szCs w:val="28"/>
        </w:rPr>
        <w:t>Сведения о видах, назначении и наименовании планируемых для размещения на территории поселения объектов федерального значения отсутствуют</w:t>
      </w:r>
      <w:r>
        <w:rPr>
          <w:sz w:val="28"/>
          <w:szCs w:val="28"/>
        </w:rPr>
        <w:t xml:space="preserve">, в связи с отсутствием на территории </w:t>
      </w:r>
      <w:r w:rsidR="006C0B92">
        <w:rPr>
          <w:sz w:val="28"/>
          <w:szCs w:val="28"/>
        </w:rPr>
        <w:t>с. Люб</w:t>
      </w:r>
      <w:r w:rsidR="008503BA">
        <w:rPr>
          <w:sz w:val="28"/>
          <w:szCs w:val="28"/>
        </w:rPr>
        <w:t>егощи</w:t>
      </w:r>
      <w:r w:rsidR="00D543AC">
        <w:rPr>
          <w:sz w:val="28"/>
          <w:szCs w:val="28"/>
        </w:rPr>
        <w:t xml:space="preserve">, </w:t>
      </w:r>
      <w:r w:rsidR="006C0B92">
        <w:rPr>
          <w:sz w:val="28"/>
          <w:szCs w:val="28"/>
        </w:rPr>
        <w:t>д. Алф</w:t>
      </w:r>
      <w:r w:rsidR="00D543AC">
        <w:rPr>
          <w:sz w:val="28"/>
          <w:szCs w:val="28"/>
        </w:rPr>
        <w:t>ерово</w:t>
      </w:r>
      <w:r w:rsidR="0032217C">
        <w:rPr>
          <w:sz w:val="28"/>
          <w:szCs w:val="28"/>
        </w:rPr>
        <w:t xml:space="preserve"> </w:t>
      </w:r>
      <w:r w:rsidR="00E278D6">
        <w:rPr>
          <w:sz w:val="28"/>
          <w:szCs w:val="28"/>
        </w:rPr>
        <w:t>Любегощинс</w:t>
      </w:r>
      <w:r w:rsidR="00E77254">
        <w:rPr>
          <w:sz w:val="28"/>
          <w:szCs w:val="28"/>
        </w:rPr>
        <w:t>кого сельского поселения</w:t>
      </w:r>
      <w:r w:rsidR="00C77363">
        <w:rPr>
          <w:sz w:val="28"/>
          <w:szCs w:val="28"/>
        </w:rPr>
        <w:t xml:space="preserve"> </w:t>
      </w:r>
      <w:r>
        <w:rPr>
          <w:sz w:val="28"/>
          <w:szCs w:val="28"/>
        </w:rPr>
        <w:t>планируемых к размещению объектов федерального значения</w:t>
      </w:r>
      <w:r w:rsidRPr="00341BED">
        <w:rPr>
          <w:sz w:val="28"/>
          <w:szCs w:val="28"/>
        </w:rPr>
        <w:t>.</w:t>
      </w:r>
    </w:p>
    <w:p w:rsidR="00D7723A" w:rsidRDefault="00D7723A" w:rsidP="00ED13B1">
      <w:pPr>
        <w:ind w:firstLine="709"/>
        <w:jc w:val="both"/>
        <w:rPr>
          <w:sz w:val="28"/>
          <w:szCs w:val="28"/>
        </w:rPr>
      </w:pPr>
      <w:r w:rsidRPr="00341BED">
        <w:rPr>
          <w:sz w:val="28"/>
          <w:szCs w:val="28"/>
        </w:rPr>
        <w:t xml:space="preserve">В соответствии со схемой территориального планирования Тверской области, утверждённой постановлением Правительства Тверской области от 25.12.2012 </w:t>
      </w:r>
      <w:r w:rsidR="00A21BEE" w:rsidRPr="00341BED">
        <w:rPr>
          <w:sz w:val="28"/>
          <w:szCs w:val="28"/>
        </w:rPr>
        <w:t>№</w:t>
      </w:r>
      <w:r w:rsidRPr="00341BED">
        <w:rPr>
          <w:sz w:val="28"/>
          <w:szCs w:val="28"/>
        </w:rPr>
        <w:t xml:space="preserve"> 806-пп «Об утверждении схемы территориального планирования Тверской области» в границах </w:t>
      </w:r>
      <w:r w:rsidR="006C0B92">
        <w:rPr>
          <w:sz w:val="28"/>
          <w:szCs w:val="28"/>
        </w:rPr>
        <w:t>с. Люб</w:t>
      </w:r>
      <w:r w:rsidR="008503BA">
        <w:rPr>
          <w:sz w:val="28"/>
          <w:szCs w:val="28"/>
        </w:rPr>
        <w:t>егощи</w:t>
      </w:r>
      <w:r w:rsidR="00D543AC">
        <w:rPr>
          <w:sz w:val="28"/>
          <w:szCs w:val="28"/>
        </w:rPr>
        <w:t xml:space="preserve">, </w:t>
      </w:r>
      <w:r w:rsidR="006C0B92">
        <w:rPr>
          <w:sz w:val="28"/>
          <w:szCs w:val="28"/>
        </w:rPr>
        <w:t>д. Алф</w:t>
      </w:r>
      <w:r w:rsidR="00D543AC">
        <w:rPr>
          <w:sz w:val="28"/>
          <w:szCs w:val="28"/>
        </w:rPr>
        <w:t>ерово</w:t>
      </w:r>
      <w:r w:rsidR="0032217C">
        <w:rPr>
          <w:sz w:val="28"/>
          <w:szCs w:val="28"/>
        </w:rPr>
        <w:t xml:space="preserve"> </w:t>
      </w:r>
      <w:r w:rsidR="00E278D6">
        <w:rPr>
          <w:sz w:val="28"/>
          <w:szCs w:val="28"/>
        </w:rPr>
        <w:t>Любегощинс</w:t>
      </w:r>
      <w:r w:rsidR="00E77254">
        <w:rPr>
          <w:sz w:val="28"/>
          <w:szCs w:val="28"/>
        </w:rPr>
        <w:t>кого сельского поселения</w:t>
      </w:r>
      <w:r w:rsidR="00D1343A">
        <w:rPr>
          <w:sz w:val="28"/>
          <w:szCs w:val="28"/>
        </w:rPr>
        <w:t xml:space="preserve"> </w:t>
      </w:r>
      <w:r w:rsidR="00C77363">
        <w:rPr>
          <w:sz w:val="28"/>
          <w:szCs w:val="28"/>
        </w:rPr>
        <w:t xml:space="preserve"> </w:t>
      </w:r>
      <w:r w:rsidR="0032217C">
        <w:rPr>
          <w:sz w:val="28"/>
          <w:szCs w:val="28"/>
        </w:rPr>
        <w:t xml:space="preserve">не </w:t>
      </w:r>
      <w:r w:rsidRPr="00341BED">
        <w:rPr>
          <w:sz w:val="28"/>
          <w:szCs w:val="28"/>
        </w:rPr>
        <w:t xml:space="preserve">планируется размещение </w:t>
      </w:r>
      <w:r w:rsidR="00D1343A">
        <w:rPr>
          <w:sz w:val="28"/>
          <w:szCs w:val="28"/>
        </w:rPr>
        <w:t>объектов регионально</w:t>
      </w:r>
      <w:r w:rsidR="00ED13B1">
        <w:rPr>
          <w:sz w:val="28"/>
          <w:szCs w:val="28"/>
        </w:rPr>
        <w:t>го значения</w:t>
      </w:r>
      <w:r w:rsidR="0032217C">
        <w:rPr>
          <w:sz w:val="28"/>
          <w:szCs w:val="28"/>
        </w:rPr>
        <w:t>.</w:t>
      </w:r>
    </w:p>
    <w:p w:rsidR="00E44C76" w:rsidRPr="00F53CE8" w:rsidRDefault="00D1343A" w:rsidP="001A5A1B">
      <w:pPr>
        <w:tabs>
          <w:tab w:val="left" w:pos="1134"/>
        </w:tabs>
        <w:ind w:firstLine="709"/>
        <w:jc w:val="both"/>
        <w:rPr>
          <w:sz w:val="28"/>
          <w:szCs w:val="28"/>
        </w:rPr>
      </w:pPr>
      <w:r>
        <w:rPr>
          <w:sz w:val="28"/>
          <w:szCs w:val="28"/>
        </w:rPr>
        <w:t>В</w:t>
      </w:r>
      <w:r w:rsidR="00E44C76" w:rsidRPr="00E44C76">
        <w:rPr>
          <w:sz w:val="28"/>
          <w:szCs w:val="28"/>
        </w:rPr>
        <w:t xml:space="preserve"> Схеме территориального планирования </w:t>
      </w:r>
      <w:r w:rsidR="00E37785">
        <w:rPr>
          <w:sz w:val="28"/>
          <w:szCs w:val="28"/>
        </w:rPr>
        <w:t>Весьегонск</w:t>
      </w:r>
      <w:r w:rsidR="00E44C76" w:rsidRPr="00E44C76">
        <w:rPr>
          <w:sz w:val="28"/>
          <w:szCs w:val="28"/>
        </w:rPr>
        <w:t xml:space="preserve">ого района имеются, </w:t>
      </w:r>
      <w:r w:rsidR="00E44C76" w:rsidRPr="00F53CE8">
        <w:rPr>
          <w:sz w:val="28"/>
          <w:szCs w:val="28"/>
        </w:rPr>
        <w:t xml:space="preserve">следующие предложения в области </w:t>
      </w:r>
      <w:r w:rsidRPr="00F53CE8">
        <w:rPr>
          <w:sz w:val="28"/>
          <w:szCs w:val="28"/>
        </w:rPr>
        <w:t>объектов местного значения:</w:t>
      </w:r>
    </w:p>
    <w:p w:rsidR="00224FCF" w:rsidRPr="00224FCF" w:rsidRDefault="00224FCF" w:rsidP="00992FD0">
      <w:pPr>
        <w:numPr>
          <w:ilvl w:val="0"/>
          <w:numId w:val="41"/>
        </w:numPr>
        <w:jc w:val="both"/>
        <w:rPr>
          <w:sz w:val="28"/>
          <w:szCs w:val="28"/>
        </w:rPr>
      </w:pPr>
      <w:r w:rsidRPr="00224FCF">
        <w:rPr>
          <w:sz w:val="28"/>
          <w:szCs w:val="28"/>
        </w:rPr>
        <w:t xml:space="preserve">строительство ФАП в </w:t>
      </w:r>
      <w:r w:rsidR="006C0B92">
        <w:rPr>
          <w:sz w:val="28"/>
          <w:szCs w:val="28"/>
        </w:rPr>
        <w:t>с. Люб</w:t>
      </w:r>
      <w:r w:rsidRPr="00224FCF">
        <w:rPr>
          <w:sz w:val="28"/>
          <w:szCs w:val="28"/>
        </w:rPr>
        <w:t>егощи;</w:t>
      </w:r>
    </w:p>
    <w:p w:rsidR="00754AD1" w:rsidRPr="00224FCF" w:rsidRDefault="00224FCF" w:rsidP="00DE7AAA">
      <w:pPr>
        <w:numPr>
          <w:ilvl w:val="0"/>
          <w:numId w:val="41"/>
        </w:numPr>
        <w:ind w:left="0" w:firstLine="1069"/>
        <w:jc w:val="both"/>
        <w:rPr>
          <w:sz w:val="28"/>
          <w:szCs w:val="28"/>
        </w:rPr>
      </w:pPr>
      <w:r w:rsidRPr="00224FCF">
        <w:rPr>
          <w:sz w:val="28"/>
          <w:szCs w:val="28"/>
        </w:rPr>
        <w:t>выделение храмового ансамбля в с. Любегощи для охраны и использования как достопримечательное место;</w:t>
      </w:r>
    </w:p>
    <w:p w:rsidR="00224FCF" w:rsidRPr="00224FCF" w:rsidRDefault="00224FCF" w:rsidP="00224FCF">
      <w:pPr>
        <w:numPr>
          <w:ilvl w:val="0"/>
          <w:numId w:val="41"/>
        </w:numPr>
        <w:jc w:val="both"/>
        <w:rPr>
          <w:sz w:val="28"/>
          <w:szCs w:val="28"/>
        </w:rPr>
      </w:pPr>
      <w:r w:rsidRPr="00224FCF">
        <w:rPr>
          <w:sz w:val="28"/>
          <w:szCs w:val="28"/>
        </w:rPr>
        <w:t>строительство ПС 110\35\10 кВ «Любегощи»;</w:t>
      </w:r>
    </w:p>
    <w:p w:rsidR="00224FCF" w:rsidRPr="00224FCF" w:rsidRDefault="00224FCF" w:rsidP="00224FCF">
      <w:pPr>
        <w:numPr>
          <w:ilvl w:val="0"/>
          <w:numId w:val="41"/>
        </w:numPr>
        <w:jc w:val="both"/>
        <w:rPr>
          <w:sz w:val="28"/>
          <w:szCs w:val="28"/>
        </w:rPr>
      </w:pPr>
      <w:r w:rsidRPr="00224FCF">
        <w:rPr>
          <w:sz w:val="28"/>
          <w:szCs w:val="28"/>
        </w:rPr>
        <w:t>строительство ВЛ 35 кВ ПС «Григорово» – ПС «Любегощи»;</w:t>
      </w:r>
    </w:p>
    <w:p w:rsidR="00224FCF" w:rsidRPr="00224FCF" w:rsidRDefault="00224FCF" w:rsidP="00DE7AAA">
      <w:pPr>
        <w:numPr>
          <w:ilvl w:val="0"/>
          <w:numId w:val="41"/>
        </w:numPr>
        <w:ind w:left="0" w:firstLine="1069"/>
        <w:jc w:val="both"/>
        <w:rPr>
          <w:sz w:val="28"/>
          <w:szCs w:val="28"/>
        </w:rPr>
      </w:pPr>
      <w:r w:rsidRPr="00224FCF">
        <w:rPr>
          <w:sz w:val="28"/>
          <w:szCs w:val="28"/>
        </w:rPr>
        <w:t>модернизация распределительных сетей 10кВ и трансформаторных подстанций 10/0,4кВ;</w:t>
      </w:r>
    </w:p>
    <w:p w:rsidR="00224FCF" w:rsidRPr="00224FCF" w:rsidRDefault="00224FCF" w:rsidP="00224FCF">
      <w:pPr>
        <w:numPr>
          <w:ilvl w:val="0"/>
          <w:numId w:val="41"/>
        </w:numPr>
        <w:jc w:val="both"/>
        <w:rPr>
          <w:sz w:val="28"/>
          <w:szCs w:val="28"/>
        </w:rPr>
      </w:pPr>
      <w:r w:rsidRPr="00224FCF">
        <w:rPr>
          <w:sz w:val="28"/>
          <w:szCs w:val="28"/>
        </w:rPr>
        <w:t>реконструкция ВЛ 35 кВ  ПС «Любегощи» - ПС «Сандово»;</w:t>
      </w:r>
    </w:p>
    <w:p w:rsidR="00224FCF" w:rsidRPr="00224FCF" w:rsidRDefault="00224FCF" w:rsidP="00224FCF">
      <w:pPr>
        <w:numPr>
          <w:ilvl w:val="0"/>
          <w:numId w:val="41"/>
        </w:numPr>
        <w:jc w:val="both"/>
        <w:rPr>
          <w:sz w:val="28"/>
          <w:szCs w:val="28"/>
        </w:rPr>
      </w:pPr>
      <w:r w:rsidRPr="00224FCF">
        <w:rPr>
          <w:sz w:val="28"/>
          <w:szCs w:val="28"/>
        </w:rPr>
        <w:t>демонтаж существующей ПС 35 кВ «Любегощи»;</w:t>
      </w:r>
    </w:p>
    <w:p w:rsidR="00224FCF" w:rsidRPr="00224FCF" w:rsidRDefault="00224FCF" w:rsidP="00224FCF">
      <w:pPr>
        <w:numPr>
          <w:ilvl w:val="0"/>
          <w:numId w:val="41"/>
        </w:numPr>
        <w:jc w:val="both"/>
        <w:rPr>
          <w:sz w:val="28"/>
          <w:szCs w:val="28"/>
        </w:rPr>
      </w:pPr>
      <w:r w:rsidRPr="00224FCF">
        <w:rPr>
          <w:sz w:val="28"/>
          <w:szCs w:val="28"/>
        </w:rPr>
        <w:t>реконструкция существующих ЛЭП 110, 35,10 кВ и подстанций</w:t>
      </w:r>
    </w:p>
    <w:p w:rsidR="00224FCF" w:rsidRPr="00754AD1" w:rsidRDefault="00224FCF" w:rsidP="00DE7AAA">
      <w:pPr>
        <w:numPr>
          <w:ilvl w:val="0"/>
          <w:numId w:val="41"/>
        </w:numPr>
        <w:ind w:left="0" w:firstLine="1069"/>
        <w:jc w:val="both"/>
        <w:rPr>
          <w:sz w:val="28"/>
          <w:szCs w:val="28"/>
        </w:rPr>
      </w:pPr>
      <w:r w:rsidRPr="00224FCF">
        <w:rPr>
          <w:sz w:val="28"/>
          <w:szCs w:val="28"/>
        </w:rPr>
        <w:t>напряжением 110, 35, 10\0.4кВ с внедрением энергосберегающих технологий;</w:t>
      </w:r>
    </w:p>
    <w:p w:rsidR="00754AD1" w:rsidRPr="00754AD1" w:rsidRDefault="00754AD1" w:rsidP="00992FD0">
      <w:pPr>
        <w:numPr>
          <w:ilvl w:val="0"/>
          <w:numId w:val="41"/>
        </w:numPr>
        <w:jc w:val="both"/>
        <w:rPr>
          <w:sz w:val="28"/>
          <w:szCs w:val="28"/>
        </w:rPr>
      </w:pPr>
      <w:r w:rsidRPr="00754AD1">
        <w:rPr>
          <w:sz w:val="28"/>
          <w:szCs w:val="28"/>
        </w:rPr>
        <w:t>строительство ГРС, ГРП;</w:t>
      </w:r>
    </w:p>
    <w:p w:rsidR="00224FCF" w:rsidRDefault="00754AD1" w:rsidP="00DE7AAA">
      <w:pPr>
        <w:numPr>
          <w:ilvl w:val="0"/>
          <w:numId w:val="41"/>
        </w:numPr>
        <w:ind w:left="0" w:firstLine="1069"/>
        <w:jc w:val="both"/>
        <w:rPr>
          <w:sz w:val="28"/>
          <w:szCs w:val="28"/>
        </w:rPr>
      </w:pPr>
      <w:r w:rsidRPr="00224FCF">
        <w:rPr>
          <w:sz w:val="28"/>
          <w:szCs w:val="28"/>
        </w:rPr>
        <w:t xml:space="preserve">строительство межпоселковых газопроводов в соответствии с решениями Схемы газоснабжения района, в том числе: </w:t>
      </w:r>
      <w:r w:rsidR="00224FCF" w:rsidRPr="00224FCF">
        <w:rPr>
          <w:sz w:val="28"/>
          <w:szCs w:val="28"/>
        </w:rPr>
        <w:t>на Ёгн</w:t>
      </w:r>
      <w:r w:rsidR="00DE7AAA">
        <w:rPr>
          <w:sz w:val="28"/>
          <w:szCs w:val="28"/>
        </w:rPr>
        <w:t>а</w:t>
      </w:r>
      <w:r w:rsidR="00224FCF" w:rsidRPr="00224FCF">
        <w:rPr>
          <w:sz w:val="28"/>
          <w:szCs w:val="28"/>
        </w:rPr>
        <w:t>, Бол. Овсянниково, Никулино, Перемут от с. Любегощи</w:t>
      </w:r>
      <w:r w:rsidR="00224FCF">
        <w:rPr>
          <w:sz w:val="28"/>
          <w:szCs w:val="28"/>
        </w:rPr>
        <w:t>;</w:t>
      </w:r>
    </w:p>
    <w:p w:rsidR="00754AD1" w:rsidRPr="00224FCF" w:rsidRDefault="00754AD1" w:rsidP="00DE7AAA">
      <w:pPr>
        <w:numPr>
          <w:ilvl w:val="0"/>
          <w:numId w:val="41"/>
        </w:numPr>
        <w:ind w:left="0" w:firstLine="1069"/>
        <w:jc w:val="both"/>
        <w:rPr>
          <w:sz w:val="28"/>
          <w:szCs w:val="28"/>
        </w:rPr>
      </w:pPr>
      <w:r w:rsidRPr="00224FCF">
        <w:rPr>
          <w:sz w:val="28"/>
          <w:szCs w:val="28"/>
        </w:rPr>
        <w:t>строительство инфраструктуры газового хозяйства в населенных пунктах района (ГРП, ШРП, распределительных газопроводов).</w:t>
      </w:r>
    </w:p>
    <w:p w:rsidR="008B574D" w:rsidRPr="00341BED" w:rsidRDefault="00316227" w:rsidP="00316227">
      <w:pPr>
        <w:ind w:firstLine="709"/>
        <w:jc w:val="both"/>
        <w:rPr>
          <w:sz w:val="28"/>
          <w:szCs w:val="22"/>
        </w:rPr>
      </w:pPr>
      <w:r w:rsidRPr="00341BED">
        <w:rPr>
          <w:color w:val="000000"/>
          <w:sz w:val="28"/>
          <w:szCs w:val="28"/>
        </w:rPr>
        <w:t xml:space="preserve">Объекты, указанные в </w:t>
      </w:r>
      <w:r w:rsidRPr="00341BED">
        <w:rPr>
          <w:sz w:val="28"/>
          <w:szCs w:val="22"/>
        </w:rPr>
        <w:t xml:space="preserve">Схеме территориального планирования </w:t>
      </w:r>
      <w:r w:rsidR="00E37785">
        <w:rPr>
          <w:sz w:val="28"/>
          <w:szCs w:val="22"/>
        </w:rPr>
        <w:t>Весьегонск</w:t>
      </w:r>
      <w:r w:rsidRPr="00341BED">
        <w:rPr>
          <w:sz w:val="28"/>
          <w:szCs w:val="22"/>
        </w:rPr>
        <w:t>ого района</w:t>
      </w:r>
      <w:r w:rsidR="008B574D" w:rsidRPr="00341BED">
        <w:rPr>
          <w:sz w:val="28"/>
          <w:szCs w:val="22"/>
        </w:rPr>
        <w:t>, при определении своей принадлежности к объектам местного значения районного уровня и объектов местного значения уровня сельского поселения, по своему назначению,</w:t>
      </w:r>
      <w:r w:rsidRPr="00341BED">
        <w:rPr>
          <w:sz w:val="28"/>
          <w:szCs w:val="22"/>
        </w:rPr>
        <w:t xml:space="preserve"> в большей своей части </w:t>
      </w:r>
      <w:r w:rsidRPr="00341BED">
        <w:rPr>
          <w:sz w:val="28"/>
          <w:szCs w:val="22"/>
        </w:rPr>
        <w:lastRenderedPageBreak/>
        <w:t xml:space="preserve">противоречат закону Тверской области от 03.10.2013 № 87-ЗО «О видах объектов регионального и местного значения, подлежащих отображению в документах территориального </w:t>
      </w:r>
      <w:r w:rsidR="008B574D" w:rsidRPr="00341BED">
        <w:rPr>
          <w:sz w:val="28"/>
          <w:szCs w:val="22"/>
        </w:rPr>
        <w:t>планирования</w:t>
      </w:r>
      <w:r w:rsidRPr="00341BED">
        <w:rPr>
          <w:sz w:val="28"/>
          <w:szCs w:val="22"/>
        </w:rPr>
        <w:t>»</w:t>
      </w:r>
      <w:r w:rsidR="008B574D" w:rsidRPr="00341BED">
        <w:rPr>
          <w:sz w:val="28"/>
          <w:szCs w:val="22"/>
        </w:rPr>
        <w:t xml:space="preserve">. </w:t>
      </w:r>
    </w:p>
    <w:p w:rsidR="00316227" w:rsidRPr="00341BED" w:rsidRDefault="008B574D" w:rsidP="00316227">
      <w:pPr>
        <w:ind w:firstLine="709"/>
        <w:jc w:val="both"/>
        <w:rPr>
          <w:color w:val="000000"/>
          <w:sz w:val="28"/>
          <w:szCs w:val="28"/>
        </w:rPr>
      </w:pPr>
      <w:r w:rsidRPr="00341BED">
        <w:rPr>
          <w:sz w:val="28"/>
          <w:szCs w:val="22"/>
        </w:rPr>
        <w:t>Вместе с тем, необходимо отметить, что на территории Тверской области отсутствует четкий перечень объектов регионального и местного значения, так как закон определяет, только вопрос отображения объектов на том или ином уровне документов территориального планирования, а не состав (перечень) объектов</w:t>
      </w:r>
      <w:r w:rsidR="009B7518">
        <w:rPr>
          <w:sz w:val="28"/>
          <w:szCs w:val="22"/>
        </w:rPr>
        <w:t>.</w:t>
      </w:r>
      <w:r w:rsidRPr="00341BED">
        <w:rPr>
          <w:sz w:val="28"/>
          <w:szCs w:val="22"/>
        </w:rPr>
        <w:t xml:space="preserve"> </w:t>
      </w:r>
    </w:p>
    <w:p w:rsidR="00316227" w:rsidRDefault="00316227" w:rsidP="00316227">
      <w:pPr>
        <w:ind w:firstLine="709"/>
        <w:jc w:val="both"/>
        <w:rPr>
          <w:color w:val="000000"/>
          <w:sz w:val="28"/>
          <w:szCs w:val="28"/>
        </w:rPr>
      </w:pPr>
      <w:r w:rsidRPr="00341BED">
        <w:rPr>
          <w:color w:val="000000"/>
          <w:sz w:val="28"/>
          <w:szCs w:val="28"/>
        </w:rPr>
        <w:t xml:space="preserve">В графической части </w:t>
      </w:r>
      <w:r w:rsidR="00836806">
        <w:rPr>
          <w:color w:val="000000"/>
          <w:sz w:val="28"/>
          <w:szCs w:val="28"/>
        </w:rPr>
        <w:t>документа</w:t>
      </w:r>
      <w:r w:rsidRPr="00341BED">
        <w:rPr>
          <w:color w:val="000000"/>
          <w:sz w:val="28"/>
          <w:szCs w:val="28"/>
        </w:rPr>
        <w:t xml:space="preserve"> отображены перечисленные выше объекты местного значения муниципального района и возможные зоны с особыми условиями использования территории, необходимые для их строительства и эксплуатации.</w:t>
      </w:r>
    </w:p>
    <w:p w:rsidR="006A2B26" w:rsidRPr="00341BED" w:rsidRDefault="006A2B26" w:rsidP="00316227">
      <w:pPr>
        <w:ind w:firstLine="709"/>
        <w:jc w:val="both"/>
        <w:rPr>
          <w:color w:val="000000"/>
          <w:sz w:val="28"/>
          <w:szCs w:val="28"/>
        </w:rPr>
      </w:pPr>
    </w:p>
    <w:p w:rsidR="00853645" w:rsidRDefault="006A2B26" w:rsidP="006A2B26">
      <w:pPr>
        <w:pStyle w:val="1"/>
        <w:pageBreakBefore/>
        <w:rPr>
          <w:lang w:val="ru-RU"/>
        </w:rPr>
      </w:pPr>
      <w:bookmarkStart w:id="55" w:name="_Toc457823800"/>
      <w:r>
        <w:rPr>
          <w:lang w:val="ru-RU"/>
        </w:rPr>
        <w:lastRenderedPageBreak/>
        <w:t>Р</w:t>
      </w:r>
      <w:r w:rsidR="00853645" w:rsidRPr="00D74919">
        <w:t xml:space="preserve">аздел </w:t>
      </w:r>
      <w:r w:rsidR="00D74919" w:rsidRPr="00D74919">
        <w:t>5</w:t>
      </w:r>
      <w:r w:rsidR="00853645" w:rsidRPr="00D74919">
        <w:t xml:space="preserve">. </w:t>
      </w:r>
      <w:r w:rsidR="00D74919" w:rsidRPr="00D74919">
        <w:t xml:space="preserve"> Перечень и характеристика основных факторов риска возникновения чрезвычайных ситуаций природного и техногенного характера.</w:t>
      </w:r>
      <w:bookmarkEnd w:id="55"/>
    </w:p>
    <w:p w:rsidR="002A6D3C" w:rsidRPr="002A6D3C" w:rsidRDefault="002A6D3C" w:rsidP="00992FD0">
      <w:pPr>
        <w:pStyle w:val="2"/>
        <w:numPr>
          <w:ilvl w:val="0"/>
          <w:numId w:val="10"/>
        </w:numPr>
        <w:rPr>
          <w:rStyle w:val="a8"/>
          <w:noProof/>
          <w:color w:val="auto"/>
          <w:u w:val="none"/>
        </w:rPr>
      </w:pPr>
      <w:bookmarkStart w:id="56" w:name="_Toc427012758"/>
      <w:bookmarkStart w:id="57" w:name="_Toc457823801"/>
      <w:r w:rsidRPr="002A6D3C">
        <w:rPr>
          <w:rStyle w:val="a8"/>
          <w:noProof/>
          <w:color w:val="auto"/>
          <w:u w:val="none"/>
        </w:rPr>
        <w:t>Определение границ зон возможной опасности, предусмотренных СНиП 2.01.51-90.</w:t>
      </w:r>
      <w:bookmarkEnd w:id="56"/>
      <w:bookmarkEnd w:id="57"/>
    </w:p>
    <w:p w:rsidR="0062789B" w:rsidRDefault="0062789B" w:rsidP="002A6D3C">
      <w:pPr>
        <w:widowControl w:val="0"/>
        <w:autoSpaceDE w:val="0"/>
        <w:autoSpaceDN w:val="0"/>
        <w:adjustRightInd w:val="0"/>
        <w:ind w:firstLine="600"/>
        <w:jc w:val="both"/>
        <w:rPr>
          <w:sz w:val="28"/>
          <w:szCs w:val="28"/>
        </w:rPr>
      </w:pPr>
    </w:p>
    <w:p w:rsidR="0085679A" w:rsidRPr="002A6D3C" w:rsidRDefault="0085679A" w:rsidP="0085679A">
      <w:pPr>
        <w:widowControl w:val="0"/>
        <w:autoSpaceDE w:val="0"/>
        <w:autoSpaceDN w:val="0"/>
        <w:adjustRightInd w:val="0"/>
        <w:ind w:firstLine="600"/>
        <w:jc w:val="both"/>
        <w:rPr>
          <w:sz w:val="28"/>
          <w:szCs w:val="28"/>
        </w:rPr>
      </w:pPr>
      <w:r w:rsidRPr="002A6D3C">
        <w:rPr>
          <w:sz w:val="28"/>
          <w:szCs w:val="28"/>
        </w:rPr>
        <w:t xml:space="preserve">В соответствии со СНиП 2.01.51-90 и по перечню исходных данных Главного управления МЧС России по Тверской </w:t>
      </w:r>
      <w:r>
        <w:rPr>
          <w:sz w:val="28"/>
          <w:szCs w:val="28"/>
        </w:rPr>
        <w:t>области</w:t>
      </w:r>
      <w:r w:rsidR="00B02B33">
        <w:rPr>
          <w:sz w:val="28"/>
          <w:szCs w:val="28"/>
        </w:rPr>
        <w:t>, исх. письмо № 612 от 26.01.2017,</w:t>
      </w:r>
      <w:r>
        <w:rPr>
          <w:sz w:val="28"/>
          <w:szCs w:val="28"/>
        </w:rPr>
        <w:t xml:space="preserve"> </w:t>
      </w:r>
      <w:r w:rsidR="00E278D6">
        <w:rPr>
          <w:sz w:val="28"/>
          <w:szCs w:val="28"/>
        </w:rPr>
        <w:t>Любегощинс</w:t>
      </w:r>
      <w:r>
        <w:rPr>
          <w:sz w:val="28"/>
          <w:szCs w:val="28"/>
        </w:rPr>
        <w:t xml:space="preserve">кого сельское поселение </w:t>
      </w:r>
      <w:r w:rsidR="00E37785">
        <w:rPr>
          <w:sz w:val="28"/>
          <w:szCs w:val="28"/>
        </w:rPr>
        <w:t>Весьегонск</w:t>
      </w:r>
      <w:r>
        <w:rPr>
          <w:sz w:val="28"/>
          <w:szCs w:val="28"/>
        </w:rPr>
        <w:t>ого района находится:</w:t>
      </w:r>
    </w:p>
    <w:p w:rsidR="00B02B33" w:rsidRDefault="00B02B33" w:rsidP="0085679A">
      <w:pPr>
        <w:widowControl w:val="0"/>
        <w:autoSpaceDE w:val="0"/>
        <w:autoSpaceDN w:val="0"/>
        <w:adjustRightInd w:val="0"/>
        <w:jc w:val="both"/>
        <w:rPr>
          <w:b/>
          <w:sz w:val="28"/>
          <w:szCs w:val="28"/>
        </w:rPr>
      </w:pPr>
      <w:r w:rsidRPr="002A6D3C">
        <w:rPr>
          <w:sz w:val="28"/>
          <w:szCs w:val="28"/>
        </w:rPr>
        <w:t xml:space="preserve">- в </w:t>
      </w:r>
      <w:r>
        <w:rPr>
          <w:sz w:val="28"/>
          <w:szCs w:val="28"/>
        </w:rPr>
        <w:t>128</w:t>
      </w:r>
      <w:r w:rsidRPr="002A6D3C">
        <w:rPr>
          <w:sz w:val="28"/>
          <w:szCs w:val="28"/>
        </w:rPr>
        <w:t xml:space="preserve"> км от г. </w:t>
      </w:r>
      <w:r>
        <w:rPr>
          <w:sz w:val="28"/>
          <w:szCs w:val="28"/>
        </w:rPr>
        <w:t>Удомля</w:t>
      </w:r>
      <w:r w:rsidRPr="002A6D3C">
        <w:rPr>
          <w:sz w:val="28"/>
          <w:szCs w:val="28"/>
        </w:rPr>
        <w:t>, отнесённого</w:t>
      </w:r>
      <w:r>
        <w:rPr>
          <w:sz w:val="28"/>
          <w:szCs w:val="28"/>
        </w:rPr>
        <w:t xml:space="preserve"> ко 2</w:t>
      </w:r>
      <w:r w:rsidRPr="002A6D3C">
        <w:rPr>
          <w:sz w:val="28"/>
          <w:szCs w:val="28"/>
        </w:rPr>
        <w:t xml:space="preserve"> группе по ГО</w:t>
      </w:r>
      <w:r>
        <w:rPr>
          <w:b/>
          <w:sz w:val="28"/>
          <w:szCs w:val="28"/>
        </w:rPr>
        <w:t xml:space="preserve"> </w:t>
      </w:r>
    </w:p>
    <w:p w:rsidR="0085679A" w:rsidRPr="002A6D3C" w:rsidRDefault="00E278D6" w:rsidP="0085679A">
      <w:pPr>
        <w:widowControl w:val="0"/>
        <w:autoSpaceDE w:val="0"/>
        <w:autoSpaceDN w:val="0"/>
        <w:adjustRightInd w:val="0"/>
        <w:jc w:val="both"/>
        <w:rPr>
          <w:sz w:val="28"/>
          <w:szCs w:val="28"/>
        </w:rPr>
      </w:pPr>
      <w:r>
        <w:rPr>
          <w:b/>
          <w:sz w:val="28"/>
          <w:szCs w:val="28"/>
        </w:rPr>
        <w:t>Любегощинс</w:t>
      </w:r>
      <w:r w:rsidR="0085679A">
        <w:rPr>
          <w:b/>
          <w:sz w:val="28"/>
          <w:szCs w:val="28"/>
        </w:rPr>
        <w:t>кое сельское поселение находится:</w:t>
      </w:r>
    </w:p>
    <w:p w:rsidR="00B02B33" w:rsidRDefault="00B02B33" w:rsidP="00B02B33">
      <w:pPr>
        <w:widowControl w:val="0"/>
        <w:tabs>
          <w:tab w:val="left" w:pos="851"/>
        </w:tabs>
        <w:ind w:firstLine="709"/>
        <w:jc w:val="both"/>
        <w:rPr>
          <w:snapToGrid w:val="0"/>
          <w:sz w:val="28"/>
          <w:szCs w:val="28"/>
        </w:rPr>
      </w:pPr>
      <w:r w:rsidRPr="00B133E0">
        <w:rPr>
          <w:sz w:val="28"/>
          <w:szCs w:val="28"/>
        </w:rPr>
        <w:t>- в</w:t>
      </w:r>
      <w:r>
        <w:rPr>
          <w:sz w:val="28"/>
          <w:szCs w:val="28"/>
        </w:rPr>
        <w:t>не зон</w:t>
      </w:r>
      <w:r w:rsidRPr="00B133E0">
        <w:rPr>
          <w:snapToGrid w:val="0"/>
          <w:sz w:val="28"/>
          <w:szCs w:val="28"/>
        </w:rPr>
        <w:t xml:space="preserve"> возможных </w:t>
      </w:r>
      <w:r>
        <w:rPr>
          <w:snapToGrid w:val="0"/>
          <w:sz w:val="28"/>
          <w:szCs w:val="28"/>
        </w:rPr>
        <w:t>разрушений при воздействии обычных средств поражения;</w:t>
      </w:r>
    </w:p>
    <w:p w:rsidR="00B02B33" w:rsidRDefault="00B02B33" w:rsidP="00B02B33">
      <w:pPr>
        <w:widowControl w:val="0"/>
        <w:tabs>
          <w:tab w:val="left" w:pos="851"/>
        </w:tabs>
        <w:ind w:firstLine="709"/>
        <w:jc w:val="both"/>
        <w:rPr>
          <w:snapToGrid w:val="0"/>
          <w:sz w:val="28"/>
          <w:szCs w:val="28"/>
        </w:rPr>
      </w:pPr>
      <w:r>
        <w:rPr>
          <w:snapToGrid w:val="0"/>
          <w:sz w:val="28"/>
          <w:szCs w:val="28"/>
        </w:rPr>
        <w:t>- вне зон возможных сильных разрушений от взрывов, проходящих в мирное время в результате аварий</w:t>
      </w:r>
      <w:r w:rsidR="00B02FB1">
        <w:rPr>
          <w:snapToGrid w:val="0"/>
          <w:sz w:val="28"/>
          <w:szCs w:val="28"/>
        </w:rPr>
        <w:t>;</w:t>
      </w:r>
    </w:p>
    <w:p w:rsidR="00B02B33" w:rsidRDefault="00B02B33" w:rsidP="00B02B33">
      <w:pPr>
        <w:widowControl w:val="0"/>
        <w:tabs>
          <w:tab w:val="left" w:pos="851"/>
        </w:tabs>
        <w:ind w:firstLine="709"/>
        <w:jc w:val="both"/>
        <w:rPr>
          <w:snapToGrid w:val="0"/>
          <w:sz w:val="28"/>
          <w:szCs w:val="28"/>
        </w:rPr>
      </w:pPr>
      <w:r>
        <w:rPr>
          <w:snapToGrid w:val="0"/>
          <w:sz w:val="28"/>
          <w:szCs w:val="28"/>
        </w:rPr>
        <w:t>- вне зон возможного радиоактивного загрязнения</w:t>
      </w:r>
      <w:r w:rsidR="00B02FB1">
        <w:rPr>
          <w:snapToGrid w:val="0"/>
          <w:sz w:val="28"/>
          <w:szCs w:val="28"/>
        </w:rPr>
        <w:t>;</w:t>
      </w:r>
    </w:p>
    <w:p w:rsidR="00B02B33" w:rsidRPr="00B133E0" w:rsidRDefault="00B02B33" w:rsidP="00B02B33">
      <w:pPr>
        <w:widowControl w:val="0"/>
        <w:tabs>
          <w:tab w:val="left" w:pos="851"/>
        </w:tabs>
        <w:ind w:firstLine="709"/>
        <w:jc w:val="both"/>
        <w:rPr>
          <w:sz w:val="28"/>
          <w:szCs w:val="28"/>
        </w:rPr>
      </w:pPr>
      <w:r w:rsidRPr="00B133E0">
        <w:rPr>
          <w:sz w:val="28"/>
          <w:szCs w:val="28"/>
        </w:rPr>
        <w:t>- в зоне светомаскировки.</w:t>
      </w:r>
    </w:p>
    <w:p w:rsidR="0085679A" w:rsidRPr="002A6D3C" w:rsidRDefault="0085679A" w:rsidP="0085679A">
      <w:pPr>
        <w:widowControl w:val="0"/>
        <w:autoSpaceDE w:val="0"/>
        <w:autoSpaceDN w:val="0"/>
        <w:adjustRightInd w:val="0"/>
        <w:ind w:firstLine="600"/>
        <w:jc w:val="both"/>
        <w:rPr>
          <w:sz w:val="28"/>
          <w:szCs w:val="28"/>
        </w:rPr>
      </w:pPr>
      <w:r w:rsidRPr="002A6D3C">
        <w:rPr>
          <w:sz w:val="28"/>
          <w:szCs w:val="28"/>
        </w:rPr>
        <w:t>В соответствии с разделом 9 п.п. 9.2 СНиП 2.01.51-90 "Инженерно-технические мероприятия гражданской обороны",  требования раздела 9 распространяются на городские и сельские поселения и объекты экономики, расположенные в зоне светомаскировки, включающей территории республик, краев и областей, согласно таблицы 7 СНиП 2.01.51-90.</w:t>
      </w:r>
    </w:p>
    <w:p w:rsidR="0085679A" w:rsidRPr="002A6D3C" w:rsidRDefault="0085679A" w:rsidP="0085679A">
      <w:pPr>
        <w:widowControl w:val="0"/>
        <w:autoSpaceDE w:val="0"/>
        <w:autoSpaceDN w:val="0"/>
        <w:adjustRightInd w:val="0"/>
        <w:ind w:firstLine="600"/>
        <w:jc w:val="both"/>
        <w:rPr>
          <w:sz w:val="28"/>
          <w:szCs w:val="28"/>
        </w:rPr>
      </w:pPr>
      <w:r w:rsidRPr="002A6D3C">
        <w:rPr>
          <w:sz w:val="28"/>
          <w:szCs w:val="28"/>
        </w:rPr>
        <w:t>Световая маскировка городских и сельских поселений и объектов, входящих в зону светомаскировки, должна предусматриваться в двух режимах: частичного и полного затемнения.</w:t>
      </w:r>
    </w:p>
    <w:p w:rsidR="0062789B" w:rsidRDefault="0062789B" w:rsidP="002A6D3C">
      <w:pPr>
        <w:widowControl w:val="0"/>
        <w:autoSpaceDE w:val="0"/>
        <w:autoSpaceDN w:val="0"/>
        <w:adjustRightInd w:val="0"/>
        <w:ind w:firstLine="600"/>
        <w:jc w:val="both"/>
        <w:rPr>
          <w:sz w:val="28"/>
          <w:szCs w:val="28"/>
        </w:rPr>
      </w:pPr>
    </w:p>
    <w:p w:rsidR="004F5077" w:rsidRPr="00B133E0" w:rsidRDefault="004F5077" w:rsidP="00B133E0">
      <w:pPr>
        <w:pStyle w:val="3"/>
      </w:pPr>
      <w:bookmarkStart w:id="58" w:name="_Toc427012757"/>
      <w:bookmarkStart w:id="59" w:name="_Toc457823802"/>
      <w:r w:rsidRPr="00B133E0">
        <w:rPr>
          <w:lang w:val="ru-RU"/>
        </w:rPr>
        <w:t xml:space="preserve">1.1. </w:t>
      </w:r>
      <w:r w:rsidRPr="00B133E0">
        <w:t>Наличие организаций, отнесенных к категориям по ГО.</w:t>
      </w:r>
      <w:bookmarkEnd w:id="58"/>
      <w:bookmarkEnd w:id="59"/>
    </w:p>
    <w:p w:rsidR="004F5077" w:rsidRPr="00B133E0" w:rsidRDefault="004F5077" w:rsidP="00B133E0">
      <w:pPr>
        <w:widowControl w:val="0"/>
        <w:autoSpaceDE w:val="0"/>
        <w:autoSpaceDN w:val="0"/>
        <w:adjustRightInd w:val="0"/>
        <w:ind w:firstLine="600"/>
        <w:jc w:val="both"/>
        <w:rPr>
          <w:sz w:val="28"/>
          <w:szCs w:val="28"/>
        </w:rPr>
      </w:pPr>
      <w:r w:rsidRPr="00B133E0">
        <w:rPr>
          <w:sz w:val="28"/>
          <w:szCs w:val="28"/>
        </w:rPr>
        <w:t>Категорирование объектов по гражданской обороне осуществляется в порядке, определяемом Правительством Российской Федерации от 19.09.1998 г. №1115 "О порядке отнесения организаций к категориям по гражданской обороне" и  по показателям, введенными в действие приказом МЧС России от 23.03.99 г. № 013.</w:t>
      </w:r>
    </w:p>
    <w:p w:rsidR="004F5077" w:rsidRPr="00B133E0" w:rsidRDefault="004F5077" w:rsidP="00B133E0">
      <w:pPr>
        <w:widowControl w:val="0"/>
        <w:autoSpaceDE w:val="0"/>
        <w:autoSpaceDN w:val="0"/>
        <w:adjustRightInd w:val="0"/>
        <w:ind w:firstLine="600"/>
        <w:jc w:val="both"/>
        <w:rPr>
          <w:sz w:val="28"/>
          <w:szCs w:val="28"/>
        </w:rPr>
      </w:pPr>
      <w:r w:rsidRPr="00B133E0">
        <w:rPr>
          <w:sz w:val="28"/>
          <w:szCs w:val="28"/>
        </w:rPr>
        <w:t xml:space="preserve">Отнесение территорий к группам по гражданской обороне осуществляется в соответствии с постановлением Правительства РФ от 3 октября 1998 г. №1149 "О порядке отнесения территорий к группам по гражданской обороне" с целью заблаговременной разработки и реализации мероприятий по гражданской обороне в объеме, необходимом и достаточном для предотвращения чрезвычайных ситуаций и защиты населения от поражающих факторов и последствий чрезвычайных ситуаций в военное и </w:t>
      </w:r>
      <w:r w:rsidRPr="00B133E0">
        <w:rPr>
          <w:sz w:val="28"/>
          <w:szCs w:val="28"/>
        </w:rPr>
        <w:lastRenderedPageBreak/>
        <w:t>мирное время, с учетом мероприятий по защите населения и территорий в связи с чрезвычайными ситуациями природного и техногенного характера.</w:t>
      </w:r>
    </w:p>
    <w:p w:rsidR="004F5077" w:rsidRPr="00B133E0" w:rsidRDefault="004F5077" w:rsidP="00B133E0">
      <w:pPr>
        <w:widowControl w:val="0"/>
        <w:autoSpaceDE w:val="0"/>
        <w:autoSpaceDN w:val="0"/>
        <w:adjustRightInd w:val="0"/>
        <w:ind w:firstLine="600"/>
        <w:jc w:val="both"/>
        <w:rPr>
          <w:sz w:val="28"/>
          <w:szCs w:val="28"/>
        </w:rPr>
      </w:pPr>
      <w:r w:rsidRPr="00B133E0">
        <w:rPr>
          <w:sz w:val="28"/>
          <w:szCs w:val="28"/>
        </w:rPr>
        <w:t>Города и объекты экономики, отнесенные к группам и категориям по гражданской обороне именуются  "категорированные города и объекты".</w:t>
      </w:r>
    </w:p>
    <w:p w:rsidR="004F5077" w:rsidRDefault="004F5077" w:rsidP="00B133E0">
      <w:pPr>
        <w:widowControl w:val="0"/>
        <w:autoSpaceDE w:val="0"/>
        <w:autoSpaceDN w:val="0"/>
        <w:adjustRightInd w:val="0"/>
        <w:ind w:firstLine="600"/>
        <w:jc w:val="both"/>
        <w:rPr>
          <w:sz w:val="28"/>
          <w:szCs w:val="28"/>
        </w:rPr>
      </w:pPr>
      <w:r w:rsidRPr="00B133E0">
        <w:rPr>
          <w:sz w:val="28"/>
          <w:szCs w:val="28"/>
        </w:rPr>
        <w:t>В соответствии с перечнем исходных данных Главного управления МЧС России по Тверской области –  в границах поселения  организаций, отн</w:t>
      </w:r>
      <w:r w:rsidR="0085679A">
        <w:rPr>
          <w:sz w:val="28"/>
          <w:szCs w:val="28"/>
        </w:rPr>
        <w:t>есенных к категориям по ГО, нет, их строительство Генеральным планом не предусмотрено.</w:t>
      </w:r>
    </w:p>
    <w:p w:rsidR="0085679A" w:rsidRPr="004F5077" w:rsidRDefault="0085679A" w:rsidP="00B133E0">
      <w:pPr>
        <w:widowControl w:val="0"/>
        <w:autoSpaceDE w:val="0"/>
        <w:autoSpaceDN w:val="0"/>
        <w:adjustRightInd w:val="0"/>
        <w:ind w:firstLine="600"/>
        <w:jc w:val="both"/>
        <w:rPr>
          <w:b/>
          <w:sz w:val="28"/>
          <w:szCs w:val="28"/>
        </w:rPr>
      </w:pPr>
    </w:p>
    <w:p w:rsidR="00652E4D" w:rsidRPr="00652E4D" w:rsidRDefault="00652E4D" w:rsidP="00992FD0">
      <w:pPr>
        <w:pStyle w:val="2"/>
        <w:numPr>
          <w:ilvl w:val="0"/>
          <w:numId w:val="10"/>
        </w:numPr>
        <w:rPr>
          <w:rStyle w:val="a8"/>
          <w:noProof/>
          <w:color w:val="auto"/>
          <w:u w:val="none"/>
        </w:rPr>
      </w:pPr>
      <w:bookmarkStart w:id="60" w:name="_Toc427012759"/>
      <w:bookmarkStart w:id="61" w:name="_Toc457823803"/>
      <w:r w:rsidRPr="00652E4D">
        <w:rPr>
          <w:rStyle w:val="a8"/>
          <w:noProof/>
          <w:color w:val="auto"/>
          <w:u w:val="none"/>
        </w:rPr>
        <w:t>Перечень возможных источников ЧС природного характера, которые могут воздействовать на проектируемую территорию</w:t>
      </w:r>
      <w:bookmarkEnd w:id="60"/>
      <w:bookmarkEnd w:id="61"/>
    </w:p>
    <w:p w:rsidR="00B02FB1" w:rsidRDefault="00B02FB1" w:rsidP="00652E4D">
      <w:pPr>
        <w:ind w:right="-1" w:firstLine="851"/>
        <w:rPr>
          <w:snapToGrid w:val="0"/>
          <w:sz w:val="28"/>
          <w:szCs w:val="28"/>
        </w:rPr>
      </w:pPr>
    </w:p>
    <w:p w:rsidR="00652E4D" w:rsidRPr="00652E4D" w:rsidRDefault="00652E4D" w:rsidP="00652E4D">
      <w:pPr>
        <w:ind w:right="-1" w:firstLine="851"/>
        <w:rPr>
          <w:snapToGrid w:val="0"/>
          <w:sz w:val="28"/>
          <w:szCs w:val="28"/>
        </w:rPr>
      </w:pPr>
      <w:r w:rsidRPr="00652E4D">
        <w:rPr>
          <w:snapToGrid w:val="0"/>
          <w:sz w:val="28"/>
          <w:szCs w:val="28"/>
        </w:rPr>
        <w:t>Климатические условия района характеризуются параметрами, представленными в таблицах:</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44"/>
        <w:gridCol w:w="2508"/>
      </w:tblGrid>
      <w:tr w:rsidR="00652E4D" w:rsidRPr="00652E4D" w:rsidTr="009423CD">
        <w:trPr>
          <w:trHeight w:val="216"/>
          <w:jc w:val="center"/>
        </w:trPr>
        <w:tc>
          <w:tcPr>
            <w:tcW w:w="7244" w:type="dxa"/>
            <w:vAlign w:val="bottom"/>
          </w:tcPr>
          <w:p w:rsidR="00652E4D" w:rsidRPr="00652E4D" w:rsidRDefault="00652E4D" w:rsidP="00B02FB1">
            <w:pPr>
              <w:rPr>
                <w:sz w:val="28"/>
                <w:szCs w:val="28"/>
              </w:rPr>
            </w:pPr>
            <w:r w:rsidRPr="00652E4D">
              <w:rPr>
                <w:sz w:val="28"/>
                <w:szCs w:val="28"/>
              </w:rPr>
              <w:t>Средняя температура наружного воздуха</w:t>
            </w:r>
          </w:p>
        </w:tc>
        <w:tc>
          <w:tcPr>
            <w:tcW w:w="2508" w:type="dxa"/>
            <w:vAlign w:val="bottom"/>
          </w:tcPr>
          <w:p w:rsidR="00652E4D" w:rsidRPr="00652E4D" w:rsidRDefault="00652E4D" w:rsidP="00652E4D">
            <w:pPr>
              <w:jc w:val="center"/>
              <w:rPr>
                <w:sz w:val="28"/>
                <w:szCs w:val="28"/>
              </w:rPr>
            </w:pPr>
            <w:r w:rsidRPr="00652E4D">
              <w:rPr>
                <w:sz w:val="28"/>
                <w:szCs w:val="28"/>
              </w:rPr>
              <w:t>3,6</w:t>
            </w:r>
            <w:r w:rsidR="00A64F98">
              <w:rPr>
                <w:sz w:val="28"/>
                <w:szCs w:val="28"/>
              </w:rPr>
              <w:t>˚</w:t>
            </w:r>
          </w:p>
        </w:tc>
      </w:tr>
      <w:tr w:rsidR="00652E4D" w:rsidRPr="00652E4D" w:rsidTr="009423CD">
        <w:trPr>
          <w:trHeight w:val="190"/>
          <w:jc w:val="center"/>
        </w:trPr>
        <w:tc>
          <w:tcPr>
            <w:tcW w:w="7244" w:type="dxa"/>
            <w:vAlign w:val="bottom"/>
          </w:tcPr>
          <w:p w:rsidR="00652E4D" w:rsidRPr="00652E4D" w:rsidRDefault="00652E4D" w:rsidP="00B02FB1">
            <w:pPr>
              <w:rPr>
                <w:sz w:val="28"/>
                <w:szCs w:val="28"/>
              </w:rPr>
            </w:pPr>
            <w:r w:rsidRPr="00652E4D">
              <w:rPr>
                <w:sz w:val="28"/>
                <w:szCs w:val="28"/>
              </w:rPr>
              <w:t>Средний максимум температуры воздуха</w:t>
            </w:r>
          </w:p>
        </w:tc>
        <w:tc>
          <w:tcPr>
            <w:tcW w:w="2508" w:type="dxa"/>
            <w:vAlign w:val="bottom"/>
          </w:tcPr>
          <w:p w:rsidR="00652E4D" w:rsidRPr="00652E4D" w:rsidRDefault="00652E4D" w:rsidP="00652E4D">
            <w:pPr>
              <w:jc w:val="center"/>
              <w:rPr>
                <w:sz w:val="28"/>
                <w:szCs w:val="28"/>
              </w:rPr>
            </w:pPr>
            <w:r w:rsidRPr="00652E4D">
              <w:rPr>
                <w:sz w:val="28"/>
                <w:szCs w:val="28"/>
              </w:rPr>
              <w:t>7,7</w:t>
            </w:r>
            <w:r w:rsidR="00A64F98">
              <w:rPr>
                <w:sz w:val="28"/>
                <w:szCs w:val="28"/>
              </w:rPr>
              <w:t>˚</w:t>
            </w:r>
          </w:p>
        </w:tc>
      </w:tr>
      <w:tr w:rsidR="00652E4D" w:rsidRPr="00652E4D" w:rsidTr="009423CD">
        <w:trPr>
          <w:trHeight w:val="297"/>
          <w:jc w:val="center"/>
        </w:trPr>
        <w:tc>
          <w:tcPr>
            <w:tcW w:w="7244" w:type="dxa"/>
            <w:vAlign w:val="bottom"/>
          </w:tcPr>
          <w:p w:rsidR="00652E4D" w:rsidRPr="00652E4D" w:rsidRDefault="00652E4D" w:rsidP="00B02FB1">
            <w:pPr>
              <w:rPr>
                <w:sz w:val="28"/>
                <w:szCs w:val="28"/>
              </w:rPr>
            </w:pPr>
            <w:r w:rsidRPr="00652E4D">
              <w:rPr>
                <w:sz w:val="28"/>
                <w:szCs w:val="28"/>
              </w:rPr>
              <w:t>Средний минимум температуры воздуха</w:t>
            </w:r>
          </w:p>
        </w:tc>
        <w:tc>
          <w:tcPr>
            <w:tcW w:w="2508" w:type="dxa"/>
            <w:vAlign w:val="bottom"/>
          </w:tcPr>
          <w:p w:rsidR="00652E4D" w:rsidRPr="00652E4D" w:rsidRDefault="00652E4D" w:rsidP="00652E4D">
            <w:pPr>
              <w:jc w:val="center"/>
              <w:rPr>
                <w:sz w:val="28"/>
                <w:szCs w:val="28"/>
              </w:rPr>
            </w:pPr>
            <w:r w:rsidRPr="00652E4D">
              <w:rPr>
                <w:sz w:val="28"/>
                <w:szCs w:val="28"/>
              </w:rPr>
              <w:t>-0,6</w:t>
            </w:r>
            <w:r w:rsidR="00A64F98">
              <w:rPr>
                <w:sz w:val="28"/>
                <w:szCs w:val="28"/>
              </w:rPr>
              <w:t>˚</w:t>
            </w:r>
          </w:p>
        </w:tc>
      </w:tr>
      <w:tr w:rsidR="00652E4D" w:rsidRPr="00652E4D" w:rsidTr="009423CD">
        <w:trPr>
          <w:trHeight w:val="297"/>
          <w:jc w:val="center"/>
        </w:trPr>
        <w:tc>
          <w:tcPr>
            <w:tcW w:w="7244" w:type="dxa"/>
            <w:vAlign w:val="bottom"/>
          </w:tcPr>
          <w:p w:rsidR="00652E4D" w:rsidRPr="00652E4D" w:rsidRDefault="00652E4D" w:rsidP="00B02FB1">
            <w:pPr>
              <w:rPr>
                <w:sz w:val="28"/>
                <w:szCs w:val="28"/>
              </w:rPr>
            </w:pPr>
            <w:r w:rsidRPr="00652E4D">
              <w:rPr>
                <w:sz w:val="28"/>
                <w:szCs w:val="28"/>
              </w:rPr>
              <w:t>Абсолютная максимальная температура</w:t>
            </w:r>
          </w:p>
        </w:tc>
        <w:tc>
          <w:tcPr>
            <w:tcW w:w="2508" w:type="dxa"/>
            <w:vAlign w:val="bottom"/>
          </w:tcPr>
          <w:p w:rsidR="00652E4D" w:rsidRPr="00652E4D" w:rsidRDefault="00652E4D" w:rsidP="00652E4D">
            <w:pPr>
              <w:jc w:val="center"/>
              <w:rPr>
                <w:sz w:val="28"/>
                <w:szCs w:val="28"/>
              </w:rPr>
            </w:pPr>
            <w:r w:rsidRPr="00652E4D">
              <w:rPr>
                <w:sz w:val="28"/>
                <w:szCs w:val="28"/>
              </w:rPr>
              <w:t>37</w:t>
            </w:r>
            <w:r w:rsidR="00A64F98">
              <w:rPr>
                <w:sz w:val="28"/>
                <w:szCs w:val="28"/>
              </w:rPr>
              <w:t>˚</w:t>
            </w:r>
          </w:p>
        </w:tc>
      </w:tr>
      <w:tr w:rsidR="00652E4D" w:rsidRPr="00652E4D" w:rsidTr="009423CD">
        <w:trPr>
          <w:trHeight w:val="125"/>
          <w:jc w:val="center"/>
        </w:trPr>
        <w:tc>
          <w:tcPr>
            <w:tcW w:w="7244" w:type="dxa"/>
            <w:vAlign w:val="bottom"/>
          </w:tcPr>
          <w:p w:rsidR="00652E4D" w:rsidRPr="00652E4D" w:rsidRDefault="00652E4D" w:rsidP="00B02FB1">
            <w:pPr>
              <w:rPr>
                <w:sz w:val="28"/>
                <w:szCs w:val="28"/>
              </w:rPr>
            </w:pPr>
            <w:r w:rsidRPr="00652E4D">
              <w:rPr>
                <w:sz w:val="28"/>
                <w:szCs w:val="28"/>
              </w:rPr>
              <w:t>Абсолютная минимальная температура</w:t>
            </w:r>
          </w:p>
        </w:tc>
        <w:tc>
          <w:tcPr>
            <w:tcW w:w="2508" w:type="dxa"/>
            <w:vAlign w:val="bottom"/>
          </w:tcPr>
          <w:p w:rsidR="00652E4D" w:rsidRPr="00652E4D" w:rsidRDefault="00652E4D" w:rsidP="00652E4D">
            <w:pPr>
              <w:jc w:val="center"/>
              <w:rPr>
                <w:sz w:val="28"/>
                <w:szCs w:val="28"/>
              </w:rPr>
            </w:pPr>
            <w:r w:rsidRPr="00652E4D">
              <w:rPr>
                <w:sz w:val="28"/>
                <w:szCs w:val="28"/>
              </w:rPr>
              <w:t>-49</w:t>
            </w:r>
            <w:r w:rsidR="00A64F98">
              <w:rPr>
                <w:sz w:val="28"/>
                <w:szCs w:val="28"/>
              </w:rPr>
              <w:t>˚</w:t>
            </w:r>
          </w:p>
        </w:tc>
      </w:tr>
      <w:tr w:rsidR="00652E4D" w:rsidRPr="00652E4D" w:rsidTr="009423CD">
        <w:trPr>
          <w:trHeight w:val="182"/>
          <w:jc w:val="center"/>
        </w:trPr>
        <w:tc>
          <w:tcPr>
            <w:tcW w:w="7244" w:type="dxa"/>
            <w:vAlign w:val="bottom"/>
          </w:tcPr>
          <w:p w:rsidR="00652E4D" w:rsidRPr="00652E4D" w:rsidRDefault="00652E4D" w:rsidP="00B02FB1">
            <w:pPr>
              <w:rPr>
                <w:sz w:val="28"/>
                <w:szCs w:val="28"/>
              </w:rPr>
            </w:pPr>
            <w:r w:rsidRPr="00652E4D">
              <w:rPr>
                <w:sz w:val="28"/>
                <w:szCs w:val="28"/>
              </w:rPr>
              <w:t>Количество осадков за год</w:t>
            </w:r>
          </w:p>
        </w:tc>
        <w:tc>
          <w:tcPr>
            <w:tcW w:w="2508" w:type="dxa"/>
            <w:vAlign w:val="bottom"/>
          </w:tcPr>
          <w:p w:rsidR="00652E4D" w:rsidRPr="00652E4D" w:rsidRDefault="00652E4D" w:rsidP="00652E4D">
            <w:pPr>
              <w:jc w:val="center"/>
              <w:rPr>
                <w:sz w:val="28"/>
                <w:szCs w:val="28"/>
              </w:rPr>
            </w:pPr>
            <w:r w:rsidRPr="00652E4D">
              <w:rPr>
                <w:sz w:val="28"/>
                <w:szCs w:val="28"/>
              </w:rPr>
              <w:t>612</w:t>
            </w:r>
            <w:r w:rsidR="00A64F98">
              <w:rPr>
                <w:sz w:val="28"/>
                <w:szCs w:val="28"/>
              </w:rPr>
              <w:t xml:space="preserve"> мм</w:t>
            </w:r>
          </w:p>
        </w:tc>
      </w:tr>
      <w:tr w:rsidR="00652E4D" w:rsidRPr="00652E4D" w:rsidTr="009423CD">
        <w:trPr>
          <w:trHeight w:val="182"/>
          <w:jc w:val="center"/>
        </w:trPr>
        <w:tc>
          <w:tcPr>
            <w:tcW w:w="7244" w:type="dxa"/>
            <w:vAlign w:val="bottom"/>
          </w:tcPr>
          <w:p w:rsidR="00652E4D" w:rsidRPr="00652E4D" w:rsidRDefault="00652E4D" w:rsidP="00B02FB1">
            <w:pPr>
              <w:rPr>
                <w:sz w:val="28"/>
                <w:szCs w:val="28"/>
              </w:rPr>
            </w:pPr>
            <w:r w:rsidRPr="00652E4D">
              <w:rPr>
                <w:sz w:val="28"/>
                <w:szCs w:val="28"/>
              </w:rPr>
              <w:t>Суточный минимум осадков</w:t>
            </w:r>
          </w:p>
        </w:tc>
        <w:tc>
          <w:tcPr>
            <w:tcW w:w="2508" w:type="dxa"/>
            <w:vAlign w:val="bottom"/>
          </w:tcPr>
          <w:p w:rsidR="00652E4D" w:rsidRPr="00652E4D" w:rsidRDefault="00652E4D" w:rsidP="00652E4D">
            <w:pPr>
              <w:jc w:val="center"/>
              <w:rPr>
                <w:sz w:val="28"/>
                <w:szCs w:val="28"/>
              </w:rPr>
            </w:pPr>
            <w:r w:rsidRPr="00652E4D">
              <w:rPr>
                <w:sz w:val="28"/>
                <w:szCs w:val="28"/>
              </w:rPr>
              <w:t>20</w:t>
            </w:r>
            <w:r w:rsidR="00A64F98">
              <w:rPr>
                <w:sz w:val="28"/>
                <w:szCs w:val="28"/>
              </w:rPr>
              <w:t xml:space="preserve"> мм</w:t>
            </w:r>
          </w:p>
        </w:tc>
      </w:tr>
      <w:tr w:rsidR="00652E4D" w:rsidRPr="00652E4D" w:rsidTr="009423CD">
        <w:trPr>
          <w:trHeight w:val="182"/>
          <w:jc w:val="center"/>
        </w:trPr>
        <w:tc>
          <w:tcPr>
            <w:tcW w:w="7244" w:type="dxa"/>
            <w:vAlign w:val="bottom"/>
          </w:tcPr>
          <w:p w:rsidR="00652E4D" w:rsidRPr="00652E4D" w:rsidRDefault="00652E4D" w:rsidP="00B02FB1">
            <w:pPr>
              <w:rPr>
                <w:sz w:val="28"/>
                <w:szCs w:val="28"/>
              </w:rPr>
            </w:pPr>
            <w:r w:rsidRPr="00652E4D">
              <w:rPr>
                <w:sz w:val="28"/>
                <w:szCs w:val="28"/>
              </w:rPr>
              <w:t>Высота снежного покрова</w:t>
            </w:r>
          </w:p>
        </w:tc>
        <w:tc>
          <w:tcPr>
            <w:tcW w:w="2508" w:type="dxa"/>
            <w:vAlign w:val="bottom"/>
          </w:tcPr>
          <w:p w:rsidR="00652E4D" w:rsidRPr="00652E4D" w:rsidRDefault="00652E4D" w:rsidP="00652E4D">
            <w:pPr>
              <w:jc w:val="center"/>
              <w:rPr>
                <w:sz w:val="28"/>
                <w:szCs w:val="28"/>
              </w:rPr>
            </w:pPr>
            <w:r w:rsidRPr="00652E4D">
              <w:rPr>
                <w:sz w:val="28"/>
                <w:szCs w:val="28"/>
              </w:rPr>
              <w:t>60</w:t>
            </w:r>
            <w:r w:rsidR="00A64F98">
              <w:rPr>
                <w:sz w:val="28"/>
                <w:szCs w:val="28"/>
              </w:rPr>
              <w:t xml:space="preserve"> мм</w:t>
            </w:r>
          </w:p>
        </w:tc>
      </w:tr>
      <w:tr w:rsidR="00652E4D" w:rsidRPr="00652E4D" w:rsidTr="009423CD">
        <w:trPr>
          <w:trHeight w:val="182"/>
          <w:jc w:val="center"/>
        </w:trPr>
        <w:tc>
          <w:tcPr>
            <w:tcW w:w="7244" w:type="dxa"/>
            <w:vAlign w:val="bottom"/>
          </w:tcPr>
          <w:p w:rsidR="00652E4D" w:rsidRPr="00652E4D" w:rsidRDefault="00652E4D" w:rsidP="00B02FB1">
            <w:pPr>
              <w:rPr>
                <w:sz w:val="28"/>
                <w:szCs w:val="28"/>
              </w:rPr>
            </w:pPr>
            <w:r w:rsidRPr="00652E4D">
              <w:rPr>
                <w:sz w:val="28"/>
                <w:szCs w:val="28"/>
              </w:rPr>
              <w:t>Максимальная глубина промерзания</w:t>
            </w:r>
          </w:p>
        </w:tc>
        <w:tc>
          <w:tcPr>
            <w:tcW w:w="2508" w:type="dxa"/>
            <w:vAlign w:val="bottom"/>
          </w:tcPr>
          <w:p w:rsidR="00652E4D" w:rsidRPr="00652E4D" w:rsidRDefault="00652E4D" w:rsidP="00652E4D">
            <w:pPr>
              <w:jc w:val="center"/>
              <w:rPr>
                <w:sz w:val="28"/>
                <w:szCs w:val="28"/>
              </w:rPr>
            </w:pPr>
            <w:r w:rsidRPr="00652E4D">
              <w:rPr>
                <w:sz w:val="28"/>
                <w:szCs w:val="28"/>
              </w:rPr>
              <w:t>117</w:t>
            </w:r>
            <w:r w:rsidR="00A64F98">
              <w:rPr>
                <w:sz w:val="28"/>
                <w:szCs w:val="28"/>
              </w:rPr>
              <w:t xml:space="preserve"> мм </w:t>
            </w:r>
          </w:p>
        </w:tc>
      </w:tr>
      <w:tr w:rsidR="00652E4D" w:rsidRPr="00652E4D" w:rsidTr="009423CD">
        <w:trPr>
          <w:trHeight w:val="56"/>
          <w:jc w:val="center"/>
        </w:trPr>
        <w:tc>
          <w:tcPr>
            <w:tcW w:w="7244" w:type="dxa"/>
            <w:vAlign w:val="bottom"/>
          </w:tcPr>
          <w:p w:rsidR="00652E4D" w:rsidRPr="00652E4D" w:rsidRDefault="00652E4D" w:rsidP="00B02FB1">
            <w:pPr>
              <w:rPr>
                <w:sz w:val="28"/>
                <w:szCs w:val="28"/>
              </w:rPr>
            </w:pPr>
            <w:r w:rsidRPr="00652E4D">
              <w:rPr>
                <w:sz w:val="28"/>
                <w:szCs w:val="28"/>
              </w:rPr>
              <w:t>Вес снегового покрова</w:t>
            </w:r>
          </w:p>
        </w:tc>
        <w:tc>
          <w:tcPr>
            <w:tcW w:w="2508" w:type="dxa"/>
            <w:vAlign w:val="bottom"/>
          </w:tcPr>
          <w:p w:rsidR="00652E4D" w:rsidRPr="00652E4D" w:rsidRDefault="00652E4D" w:rsidP="00652E4D">
            <w:pPr>
              <w:jc w:val="center"/>
              <w:rPr>
                <w:sz w:val="28"/>
                <w:szCs w:val="28"/>
              </w:rPr>
            </w:pPr>
            <w:r w:rsidRPr="00652E4D">
              <w:rPr>
                <w:sz w:val="28"/>
                <w:szCs w:val="28"/>
              </w:rPr>
              <w:t>168</w:t>
            </w:r>
            <w:r w:rsidR="00A64F98">
              <w:rPr>
                <w:sz w:val="28"/>
                <w:szCs w:val="28"/>
              </w:rPr>
              <w:t xml:space="preserve"> кг/кв.м.</w:t>
            </w:r>
          </w:p>
        </w:tc>
      </w:tr>
    </w:tbl>
    <w:p w:rsidR="00652E4D" w:rsidRPr="00652E4D" w:rsidRDefault="00652E4D" w:rsidP="00652E4D">
      <w:pPr>
        <w:rPr>
          <w:rFonts w:eastAsia="Calibri"/>
          <w:sz w:val="28"/>
          <w:szCs w:val="28"/>
          <w:lang w:eastAsia="en-US"/>
        </w:rPr>
      </w:pPr>
      <w:r w:rsidRPr="00652E4D">
        <w:rPr>
          <w:rFonts w:eastAsia="Calibri"/>
          <w:sz w:val="28"/>
          <w:szCs w:val="28"/>
          <w:lang w:eastAsia="en-US"/>
        </w:rPr>
        <w:t xml:space="preserve"> </w:t>
      </w:r>
      <w:bookmarkStart w:id="62" w:name="_Toc427011389"/>
      <w:r w:rsidRPr="00652E4D">
        <w:rPr>
          <w:rFonts w:eastAsia="Calibri"/>
          <w:sz w:val="28"/>
          <w:szCs w:val="28"/>
          <w:lang w:eastAsia="en-US"/>
        </w:rPr>
        <w:t xml:space="preserve">Средняя месячная и годовая скорость ветра (м/сек.) при высоте флюгера - </w:t>
      </w:r>
      <w:smartTag w:uri="urn:schemas-microsoft-com:office:smarttags" w:element="metricconverter">
        <w:smartTagPr>
          <w:attr w:name="ProductID" w:val="11 м"/>
        </w:smartTagPr>
        <w:r w:rsidRPr="00652E4D">
          <w:rPr>
            <w:rFonts w:eastAsia="Calibri"/>
            <w:sz w:val="28"/>
            <w:szCs w:val="28"/>
            <w:lang w:eastAsia="en-US"/>
          </w:rPr>
          <w:t>11 м</w:t>
        </w:r>
      </w:smartTag>
      <w:r w:rsidRPr="00652E4D">
        <w:rPr>
          <w:rFonts w:eastAsia="Calibri"/>
          <w:sz w:val="28"/>
          <w:szCs w:val="28"/>
          <w:lang w:eastAsia="en-US"/>
        </w:rPr>
        <w:t>.</w:t>
      </w:r>
      <w:bookmarkEnd w:id="62"/>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1"/>
        <w:gridCol w:w="636"/>
        <w:gridCol w:w="635"/>
        <w:gridCol w:w="635"/>
        <w:gridCol w:w="635"/>
        <w:gridCol w:w="634"/>
        <w:gridCol w:w="634"/>
        <w:gridCol w:w="635"/>
        <w:gridCol w:w="634"/>
        <w:gridCol w:w="634"/>
        <w:gridCol w:w="635"/>
        <w:gridCol w:w="634"/>
        <w:gridCol w:w="634"/>
        <w:gridCol w:w="506"/>
      </w:tblGrid>
      <w:tr w:rsidR="00652E4D" w:rsidRPr="00652E4D" w:rsidTr="009423CD">
        <w:trPr>
          <w:trHeight w:val="164"/>
          <w:jc w:val="center"/>
        </w:trPr>
        <w:tc>
          <w:tcPr>
            <w:tcW w:w="1631" w:type="dxa"/>
            <w:shd w:val="clear" w:color="auto" w:fill="FFFFFF"/>
          </w:tcPr>
          <w:p w:rsidR="00652E4D" w:rsidRPr="00652E4D" w:rsidRDefault="00652E4D" w:rsidP="00652E4D">
            <w:pPr>
              <w:jc w:val="both"/>
              <w:rPr>
                <w:sz w:val="20"/>
                <w:szCs w:val="20"/>
              </w:rPr>
            </w:pPr>
          </w:p>
        </w:tc>
        <w:tc>
          <w:tcPr>
            <w:tcW w:w="636" w:type="dxa"/>
            <w:shd w:val="clear" w:color="auto" w:fill="FFFFFF"/>
          </w:tcPr>
          <w:p w:rsidR="00652E4D" w:rsidRPr="00652E4D" w:rsidRDefault="00652E4D" w:rsidP="00652E4D">
            <w:pPr>
              <w:jc w:val="center"/>
              <w:rPr>
                <w:sz w:val="20"/>
                <w:szCs w:val="20"/>
              </w:rPr>
            </w:pPr>
            <w:r w:rsidRPr="00652E4D">
              <w:rPr>
                <w:sz w:val="20"/>
                <w:szCs w:val="20"/>
              </w:rPr>
              <w:t>1</w:t>
            </w:r>
          </w:p>
        </w:tc>
        <w:tc>
          <w:tcPr>
            <w:tcW w:w="635" w:type="dxa"/>
            <w:shd w:val="clear" w:color="auto" w:fill="FFFFFF"/>
          </w:tcPr>
          <w:p w:rsidR="00652E4D" w:rsidRPr="00652E4D" w:rsidRDefault="00652E4D" w:rsidP="00652E4D">
            <w:pPr>
              <w:jc w:val="center"/>
              <w:rPr>
                <w:sz w:val="20"/>
                <w:szCs w:val="20"/>
              </w:rPr>
            </w:pPr>
            <w:r w:rsidRPr="00652E4D">
              <w:rPr>
                <w:sz w:val="20"/>
                <w:szCs w:val="20"/>
              </w:rPr>
              <w:t>2</w:t>
            </w:r>
          </w:p>
        </w:tc>
        <w:tc>
          <w:tcPr>
            <w:tcW w:w="635" w:type="dxa"/>
            <w:shd w:val="clear" w:color="auto" w:fill="FFFFFF"/>
          </w:tcPr>
          <w:p w:rsidR="00652E4D" w:rsidRPr="00652E4D" w:rsidRDefault="00652E4D" w:rsidP="00652E4D">
            <w:pPr>
              <w:jc w:val="center"/>
              <w:rPr>
                <w:sz w:val="20"/>
                <w:szCs w:val="20"/>
              </w:rPr>
            </w:pPr>
            <w:r w:rsidRPr="00652E4D">
              <w:rPr>
                <w:sz w:val="20"/>
                <w:szCs w:val="20"/>
              </w:rPr>
              <w:t>3</w:t>
            </w:r>
          </w:p>
        </w:tc>
        <w:tc>
          <w:tcPr>
            <w:tcW w:w="635" w:type="dxa"/>
            <w:shd w:val="clear" w:color="auto" w:fill="FFFFFF"/>
          </w:tcPr>
          <w:p w:rsidR="00652E4D" w:rsidRPr="00652E4D" w:rsidRDefault="00652E4D" w:rsidP="00652E4D">
            <w:pPr>
              <w:jc w:val="center"/>
              <w:rPr>
                <w:sz w:val="20"/>
                <w:szCs w:val="20"/>
              </w:rPr>
            </w:pPr>
            <w:r w:rsidRPr="00652E4D">
              <w:rPr>
                <w:sz w:val="20"/>
                <w:szCs w:val="20"/>
              </w:rPr>
              <w:t>4</w:t>
            </w:r>
          </w:p>
        </w:tc>
        <w:tc>
          <w:tcPr>
            <w:tcW w:w="634" w:type="dxa"/>
            <w:shd w:val="clear" w:color="auto" w:fill="FFFFFF"/>
          </w:tcPr>
          <w:p w:rsidR="00652E4D" w:rsidRPr="00652E4D" w:rsidRDefault="00652E4D" w:rsidP="00652E4D">
            <w:pPr>
              <w:jc w:val="center"/>
              <w:rPr>
                <w:sz w:val="20"/>
                <w:szCs w:val="20"/>
              </w:rPr>
            </w:pPr>
            <w:r w:rsidRPr="00652E4D">
              <w:rPr>
                <w:sz w:val="20"/>
                <w:szCs w:val="20"/>
              </w:rPr>
              <w:t>5</w:t>
            </w:r>
          </w:p>
        </w:tc>
        <w:tc>
          <w:tcPr>
            <w:tcW w:w="634" w:type="dxa"/>
            <w:shd w:val="clear" w:color="auto" w:fill="FFFFFF"/>
          </w:tcPr>
          <w:p w:rsidR="00652E4D" w:rsidRPr="00652E4D" w:rsidRDefault="00652E4D" w:rsidP="00652E4D">
            <w:pPr>
              <w:jc w:val="center"/>
              <w:rPr>
                <w:sz w:val="20"/>
                <w:szCs w:val="20"/>
              </w:rPr>
            </w:pPr>
            <w:r w:rsidRPr="00652E4D">
              <w:rPr>
                <w:sz w:val="20"/>
                <w:szCs w:val="20"/>
              </w:rPr>
              <w:t>6</w:t>
            </w:r>
          </w:p>
        </w:tc>
        <w:tc>
          <w:tcPr>
            <w:tcW w:w="635" w:type="dxa"/>
            <w:shd w:val="clear" w:color="auto" w:fill="FFFFFF"/>
          </w:tcPr>
          <w:p w:rsidR="00652E4D" w:rsidRPr="00652E4D" w:rsidRDefault="00652E4D" w:rsidP="00652E4D">
            <w:pPr>
              <w:jc w:val="center"/>
              <w:rPr>
                <w:sz w:val="20"/>
                <w:szCs w:val="20"/>
              </w:rPr>
            </w:pPr>
            <w:r w:rsidRPr="00652E4D">
              <w:rPr>
                <w:sz w:val="20"/>
                <w:szCs w:val="20"/>
              </w:rPr>
              <w:t>7</w:t>
            </w:r>
          </w:p>
        </w:tc>
        <w:tc>
          <w:tcPr>
            <w:tcW w:w="634" w:type="dxa"/>
            <w:shd w:val="clear" w:color="auto" w:fill="FFFFFF"/>
          </w:tcPr>
          <w:p w:rsidR="00652E4D" w:rsidRPr="00652E4D" w:rsidRDefault="00652E4D" w:rsidP="00652E4D">
            <w:pPr>
              <w:jc w:val="center"/>
              <w:rPr>
                <w:sz w:val="20"/>
                <w:szCs w:val="20"/>
              </w:rPr>
            </w:pPr>
            <w:r w:rsidRPr="00652E4D">
              <w:rPr>
                <w:sz w:val="20"/>
                <w:szCs w:val="20"/>
              </w:rPr>
              <w:t>8</w:t>
            </w:r>
          </w:p>
        </w:tc>
        <w:tc>
          <w:tcPr>
            <w:tcW w:w="634" w:type="dxa"/>
            <w:shd w:val="clear" w:color="auto" w:fill="FFFFFF"/>
          </w:tcPr>
          <w:p w:rsidR="00652E4D" w:rsidRPr="00652E4D" w:rsidRDefault="00652E4D" w:rsidP="00652E4D">
            <w:pPr>
              <w:jc w:val="center"/>
              <w:rPr>
                <w:sz w:val="20"/>
                <w:szCs w:val="20"/>
              </w:rPr>
            </w:pPr>
            <w:r w:rsidRPr="00652E4D">
              <w:rPr>
                <w:sz w:val="20"/>
                <w:szCs w:val="20"/>
              </w:rPr>
              <w:t>9</w:t>
            </w:r>
          </w:p>
        </w:tc>
        <w:tc>
          <w:tcPr>
            <w:tcW w:w="635" w:type="dxa"/>
            <w:shd w:val="clear" w:color="auto" w:fill="FFFFFF"/>
          </w:tcPr>
          <w:p w:rsidR="00652E4D" w:rsidRPr="00652E4D" w:rsidRDefault="00652E4D" w:rsidP="00652E4D">
            <w:pPr>
              <w:jc w:val="center"/>
              <w:rPr>
                <w:sz w:val="20"/>
                <w:szCs w:val="20"/>
              </w:rPr>
            </w:pPr>
            <w:r w:rsidRPr="00652E4D">
              <w:rPr>
                <w:sz w:val="20"/>
                <w:szCs w:val="20"/>
              </w:rPr>
              <w:t>10</w:t>
            </w:r>
          </w:p>
        </w:tc>
        <w:tc>
          <w:tcPr>
            <w:tcW w:w="634" w:type="dxa"/>
            <w:shd w:val="clear" w:color="auto" w:fill="FFFFFF"/>
          </w:tcPr>
          <w:p w:rsidR="00652E4D" w:rsidRPr="00652E4D" w:rsidRDefault="00652E4D" w:rsidP="00652E4D">
            <w:pPr>
              <w:jc w:val="center"/>
              <w:rPr>
                <w:sz w:val="20"/>
                <w:szCs w:val="20"/>
              </w:rPr>
            </w:pPr>
            <w:r w:rsidRPr="00652E4D">
              <w:rPr>
                <w:sz w:val="20"/>
                <w:szCs w:val="20"/>
              </w:rPr>
              <w:t>11</w:t>
            </w:r>
          </w:p>
        </w:tc>
        <w:tc>
          <w:tcPr>
            <w:tcW w:w="634" w:type="dxa"/>
            <w:shd w:val="clear" w:color="auto" w:fill="FFFFFF"/>
          </w:tcPr>
          <w:p w:rsidR="00652E4D" w:rsidRPr="00652E4D" w:rsidRDefault="00652E4D" w:rsidP="00652E4D">
            <w:pPr>
              <w:jc w:val="center"/>
              <w:rPr>
                <w:sz w:val="20"/>
                <w:szCs w:val="20"/>
              </w:rPr>
            </w:pPr>
            <w:r w:rsidRPr="00652E4D">
              <w:rPr>
                <w:sz w:val="20"/>
                <w:szCs w:val="20"/>
              </w:rPr>
              <w:t>12</w:t>
            </w:r>
          </w:p>
        </w:tc>
        <w:tc>
          <w:tcPr>
            <w:tcW w:w="506" w:type="dxa"/>
            <w:shd w:val="clear" w:color="auto" w:fill="FFFFFF"/>
          </w:tcPr>
          <w:p w:rsidR="00652E4D" w:rsidRPr="00652E4D" w:rsidRDefault="00652E4D" w:rsidP="00652E4D">
            <w:pPr>
              <w:jc w:val="center"/>
              <w:rPr>
                <w:sz w:val="20"/>
                <w:szCs w:val="20"/>
              </w:rPr>
            </w:pPr>
            <w:r w:rsidRPr="00652E4D">
              <w:rPr>
                <w:sz w:val="20"/>
                <w:szCs w:val="20"/>
              </w:rPr>
              <w:t>год</w:t>
            </w:r>
          </w:p>
        </w:tc>
      </w:tr>
      <w:tr w:rsidR="00652E4D" w:rsidRPr="00652E4D" w:rsidTr="009423CD">
        <w:trPr>
          <w:trHeight w:val="383"/>
          <w:jc w:val="center"/>
        </w:trPr>
        <w:tc>
          <w:tcPr>
            <w:tcW w:w="1631" w:type="dxa"/>
          </w:tcPr>
          <w:p w:rsidR="00652E4D" w:rsidRPr="00652E4D" w:rsidRDefault="00652E4D" w:rsidP="00652E4D">
            <w:pPr>
              <w:tabs>
                <w:tab w:val="num" w:pos="1440"/>
              </w:tabs>
              <w:jc w:val="both"/>
              <w:outlineLvl w:val="7"/>
              <w:rPr>
                <w:iCs/>
                <w:sz w:val="20"/>
                <w:szCs w:val="20"/>
              </w:rPr>
            </w:pPr>
            <w:r w:rsidRPr="00652E4D">
              <w:rPr>
                <w:iCs/>
                <w:sz w:val="20"/>
                <w:szCs w:val="20"/>
              </w:rPr>
              <w:t>скорость ветра (м/сек.)</w:t>
            </w:r>
          </w:p>
        </w:tc>
        <w:tc>
          <w:tcPr>
            <w:tcW w:w="636" w:type="dxa"/>
            <w:vAlign w:val="center"/>
          </w:tcPr>
          <w:p w:rsidR="00652E4D" w:rsidRPr="00652E4D" w:rsidRDefault="00652E4D" w:rsidP="00652E4D">
            <w:pPr>
              <w:jc w:val="center"/>
              <w:rPr>
                <w:sz w:val="20"/>
                <w:szCs w:val="20"/>
              </w:rPr>
            </w:pPr>
            <w:r w:rsidRPr="00652E4D">
              <w:rPr>
                <w:sz w:val="20"/>
                <w:szCs w:val="20"/>
              </w:rPr>
              <w:t>4,1</w:t>
            </w:r>
          </w:p>
        </w:tc>
        <w:tc>
          <w:tcPr>
            <w:tcW w:w="635" w:type="dxa"/>
            <w:vAlign w:val="center"/>
          </w:tcPr>
          <w:p w:rsidR="00652E4D" w:rsidRPr="00652E4D" w:rsidRDefault="00652E4D" w:rsidP="00652E4D">
            <w:pPr>
              <w:jc w:val="center"/>
              <w:rPr>
                <w:sz w:val="20"/>
                <w:szCs w:val="20"/>
              </w:rPr>
            </w:pPr>
            <w:r w:rsidRPr="00652E4D">
              <w:rPr>
                <w:sz w:val="20"/>
                <w:szCs w:val="20"/>
              </w:rPr>
              <w:t>4,2</w:t>
            </w:r>
          </w:p>
        </w:tc>
        <w:tc>
          <w:tcPr>
            <w:tcW w:w="635" w:type="dxa"/>
            <w:vAlign w:val="center"/>
          </w:tcPr>
          <w:p w:rsidR="00652E4D" w:rsidRPr="00652E4D" w:rsidRDefault="00652E4D" w:rsidP="00652E4D">
            <w:pPr>
              <w:jc w:val="center"/>
              <w:rPr>
                <w:sz w:val="20"/>
                <w:szCs w:val="20"/>
              </w:rPr>
            </w:pPr>
            <w:r w:rsidRPr="00652E4D">
              <w:rPr>
                <w:sz w:val="20"/>
                <w:szCs w:val="20"/>
              </w:rPr>
              <w:t>4,2</w:t>
            </w:r>
          </w:p>
        </w:tc>
        <w:tc>
          <w:tcPr>
            <w:tcW w:w="635" w:type="dxa"/>
            <w:vAlign w:val="center"/>
          </w:tcPr>
          <w:p w:rsidR="00652E4D" w:rsidRPr="00652E4D" w:rsidRDefault="00652E4D" w:rsidP="00652E4D">
            <w:pPr>
              <w:jc w:val="center"/>
              <w:rPr>
                <w:sz w:val="20"/>
                <w:szCs w:val="20"/>
              </w:rPr>
            </w:pPr>
            <w:r w:rsidRPr="00652E4D">
              <w:rPr>
                <w:sz w:val="20"/>
                <w:szCs w:val="20"/>
              </w:rPr>
              <w:t>4,4</w:t>
            </w:r>
          </w:p>
        </w:tc>
        <w:tc>
          <w:tcPr>
            <w:tcW w:w="634" w:type="dxa"/>
            <w:vAlign w:val="center"/>
          </w:tcPr>
          <w:p w:rsidR="00652E4D" w:rsidRPr="00652E4D" w:rsidRDefault="00652E4D" w:rsidP="00652E4D">
            <w:pPr>
              <w:jc w:val="center"/>
              <w:rPr>
                <w:sz w:val="20"/>
                <w:szCs w:val="20"/>
              </w:rPr>
            </w:pPr>
            <w:r w:rsidRPr="00652E4D">
              <w:rPr>
                <w:sz w:val="20"/>
                <w:szCs w:val="20"/>
              </w:rPr>
              <w:t>4,9</w:t>
            </w:r>
          </w:p>
        </w:tc>
        <w:tc>
          <w:tcPr>
            <w:tcW w:w="634" w:type="dxa"/>
            <w:vAlign w:val="center"/>
          </w:tcPr>
          <w:p w:rsidR="00652E4D" w:rsidRPr="00652E4D" w:rsidRDefault="00652E4D" w:rsidP="00652E4D">
            <w:pPr>
              <w:jc w:val="center"/>
              <w:rPr>
                <w:sz w:val="20"/>
                <w:szCs w:val="20"/>
              </w:rPr>
            </w:pPr>
            <w:r w:rsidRPr="00652E4D">
              <w:rPr>
                <w:sz w:val="20"/>
                <w:szCs w:val="20"/>
              </w:rPr>
              <w:t>4,4</w:t>
            </w:r>
          </w:p>
        </w:tc>
        <w:tc>
          <w:tcPr>
            <w:tcW w:w="635" w:type="dxa"/>
            <w:vAlign w:val="center"/>
          </w:tcPr>
          <w:p w:rsidR="00652E4D" w:rsidRPr="00652E4D" w:rsidRDefault="00652E4D" w:rsidP="00652E4D">
            <w:pPr>
              <w:jc w:val="center"/>
              <w:rPr>
                <w:sz w:val="20"/>
                <w:szCs w:val="20"/>
              </w:rPr>
            </w:pPr>
            <w:r w:rsidRPr="00652E4D">
              <w:rPr>
                <w:sz w:val="20"/>
                <w:szCs w:val="20"/>
              </w:rPr>
              <w:t>4,2</w:t>
            </w:r>
          </w:p>
        </w:tc>
        <w:tc>
          <w:tcPr>
            <w:tcW w:w="634" w:type="dxa"/>
            <w:vAlign w:val="center"/>
          </w:tcPr>
          <w:p w:rsidR="00652E4D" w:rsidRPr="00652E4D" w:rsidRDefault="00652E4D" w:rsidP="00652E4D">
            <w:pPr>
              <w:jc w:val="center"/>
              <w:rPr>
                <w:sz w:val="20"/>
                <w:szCs w:val="20"/>
              </w:rPr>
            </w:pPr>
            <w:r w:rsidRPr="00652E4D">
              <w:rPr>
                <w:sz w:val="20"/>
                <w:szCs w:val="20"/>
              </w:rPr>
              <w:t>4,2</w:t>
            </w:r>
          </w:p>
        </w:tc>
        <w:tc>
          <w:tcPr>
            <w:tcW w:w="634" w:type="dxa"/>
            <w:vAlign w:val="center"/>
          </w:tcPr>
          <w:p w:rsidR="00652E4D" w:rsidRPr="00652E4D" w:rsidRDefault="00652E4D" w:rsidP="00652E4D">
            <w:pPr>
              <w:jc w:val="center"/>
              <w:rPr>
                <w:sz w:val="20"/>
                <w:szCs w:val="20"/>
              </w:rPr>
            </w:pPr>
            <w:r w:rsidRPr="00652E4D">
              <w:rPr>
                <w:sz w:val="20"/>
                <w:szCs w:val="20"/>
              </w:rPr>
              <w:t>4,6</w:t>
            </w:r>
          </w:p>
        </w:tc>
        <w:tc>
          <w:tcPr>
            <w:tcW w:w="635" w:type="dxa"/>
            <w:vAlign w:val="center"/>
          </w:tcPr>
          <w:p w:rsidR="00652E4D" w:rsidRPr="00652E4D" w:rsidRDefault="00652E4D" w:rsidP="00652E4D">
            <w:pPr>
              <w:jc w:val="center"/>
              <w:rPr>
                <w:sz w:val="20"/>
                <w:szCs w:val="20"/>
              </w:rPr>
            </w:pPr>
            <w:r w:rsidRPr="00652E4D">
              <w:rPr>
                <w:sz w:val="20"/>
                <w:szCs w:val="20"/>
              </w:rPr>
              <w:t>4,6</w:t>
            </w:r>
          </w:p>
        </w:tc>
        <w:tc>
          <w:tcPr>
            <w:tcW w:w="634" w:type="dxa"/>
            <w:vAlign w:val="center"/>
          </w:tcPr>
          <w:p w:rsidR="00652E4D" w:rsidRPr="00652E4D" w:rsidRDefault="00652E4D" w:rsidP="00652E4D">
            <w:pPr>
              <w:jc w:val="center"/>
              <w:rPr>
                <w:sz w:val="20"/>
                <w:szCs w:val="20"/>
              </w:rPr>
            </w:pPr>
            <w:r w:rsidRPr="00652E4D">
              <w:rPr>
                <w:sz w:val="20"/>
                <w:szCs w:val="20"/>
              </w:rPr>
              <w:t>4,4</w:t>
            </w:r>
          </w:p>
        </w:tc>
        <w:tc>
          <w:tcPr>
            <w:tcW w:w="634" w:type="dxa"/>
            <w:vAlign w:val="center"/>
          </w:tcPr>
          <w:p w:rsidR="00652E4D" w:rsidRPr="00652E4D" w:rsidRDefault="00652E4D" w:rsidP="00652E4D">
            <w:pPr>
              <w:jc w:val="center"/>
              <w:rPr>
                <w:sz w:val="20"/>
                <w:szCs w:val="20"/>
              </w:rPr>
            </w:pPr>
            <w:r w:rsidRPr="00652E4D">
              <w:rPr>
                <w:sz w:val="20"/>
                <w:szCs w:val="20"/>
              </w:rPr>
              <w:t>4,2</w:t>
            </w:r>
          </w:p>
        </w:tc>
        <w:tc>
          <w:tcPr>
            <w:tcW w:w="506" w:type="dxa"/>
            <w:vAlign w:val="center"/>
          </w:tcPr>
          <w:p w:rsidR="00652E4D" w:rsidRPr="00652E4D" w:rsidRDefault="00652E4D" w:rsidP="00652E4D">
            <w:pPr>
              <w:jc w:val="center"/>
              <w:rPr>
                <w:sz w:val="20"/>
                <w:szCs w:val="20"/>
              </w:rPr>
            </w:pPr>
            <w:r w:rsidRPr="00652E4D">
              <w:rPr>
                <w:sz w:val="20"/>
                <w:szCs w:val="20"/>
              </w:rPr>
              <w:t>4,4</w:t>
            </w:r>
          </w:p>
        </w:tc>
      </w:tr>
    </w:tbl>
    <w:p w:rsidR="00B02FB1" w:rsidRDefault="00B02FB1" w:rsidP="00652E4D">
      <w:pPr>
        <w:widowControl w:val="0"/>
        <w:ind w:firstLine="709"/>
        <w:jc w:val="both"/>
        <w:rPr>
          <w:snapToGrid w:val="0"/>
          <w:sz w:val="28"/>
          <w:szCs w:val="28"/>
        </w:rPr>
      </w:pPr>
    </w:p>
    <w:p w:rsidR="00652E4D" w:rsidRPr="00652E4D" w:rsidRDefault="00652E4D" w:rsidP="00652E4D">
      <w:pPr>
        <w:widowControl w:val="0"/>
        <w:ind w:firstLine="709"/>
        <w:jc w:val="both"/>
        <w:rPr>
          <w:snapToGrid w:val="0"/>
          <w:sz w:val="28"/>
          <w:szCs w:val="28"/>
        </w:rPr>
      </w:pPr>
      <w:r w:rsidRPr="00652E4D">
        <w:rPr>
          <w:snapToGrid w:val="0"/>
          <w:sz w:val="28"/>
          <w:szCs w:val="28"/>
        </w:rPr>
        <w:t>Преобладающее направление ветра осенью – юго-западное, скорость 4,6 м/сек.; летом – западное, скорость – 4,4 м/сек.</w:t>
      </w:r>
    </w:p>
    <w:p w:rsidR="00652E4D" w:rsidRPr="00652E4D" w:rsidRDefault="00652E4D" w:rsidP="00652E4D">
      <w:pPr>
        <w:widowControl w:val="0"/>
        <w:ind w:firstLine="709"/>
        <w:jc w:val="both"/>
        <w:rPr>
          <w:snapToGrid w:val="0"/>
          <w:sz w:val="28"/>
          <w:szCs w:val="28"/>
        </w:rPr>
      </w:pPr>
      <w:r w:rsidRPr="00652E4D">
        <w:rPr>
          <w:snapToGrid w:val="0"/>
          <w:sz w:val="28"/>
          <w:szCs w:val="28"/>
        </w:rPr>
        <w:t>Интенсивность проявлений опасных природных процессов принята согласно данных ГУ ТЦГМС (Гидрометеоцентра Тверской области).</w:t>
      </w:r>
    </w:p>
    <w:p w:rsidR="00652E4D" w:rsidRPr="00652E4D" w:rsidRDefault="00652E4D" w:rsidP="00652E4D">
      <w:pPr>
        <w:widowControl w:val="0"/>
        <w:ind w:firstLine="709"/>
        <w:jc w:val="both"/>
        <w:rPr>
          <w:snapToGrid w:val="0"/>
          <w:sz w:val="28"/>
          <w:szCs w:val="28"/>
        </w:rPr>
      </w:pPr>
      <w:r w:rsidRPr="00652E4D">
        <w:rPr>
          <w:snapToGrid w:val="0"/>
          <w:sz w:val="28"/>
          <w:szCs w:val="28"/>
        </w:rPr>
        <w:t>Наиболее опасными явлениями погоды, характерными для сельского поселения являются:</w:t>
      </w:r>
    </w:p>
    <w:p w:rsidR="00652E4D" w:rsidRPr="00652E4D" w:rsidRDefault="00652E4D" w:rsidP="00652E4D">
      <w:pPr>
        <w:ind w:firstLine="709"/>
        <w:jc w:val="both"/>
        <w:rPr>
          <w:sz w:val="28"/>
          <w:szCs w:val="28"/>
        </w:rPr>
      </w:pPr>
      <w:r w:rsidRPr="00652E4D">
        <w:rPr>
          <w:sz w:val="28"/>
          <w:szCs w:val="28"/>
        </w:rPr>
        <w:t>- сильные ветры  со скоростью 25 м/сек. и более;</w:t>
      </w:r>
    </w:p>
    <w:p w:rsidR="00652E4D" w:rsidRPr="00652E4D" w:rsidRDefault="00652E4D" w:rsidP="00652E4D">
      <w:pPr>
        <w:tabs>
          <w:tab w:val="num" w:pos="643"/>
        </w:tabs>
        <w:ind w:firstLine="709"/>
        <w:rPr>
          <w:sz w:val="28"/>
          <w:szCs w:val="28"/>
        </w:rPr>
      </w:pPr>
      <w:r w:rsidRPr="00652E4D">
        <w:rPr>
          <w:sz w:val="28"/>
          <w:szCs w:val="28"/>
        </w:rPr>
        <w:t>- смерч - наличие явления;</w:t>
      </w:r>
    </w:p>
    <w:p w:rsidR="00652E4D" w:rsidRPr="00652E4D" w:rsidRDefault="00652E4D" w:rsidP="00652E4D">
      <w:pPr>
        <w:tabs>
          <w:tab w:val="num" w:pos="643"/>
        </w:tabs>
        <w:ind w:firstLine="709"/>
        <w:rPr>
          <w:sz w:val="28"/>
          <w:szCs w:val="28"/>
        </w:rPr>
      </w:pPr>
      <w:r w:rsidRPr="00652E4D">
        <w:rPr>
          <w:sz w:val="28"/>
          <w:szCs w:val="28"/>
        </w:rPr>
        <w:t xml:space="preserve">- грозы (40-60 часов в год); </w:t>
      </w:r>
    </w:p>
    <w:p w:rsidR="00652E4D" w:rsidRPr="00652E4D" w:rsidRDefault="00652E4D" w:rsidP="00652E4D">
      <w:pPr>
        <w:tabs>
          <w:tab w:val="num" w:pos="643"/>
        </w:tabs>
        <w:ind w:firstLine="709"/>
        <w:rPr>
          <w:sz w:val="28"/>
          <w:szCs w:val="28"/>
        </w:rPr>
      </w:pPr>
      <w:r w:rsidRPr="00652E4D">
        <w:rPr>
          <w:sz w:val="28"/>
          <w:szCs w:val="28"/>
        </w:rPr>
        <w:t xml:space="preserve">- град с диаметром частиц </w:t>
      </w:r>
      <w:smartTag w:uri="urn:schemas-microsoft-com:office:smarttags" w:element="metricconverter">
        <w:smartTagPr>
          <w:attr w:name="ProductID" w:val="20 мм"/>
        </w:smartTagPr>
        <w:r w:rsidRPr="00652E4D">
          <w:rPr>
            <w:sz w:val="28"/>
            <w:szCs w:val="28"/>
          </w:rPr>
          <w:t>20 мм</w:t>
        </w:r>
      </w:smartTag>
      <w:r w:rsidRPr="00652E4D">
        <w:rPr>
          <w:sz w:val="28"/>
          <w:szCs w:val="28"/>
        </w:rPr>
        <w:t xml:space="preserve">; </w:t>
      </w:r>
    </w:p>
    <w:p w:rsidR="00652E4D" w:rsidRPr="00652E4D" w:rsidRDefault="00652E4D" w:rsidP="00652E4D">
      <w:pPr>
        <w:tabs>
          <w:tab w:val="num" w:pos="643"/>
        </w:tabs>
        <w:ind w:firstLine="709"/>
        <w:rPr>
          <w:sz w:val="28"/>
          <w:szCs w:val="28"/>
        </w:rPr>
      </w:pPr>
      <w:r w:rsidRPr="00652E4D">
        <w:rPr>
          <w:sz w:val="28"/>
          <w:szCs w:val="28"/>
        </w:rPr>
        <w:t xml:space="preserve">- сильные ливни с интенсивностью </w:t>
      </w:r>
      <w:smartTag w:uri="urn:schemas-microsoft-com:office:smarttags" w:element="metricconverter">
        <w:smartTagPr>
          <w:attr w:name="ProductID" w:val="30 мм"/>
        </w:smartTagPr>
        <w:r w:rsidRPr="00652E4D">
          <w:rPr>
            <w:sz w:val="28"/>
            <w:szCs w:val="28"/>
          </w:rPr>
          <w:t>30 мм</w:t>
        </w:r>
      </w:smartTag>
      <w:r w:rsidRPr="00652E4D">
        <w:rPr>
          <w:sz w:val="28"/>
          <w:szCs w:val="28"/>
        </w:rPr>
        <w:t xml:space="preserve"> в час и более; </w:t>
      </w:r>
    </w:p>
    <w:p w:rsidR="00652E4D" w:rsidRPr="00652E4D" w:rsidRDefault="00652E4D" w:rsidP="00652E4D">
      <w:pPr>
        <w:tabs>
          <w:tab w:val="num" w:pos="643"/>
        </w:tabs>
        <w:ind w:firstLine="709"/>
        <w:rPr>
          <w:sz w:val="28"/>
          <w:szCs w:val="28"/>
        </w:rPr>
      </w:pPr>
      <w:r w:rsidRPr="00652E4D">
        <w:rPr>
          <w:sz w:val="28"/>
          <w:szCs w:val="28"/>
        </w:rPr>
        <w:t xml:space="preserve">- сильные снег с дождем - </w:t>
      </w:r>
      <w:smartTag w:uri="urn:schemas-microsoft-com:office:smarttags" w:element="metricconverter">
        <w:smartTagPr>
          <w:attr w:name="ProductID" w:val="50 мм"/>
        </w:smartTagPr>
        <w:r w:rsidRPr="00652E4D">
          <w:rPr>
            <w:sz w:val="28"/>
            <w:szCs w:val="28"/>
          </w:rPr>
          <w:t>50 мм</w:t>
        </w:r>
      </w:smartTag>
      <w:r w:rsidRPr="00652E4D">
        <w:rPr>
          <w:sz w:val="28"/>
          <w:szCs w:val="28"/>
        </w:rPr>
        <w:t xml:space="preserve"> в час;</w:t>
      </w:r>
    </w:p>
    <w:p w:rsidR="00652E4D" w:rsidRPr="00652E4D" w:rsidRDefault="00652E4D" w:rsidP="00652E4D">
      <w:pPr>
        <w:tabs>
          <w:tab w:val="num" w:pos="643"/>
        </w:tabs>
        <w:ind w:firstLine="709"/>
        <w:rPr>
          <w:sz w:val="28"/>
          <w:szCs w:val="28"/>
        </w:rPr>
      </w:pPr>
      <w:r w:rsidRPr="00652E4D">
        <w:rPr>
          <w:sz w:val="28"/>
          <w:szCs w:val="28"/>
        </w:rPr>
        <w:lastRenderedPageBreak/>
        <w:t>- продолжительные дожди - 120 часов и более;</w:t>
      </w:r>
    </w:p>
    <w:p w:rsidR="00652E4D" w:rsidRPr="00652E4D" w:rsidRDefault="00652E4D" w:rsidP="00652E4D">
      <w:pPr>
        <w:tabs>
          <w:tab w:val="num" w:pos="643"/>
        </w:tabs>
        <w:ind w:firstLine="709"/>
        <w:rPr>
          <w:sz w:val="28"/>
          <w:szCs w:val="28"/>
        </w:rPr>
      </w:pPr>
      <w:r w:rsidRPr="00652E4D">
        <w:rPr>
          <w:sz w:val="28"/>
          <w:szCs w:val="28"/>
        </w:rPr>
        <w:t>- сильные продолжительные морозы (около - 40</w:t>
      </w:r>
      <w:r w:rsidRPr="00652E4D">
        <w:rPr>
          <w:sz w:val="28"/>
          <w:szCs w:val="28"/>
          <w:vertAlign w:val="superscript"/>
        </w:rPr>
        <w:t>о</w:t>
      </w:r>
      <w:r w:rsidRPr="00652E4D">
        <w:rPr>
          <w:sz w:val="28"/>
          <w:szCs w:val="28"/>
        </w:rPr>
        <w:t>С и ниже);</w:t>
      </w:r>
    </w:p>
    <w:p w:rsidR="00652E4D" w:rsidRPr="00652E4D" w:rsidRDefault="00652E4D" w:rsidP="00652E4D">
      <w:pPr>
        <w:tabs>
          <w:tab w:val="num" w:pos="643"/>
        </w:tabs>
        <w:ind w:firstLine="709"/>
        <w:rPr>
          <w:sz w:val="28"/>
          <w:szCs w:val="28"/>
        </w:rPr>
      </w:pPr>
      <w:r w:rsidRPr="00652E4D">
        <w:rPr>
          <w:sz w:val="28"/>
          <w:szCs w:val="28"/>
        </w:rPr>
        <w:t xml:space="preserve">- снегопады, превышающие </w:t>
      </w:r>
      <w:smartTag w:uri="urn:schemas-microsoft-com:office:smarttags" w:element="metricconverter">
        <w:smartTagPr>
          <w:attr w:name="ProductID" w:val="20 мм"/>
        </w:smartTagPr>
        <w:r w:rsidRPr="00652E4D">
          <w:rPr>
            <w:sz w:val="28"/>
            <w:szCs w:val="28"/>
          </w:rPr>
          <w:t>20 мм</w:t>
        </w:r>
      </w:smartTag>
      <w:r w:rsidRPr="00652E4D">
        <w:rPr>
          <w:sz w:val="28"/>
          <w:szCs w:val="28"/>
        </w:rPr>
        <w:t xml:space="preserve"> за 24 часа; </w:t>
      </w:r>
    </w:p>
    <w:p w:rsidR="00652E4D" w:rsidRPr="00652E4D" w:rsidRDefault="00652E4D" w:rsidP="00652E4D">
      <w:pPr>
        <w:tabs>
          <w:tab w:val="num" w:pos="643"/>
        </w:tabs>
        <w:ind w:firstLine="709"/>
        <w:rPr>
          <w:sz w:val="28"/>
          <w:szCs w:val="28"/>
        </w:rPr>
      </w:pPr>
      <w:r w:rsidRPr="00652E4D">
        <w:rPr>
          <w:sz w:val="28"/>
          <w:szCs w:val="28"/>
        </w:rPr>
        <w:t>- сильная низовая метель при преобладающей скорости ветра более 15 м/сек.;</w:t>
      </w:r>
    </w:p>
    <w:p w:rsidR="00652E4D" w:rsidRPr="00652E4D" w:rsidRDefault="00652E4D" w:rsidP="00652E4D">
      <w:pPr>
        <w:tabs>
          <w:tab w:val="num" w:pos="643"/>
        </w:tabs>
        <w:ind w:firstLine="709"/>
        <w:rPr>
          <w:sz w:val="28"/>
          <w:szCs w:val="28"/>
        </w:rPr>
      </w:pPr>
      <w:r w:rsidRPr="00652E4D">
        <w:rPr>
          <w:sz w:val="28"/>
          <w:szCs w:val="28"/>
        </w:rPr>
        <w:t>- вес снежного покрова - 168 кгс/м</w:t>
      </w:r>
      <w:r w:rsidRPr="00652E4D">
        <w:rPr>
          <w:sz w:val="28"/>
          <w:szCs w:val="28"/>
          <w:vertAlign w:val="superscript"/>
        </w:rPr>
        <w:t>2</w:t>
      </w:r>
      <w:r w:rsidRPr="00652E4D">
        <w:rPr>
          <w:sz w:val="28"/>
          <w:szCs w:val="28"/>
        </w:rPr>
        <w:t>;</w:t>
      </w:r>
    </w:p>
    <w:p w:rsidR="00652E4D" w:rsidRPr="00652E4D" w:rsidRDefault="00652E4D" w:rsidP="00652E4D">
      <w:pPr>
        <w:tabs>
          <w:tab w:val="num" w:pos="643"/>
        </w:tabs>
        <w:ind w:firstLine="709"/>
        <w:rPr>
          <w:sz w:val="28"/>
          <w:szCs w:val="28"/>
        </w:rPr>
      </w:pPr>
      <w:r w:rsidRPr="00652E4D">
        <w:rPr>
          <w:sz w:val="28"/>
          <w:szCs w:val="28"/>
        </w:rPr>
        <w:t xml:space="preserve">- гололед с диаметром отложений </w:t>
      </w:r>
      <w:smartTag w:uri="urn:schemas-microsoft-com:office:smarttags" w:element="metricconverter">
        <w:smartTagPr>
          <w:attr w:name="ProductID" w:val="20 мм"/>
        </w:smartTagPr>
        <w:r w:rsidRPr="00652E4D">
          <w:rPr>
            <w:sz w:val="28"/>
            <w:szCs w:val="28"/>
          </w:rPr>
          <w:t>20 мм</w:t>
        </w:r>
      </w:smartTag>
      <w:r w:rsidRPr="00652E4D">
        <w:rPr>
          <w:sz w:val="28"/>
          <w:szCs w:val="28"/>
        </w:rPr>
        <w:t xml:space="preserve">; </w:t>
      </w:r>
    </w:p>
    <w:p w:rsidR="00652E4D" w:rsidRPr="00652E4D" w:rsidRDefault="00652E4D" w:rsidP="00652E4D">
      <w:pPr>
        <w:tabs>
          <w:tab w:val="num" w:pos="643"/>
        </w:tabs>
        <w:ind w:firstLine="709"/>
        <w:rPr>
          <w:sz w:val="28"/>
          <w:szCs w:val="28"/>
        </w:rPr>
      </w:pPr>
      <w:r w:rsidRPr="00652E4D">
        <w:rPr>
          <w:sz w:val="28"/>
          <w:szCs w:val="28"/>
        </w:rPr>
        <w:t xml:space="preserve">- сложные отложения и налипания мокрого снега - </w:t>
      </w:r>
      <w:smartTag w:uri="urn:schemas-microsoft-com:office:smarttags" w:element="metricconverter">
        <w:smartTagPr>
          <w:attr w:name="ProductID" w:val="35 мм"/>
        </w:smartTagPr>
        <w:r w:rsidRPr="00652E4D">
          <w:rPr>
            <w:sz w:val="28"/>
            <w:szCs w:val="28"/>
          </w:rPr>
          <w:t>35 мм</w:t>
        </w:r>
      </w:smartTag>
      <w:r w:rsidRPr="00652E4D">
        <w:rPr>
          <w:sz w:val="28"/>
          <w:szCs w:val="28"/>
        </w:rPr>
        <w:t xml:space="preserve"> и более;</w:t>
      </w:r>
    </w:p>
    <w:p w:rsidR="00652E4D" w:rsidRPr="00652E4D" w:rsidRDefault="00652E4D" w:rsidP="00652E4D">
      <w:pPr>
        <w:tabs>
          <w:tab w:val="num" w:pos="643"/>
        </w:tabs>
        <w:ind w:firstLine="709"/>
        <w:rPr>
          <w:sz w:val="28"/>
          <w:szCs w:val="28"/>
        </w:rPr>
      </w:pPr>
      <w:r w:rsidRPr="00652E4D">
        <w:rPr>
          <w:sz w:val="28"/>
          <w:szCs w:val="28"/>
        </w:rPr>
        <w:t>- наибольшая глубина промерзания грунтов - 135 см.</w:t>
      </w:r>
    </w:p>
    <w:p w:rsidR="00652E4D" w:rsidRPr="00652E4D" w:rsidRDefault="00652E4D" w:rsidP="00652E4D">
      <w:pPr>
        <w:tabs>
          <w:tab w:val="num" w:pos="643"/>
        </w:tabs>
        <w:ind w:firstLine="709"/>
        <w:rPr>
          <w:sz w:val="28"/>
          <w:szCs w:val="28"/>
        </w:rPr>
      </w:pPr>
      <w:r w:rsidRPr="00652E4D">
        <w:rPr>
          <w:sz w:val="28"/>
          <w:szCs w:val="28"/>
        </w:rPr>
        <w:t xml:space="preserve">- сильные продолжительные туманы с видимостью менее </w:t>
      </w:r>
      <w:smartTag w:uri="urn:schemas-microsoft-com:office:smarttags" w:element="metricconverter">
        <w:smartTagPr>
          <w:attr w:name="ProductID" w:val="100 м"/>
        </w:smartTagPr>
        <w:r w:rsidRPr="00652E4D">
          <w:rPr>
            <w:sz w:val="28"/>
            <w:szCs w:val="28"/>
          </w:rPr>
          <w:t>100 м</w:t>
        </w:r>
      </w:smartTag>
      <w:r w:rsidRPr="00652E4D">
        <w:rPr>
          <w:sz w:val="28"/>
          <w:szCs w:val="28"/>
        </w:rPr>
        <w:t>;</w:t>
      </w:r>
    </w:p>
    <w:p w:rsidR="00652E4D" w:rsidRPr="00652E4D" w:rsidRDefault="00652E4D" w:rsidP="00652E4D">
      <w:pPr>
        <w:tabs>
          <w:tab w:val="num" w:pos="643"/>
        </w:tabs>
        <w:ind w:firstLine="709"/>
        <w:rPr>
          <w:sz w:val="28"/>
          <w:szCs w:val="28"/>
        </w:rPr>
      </w:pPr>
      <w:r w:rsidRPr="00652E4D">
        <w:rPr>
          <w:sz w:val="28"/>
          <w:szCs w:val="28"/>
        </w:rPr>
        <w:t>- сильная и продолжительная жара - температура воздуха +36</w:t>
      </w:r>
      <w:r w:rsidRPr="00652E4D">
        <w:rPr>
          <w:sz w:val="28"/>
          <w:szCs w:val="28"/>
          <w:vertAlign w:val="superscript"/>
        </w:rPr>
        <w:t>о</w:t>
      </w:r>
      <w:r w:rsidRPr="00652E4D">
        <w:rPr>
          <w:sz w:val="28"/>
          <w:szCs w:val="28"/>
        </w:rPr>
        <w:t>С и более.</w:t>
      </w:r>
    </w:p>
    <w:p w:rsidR="00652E4D" w:rsidRPr="00652E4D" w:rsidRDefault="00652E4D" w:rsidP="00652E4D">
      <w:pPr>
        <w:widowControl w:val="0"/>
        <w:ind w:firstLine="709"/>
        <w:jc w:val="both"/>
        <w:rPr>
          <w:snapToGrid w:val="0"/>
          <w:sz w:val="28"/>
          <w:szCs w:val="28"/>
        </w:rPr>
      </w:pPr>
      <w:r w:rsidRPr="00652E4D">
        <w:rPr>
          <w:snapToGrid w:val="0"/>
          <w:sz w:val="28"/>
          <w:szCs w:val="28"/>
        </w:rPr>
        <w:t xml:space="preserve">Климатические воздействия, перечисленные выше представляют непосредственную опасность для жизни и здоровья </w:t>
      </w:r>
      <w:r w:rsidRPr="00652E4D">
        <w:rPr>
          <w:sz w:val="28"/>
          <w:szCs w:val="28"/>
        </w:rPr>
        <w:t>населения сельского поселения.</w:t>
      </w:r>
    </w:p>
    <w:p w:rsidR="00652E4D" w:rsidRPr="00652E4D" w:rsidRDefault="00652E4D" w:rsidP="00652E4D">
      <w:pPr>
        <w:ind w:firstLine="709"/>
        <w:jc w:val="both"/>
        <w:rPr>
          <w:sz w:val="28"/>
          <w:szCs w:val="28"/>
        </w:rPr>
      </w:pPr>
      <w:r w:rsidRPr="00652E4D">
        <w:rPr>
          <w:sz w:val="28"/>
          <w:szCs w:val="28"/>
        </w:rPr>
        <w:t xml:space="preserve">Вероятность проявления в определенный период времени потенциально опасного природного явления или процесса, способного поражать людей, наносить ущерб, разрушительно действовать на окружающую среду, определяет опасность природного  явления. </w:t>
      </w:r>
    </w:p>
    <w:p w:rsidR="00652E4D" w:rsidRPr="00652E4D" w:rsidRDefault="00652E4D" w:rsidP="00652E4D">
      <w:pPr>
        <w:widowControl w:val="0"/>
        <w:ind w:firstLine="709"/>
        <w:jc w:val="both"/>
        <w:rPr>
          <w:snapToGrid w:val="0"/>
          <w:sz w:val="28"/>
          <w:szCs w:val="28"/>
        </w:rPr>
      </w:pPr>
      <w:r w:rsidRPr="00652E4D">
        <w:rPr>
          <w:sz w:val="28"/>
          <w:szCs w:val="28"/>
        </w:rPr>
        <w:t>Повторяемость природных ЧС в год на территории сельского поселения составляет 1 -2 раза в год.</w:t>
      </w:r>
    </w:p>
    <w:p w:rsidR="00652E4D" w:rsidRPr="00652E4D" w:rsidRDefault="00652E4D" w:rsidP="00652E4D">
      <w:pPr>
        <w:spacing w:line="240" w:lineRule="atLeast"/>
        <w:ind w:firstLine="709"/>
        <w:jc w:val="both"/>
        <w:rPr>
          <w:sz w:val="28"/>
          <w:szCs w:val="28"/>
        </w:rPr>
      </w:pPr>
      <w:r w:rsidRPr="00652E4D">
        <w:rPr>
          <w:i/>
          <w:sz w:val="28"/>
          <w:szCs w:val="28"/>
        </w:rPr>
        <w:t>Опасность сильного ветра</w:t>
      </w:r>
      <w:r w:rsidRPr="00652E4D">
        <w:rPr>
          <w:sz w:val="28"/>
          <w:szCs w:val="28"/>
        </w:rPr>
        <w:t xml:space="preserve"> связана с его разрушительной способностью, которая описывается шкалой Э. Бофорта. Ветер со скоростью более 23 м/сек. способен вызвать разрушение легких построек и таким образом создать ЧС. В Росгидромете принято относить к опасным ветрам те, которые имеют скорость более 15 м/сек., а особо опасным более 20 м/сек.</w:t>
      </w:r>
    </w:p>
    <w:p w:rsidR="00652E4D" w:rsidRPr="00652E4D" w:rsidRDefault="00652E4D" w:rsidP="00652E4D">
      <w:pPr>
        <w:ind w:firstLine="709"/>
        <w:jc w:val="both"/>
        <w:rPr>
          <w:sz w:val="28"/>
          <w:szCs w:val="28"/>
        </w:rPr>
      </w:pPr>
      <w:r w:rsidRPr="00652E4D">
        <w:rPr>
          <w:sz w:val="28"/>
          <w:szCs w:val="28"/>
        </w:rPr>
        <w:t xml:space="preserve">Согласно приложения 2 "Методики оценки последствий ураганов", степени разрушений зданий и сооружений на территории поселения, возможные при максимальных по последствиям ураганах, имеют характеристики, приведенные в таблице: </w:t>
      </w:r>
    </w:p>
    <w:p w:rsidR="00B02FB1" w:rsidRDefault="00B02FB1" w:rsidP="00652E4D">
      <w:pPr>
        <w:spacing w:line="228" w:lineRule="auto"/>
        <w:ind w:left="113" w:right="113" w:firstLine="709"/>
        <w:jc w:val="center"/>
        <w:rPr>
          <w:sz w:val="28"/>
          <w:szCs w:val="28"/>
        </w:rPr>
      </w:pPr>
    </w:p>
    <w:p w:rsidR="00652E4D" w:rsidRPr="00652E4D" w:rsidRDefault="00652E4D" w:rsidP="00652E4D">
      <w:pPr>
        <w:spacing w:line="228" w:lineRule="auto"/>
        <w:ind w:left="113" w:right="113" w:firstLine="709"/>
        <w:jc w:val="center"/>
        <w:rPr>
          <w:sz w:val="28"/>
          <w:szCs w:val="28"/>
        </w:rPr>
      </w:pPr>
      <w:r w:rsidRPr="00652E4D">
        <w:rPr>
          <w:sz w:val="28"/>
          <w:szCs w:val="28"/>
        </w:rPr>
        <w:t>Характеристика разрушений зданий и сооружений при урагане.</w:t>
      </w:r>
    </w:p>
    <w:tbl>
      <w:tblPr>
        <w:tblW w:w="4800" w:type="pct"/>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14"/>
        <w:gridCol w:w="2214"/>
        <w:gridCol w:w="2212"/>
        <w:gridCol w:w="2247"/>
      </w:tblGrid>
      <w:tr w:rsidR="00652E4D" w:rsidRPr="00652E4D" w:rsidTr="009423CD">
        <w:trPr>
          <w:trHeight w:val="20"/>
          <w:tblHeader/>
        </w:trPr>
        <w:tc>
          <w:tcPr>
            <w:tcW w:w="1368" w:type="pct"/>
            <w:vMerge w:val="restart"/>
            <w:vAlign w:val="center"/>
          </w:tcPr>
          <w:p w:rsidR="00652E4D" w:rsidRPr="00652E4D" w:rsidRDefault="00652E4D" w:rsidP="00652E4D">
            <w:pPr>
              <w:spacing w:line="228" w:lineRule="auto"/>
              <w:jc w:val="center"/>
              <w:rPr>
                <w:szCs w:val="22"/>
              </w:rPr>
            </w:pPr>
            <w:r w:rsidRPr="00652E4D">
              <w:rPr>
                <w:szCs w:val="22"/>
              </w:rPr>
              <w:t>Здания, сооружения и оборудование</w:t>
            </w:r>
          </w:p>
        </w:tc>
        <w:tc>
          <w:tcPr>
            <w:tcW w:w="3632" w:type="pct"/>
            <w:gridSpan w:val="3"/>
            <w:vAlign w:val="center"/>
          </w:tcPr>
          <w:p w:rsidR="00652E4D" w:rsidRPr="00652E4D" w:rsidRDefault="00652E4D" w:rsidP="00652E4D">
            <w:pPr>
              <w:spacing w:line="228" w:lineRule="auto"/>
              <w:jc w:val="center"/>
              <w:rPr>
                <w:szCs w:val="22"/>
              </w:rPr>
            </w:pPr>
            <w:r w:rsidRPr="00652E4D">
              <w:rPr>
                <w:szCs w:val="22"/>
              </w:rPr>
              <w:t>Степень разрушения</w:t>
            </w:r>
          </w:p>
        </w:tc>
      </w:tr>
      <w:tr w:rsidR="00652E4D" w:rsidRPr="00652E4D" w:rsidTr="009423CD">
        <w:trPr>
          <w:trHeight w:val="20"/>
          <w:tblHeader/>
        </w:trPr>
        <w:tc>
          <w:tcPr>
            <w:tcW w:w="1368" w:type="pct"/>
            <w:vMerge/>
            <w:tcBorders>
              <w:bottom w:val="single" w:sz="6" w:space="0" w:color="auto"/>
            </w:tcBorders>
            <w:vAlign w:val="center"/>
          </w:tcPr>
          <w:p w:rsidR="00652E4D" w:rsidRPr="00652E4D" w:rsidRDefault="00652E4D" w:rsidP="00652E4D">
            <w:pPr>
              <w:spacing w:line="228" w:lineRule="auto"/>
              <w:jc w:val="center"/>
              <w:rPr>
                <w:szCs w:val="22"/>
              </w:rPr>
            </w:pPr>
          </w:p>
        </w:tc>
        <w:tc>
          <w:tcPr>
            <w:tcW w:w="1205" w:type="pct"/>
            <w:tcBorders>
              <w:bottom w:val="single" w:sz="6" w:space="0" w:color="auto"/>
            </w:tcBorders>
            <w:vAlign w:val="center"/>
          </w:tcPr>
          <w:p w:rsidR="00652E4D" w:rsidRPr="00652E4D" w:rsidRDefault="00652E4D" w:rsidP="00652E4D">
            <w:pPr>
              <w:spacing w:line="228" w:lineRule="auto"/>
              <w:jc w:val="center"/>
              <w:rPr>
                <w:szCs w:val="22"/>
              </w:rPr>
            </w:pPr>
            <w:r w:rsidRPr="00652E4D">
              <w:rPr>
                <w:szCs w:val="22"/>
              </w:rPr>
              <w:t>Слабая</w:t>
            </w:r>
          </w:p>
        </w:tc>
        <w:tc>
          <w:tcPr>
            <w:tcW w:w="1204" w:type="pct"/>
            <w:tcBorders>
              <w:bottom w:val="single" w:sz="6" w:space="0" w:color="auto"/>
            </w:tcBorders>
            <w:vAlign w:val="center"/>
          </w:tcPr>
          <w:p w:rsidR="00652E4D" w:rsidRPr="00652E4D" w:rsidRDefault="00652E4D" w:rsidP="00652E4D">
            <w:pPr>
              <w:spacing w:line="228" w:lineRule="auto"/>
              <w:jc w:val="center"/>
              <w:rPr>
                <w:szCs w:val="22"/>
              </w:rPr>
            </w:pPr>
            <w:r w:rsidRPr="00652E4D">
              <w:rPr>
                <w:szCs w:val="22"/>
              </w:rPr>
              <w:t>Средняя</w:t>
            </w:r>
          </w:p>
        </w:tc>
        <w:tc>
          <w:tcPr>
            <w:tcW w:w="1224" w:type="pct"/>
            <w:tcBorders>
              <w:bottom w:val="single" w:sz="6" w:space="0" w:color="auto"/>
            </w:tcBorders>
            <w:vAlign w:val="center"/>
          </w:tcPr>
          <w:p w:rsidR="00652E4D" w:rsidRPr="00652E4D" w:rsidRDefault="00652E4D" w:rsidP="00652E4D">
            <w:pPr>
              <w:spacing w:line="228" w:lineRule="auto"/>
              <w:jc w:val="center"/>
              <w:rPr>
                <w:szCs w:val="22"/>
              </w:rPr>
            </w:pPr>
            <w:r w:rsidRPr="00652E4D">
              <w:rPr>
                <w:szCs w:val="22"/>
              </w:rPr>
              <w:t>Сильная</w:t>
            </w:r>
          </w:p>
        </w:tc>
      </w:tr>
      <w:tr w:rsidR="00652E4D" w:rsidRPr="00652E4D" w:rsidTr="009423CD">
        <w:trPr>
          <w:trHeight w:val="20"/>
        </w:trPr>
        <w:tc>
          <w:tcPr>
            <w:tcW w:w="1368" w:type="pct"/>
            <w:tcBorders>
              <w:top w:val="single" w:sz="6" w:space="0" w:color="auto"/>
              <w:left w:val="single" w:sz="6" w:space="0" w:color="auto"/>
              <w:bottom w:val="single" w:sz="2" w:space="0" w:color="auto"/>
              <w:right w:val="single" w:sz="6" w:space="0" w:color="auto"/>
            </w:tcBorders>
          </w:tcPr>
          <w:p w:rsidR="00652E4D" w:rsidRPr="00652E4D" w:rsidRDefault="00652E4D" w:rsidP="00652E4D">
            <w:pPr>
              <w:spacing w:line="228" w:lineRule="auto"/>
              <w:jc w:val="both"/>
              <w:rPr>
                <w:szCs w:val="22"/>
              </w:rPr>
            </w:pPr>
            <w:r w:rsidRPr="00652E4D">
              <w:rPr>
                <w:szCs w:val="22"/>
              </w:rPr>
              <w:t>Жилые, производственные и административные здания</w:t>
            </w:r>
          </w:p>
        </w:tc>
        <w:tc>
          <w:tcPr>
            <w:tcW w:w="1205" w:type="pct"/>
            <w:tcBorders>
              <w:top w:val="single" w:sz="6" w:space="0" w:color="auto"/>
              <w:left w:val="single" w:sz="6" w:space="0" w:color="auto"/>
              <w:bottom w:val="single" w:sz="2" w:space="0" w:color="auto"/>
              <w:right w:val="single" w:sz="6" w:space="0" w:color="auto"/>
            </w:tcBorders>
            <w:vAlign w:val="center"/>
          </w:tcPr>
          <w:p w:rsidR="00652E4D" w:rsidRPr="00652E4D" w:rsidRDefault="00652E4D" w:rsidP="00652E4D">
            <w:pPr>
              <w:spacing w:line="228" w:lineRule="auto"/>
              <w:jc w:val="both"/>
              <w:rPr>
                <w:szCs w:val="22"/>
              </w:rPr>
            </w:pPr>
            <w:r w:rsidRPr="00652E4D">
              <w:rPr>
                <w:szCs w:val="22"/>
              </w:rPr>
              <w:t xml:space="preserve">Разрушение наименее прочных конструкций зданий и сооружений: заполнений дверных и оконных проемов; небольшие трещины в стенах, откалывание штукатурки, падение кровельных черепиц, трещины и дымовых </w:t>
            </w:r>
            <w:r w:rsidRPr="00652E4D">
              <w:rPr>
                <w:szCs w:val="22"/>
              </w:rPr>
              <w:lastRenderedPageBreak/>
              <w:t>трубах или падение их отдельных частей</w:t>
            </w:r>
          </w:p>
        </w:tc>
        <w:tc>
          <w:tcPr>
            <w:tcW w:w="1204" w:type="pct"/>
            <w:tcBorders>
              <w:top w:val="single" w:sz="6" w:space="0" w:color="auto"/>
              <w:left w:val="single" w:sz="6" w:space="0" w:color="auto"/>
              <w:bottom w:val="single" w:sz="2" w:space="0" w:color="auto"/>
              <w:right w:val="single" w:sz="6" w:space="0" w:color="auto"/>
            </w:tcBorders>
          </w:tcPr>
          <w:p w:rsidR="00652E4D" w:rsidRPr="00652E4D" w:rsidRDefault="00652E4D" w:rsidP="00652E4D">
            <w:pPr>
              <w:spacing w:line="228" w:lineRule="auto"/>
              <w:jc w:val="both"/>
              <w:rPr>
                <w:szCs w:val="22"/>
              </w:rPr>
            </w:pPr>
            <w:r w:rsidRPr="00652E4D">
              <w:rPr>
                <w:szCs w:val="22"/>
              </w:rPr>
              <w:lastRenderedPageBreak/>
              <w:t>Разрушение перегородок, кровли, части оборудования; большие и глубокие трещины в стенах, падение дымовых труб разрушение оконных и дверных заполнений, появление трещин в стенах</w:t>
            </w:r>
          </w:p>
        </w:tc>
        <w:tc>
          <w:tcPr>
            <w:tcW w:w="1224" w:type="pct"/>
            <w:tcBorders>
              <w:top w:val="single" w:sz="6" w:space="0" w:color="auto"/>
              <w:left w:val="single" w:sz="6" w:space="0" w:color="auto"/>
              <w:bottom w:val="single" w:sz="2" w:space="0" w:color="auto"/>
              <w:right w:val="single" w:sz="6" w:space="0" w:color="auto"/>
            </w:tcBorders>
          </w:tcPr>
          <w:p w:rsidR="00652E4D" w:rsidRPr="00652E4D" w:rsidRDefault="00652E4D" w:rsidP="00652E4D">
            <w:pPr>
              <w:spacing w:line="228" w:lineRule="auto"/>
              <w:jc w:val="both"/>
              <w:rPr>
                <w:szCs w:val="22"/>
              </w:rPr>
            </w:pPr>
            <w:r w:rsidRPr="00652E4D">
              <w:rPr>
                <w:szCs w:val="22"/>
              </w:rPr>
              <w:t>Значительные деформации несущих конструкций; несущие трещины и проломы в стенах, обрушения частей стен и перекрытий верхних этажей, деформация перекрытий нижних этажей</w:t>
            </w:r>
          </w:p>
        </w:tc>
      </w:tr>
      <w:tr w:rsidR="00652E4D" w:rsidRPr="00652E4D" w:rsidTr="009423CD">
        <w:trPr>
          <w:trHeight w:val="20"/>
        </w:trPr>
        <w:tc>
          <w:tcPr>
            <w:tcW w:w="1368" w:type="pct"/>
            <w:tcBorders>
              <w:top w:val="single" w:sz="2" w:space="0" w:color="auto"/>
              <w:left w:val="single" w:sz="2" w:space="0" w:color="auto"/>
              <w:bottom w:val="single" w:sz="2" w:space="0" w:color="auto"/>
              <w:right w:val="single" w:sz="2" w:space="0" w:color="auto"/>
            </w:tcBorders>
          </w:tcPr>
          <w:p w:rsidR="00652E4D" w:rsidRPr="00652E4D" w:rsidRDefault="00652E4D" w:rsidP="00652E4D">
            <w:pPr>
              <w:spacing w:line="228" w:lineRule="auto"/>
              <w:jc w:val="both"/>
              <w:rPr>
                <w:szCs w:val="22"/>
              </w:rPr>
            </w:pPr>
            <w:r w:rsidRPr="00652E4D">
              <w:rPr>
                <w:szCs w:val="22"/>
              </w:rPr>
              <w:t>Технологическое оборудование</w:t>
            </w:r>
          </w:p>
        </w:tc>
        <w:tc>
          <w:tcPr>
            <w:tcW w:w="1205" w:type="pct"/>
            <w:tcBorders>
              <w:top w:val="single" w:sz="2" w:space="0" w:color="auto"/>
              <w:left w:val="single" w:sz="2" w:space="0" w:color="auto"/>
              <w:bottom w:val="single" w:sz="2" w:space="0" w:color="auto"/>
              <w:right w:val="single" w:sz="2" w:space="0" w:color="auto"/>
            </w:tcBorders>
          </w:tcPr>
          <w:p w:rsidR="00652E4D" w:rsidRPr="00652E4D" w:rsidRDefault="00652E4D" w:rsidP="00652E4D">
            <w:pPr>
              <w:spacing w:line="228" w:lineRule="auto"/>
              <w:jc w:val="both"/>
              <w:rPr>
                <w:szCs w:val="22"/>
              </w:rPr>
            </w:pPr>
            <w:r w:rsidRPr="00652E4D">
              <w:rPr>
                <w:szCs w:val="22"/>
              </w:rPr>
              <w:t>Повреждение и деформация отдельных деталей, электропроводки, приборов автоматики</w:t>
            </w:r>
          </w:p>
        </w:tc>
        <w:tc>
          <w:tcPr>
            <w:tcW w:w="1204" w:type="pct"/>
            <w:tcBorders>
              <w:top w:val="single" w:sz="2" w:space="0" w:color="auto"/>
              <w:left w:val="single" w:sz="2" w:space="0" w:color="auto"/>
              <w:bottom w:val="single" w:sz="2" w:space="0" w:color="auto"/>
              <w:right w:val="single" w:sz="2" w:space="0" w:color="auto"/>
            </w:tcBorders>
          </w:tcPr>
          <w:p w:rsidR="00652E4D" w:rsidRPr="00652E4D" w:rsidRDefault="00652E4D" w:rsidP="00652E4D">
            <w:pPr>
              <w:spacing w:line="228" w:lineRule="auto"/>
              <w:jc w:val="both"/>
              <w:rPr>
                <w:szCs w:val="22"/>
              </w:rPr>
            </w:pPr>
            <w:r w:rsidRPr="00652E4D">
              <w:rPr>
                <w:szCs w:val="22"/>
              </w:rPr>
              <w:t>Повреждение шестерен и повреждение передаточных механизмов, обрыв маховиков и рычагов разрыв приводных ремней</w:t>
            </w:r>
          </w:p>
        </w:tc>
        <w:tc>
          <w:tcPr>
            <w:tcW w:w="1224" w:type="pct"/>
            <w:tcBorders>
              <w:top w:val="single" w:sz="2" w:space="0" w:color="auto"/>
              <w:left w:val="single" w:sz="2" w:space="0" w:color="auto"/>
              <w:bottom w:val="single" w:sz="2" w:space="0" w:color="auto"/>
              <w:right w:val="single" w:sz="2" w:space="0" w:color="auto"/>
            </w:tcBorders>
          </w:tcPr>
          <w:p w:rsidR="00652E4D" w:rsidRPr="00652E4D" w:rsidRDefault="00652E4D" w:rsidP="00652E4D">
            <w:pPr>
              <w:spacing w:line="228" w:lineRule="auto"/>
              <w:jc w:val="both"/>
              <w:rPr>
                <w:szCs w:val="22"/>
              </w:rPr>
            </w:pPr>
            <w:r w:rsidRPr="00652E4D">
              <w:rPr>
                <w:szCs w:val="22"/>
              </w:rPr>
              <w:t>Смещение с фундаментов и деформация станин, трещины в деталях, изгиб валов и осей</w:t>
            </w:r>
          </w:p>
        </w:tc>
      </w:tr>
      <w:tr w:rsidR="00652E4D" w:rsidRPr="00652E4D" w:rsidTr="009423CD">
        <w:trPr>
          <w:trHeight w:val="20"/>
        </w:trPr>
        <w:tc>
          <w:tcPr>
            <w:tcW w:w="1368" w:type="pct"/>
            <w:tcBorders>
              <w:top w:val="single" w:sz="2" w:space="0" w:color="auto"/>
            </w:tcBorders>
          </w:tcPr>
          <w:p w:rsidR="00652E4D" w:rsidRPr="00652E4D" w:rsidRDefault="00652E4D" w:rsidP="00652E4D">
            <w:pPr>
              <w:spacing w:line="228" w:lineRule="auto"/>
              <w:jc w:val="both"/>
              <w:rPr>
                <w:szCs w:val="22"/>
              </w:rPr>
            </w:pPr>
            <w:r w:rsidRPr="00652E4D">
              <w:rPr>
                <w:szCs w:val="22"/>
              </w:rPr>
              <w:t>Подъемно-транспортные механизмы, крановое оборудование</w:t>
            </w:r>
          </w:p>
        </w:tc>
        <w:tc>
          <w:tcPr>
            <w:tcW w:w="1205" w:type="pct"/>
            <w:tcBorders>
              <w:top w:val="single" w:sz="2" w:space="0" w:color="auto"/>
            </w:tcBorders>
          </w:tcPr>
          <w:p w:rsidR="00652E4D" w:rsidRPr="00652E4D" w:rsidRDefault="00652E4D" w:rsidP="00652E4D">
            <w:pPr>
              <w:spacing w:line="228" w:lineRule="auto"/>
              <w:jc w:val="both"/>
              <w:rPr>
                <w:szCs w:val="22"/>
              </w:rPr>
            </w:pPr>
            <w:r w:rsidRPr="00652E4D">
              <w:rPr>
                <w:szCs w:val="22"/>
              </w:rPr>
              <w:t>Частичное разрушение и деформация обшивки повреждение стекол и приборов</w:t>
            </w:r>
          </w:p>
        </w:tc>
        <w:tc>
          <w:tcPr>
            <w:tcW w:w="1204" w:type="pct"/>
            <w:tcBorders>
              <w:top w:val="single" w:sz="2" w:space="0" w:color="auto"/>
            </w:tcBorders>
          </w:tcPr>
          <w:p w:rsidR="00652E4D" w:rsidRPr="00652E4D" w:rsidRDefault="00652E4D" w:rsidP="00652E4D">
            <w:pPr>
              <w:spacing w:line="228" w:lineRule="auto"/>
              <w:jc w:val="both"/>
              <w:rPr>
                <w:szCs w:val="22"/>
              </w:rPr>
            </w:pPr>
            <w:r w:rsidRPr="00652E4D">
              <w:rPr>
                <w:szCs w:val="22"/>
              </w:rPr>
              <w:t>Повреждение наружного оборудования, разрыв трубопроводов систем питания, смазки и охлаждения</w:t>
            </w:r>
          </w:p>
        </w:tc>
        <w:tc>
          <w:tcPr>
            <w:tcW w:w="1224" w:type="pct"/>
            <w:tcBorders>
              <w:top w:val="single" w:sz="2" w:space="0" w:color="auto"/>
            </w:tcBorders>
            <w:vAlign w:val="center"/>
          </w:tcPr>
          <w:p w:rsidR="00652E4D" w:rsidRPr="00652E4D" w:rsidRDefault="00652E4D" w:rsidP="00652E4D">
            <w:pPr>
              <w:spacing w:line="228" w:lineRule="auto"/>
              <w:jc w:val="center"/>
              <w:rPr>
                <w:szCs w:val="22"/>
              </w:rPr>
            </w:pPr>
            <w:r w:rsidRPr="00652E4D">
              <w:rPr>
                <w:szCs w:val="22"/>
              </w:rPr>
              <w:t>-</w:t>
            </w:r>
          </w:p>
        </w:tc>
      </w:tr>
      <w:tr w:rsidR="00652E4D" w:rsidRPr="00652E4D" w:rsidTr="009423CD">
        <w:trPr>
          <w:trHeight w:val="20"/>
        </w:trPr>
        <w:tc>
          <w:tcPr>
            <w:tcW w:w="1368" w:type="pct"/>
          </w:tcPr>
          <w:p w:rsidR="00652E4D" w:rsidRPr="00652E4D" w:rsidRDefault="00652E4D" w:rsidP="00652E4D">
            <w:pPr>
              <w:spacing w:line="228" w:lineRule="auto"/>
              <w:jc w:val="both"/>
              <w:rPr>
                <w:szCs w:val="22"/>
              </w:rPr>
            </w:pPr>
            <w:r w:rsidRPr="00652E4D">
              <w:rPr>
                <w:szCs w:val="22"/>
              </w:rPr>
              <w:t>Трубопроводы</w:t>
            </w:r>
          </w:p>
        </w:tc>
        <w:tc>
          <w:tcPr>
            <w:tcW w:w="1205" w:type="pct"/>
          </w:tcPr>
          <w:p w:rsidR="00652E4D" w:rsidRPr="00652E4D" w:rsidRDefault="00652E4D" w:rsidP="00652E4D">
            <w:pPr>
              <w:spacing w:line="228" w:lineRule="auto"/>
              <w:jc w:val="both"/>
              <w:rPr>
                <w:szCs w:val="22"/>
              </w:rPr>
            </w:pPr>
            <w:r w:rsidRPr="00652E4D">
              <w:rPr>
                <w:szCs w:val="22"/>
              </w:rPr>
              <w:t>Повреждения стыковых соединений, частичное повреждение КИП</w:t>
            </w:r>
          </w:p>
        </w:tc>
        <w:tc>
          <w:tcPr>
            <w:tcW w:w="1204" w:type="pct"/>
          </w:tcPr>
          <w:p w:rsidR="00652E4D" w:rsidRPr="00652E4D" w:rsidRDefault="00652E4D" w:rsidP="00652E4D">
            <w:pPr>
              <w:spacing w:line="228" w:lineRule="auto"/>
              <w:jc w:val="both"/>
              <w:rPr>
                <w:szCs w:val="22"/>
              </w:rPr>
            </w:pPr>
            <w:r w:rsidRPr="00652E4D">
              <w:rPr>
                <w:szCs w:val="22"/>
              </w:rPr>
              <w:t>Разрывы стыковых соединений, повреждение КИП и запорной арматуры, переломы труб на водоводах в отдельных местах</w:t>
            </w:r>
          </w:p>
        </w:tc>
        <w:tc>
          <w:tcPr>
            <w:tcW w:w="1224" w:type="pct"/>
            <w:vAlign w:val="center"/>
          </w:tcPr>
          <w:p w:rsidR="00652E4D" w:rsidRPr="00652E4D" w:rsidRDefault="00652E4D" w:rsidP="00652E4D">
            <w:pPr>
              <w:spacing w:line="228" w:lineRule="auto"/>
              <w:jc w:val="center"/>
              <w:rPr>
                <w:szCs w:val="22"/>
              </w:rPr>
            </w:pPr>
            <w:r w:rsidRPr="00652E4D">
              <w:rPr>
                <w:szCs w:val="22"/>
              </w:rPr>
              <w:t>-</w:t>
            </w:r>
          </w:p>
        </w:tc>
      </w:tr>
    </w:tbl>
    <w:p w:rsidR="00652E4D" w:rsidRPr="00652E4D" w:rsidRDefault="00652E4D" w:rsidP="00652E4D">
      <w:pPr>
        <w:widowControl w:val="0"/>
        <w:ind w:firstLine="720"/>
        <w:jc w:val="both"/>
        <w:rPr>
          <w:snapToGrid w:val="0"/>
          <w:sz w:val="28"/>
          <w:szCs w:val="28"/>
        </w:rPr>
      </w:pPr>
    </w:p>
    <w:p w:rsidR="00652E4D" w:rsidRPr="00652E4D" w:rsidRDefault="00652E4D" w:rsidP="00652E4D">
      <w:pPr>
        <w:widowControl w:val="0"/>
        <w:ind w:firstLine="720"/>
        <w:jc w:val="both"/>
        <w:rPr>
          <w:snapToGrid w:val="0"/>
          <w:sz w:val="28"/>
          <w:szCs w:val="28"/>
        </w:rPr>
      </w:pPr>
      <w:r w:rsidRPr="00652E4D">
        <w:rPr>
          <w:i/>
          <w:snapToGrid w:val="0"/>
          <w:sz w:val="28"/>
          <w:szCs w:val="28"/>
        </w:rPr>
        <w:t>Смерч.</w:t>
      </w:r>
      <w:r w:rsidRPr="00652E4D">
        <w:rPr>
          <w:snapToGrid w:val="0"/>
          <w:sz w:val="28"/>
          <w:szCs w:val="28"/>
        </w:rPr>
        <w:t xml:space="preserve"> В соответствии с картой районирования по смерчеопасности Тверская область находится в зоне, для которой расчетное значение класса интенсивности смерча по классификации Фуджиты может быть принят 3,58. Для этого класса параметры смерча составят:</w:t>
      </w:r>
    </w:p>
    <w:p w:rsidR="00652E4D" w:rsidRPr="00652E4D" w:rsidRDefault="00652E4D" w:rsidP="00652E4D">
      <w:pPr>
        <w:widowControl w:val="0"/>
        <w:ind w:firstLine="720"/>
        <w:jc w:val="both"/>
        <w:rPr>
          <w:snapToGrid w:val="0"/>
          <w:sz w:val="28"/>
          <w:szCs w:val="28"/>
        </w:rPr>
      </w:pPr>
      <w:r w:rsidRPr="00652E4D">
        <w:rPr>
          <w:snapToGrid w:val="0"/>
          <w:sz w:val="28"/>
          <w:szCs w:val="28"/>
        </w:rPr>
        <w:t>- максимальная горизонтальная скорость вращательного движения – 94,4 м/сек.;</w:t>
      </w:r>
    </w:p>
    <w:p w:rsidR="00652E4D" w:rsidRPr="00652E4D" w:rsidRDefault="00652E4D" w:rsidP="00652E4D">
      <w:pPr>
        <w:widowControl w:val="0"/>
        <w:ind w:firstLine="720"/>
        <w:jc w:val="both"/>
        <w:rPr>
          <w:snapToGrid w:val="0"/>
          <w:sz w:val="28"/>
          <w:szCs w:val="28"/>
        </w:rPr>
      </w:pPr>
      <w:r w:rsidRPr="00652E4D">
        <w:rPr>
          <w:snapToGrid w:val="0"/>
          <w:sz w:val="28"/>
          <w:szCs w:val="28"/>
        </w:rPr>
        <w:t>- поступательная скорость - 23,6 м/сек.;</w:t>
      </w:r>
    </w:p>
    <w:p w:rsidR="00652E4D" w:rsidRPr="00652E4D" w:rsidRDefault="00652E4D" w:rsidP="00652E4D">
      <w:pPr>
        <w:widowControl w:val="0"/>
        <w:ind w:firstLine="720"/>
        <w:jc w:val="both"/>
        <w:rPr>
          <w:snapToGrid w:val="0"/>
          <w:sz w:val="28"/>
          <w:szCs w:val="28"/>
        </w:rPr>
      </w:pPr>
      <w:r w:rsidRPr="00652E4D">
        <w:rPr>
          <w:snapToGrid w:val="0"/>
          <w:sz w:val="28"/>
          <w:szCs w:val="28"/>
        </w:rPr>
        <w:t xml:space="preserve">- длина полосы разрушений - </w:t>
      </w:r>
      <w:smartTag w:uri="urn:schemas-microsoft-com:office:smarttags" w:element="metricconverter">
        <w:smartTagPr>
          <w:attr w:name="ProductID" w:val="55,8 км"/>
        </w:smartTagPr>
        <w:r w:rsidRPr="00652E4D">
          <w:rPr>
            <w:snapToGrid w:val="0"/>
            <w:sz w:val="28"/>
            <w:szCs w:val="28"/>
          </w:rPr>
          <w:t>55,8 км</w:t>
        </w:r>
      </w:smartTag>
      <w:r w:rsidRPr="00652E4D">
        <w:rPr>
          <w:snapToGrid w:val="0"/>
          <w:sz w:val="28"/>
          <w:szCs w:val="28"/>
        </w:rPr>
        <w:t>;</w:t>
      </w:r>
    </w:p>
    <w:p w:rsidR="00652E4D" w:rsidRPr="00652E4D" w:rsidRDefault="00652E4D" w:rsidP="00652E4D">
      <w:pPr>
        <w:widowControl w:val="0"/>
        <w:ind w:firstLine="720"/>
        <w:jc w:val="both"/>
        <w:rPr>
          <w:snapToGrid w:val="0"/>
          <w:sz w:val="28"/>
          <w:szCs w:val="28"/>
        </w:rPr>
      </w:pPr>
      <w:r w:rsidRPr="00652E4D">
        <w:rPr>
          <w:snapToGrid w:val="0"/>
          <w:sz w:val="28"/>
          <w:szCs w:val="28"/>
        </w:rPr>
        <w:t>- максимальный перепад давлений - 109 ГПа.</w:t>
      </w:r>
    </w:p>
    <w:p w:rsidR="00652E4D" w:rsidRPr="00652E4D" w:rsidRDefault="00652E4D" w:rsidP="00652E4D">
      <w:pPr>
        <w:widowControl w:val="0"/>
        <w:ind w:firstLine="720"/>
        <w:jc w:val="both"/>
        <w:rPr>
          <w:snapToGrid w:val="0"/>
          <w:sz w:val="28"/>
          <w:szCs w:val="28"/>
        </w:rPr>
      </w:pPr>
      <w:r w:rsidRPr="00652E4D">
        <w:rPr>
          <w:snapToGrid w:val="0"/>
          <w:sz w:val="28"/>
          <w:szCs w:val="28"/>
        </w:rPr>
        <w:t xml:space="preserve">Непосредственной угрозы для проектируемой территории данное стихийное явление природы не представляет. </w:t>
      </w:r>
    </w:p>
    <w:p w:rsidR="00652E4D" w:rsidRPr="00652E4D" w:rsidRDefault="00652E4D" w:rsidP="00652E4D">
      <w:pPr>
        <w:spacing w:line="240" w:lineRule="atLeast"/>
        <w:ind w:firstLine="709"/>
        <w:jc w:val="both"/>
        <w:rPr>
          <w:sz w:val="28"/>
          <w:szCs w:val="28"/>
        </w:rPr>
      </w:pPr>
      <w:r w:rsidRPr="00652E4D">
        <w:rPr>
          <w:i/>
          <w:sz w:val="28"/>
          <w:szCs w:val="28"/>
        </w:rPr>
        <w:t>Гроза</w:t>
      </w:r>
      <w:r w:rsidRPr="00652E4D">
        <w:rPr>
          <w:sz w:val="28"/>
          <w:szCs w:val="28"/>
        </w:rPr>
        <w:t xml:space="preserve"> как опасное явление природы по наносимому ущербу и жертвам занимает одно из первых мест. С грозами связана гибель людей и животных, поражение садов и посевов, </w:t>
      </w:r>
      <w:r w:rsidR="00E37785">
        <w:rPr>
          <w:sz w:val="28"/>
          <w:szCs w:val="28"/>
        </w:rPr>
        <w:t>Весьегонск</w:t>
      </w:r>
      <w:r w:rsidRPr="00652E4D">
        <w:rPr>
          <w:sz w:val="28"/>
          <w:szCs w:val="28"/>
        </w:rPr>
        <w:t xml:space="preserve">ые пожары на огромных территориях, особенно в засушливые периоды, нарушение линий электропередачи и связи. </w:t>
      </w:r>
    </w:p>
    <w:p w:rsidR="00652E4D" w:rsidRPr="00652E4D" w:rsidRDefault="00652E4D" w:rsidP="00652E4D">
      <w:pPr>
        <w:spacing w:line="240" w:lineRule="atLeast"/>
        <w:ind w:firstLine="709"/>
        <w:jc w:val="both"/>
        <w:rPr>
          <w:sz w:val="28"/>
          <w:szCs w:val="28"/>
        </w:rPr>
      </w:pPr>
      <w:r w:rsidRPr="00652E4D">
        <w:rPr>
          <w:sz w:val="28"/>
          <w:szCs w:val="28"/>
        </w:rPr>
        <w:t xml:space="preserve">Грозы обычно сопровождаются ливнями, градобитиями, пожарами, резким усилением ветра. Интенсивная грозовая деятельность характеризуется разрядами молний, в том числе и шаровых, и их вторичными проявлениями. </w:t>
      </w:r>
    </w:p>
    <w:p w:rsidR="00652E4D" w:rsidRPr="00652E4D" w:rsidRDefault="00652E4D" w:rsidP="00652E4D">
      <w:pPr>
        <w:ind w:firstLine="709"/>
        <w:jc w:val="both"/>
        <w:rPr>
          <w:sz w:val="28"/>
          <w:szCs w:val="28"/>
        </w:rPr>
      </w:pPr>
      <w:r w:rsidRPr="00652E4D">
        <w:rPr>
          <w:sz w:val="28"/>
          <w:szCs w:val="28"/>
        </w:rPr>
        <w:t>Степень опасности гроз (в баллах) для сельского поселения составляет 1 балл, что соответствует ЧС локального уровня.</w:t>
      </w:r>
    </w:p>
    <w:p w:rsidR="00652E4D" w:rsidRPr="00652E4D" w:rsidRDefault="00652E4D" w:rsidP="00652E4D">
      <w:pPr>
        <w:spacing w:line="240" w:lineRule="atLeast"/>
        <w:ind w:firstLine="709"/>
        <w:jc w:val="both"/>
        <w:rPr>
          <w:sz w:val="28"/>
          <w:szCs w:val="28"/>
        </w:rPr>
      </w:pPr>
      <w:r w:rsidRPr="00652E4D">
        <w:rPr>
          <w:sz w:val="28"/>
          <w:szCs w:val="28"/>
        </w:rPr>
        <w:lastRenderedPageBreak/>
        <w:t xml:space="preserve">В результате этого на территории могут возникнуть пожары, произойти повреждения зданий и сооружений. </w:t>
      </w:r>
    </w:p>
    <w:p w:rsidR="00652E4D" w:rsidRPr="00652E4D" w:rsidRDefault="00652E4D" w:rsidP="00652E4D">
      <w:pPr>
        <w:spacing w:line="240" w:lineRule="atLeast"/>
        <w:ind w:firstLine="709"/>
        <w:jc w:val="both"/>
        <w:rPr>
          <w:sz w:val="28"/>
          <w:szCs w:val="28"/>
        </w:rPr>
      </w:pPr>
      <w:r w:rsidRPr="00652E4D">
        <w:rPr>
          <w:sz w:val="28"/>
          <w:szCs w:val="28"/>
        </w:rPr>
        <w:t xml:space="preserve">Среди населения поселения могут быть пострадавшие. В целях молниезащиты  предусматривается система </w:t>
      </w:r>
      <w:r w:rsidR="00EF2860">
        <w:rPr>
          <w:sz w:val="28"/>
          <w:szCs w:val="28"/>
        </w:rPr>
        <w:t>молние</w:t>
      </w:r>
      <w:r w:rsidRPr="00652E4D">
        <w:rPr>
          <w:sz w:val="28"/>
          <w:szCs w:val="28"/>
        </w:rPr>
        <w:t xml:space="preserve">отводов. </w:t>
      </w:r>
    </w:p>
    <w:p w:rsidR="00652E4D" w:rsidRPr="00652E4D" w:rsidRDefault="00652E4D" w:rsidP="00652E4D">
      <w:pPr>
        <w:spacing w:line="240" w:lineRule="atLeast"/>
        <w:ind w:firstLine="709"/>
        <w:jc w:val="both"/>
        <w:rPr>
          <w:sz w:val="28"/>
          <w:szCs w:val="28"/>
        </w:rPr>
      </w:pPr>
      <w:r w:rsidRPr="00652E4D">
        <w:rPr>
          <w:i/>
          <w:snapToGrid w:val="0"/>
          <w:sz w:val="28"/>
          <w:szCs w:val="28"/>
        </w:rPr>
        <w:t>Грозовые разряды</w:t>
      </w:r>
      <w:r w:rsidRPr="00652E4D">
        <w:rPr>
          <w:snapToGrid w:val="0"/>
          <w:sz w:val="28"/>
          <w:szCs w:val="28"/>
        </w:rPr>
        <w:t xml:space="preserve"> - согласно требованиям РД 34.21.122-87 "Инструкция по устройству  молниезащиты зданий и сооружений" предусматривается защита объектов территории поселения от прямых ударов молнии и вторичных ее проявлений.</w:t>
      </w:r>
      <w:r w:rsidRPr="00652E4D">
        <w:rPr>
          <w:sz w:val="28"/>
          <w:szCs w:val="28"/>
        </w:rPr>
        <w:t xml:space="preserve"> </w:t>
      </w:r>
    </w:p>
    <w:p w:rsidR="00652E4D" w:rsidRPr="00652E4D" w:rsidRDefault="00652E4D" w:rsidP="00652E4D">
      <w:pPr>
        <w:widowControl w:val="0"/>
        <w:ind w:firstLine="709"/>
        <w:jc w:val="both"/>
        <w:rPr>
          <w:snapToGrid w:val="0"/>
          <w:sz w:val="28"/>
          <w:szCs w:val="28"/>
        </w:rPr>
      </w:pPr>
      <w:r w:rsidRPr="00652E4D">
        <w:rPr>
          <w:i/>
          <w:snapToGrid w:val="0"/>
          <w:sz w:val="28"/>
          <w:szCs w:val="28"/>
        </w:rPr>
        <w:t>Ливневые дожди</w:t>
      </w:r>
      <w:r w:rsidRPr="00652E4D">
        <w:rPr>
          <w:snapToGrid w:val="0"/>
          <w:sz w:val="28"/>
          <w:szCs w:val="28"/>
        </w:rPr>
        <w:t xml:space="preserve"> - затопление территории и подтопление фундаментов - предотвращается </w:t>
      </w:r>
      <w:r w:rsidRPr="00652E4D">
        <w:rPr>
          <w:sz w:val="28"/>
          <w:szCs w:val="28"/>
        </w:rPr>
        <w:t>сплошным</w:t>
      </w:r>
      <w:r w:rsidRPr="00652E4D">
        <w:rPr>
          <w:snapToGrid w:val="0"/>
          <w:sz w:val="28"/>
          <w:szCs w:val="28"/>
        </w:rPr>
        <w:t xml:space="preserve"> водонепроницаемым асфальтовым покрытием и планировкой территории с уклонами в сторону ливневой канализации.</w:t>
      </w:r>
    </w:p>
    <w:p w:rsidR="00652E4D" w:rsidRPr="00652E4D" w:rsidRDefault="00652E4D" w:rsidP="00652E4D">
      <w:pPr>
        <w:ind w:firstLine="709"/>
        <w:jc w:val="both"/>
        <w:rPr>
          <w:sz w:val="28"/>
          <w:szCs w:val="28"/>
        </w:rPr>
      </w:pPr>
      <w:r w:rsidRPr="00652E4D">
        <w:rPr>
          <w:i/>
          <w:sz w:val="28"/>
          <w:szCs w:val="28"/>
        </w:rPr>
        <w:t>Выпад</w:t>
      </w:r>
      <w:r w:rsidR="00B02FB1">
        <w:rPr>
          <w:i/>
          <w:sz w:val="28"/>
          <w:szCs w:val="28"/>
        </w:rPr>
        <w:t>е</w:t>
      </w:r>
      <w:r w:rsidRPr="00652E4D">
        <w:rPr>
          <w:i/>
          <w:sz w:val="28"/>
          <w:szCs w:val="28"/>
        </w:rPr>
        <w:t>ние снега</w:t>
      </w:r>
      <w:r w:rsidRPr="00652E4D">
        <w:rPr>
          <w:sz w:val="28"/>
          <w:szCs w:val="28"/>
        </w:rPr>
        <w:t xml:space="preserve"> - конструкции кровли зданий рассчитаны на нормативное значение снеговой нагрузки для </w:t>
      </w:r>
      <w:r w:rsidRPr="00652E4D">
        <w:rPr>
          <w:sz w:val="28"/>
          <w:szCs w:val="28"/>
          <w:lang w:val="en-US"/>
        </w:rPr>
        <w:t>IV</w:t>
      </w:r>
      <w:r w:rsidRPr="00652E4D">
        <w:rPr>
          <w:sz w:val="28"/>
          <w:szCs w:val="28"/>
        </w:rPr>
        <w:t xml:space="preserve"> снегового района - 1,68 кПа (168  кгс/м</w:t>
      </w:r>
      <w:r w:rsidRPr="00652E4D">
        <w:rPr>
          <w:sz w:val="28"/>
          <w:szCs w:val="28"/>
          <w:vertAlign w:val="superscript"/>
        </w:rPr>
        <w:t>2</w:t>
      </w:r>
      <w:r w:rsidRPr="00652E4D">
        <w:rPr>
          <w:sz w:val="28"/>
          <w:szCs w:val="28"/>
        </w:rPr>
        <w:t>), расчётное значение  снеговых нагрузок - 240 кгс/м</w:t>
      </w:r>
      <w:r w:rsidRPr="00652E4D">
        <w:rPr>
          <w:sz w:val="28"/>
          <w:szCs w:val="28"/>
          <w:vertAlign w:val="superscript"/>
        </w:rPr>
        <w:t>2</w:t>
      </w:r>
      <w:r w:rsidRPr="00652E4D">
        <w:rPr>
          <w:sz w:val="28"/>
          <w:szCs w:val="28"/>
        </w:rPr>
        <w:t>, установленных СНиП 2.01.07-85</w:t>
      </w:r>
      <w:r w:rsidRPr="00652E4D">
        <w:rPr>
          <w:sz w:val="28"/>
          <w:szCs w:val="28"/>
          <w:vertAlign w:val="superscript"/>
        </w:rPr>
        <w:t>*</w:t>
      </w:r>
      <w:r w:rsidRPr="00652E4D">
        <w:rPr>
          <w:sz w:val="28"/>
          <w:szCs w:val="28"/>
        </w:rPr>
        <w:t xml:space="preserve"> "Нагрузки и воздействия" для данной территории. </w:t>
      </w:r>
    </w:p>
    <w:p w:rsidR="00652E4D" w:rsidRPr="00652E4D" w:rsidRDefault="00652E4D" w:rsidP="00652E4D">
      <w:pPr>
        <w:widowControl w:val="0"/>
        <w:ind w:firstLine="709"/>
        <w:jc w:val="both"/>
        <w:rPr>
          <w:snapToGrid w:val="0"/>
          <w:sz w:val="28"/>
          <w:szCs w:val="28"/>
        </w:rPr>
      </w:pPr>
      <w:r w:rsidRPr="00652E4D">
        <w:rPr>
          <w:i/>
          <w:snapToGrid w:val="0"/>
          <w:sz w:val="28"/>
          <w:szCs w:val="28"/>
        </w:rPr>
        <w:t>Сильные морозы</w:t>
      </w:r>
      <w:r w:rsidRPr="00652E4D">
        <w:rPr>
          <w:snapToGrid w:val="0"/>
          <w:sz w:val="28"/>
          <w:szCs w:val="28"/>
        </w:rPr>
        <w:t xml:space="preserve"> - производительность системы отопления в соответствии с требованиями СНиП 2.04.05-91* "Отопление, вентиляция и кондиционирование воздуха" рассчитаны исходя из температуры наружного воздуха -29 °С в течение наиболее холодной пятидневки (теплоизоляция помещений, глубина заложения и конструкция теплоизоляции коммуникаций выбраны в соответствии с требованиями СНиП 2.01.01-82 "Строительная климатология и геофизика" для климатического пояса, соответствующего условиям Тверской области).</w:t>
      </w:r>
    </w:p>
    <w:p w:rsidR="00652E4D" w:rsidRPr="00652E4D" w:rsidRDefault="00652E4D" w:rsidP="00652E4D">
      <w:pPr>
        <w:spacing w:line="240" w:lineRule="atLeast"/>
        <w:ind w:firstLine="709"/>
        <w:jc w:val="both"/>
        <w:rPr>
          <w:sz w:val="28"/>
          <w:szCs w:val="28"/>
        </w:rPr>
      </w:pPr>
      <w:r w:rsidRPr="00652E4D">
        <w:rPr>
          <w:sz w:val="28"/>
          <w:szCs w:val="28"/>
        </w:rPr>
        <w:t xml:space="preserve">Опасность и риск экстремально низких температур воздуха способствует не только неблагоприятным условиям проживания, дополнительным расходам во время отопительного сезона, но и создает условия для возникновения ЧС. Помимо жилищно-коммунального хозяйства сильные морозы могут создать ЧС на автомобильном транспорте. Опасность экстремально низких температур воздуха характеризуется числом дней за год с температурой воздуха ниже 30°С. </w:t>
      </w:r>
    </w:p>
    <w:p w:rsidR="00652E4D" w:rsidRPr="00652E4D" w:rsidRDefault="00652E4D" w:rsidP="00652E4D">
      <w:pPr>
        <w:spacing w:line="240" w:lineRule="atLeast"/>
        <w:ind w:firstLine="709"/>
        <w:jc w:val="both"/>
        <w:rPr>
          <w:sz w:val="28"/>
          <w:szCs w:val="28"/>
        </w:rPr>
      </w:pPr>
      <w:r w:rsidRPr="00652E4D">
        <w:rPr>
          <w:sz w:val="28"/>
          <w:szCs w:val="28"/>
        </w:rPr>
        <w:t>Риск экстремально низких температур характерен для поселения, где 1 раз в 10 лет и чаще наблюдаются морозы с температурой воздуха ниже средней январской. Понижение температуры воздуха до критических отметок в зимнее время могут вызвать нарушение водоснабжения и энергоснабжения, затруднить работу автотранспорта, привести к понижению температуры в рабочих и служебных помещениях.</w:t>
      </w:r>
    </w:p>
    <w:p w:rsidR="00652E4D" w:rsidRPr="00652E4D" w:rsidRDefault="00652E4D" w:rsidP="00652E4D">
      <w:pPr>
        <w:spacing w:line="240" w:lineRule="atLeast"/>
        <w:ind w:firstLine="709"/>
        <w:jc w:val="both"/>
        <w:rPr>
          <w:sz w:val="28"/>
          <w:szCs w:val="28"/>
        </w:rPr>
      </w:pPr>
      <w:r w:rsidRPr="00652E4D">
        <w:rPr>
          <w:i/>
          <w:sz w:val="28"/>
          <w:szCs w:val="28"/>
        </w:rPr>
        <w:t xml:space="preserve">Снегопады </w:t>
      </w:r>
      <w:r w:rsidRPr="00652E4D">
        <w:rPr>
          <w:sz w:val="28"/>
          <w:szCs w:val="28"/>
        </w:rPr>
        <w:t xml:space="preserve">оказывают существенное влияние на функционирование </w:t>
      </w:r>
      <w:r w:rsidRPr="00652E4D">
        <w:rPr>
          <w:snapToGrid w:val="0"/>
          <w:sz w:val="28"/>
          <w:szCs w:val="28"/>
        </w:rPr>
        <w:t>территории.</w:t>
      </w:r>
      <w:r w:rsidRPr="00652E4D">
        <w:rPr>
          <w:sz w:val="28"/>
          <w:szCs w:val="28"/>
        </w:rPr>
        <w:t xml:space="preserve"> На равнинах они вызывают разрушение ЛЭП, линий связи при налипании снега. Частые интенсивные снегопады резко увеличивают снегозапасы, что создает благоприятные условия для формирования мощных весенних половодий. На автомобильных дорогах интенсивные снегопады </w:t>
      </w:r>
      <w:r w:rsidRPr="00652E4D">
        <w:rPr>
          <w:sz w:val="28"/>
          <w:szCs w:val="28"/>
        </w:rPr>
        <w:lastRenderedPageBreak/>
        <w:t xml:space="preserve">оказывают парализующее воздействие. Среднее многолетнее число дней за год со снегопадами интенсивностью 20 и более мм в сутки в поселении составляет 0,1 – 1,0 (высокий риск). </w:t>
      </w:r>
    </w:p>
    <w:p w:rsidR="00652E4D" w:rsidRPr="00652E4D" w:rsidRDefault="00652E4D" w:rsidP="00652E4D">
      <w:pPr>
        <w:tabs>
          <w:tab w:val="left" w:pos="0"/>
        </w:tabs>
        <w:autoSpaceDE w:val="0"/>
        <w:autoSpaceDN w:val="0"/>
        <w:adjustRightInd w:val="0"/>
        <w:ind w:firstLine="709"/>
        <w:jc w:val="both"/>
        <w:rPr>
          <w:sz w:val="28"/>
          <w:szCs w:val="28"/>
        </w:rPr>
      </w:pPr>
      <w:r w:rsidRPr="00652E4D">
        <w:rPr>
          <w:i/>
          <w:sz w:val="28"/>
          <w:szCs w:val="28"/>
        </w:rPr>
        <w:t>Сильные метели</w:t>
      </w:r>
      <w:r w:rsidRPr="00652E4D">
        <w:rPr>
          <w:sz w:val="28"/>
          <w:szCs w:val="28"/>
        </w:rPr>
        <w:t xml:space="preserve"> оказывают </w:t>
      </w:r>
      <w:r w:rsidR="005520A4" w:rsidRPr="00652E4D">
        <w:rPr>
          <w:sz w:val="28"/>
          <w:szCs w:val="28"/>
        </w:rPr>
        <w:t>неблагоприятное</w:t>
      </w:r>
      <w:r w:rsidRPr="00652E4D">
        <w:rPr>
          <w:sz w:val="28"/>
          <w:szCs w:val="28"/>
        </w:rPr>
        <w:t xml:space="preserve"> воздействие на функционирование территории. На равнинах они приводят к перебоям в движении автомобильного транспорта, могут быть причиной разрушений жилых и административных зданий. Одной из важнейших характеристик метелевой деятельности является перенос снега, который определяет дальность видимости, освещенность, поступление твердых осадков на вертикальную и наклонную поверхность и величину снегозаносов. Повторяемость метелей (один раз в год) в сельском поселении составляет  0,01 – 0,1 (средний риск).</w:t>
      </w:r>
    </w:p>
    <w:p w:rsidR="00921EC3" w:rsidRPr="00921EC3" w:rsidRDefault="00921EC3" w:rsidP="00992FD0">
      <w:pPr>
        <w:pStyle w:val="3"/>
        <w:numPr>
          <w:ilvl w:val="1"/>
          <w:numId w:val="10"/>
        </w:numPr>
      </w:pPr>
      <w:bookmarkStart w:id="63" w:name="_Toc427012760"/>
      <w:bookmarkStart w:id="64" w:name="_Toc457823804"/>
      <w:r w:rsidRPr="00921EC3">
        <w:t>Подтопленные территории.</w:t>
      </w:r>
      <w:bookmarkEnd w:id="63"/>
      <w:bookmarkEnd w:id="64"/>
      <w:r w:rsidRPr="00921EC3">
        <w:t xml:space="preserve"> </w:t>
      </w:r>
    </w:p>
    <w:p w:rsidR="00921EC3" w:rsidRPr="00921EC3" w:rsidRDefault="00921EC3" w:rsidP="00921EC3">
      <w:pPr>
        <w:ind w:firstLine="709"/>
        <w:jc w:val="both"/>
        <w:rPr>
          <w:sz w:val="28"/>
          <w:szCs w:val="28"/>
        </w:rPr>
      </w:pPr>
      <w:r w:rsidRPr="00921EC3">
        <w:rPr>
          <w:sz w:val="28"/>
          <w:szCs w:val="28"/>
        </w:rPr>
        <w:t xml:space="preserve">Опасность природных явлений по категориям опасности на территории </w:t>
      </w:r>
      <w:r w:rsidR="00262398">
        <w:rPr>
          <w:sz w:val="28"/>
          <w:szCs w:val="28"/>
        </w:rPr>
        <w:t>сельского</w:t>
      </w:r>
      <w:r w:rsidRPr="00921EC3">
        <w:rPr>
          <w:sz w:val="28"/>
          <w:szCs w:val="28"/>
        </w:rPr>
        <w:t xml:space="preserve"> поселения в соответствии со СНиП 22-01-95 "Геофизика опасных природных воздействий" оценивается по категории опасности процессов следующим образом:</w:t>
      </w:r>
    </w:p>
    <w:p w:rsidR="00921EC3" w:rsidRPr="00B02B33" w:rsidRDefault="00921EC3" w:rsidP="00921EC3">
      <w:pPr>
        <w:ind w:firstLine="709"/>
        <w:jc w:val="both"/>
        <w:rPr>
          <w:sz w:val="28"/>
          <w:szCs w:val="28"/>
        </w:rPr>
      </w:pPr>
      <w:r w:rsidRPr="00B02B33">
        <w:rPr>
          <w:sz w:val="28"/>
          <w:szCs w:val="28"/>
        </w:rPr>
        <w:t>- подтопленные территории – умеренно опасная категория.</w:t>
      </w:r>
    </w:p>
    <w:p w:rsidR="00921EC3" w:rsidRPr="00921EC3" w:rsidRDefault="00921EC3" w:rsidP="00921EC3">
      <w:pPr>
        <w:ind w:firstLine="709"/>
        <w:jc w:val="both"/>
        <w:rPr>
          <w:rFonts w:ascii="Arial" w:hAnsi="Arial"/>
          <w:sz w:val="28"/>
          <w:szCs w:val="28"/>
        </w:rPr>
      </w:pPr>
      <w:r w:rsidRPr="00B02B33">
        <w:rPr>
          <w:sz w:val="28"/>
          <w:szCs w:val="28"/>
        </w:rPr>
        <w:t xml:space="preserve">Территории, подверженные затоплению, вследствие паводков, половодья и возможных гидродинамических аварий в </w:t>
      </w:r>
      <w:r w:rsidR="00E278D6" w:rsidRPr="00B02B33">
        <w:rPr>
          <w:sz w:val="28"/>
          <w:szCs w:val="28"/>
        </w:rPr>
        <w:t>Любегощинс</w:t>
      </w:r>
      <w:r w:rsidRPr="00B02B33">
        <w:rPr>
          <w:sz w:val="28"/>
          <w:szCs w:val="28"/>
        </w:rPr>
        <w:t>ком сельском поселении отсутствуют.</w:t>
      </w:r>
    </w:p>
    <w:p w:rsidR="00652E4D" w:rsidRPr="00652E4D" w:rsidRDefault="00652E4D" w:rsidP="00992FD0">
      <w:pPr>
        <w:pStyle w:val="3"/>
        <w:numPr>
          <w:ilvl w:val="1"/>
          <w:numId w:val="10"/>
        </w:numPr>
      </w:pPr>
      <w:bookmarkStart w:id="65" w:name="_Toc427012761"/>
      <w:bookmarkStart w:id="66" w:name="_Toc457823805"/>
      <w:r w:rsidRPr="00652E4D">
        <w:t>Результаты анализа природных опасностей.</w:t>
      </w:r>
      <w:bookmarkEnd w:id="65"/>
      <w:bookmarkEnd w:id="66"/>
    </w:p>
    <w:p w:rsidR="00652E4D" w:rsidRPr="00652E4D" w:rsidRDefault="00652E4D" w:rsidP="00652E4D">
      <w:pPr>
        <w:widowControl w:val="0"/>
        <w:ind w:firstLine="709"/>
        <w:jc w:val="both"/>
        <w:rPr>
          <w:snapToGrid w:val="0"/>
          <w:sz w:val="28"/>
          <w:szCs w:val="28"/>
        </w:rPr>
      </w:pPr>
      <w:r w:rsidRPr="00652E4D">
        <w:rPr>
          <w:snapToGrid w:val="0"/>
          <w:sz w:val="28"/>
          <w:szCs w:val="28"/>
        </w:rPr>
        <w:t xml:space="preserve">Согласно СНиП 22.01-95 "Геофизика опасных природных воздействий" по оценке сложности природных условий территория </w:t>
      </w:r>
      <w:r w:rsidR="00E278D6">
        <w:rPr>
          <w:snapToGrid w:val="0"/>
          <w:sz w:val="28"/>
          <w:szCs w:val="28"/>
        </w:rPr>
        <w:t>Любегощинс</w:t>
      </w:r>
      <w:r w:rsidR="00C91880">
        <w:rPr>
          <w:snapToGrid w:val="0"/>
          <w:sz w:val="28"/>
          <w:szCs w:val="28"/>
        </w:rPr>
        <w:t xml:space="preserve">кого сельского </w:t>
      </w:r>
      <w:r w:rsidRPr="00652E4D">
        <w:rPr>
          <w:snapToGrid w:val="0"/>
          <w:sz w:val="28"/>
          <w:szCs w:val="28"/>
        </w:rPr>
        <w:t xml:space="preserve">поселения относится к категории простых. </w:t>
      </w:r>
    </w:p>
    <w:p w:rsidR="00652E4D" w:rsidRPr="00652E4D" w:rsidRDefault="00652E4D" w:rsidP="00652E4D">
      <w:pPr>
        <w:widowControl w:val="0"/>
        <w:ind w:firstLine="709"/>
        <w:jc w:val="both"/>
        <w:rPr>
          <w:snapToGrid w:val="0"/>
          <w:sz w:val="28"/>
          <w:szCs w:val="28"/>
        </w:rPr>
      </w:pPr>
      <w:r w:rsidRPr="00652E4D">
        <w:rPr>
          <w:snapToGrid w:val="0"/>
          <w:sz w:val="28"/>
          <w:szCs w:val="28"/>
        </w:rPr>
        <w:t>С инженерно-геологической точки зрения рассматриваем</w:t>
      </w:r>
      <w:r w:rsidR="00354AE8">
        <w:rPr>
          <w:snapToGrid w:val="0"/>
          <w:sz w:val="28"/>
          <w:szCs w:val="28"/>
        </w:rPr>
        <w:t>ое поселение</w:t>
      </w:r>
      <w:r w:rsidRPr="00652E4D">
        <w:rPr>
          <w:snapToGrid w:val="0"/>
          <w:sz w:val="28"/>
          <w:szCs w:val="28"/>
        </w:rPr>
        <w:t xml:space="preserve"> относится к числу благоприятных для строительства. Явлений карста, оползней, суффозии, проседания грунтов не отмечается.</w:t>
      </w:r>
    </w:p>
    <w:p w:rsidR="00652E4D" w:rsidRPr="00652E4D" w:rsidRDefault="00652E4D" w:rsidP="00652E4D">
      <w:pPr>
        <w:widowControl w:val="0"/>
        <w:ind w:firstLine="709"/>
        <w:jc w:val="both"/>
        <w:rPr>
          <w:snapToGrid w:val="0"/>
          <w:sz w:val="28"/>
          <w:szCs w:val="28"/>
        </w:rPr>
      </w:pPr>
      <w:r w:rsidRPr="00652E4D">
        <w:rPr>
          <w:snapToGrid w:val="0"/>
          <w:sz w:val="28"/>
          <w:szCs w:val="28"/>
        </w:rPr>
        <w:t>Проектируемая территория не находится в зоне опасных сейсмических воздействий, выполнение норм проектирования, установленных СНиП 11-7-81* "Строительство в сейсмических   районах" не требуется.</w:t>
      </w:r>
    </w:p>
    <w:p w:rsidR="00652E4D" w:rsidRPr="00652E4D" w:rsidRDefault="00652E4D" w:rsidP="00652E4D">
      <w:pPr>
        <w:ind w:firstLine="709"/>
        <w:jc w:val="both"/>
        <w:rPr>
          <w:sz w:val="28"/>
          <w:szCs w:val="28"/>
        </w:rPr>
      </w:pPr>
      <w:r w:rsidRPr="00652E4D">
        <w:rPr>
          <w:sz w:val="28"/>
          <w:szCs w:val="28"/>
        </w:rPr>
        <w:t>Снежные заносы и понижение температуры воздуха до критических отметок в зимнее время могут вызвать нарушение водоснабжения и энергоснабжения, вывести из строя котельные, затруднить работу автотранспорта, привести к понижению температуры в рабочих и служебных помещениях.</w:t>
      </w:r>
    </w:p>
    <w:p w:rsidR="00652E4D" w:rsidRPr="00652E4D" w:rsidRDefault="00652E4D" w:rsidP="00652E4D">
      <w:pPr>
        <w:widowControl w:val="0"/>
        <w:ind w:firstLine="709"/>
        <w:jc w:val="both"/>
        <w:rPr>
          <w:snapToGrid w:val="0"/>
          <w:sz w:val="28"/>
          <w:szCs w:val="28"/>
        </w:rPr>
      </w:pPr>
      <w:r w:rsidRPr="00652E4D">
        <w:rPr>
          <w:snapToGrid w:val="0"/>
          <w:sz w:val="28"/>
          <w:szCs w:val="28"/>
        </w:rPr>
        <w:t xml:space="preserve">Опасные природные процессы, вызывающие необходимость инженерной защиты сооружений и территории, отсутствуют. </w:t>
      </w:r>
    </w:p>
    <w:p w:rsidR="00652E4D" w:rsidRPr="00652E4D" w:rsidRDefault="00652E4D" w:rsidP="00652E4D">
      <w:pPr>
        <w:widowControl w:val="0"/>
        <w:ind w:firstLine="709"/>
        <w:jc w:val="both"/>
        <w:rPr>
          <w:snapToGrid w:val="0"/>
          <w:sz w:val="28"/>
          <w:szCs w:val="28"/>
        </w:rPr>
      </w:pPr>
      <w:r w:rsidRPr="00652E4D">
        <w:rPr>
          <w:snapToGrid w:val="0"/>
          <w:sz w:val="28"/>
          <w:szCs w:val="28"/>
        </w:rPr>
        <w:t xml:space="preserve">При строительстве не требуется выполнение  мероприятий, предусмотренных СНиП 2.01.15-90 "Инженерная защита территорий, зданий и сооружений от опасных геологических процессов" и СНиП 2.06.15-85 </w:t>
      </w:r>
      <w:r w:rsidRPr="00652E4D">
        <w:rPr>
          <w:snapToGrid w:val="0"/>
          <w:sz w:val="28"/>
          <w:szCs w:val="28"/>
        </w:rPr>
        <w:lastRenderedPageBreak/>
        <w:t>"Инженерная защита территорий от затопления и подтопления".</w:t>
      </w:r>
    </w:p>
    <w:p w:rsidR="00C06AA4" w:rsidRPr="00C06AA4" w:rsidRDefault="00C06AA4" w:rsidP="00992FD0">
      <w:pPr>
        <w:pStyle w:val="2"/>
        <w:numPr>
          <w:ilvl w:val="0"/>
          <w:numId w:val="10"/>
        </w:numPr>
        <w:rPr>
          <w:rStyle w:val="a8"/>
          <w:noProof/>
          <w:color w:val="auto"/>
          <w:u w:val="none"/>
        </w:rPr>
      </w:pPr>
      <w:bookmarkStart w:id="67" w:name="_Toc427012762"/>
      <w:bookmarkStart w:id="68" w:name="_Toc457823806"/>
      <w:r w:rsidRPr="00C06AA4">
        <w:rPr>
          <w:rStyle w:val="a8"/>
          <w:noProof/>
          <w:color w:val="auto"/>
          <w:u w:val="none"/>
        </w:rPr>
        <w:t>Перечень возможных источников ЧС техногенного характера, которые могут воздействовать на проектируемую территорию, а также вблизи указанной территории</w:t>
      </w:r>
      <w:bookmarkEnd w:id="67"/>
      <w:r w:rsidR="00262398">
        <w:rPr>
          <w:rStyle w:val="a8"/>
          <w:noProof/>
          <w:color w:val="auto"/>
          <w:u w:val="none"/>
          <w:lang w:val="ru-RU"/>
        </w:rPr>
        <w:t>.</w:t>
      </w:r>
      <w:bookmarkEnd w:id="68"/>
    </w:p>
    <w:p w:rsidR="00B02FB1" w:rsidRDefault="00B02FB1" w:rsidP="00C06AA4">
      <w:pPr>
        <w:autoSpaceDE w:val="0"/>
        <w:autoSpaceDN w:val="0"/>
        <w:adjustRightInd w:val="0"/>
        <w:ind w:firstLine="709"/>
        <w:jc w:val="both"/>
        <w:rPr>
          <w:sz w:val="28"/>
          <w:szCs w:val="28"/>
          <w:lang w:eastAsia="zh-CN" w:bidi="en-US"/>
        </w:rPr>
      </w:pPr>
    </w:p>
    <w:p w:rsidR="00C06AA4" w:rsidRDefault="00C06AA4" w:rsidP="00C06AA4">
      <w:pPr>
        <w:autoSpaceDE w:val="0"/>
        <w:autoSpaceDN w:val="0"/>
        <w:adjustRightInd w:val="0"/>
        <w:ind w:firstLine="709"/>
        <w:jc w:val="both"/>
        <w:rPr>
          <w:sz w:val="28"/>
          <w:szCs w:val="28"/>
          <w:lang w:eastAsia="zh-CN" w:bidi="en-US"/>
        </w:rPr>
      </w:pPr>
      <w:r w:rsidRPr="00C06AA4">
        <w:rPr>
          <w:sz w:val="28"/>
          <w:szCs w:val="28"/>
          <w:lang w:eastAsia="zh-CN" w:bidi="en-US"/>
        </w:rPr>
        <w:t>Техногенные чрезвычайные ситуации считаются чрезвычайными происшествиями, которые вызывают остановку работы предприятий, представляют опасность для жизни людей и могут привести к разрушению производственных зданий, повреждению или уничтожению оборудования, сырья и готовой продукции, а также к заражению ядовитыми веществами и загазованности атмосферы.</w:t>
      </w:r>
    </w:p>
    <w:p w:rsidR="0085679A" w:rsidRPr="0085679A" w:rsidRDefault="0085679A" w:rsidP="0085679A">
      <w:pPr>
        <w:pStyle w:val="afa"/>
        <w:spacing w:before="0"/>
        <w:ind w:left="20" w:right="40" w:firstLine="560"/>
        <w:rPr>
          <w:szCs w:val="28"/>
          <w:lang w:val="ru-RU" w:eastAsia="ru-RU"/>
        </w:rPr>
      </w:pPr>
      <w:r w:rsidRPr="0085679A">
        <w:rPr>
          <w:szCs w:val="28"/>
          <w:lang w:val="ru-RU" w:eastAsia="ru-RU"/>
        </w:rPr>
        <w:t>Согласно СНиП 2.01.51-90 "Инженерно-технические мероприятия гражданской обороны" и в соответствии с исходными данными Главного управления МЧС России по Тверской области, проектируемые и реконструируемые объекты Поселения в зависимости от места расположения могут находиться:</w:t>
      </w:r>
    </w:p>
    <w:p w:rsidR="0085679A" w:rsidRPr="0085679A" w:rsidRDefault="0085679A" w:rsidP="00B02FB1">
      <w:pPr>
        <w:pStyle w:val="afa"/>
        <w:widowControl w:val="0"/>
        <w:numPr>
          <w:ilvl w:val="0"/>
          <w:numId w:val="19"/>
        </w:numPr>
        <w:tabs>
          <w:tab w:val="left" w:pos="0"/>
        </w:tabs>
        <w:spacing w:before="0" w:after="0"/>
        <w:ind w:right="40" w:firstLine="560"/>
        <w:jc w:val="left"/>
        <w:rPr>
          <w:szCs w:val="28"/>
          <w:lang w:val="ru-RU" w:eastAsia="ru-RU"/>
        </w:rPr>
      </w:pPr>
      <w:r w:rsidRPr="0085679A">
        <w:rPr>
          <w:szCs w:val="28"/>
          <w:lang w:val="ru-RU" w:eastAsia="ru-RU"/>
        </w:rPr>
        <w:t>в зоне возможных опасностей категорированного города и объектов (из перечня, приведенного в СНиП 2.01.51-90);</w:t>
      </w:r>
    </w:p>
    <w:p w:rsidR="0085679A" w:rsidRPr="0085679A" w:rsidRDefault="0085679A" w:rsidP="00B02FB1">
      <w:pPr>
        <w:pStyle w:val="afa"/>
        <w:widowControl w:val="0"/>
        <w:numPr>
          <w:ilvl w:val="0"/>
          <w:numId w:val="19"/>
        </w:numPr>
        <w:tabs>
          <w:tab w:val="left" w:pos="0"/>
        </w:tabs>
        <w:spacing w:before="0" w:after="0"/>
        <w:ind w:right="40" w:firstLine="560"/>
        <w:rPr>
          <w:szCs w:val="28"/>
          <w:lang w:val="ru-RU" w:eastAsia="ru-RU"/>
        </w:rPr>
      </w:pPr>
      <w:r w:rsidRPr="0085679A">
        <w:rPr>
          <w:szCs w:val="28"/>
          <w:lang w:val="ru-RU" w:eastAsia="ru-RU"/>
        </w:rPr>
        <w:t>в зоне возможных поражающих факторов автомобильных дорог, по которым перевозятся в т.ч. аварийно-химически опасные вещества (АХОВ), ГСМ, СУГ при разливе (выбросе, взрыве) которых возможно образование зон заражения (загрязнения), зон разрушения и пожаров;</w:t>
      </w:r>
    </w:p>
    <w:p w:rsidR="0085679A" w:rsidRDefault="0085679A" w:rsidP="00B02FB1">
      <w:pPr>
        <w:pStyle w:val="afa"/>
        <w:widowControl w:val="0"/>
        <w:numPr>
          <w:ilvl w:val="0"/>
          <w:numId w:val="19"/>
        </w:numPr>
        <w:tabs>
          <w:tab w:val="left" w:pos="-142"/>
        </w:tabs>
        <w:spacing w:before="0" w:after="240"/>
        <w:ind w:right="40" w:firstLine="560"/>
        <w:jc w:val="left"/>
        <w:rPr>
          <w:szCs w:val="28"/>
          <w:lang w:val="ru-RU" w:eastAsia="ru-RU"/>
        </w:rPr>
      </w:pPr>
      <w:r w:rsidRPr="0085679A">
        <w:rPr>
          <w:szCs w:val="28"/>
          <w:lang w:val="ru-RU" w:eastAsia="ru-RU"/>
        </w:rPr>
        <w:t>в зоне возможных поражающих факторов ПОО, в производственном процессе которых используются АХОВ и взрыво-пожароопасные вещества.</w:t>
      </w:r>
    </w:p>
    <w:p w:rsidR="0085679A" w:rsidRDefault="0085679A" w:rsidP="00992FD0">
      <w:pPr>
        <w:pStyle w:val="3"/>
        <w:numPr>
          <w:ilvl w:val="1"/>
          <w:numId w:val="10"/>
        </w:numPr>
        <w:rPr>
          <w:lang w:val="ru-RU"/>
        </w:rPr>
      </w:pPr>
      <w:bookmarkStart w:id="69" w:name="_Toc457823807"/>
      <w:r w:rsidRPr="00DA558D">
        <w:t xml:space="preserve">Результаты оценки риска ЧС на </w:t>
      </w:r>
      <w:r>
        <w:rPr>
          <w:lang w:val="ru-RU"/>
        </w:rPr>
        <w:t>Калининской А</w:t>
      </w:r>
      <w:r w:rsidR="00B02B33">
        <w:rPr>
          <w:lang w:val="ru-RU"/>
        </w:rPr>
        <w:t>Э</w:t>
      </w:r>
      <w:r>
        <w:rPr>
          <w:lang w:val="ru-RU"/>
        </w:rPr>
        <w:t>С</w:t>
      </w:r>
      <w:bookmarkEnd w:id="69"/>
    </w:p>
    <w:p w:rsidR="005B4657" w:rsidRPr="005B4657" w:rsidRDefault="005B4657" w:rsidP="005B4657">
      <w:pPr>
        <w:autoSpaceDE w:val="0"/>
        <w:autoSpaceDN w:val="0"/>
        <w:adjustRightInd w:val="0"/>
        <w:ind w:firstLine="709"/>
        <w:jc w:val="both"/>
        <w:rPr>
          <w:sz w:val="28"/>
          <w:szCs w:val="28"/>
          <w:lang w:eastAsia="zh-CN" w:bidi="en-US"/>
        </w:rPr>
      </w:pPr>
      <w:r w:rsidRPr="005B4657">
        <w:rPr>
          <w:sz w:val="28"/>
          <w:szCs w:val="28"/>
          <w:lang w:eastAsia="zh-CN" w:bidi="en-US"/>
        </w:rPr>
        <w:t>. При возникновении аварийной ситуации на Калининской АЭС (реакторы ВВЭР-1000 - 3 шт) - территория объекта может оказаться в зоне радиоактивного заражения.</w:t>
      </w:r>
    </w:p>
    <w:p w:rsidR="005B4657" w:rsidRPr="005B4657" w:rsidRDefault="005B4657" w:rsidP="005B4657">
      <w:pPr>
        <w:autoSpaceDE w:val="0"/>
        <w:autoSpaceDN w:val="0"/>
        <w:adjustRightInd w:val="0"/>
        <w:ind w:firstLine="709"/>
        <w:jc w:val="both"/>
        <w:rPr>
          <w:sz w:val="28"/>
          <w:szCs w:val="28"/>
          <w:lang w:eastAsia="zh-CN" w:bidi="en-US"/>
        </w:rPr>
      </w:pPr>
      <w:r w:rsidRPr="005B4657">
        <w:rPr>
          <w:sz w:val="28"/>
          <w:szCs w:val="28"/>
          <w:lang w:eastAsia="zh-CN" w:bidi="en-US"/>
        </w:rPr>
        <w:t>Самые тяжелые аварии связаны с нарушением критичности и самопроизвольном разгоном реактора. В подобных авариях в наибольшей степени разрушается активная зона реактора и наибольшее количество радиоактивности (радиоактивных элементов) попадает во внешнее пространство.</w:t>
      </w:r>
    </w:p>
    <w:p w:rsidR="005B4657" w:rsidRPr="005B4657" w:rsidRDefault="005B4657" w:rsidP="005B4657">
      <w:pPr>
        <w:autoSpaceDE w:val="0"/>
        <w:autoSpaceDN w:val="0"/>
        <w:adjustRightInd w:val="0"/>
        <w:ind w:firstLine="709"/>
        <w:jc w:val="both"/>
        <w:rPr>
          <w:sz w:val="28"/>
          <w:szCs w:val="28"/>
          <w:lang w:eastAsia="zh-CN" w:bidi="en-US"/>
        </w:rPr>
      </w:pPr>
      <w:r w:rsidRPr="005B4657">
        <w:rPr>
          <w:sz w:val="28"/>
          <w:szCs w:val="28"/>
          <w:lang w:eastAsia="zh-CN" w:bidi="en-US"/>
        </w:rPr>
        <w:t>В основу оценок положено, что при разрушении реактора АЭС даже неядерными средствами произойдет "максимальная гипотетическая авария", при которой в окружающую среду будет выброшена 1/3 накопившихся в реакторе радиоактивных веществ; для реактора мощностью 1 ГВт активность выбросов составит 109 Ки.</w:t>
      </w:r>
    </w:p>
    <w:p w:rsidR="005B4657" w:rsidRPr="005B4657" w:rsidRDefault="005B4657" w:rsidP="005B4657">
      <w:pPr>
        <w:autoSpaceDE w:val="0"/>
        <w:autoSpaceDN w:val="0"/>
        <w:adjustRightInd w:val="0"/>
        <w:ind w:firstLine="709"/>
        <w:jc w:val="both"/>
        <w:rPr>
          <w:sz w:val="28"/>
          <w:szCs w:val="28"/>
          <w:lang w:eastAsia="zh-CN" w:bidi="en-US"/>
        </w:rPr>
      </w:pPr>
      <w:r w:rsidRPr="005B4657">
        <w:rPr>
          <w:sz w:val="28"/>
          <w:szCs w:val="28"/>
          <w:lang w:eastAsia="zh-CN" w:bidi="en-US"/>
        </w:rPr>
        <w:t>Для определения мощности дозы радиоактивного загрязнения территории проектируемого объекта при аварии на КАЭС учитывалось:</w:t>
      </w:r>
    </w:p>
    <w:p w:rsidR="005B4657" w:rsidRPr="005B4657" w:rsidRDefault="005B4657" w:rsidP="005B4657">
      <w:pPr>
        <w:autoSpaceDE w:val="0"/>
        <w:autoSpaceDN w:val="0"/>
        <w:adjustRightInd w:val="0"/>
        <w:ind w:firstLine="709"/>
        <w:jc w:val="both"/>
        <w:rPr>
          <w:sz w:val="28"/>
          <w:szCs w:val="28"/>
          <w:lang w:eastAsia="zh-CN" w:bidi="en-US"/>
        </w:rPr>
      </w:pPr>
      <w:r w:rsidRPr="005B4657">
        <w:rPr>
          <w:sz w:val="28"/>
          <w:szCs w:val="28"/>
          <w:lang w:eastAsia="zh-CN" w:bidi="en-US"/>
        </w:rPr>
        <w:t>количество аварийных реакторов ВВЭР-1000</w:t>
      </w:r>
      <w:r w:rsidRPr="005B4657">
        <w:rPr>
          <w:sz w:val="28"/>
          <w:szCs w:val="28"/>
          <w:lang w:eastAsia="zh-CN" w:bidi="en-US"/>
        </w:rPr>
        <w:tab/>
        <w:t>- 1 шт.;</w:t>
      </w:r>
    </w:p>
    <w:p w:rsidR="005B4657" w:rsidRPr="005B4657" w:rsidRDefault="005B4657" w:rsidP="005B4657">
      <w:pPr>
        <w:autoSpaceDE w:val="0"/>
        <w:autoSpaceDN w:val="0"/>
        <w:adjustRightInd w:val="0"/>
        <w:ind w:firstLine="709"/>
        <w:jc w:val="both"/>
        <w:rPr>
          <w:sz w:val="28"/>
          <w:szCs w:val="28"/>
          <w:lang w:eastAsia="zh-CN" w:bidi="en-US"/>
        </w:rPr>
      </w:pPr>
      <w:r w:rsidRPr="005B4657">
        <w:rPr>
          <w:sz w:val="28"/>
          <w:szCs w:val="28"/>
          <w:lang w:eastAsia="zh-CN" w:bidi="en-US"/>
        </w:rPr>
        <w:lastRenderedPageBreak/>
        <w:t>время кампании</w:t>
      </w:r>
      <w:r w:rsidRPr="005B4657">
        <w:rPr>
          <w:sz w:val="28"/>
          <w:szCs w:val="28"/>
          <w:lang w:eastAsia="zh-CN" w:bidi="en-US"/>
        </w:rPr>
        <w:tab/>
        <w:t>-</w:t>
      </w:r>
      <w:r w:rsidR="00B02FB1">
        <w:rPr>
          <w:sz w:val="28"/>
          <w:szCs w:val="28"/>
          <w:lang w:eastAsia="zh-CN" w:bidi="en-US"/>
        </w:rPr>
        <w:t xml:space="preserve"> </w:t>
      </w:r>
      <w:r w:rsidRPr="005B4657">
        <w:rPr>
          <w:sz w:val="28"/>
          <w:szCs w:val="28"/>
          <w:lang w:eastAsia="zh-CN" w:bidi="en-US"/>
        </w:rPr>
        <w:t>3 года;</w:t>
      </w:r>
    </w:p>
    <w:p w:rsidR="005B4657" w:rsidRPr="005B4657" w:rsidRDefault="00B02FB1" w:rsidP="005B4657">
      <w:pPr>
        <w:autoSpaceDE w:val="0"/>
        <w:autoSpaceDN w:val="0"/>
        <w:adjustRightInd w:val="0"/>
        <w:ind w:firstLine="709"/>
        <w:jc w:val="both"/>
        <w:rPr>
          <w:sz w:val="28"/>
          <w:szCs w:val="28"/>
          <w:lang w:eastAsia="zh-CN" w:bidi="en-US"/>
        </w:rPr>
      </w:pPr>
      <w:r>
        <w:rPr>
          <w:sz w:val="28"/>
          <w:szCs w:val="28"/>
          <w:lang w:eastAsia="zh-CN" w:bidi="en-US"/>
        </w:rPr>
        <w:t xml:space="preserve">доля выхода активности </w:t>
      </w:r>
      <w:r w:rsidR="005B4657" w:rsidRPr="005B4657">
        <w:rPr>
          <w:sz w:val="28"/>
          <w:szCs w:val="28"/>
          <w:lang w:eastAsia="zh-CN" w:bidi="en-US"/>
        </w:rPr>
        <w:t>- 30 %;</w:t>
      </w:r>
    </w:p>
    <w:p w:rsidR="005B4657" w:rsidRPr="005B4657" w:rsidRDefault="005B4657" w:rsidP="005B4657">
      <w:pPr>
        <w:autoSpaceDE w:val="0"/>
        <w:autoSpaceDN w:val="0"/>
        <w:adjustRightInd w:val="0"/>
        <w:ind w:firstLine="709"/>
        <w:jc w:val="both"/>
        <w:rPr>
          <w:sz w:val="28"/>
          <w:szCs w:val="28"/>
          <w:lang w:eastAsia="zh-CN" w:bidi="en-US"/>
        </w:rPr>
      </w:pPr>
      <w:r w:rsidRPr="005B4657">
        <w:rPr>
          <w:sz w:val="28"/>
          <w:szCs w:val="28"/>
          <w:lang w:eastAsia="zh-CN" w:bidi="en-US"/>
        </w:rPr>
        <w:t>категория устойчивости атмосферы</w:t>
      </w:r>
      <w:r w:rsidR="00B02FB1">
        <w:rPr>
          <w:sz w:val="28"/>
          <w:szCs w:val="28"/>
          <w:lang w:eastAsia="zh-CN" w:bidi="en-US"/>
        </w:rPr>
        <w:t xml:space="preserve"> </w:t>
      </w:r>
      <w:r w:rsidRPr="005B4657">
        <w:rPr>
          <w:sz w:val="28"/>
          <w:szCs w:val="28"/>
          <w:lang w:eastAsia="zh-CN" w:bidi="en-US"/>
        </w:rPr>
        <w:t>- Д-нейтральная (изотермия);</w:t>
      </w:r>
    </w:p>
    <w:p w:rsidR="005B4657" w:rsidRPr="005B4657" w:rsidRDefault="00B02FB1" w:rsidP="005B4657">
      <w:pPr>
        <w:autoSpaceDE w:val="0"/>
        <w:autoSpaceDN w:val="0"/>
        <w:adjustRightInd w:val="0"/>
        <w:ind w:firstLine="709"/>
        <w:jc w:val="both"/>
        <w:rPr>
          <w:sz w:val="28"/>
          <w:szCs w:val="28"/>
          <w:lang w:eastAsia="zh-CN" w:bidi="en-US"/>
        </w:rPr>
      </w:pPr>
      <w:r>
        <w:rPr>
          <w:sz w:val="28"/>
          <w:szCs w:val="28"/>
          <w:lang w:eastAsia="zh-CN" w:bidi="en-US"/>
        </w:rPr>
        <w:t xml:space="preserve">скорость ветра на высоте 10 м/с </w:t>
      </w:r>
      <w:r w:rsidR="005B4657" w:rsidRPr="005B4657">
        <w:rPr>
          <w:sz w:val="28"/>
          <w:szCs w:val="28"/>
          <w:lang w:eastAsia="zh-CN" w:bidi="en-US"/>
        </w:rPr>
        <w:t>- 4-4,5 м/с</w:t>
      </w:r>
      <w:r>
        <w:rPr>
          <w:sz w:val="28"/>
          <w:szCs w:val="28"/>
          <w:lang w:eastAsia="zh-CN" w:bidi="en-US"/>
        </w:rPr>
        <w:t xml:space="preserve"> </w:t>
      </w:r>
      <w:r w:rsidR="005B4657" w:rsidRPr="005B4657">
        <w:rPr>
          <w:sz w:val="28"/>
          <w:szCs w:val="28"/>
          <w:lang w:eastAsia="zh-CN" w:bidi="en-US"/>
        </w:rPr>
        <w:t>(29 км/ч);</w:t>
      </w:r>
    </w:p>
    <w:p w:rsidR="005B4657" w:rsidRPr="005B4657" w:rsidRDefault="005B4657" w:rsidP="005B4657">
      <w:pPr>
        <w:autoSpaceDE w:val="0"/>
        <w:autoSpaceDN w:val="0"/>
        <w:adjustRightInd w:val="0"/>
        <w:ind w:firstLine="709"/>
        <w:jc w:val="both"/>
        <w:rPr>
          <w:sz w:val="28"/>
          <w:szCs w:val="28"/>
          <w:lang w:eastAsia="zh-CN" w:bidi="en-US"/>
        </w:rPr>
      </w:pPr>
      <w:r w:rsidRPr="005B4657">
        <w:rPr>
          <w:sz w:val="28"/>
          <w:szCs w:val="28"/>
          <w:lang w:eastAsia="zh-CN" w:bidi="en-US"/>
        </w:rPr>
        <w:t>температура воздуха</w:t>
      </w:r>
      <w:r w:rsidR="00B02FB1">
        <w:rPr>
          <w:sz w:val="28"/>
          <w:szCs w:val="28"/>
          <w:lang w:eastAsia="zh-CN" w:bidi="en-US"/>
        </w:rPr>
        <w:t xml:space="preserve"> </w:t>
      </w:r>
      <w:r w:rsidRPr="005B4657">
        <w:rPr>
          <w:sz w:val="28"/>
          <w:szCs w:val="28"/>
          <w:lang w:eastAsia="zh-CN" w:bidi="en-US"/>
        </w:rPr>
        <w:t>- 20</w:t>
      </w:r>
      <w:r w:rsidR="00B02FB1" w:rsidRPr="00B02FB1">
        <w:rPr>
          <w:sz w:val="28"/>
          <w:szCs w:val="28"/>
          <w:vertAlign w:val="superscript"/>
          <w:lang w:eastAsia="zh-CN" w:bidi="en-US"/>
        </w:rPr>
        <w:t>о</w:t>
      </w:r>
      <w:r w:rsidRPr="005B4657">
        <w:rPr>
          <w:sz w:val="28"/>
          <w:szCs w:val="28"/>
          <w:lang w:eastAsia="zh-CN" w:bidi="en-US"/>
        </w:rPr>
        <w:t xml:space="preserve"> С;</w:t>
      </w:r>
    </w:p>
    <w:p w:rsidR="005B4657" w:rsidRPr="005B4657" w:rsidRDefault="005B4657" w:rsidP="005B4657">
      <w:pPr>
        <w:autoSpaceDE w:val="0"/>
        <w:autoSpaceDN w:val="0"/>
        <w:adjustRightInd w:val="0"/>
        <w:ind w:firstLine="709"/>
        <w:jc w:val="both"/>
        <w:rPr>
          <w:sz w:val="28"/>
          <w:szCs w:val="28"/>
          <w:lang w:eastAsia="zh-CN" w:bidi="en-US"/>
        </w:rPr>
      </w:pPr>
      <w:r w:rsidRPr="005B4657">
        <w:rPr>
          <w:sz w:val="28"/>
          <w:szCs w:val="28"/>
          <w:lang w:eastAsia="zh-CN" w:bidi="en-US"/>
        </w:rPr>
        <w:t>время подхода радиоактивного облака до ближней и дальней границ района - 1,7-3,6</w:t>
      </w:r>
      <w:r w:rsidR="00B02FB1">
        <w:rPr>
          <w:sz w:val="28"/>
          <w:szCs w:val="28"/>
          <w:lang w:eastAsia="zh-CN" w:bidi="en-US"/>
        </w:rPr>
        <w:t xml:space="preserve"> </w:t>
      </w:r>
      <w:r w:rsidRPr="005B4657">
        <w:rPr>
          <w:sz w:val="28"/>
          <w:szCs w:val="28"/>
          <w:lang w:eastAsia="zh-CN" w:bidi="en-US"/>
        </w:rPr>
        <w:t>часа;</w:t>
      </w:r>
    </w:p>
    <w:p w:rsidR="005B4657" w:rsidRDefault="005B4657" w:rsidP="005B4657">
      <w:pPr>
        <w:autoSpaceDE w:val="0"/>
        <w:autoSpaceDN w:val="0"/>
        <w:adjustRightInd w:val="0"/>
        <w:ind w:firstLine="709"/>
        <w:rPr>
          <w:sz w:val="28"/>
          <w:szCs w:val="28"/>
          <w:lang w:eastAsia="zh-CN" w:bidi="en-US"/>
        </w:rPr>
      </w:pPr>
      <w:r w:rsidRPr="005B4657">
        <w:rPr>
          <w:sz w:val="28"/>
          <w:szCs w:val="28"/>
          <w:lang w:eastAsia="zh-CN" w:bidi="en-US"/>
        </w:rPr>
        <w:t>скорость гравитационного оседания частиц</w:t>
      </w:r>
      <w:r w:rsidRPr="005B4657">
        <w:rPr>
          <w:sz w:val="28"/>
          <w:szCs w:val="28"/>
          <w:lang w:eastAsia="zh-CN" w:bidi="en-US"/>
        </w:rPr>
        <w:tab/>
        <w:t>- 0,01 м/с.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02"/>
        <w:gridCol w:w="3178"/>
      </w:tblGrid>
      <w:tr w:rsidR="005B4657" w:rsidTr="006B6D1E">
        <w:tc>
          <w:tcPr>
            <w:tcW w:w="3336" w:type="dxa"/>
            <w:vMerge w:val="restart"/>
            <w:shd w:val="clear" w:color="auto" w:fill="auto"/>
            <w:vAlign w:val="center"/>
          </w:tcPr>
          <w:p w:rsidR="005B4657" w:rsidRDefault="005B4657" w:rsidP="006B6D1E">
            <w:pPr>
              <w:autoSpaceDE w:val="0"/>
              <w:autoSpaceDN w:val="0"/>
              <w:adjustRightInd w:val="0"/>
              <w:jc w:val="center"/>
            </w:pPr>
            <w:r>
              <w:t>Размер зоны А</w:t>
            </w:r>
          </w:p>
        </w:tc>
        <w:tc>
          <w:tcPr>
            <w:tcW w:w="3336" w:type="dxa"/>
            <w:shd w:val="clear" w:color="auto" w:fill="auto"/>
            <w:vAlign w:val="center"/>
          </w:tcPr>
          <w:p w:rsidR="005B4657" w:rsidRDefault="005B4657" w:rsidP="006B6D1E">
            <w:pPr>
              <w:autoSpaceDE w:val="0"/>
              <w:autoSpaceDN w:val="0"/>
              <w:adjustRightInd w:val="0"/>
              <w:jc w:val="center"/>
            </w:pPr>
            <w:r>
              <w:t>Длина</w:t>
            </w:r>
          </w:p>
        </w:tc>
        <w:tc>
          <w:tcPr>
            <w:tcW w:w="3336" w:type="dxa"/>
            <w:shd w:val="clear" w:color="auto" w:fill="auto"/>
            <w:vAlign w:val="center"/>
          </w:tcPr>
          <w:p w:rsidR="005B4657" w:rsidRDefault="005B4657" w:rsidP="006B6D1E">
            <w:pPr>
              <w:autoSpaceDE w:val="0"/>
              <w:autoSpaceDN w:val="0"/>
              <w:adjustRightInd w:val="0"/>
              <w:jc w:val="center"/>
            </w:pPr>
            <w:r>
              <w:t>74,5</w:t>
            </w:r>
          </w:p>
        </w:tc>
      </w:tr>
      <w:tr w:rsidR="005B4657" w:rsidTr="006B6D1E">
        <w:tc>
          <w:tcPr>
            <w:tcW w:w="3336" w:type="dxa"/>
            <w:vMerge/>
            <w:shd w:val="clear" w:color="auto" w:fill="auto"/>
            <w:vAlign w:val="center"/>
          </w:tcPr>
          <w:p w:rsidR="005B4657" w:rsidRDefault="005B4657" w:rsidP="006B6D1E">
            <w:pPr>
              <w:autoSpaceDE w:val="0"/>
              <w:autoSpaceDN w:val="0"/>
              <w:adjustRightInd w:val="0"/>
              <w:jc w:val="center"/>
            </w:pPr>
          </w:p>
        </w:tc>
        <w:tc>
          <w:tcPr>
            <w:tcW w:w="3336" w:type="dxa"/>
            <w:shd w:val="clear" w:color="auto" w:fill="auto"/>
            <w:vAlign w:val="center"/>
          </w:tcPr>
          <w:p w:rsidR="005B4657" w:rsidRDefault="005B4657" w:rsidP="006B6D1E">
            <w:pPr>
              <w:autoSpaceDE w:val="0"/>
              <w:autoSpaceDN w:val="0"/>
              <w:adjustRightInd w:val="0"/>
              <w:jc w:val="center"/>
            </w:pPr>
            <w:r>
              <w:t>Ширина</w:t>
            </w:r>
          </w:p>
        </w:tc>
        <w:tc>
          <w:tcPr>
            <w:tcW w:w="3336" w:type="dxa"/>
            <w:shd w:val="clear" w:color="auto" w:fill="auto"/>
            <w:vAlign w:val="center"/>
          </w:tcPr>
          <w:p w:rsidR="005B4657" w:rsidRDefault="005B4657" w:rsidP="006B6D1E">
            <w:pPr>
              <w:autoSpaceDE w:val="0"/>
              <w:autoSpaceDN w:val="0"/>
              <w:adjustRightInd w:val="0"/>
              <w:jc w:val="center"/>
            </w:pPr>
            <w:r>
              <w:t>3,51</w:t>
            </w:r>
          </w:p>
        </w:tc>
      </w:tr>
      <w:tr w:rsidR="005B4657" w:rsidTr="006B6D1E">
        <w:tc>
          <w:tcPr>
            <w:tcW w:w="3336" w:type="dxa"/>
            <w:vMerge/>
            <w:shd w:val="clear" w:color="auto" w:fill="auto"/>
            <w:vAlign w:val="center"/>
          </w:tcPr>
          <w:p w:rsidR="005B4657" w:rsidRDefault="005B4657" w:rsidP="006B6D1E">
            <w:pPr>
              <w:autoSpaceDE w:val="0"/>
              <w:autoSpaceDN w:val="0"/>
              <w:adjustRightInd w:val="0"/>
              <w:jc w:val="center"/>
            </w:pPr>
          </w:p>
        </w:tc>
        <w:tc>
          <w:tcPr>
            <w:tcW w:w="3336" w:type="dxa"/>
            <w:shd w:val="clear" w:color="auto" w:fill="auto"/>
            <w:vAlign w:val="center"/>
          </w:tcPr>
          <w:p w:rsidR="005B4657" w:rsidRDefault="005B4657" w:rsidP="006B6D1E">
            <w:pPr>
              <w:autoSpaceDE w:val="0"/>
              <w:autoSpaceDN w:val="0"/>
              <w:adjustRightInd w:val="0"/>
              <w:jc w:val="center"/>
            </w:pPr>
            <w:r>
              <w:t>Площадь</w:t>
            </w:r>
          </w:p>
        </w:tc>
        <w:tc>
          <w:tcPr>
            <w:tcW w:w="3336" w:type="dxa"/>
            <w:shd w:val="clear" w:color="auto" w:fill="auto"/>
            <w:vAlign w:val="center"/>
          </w:tcPr>
          <w:p w:rsidR="005B4657" w:rsidRDefault="005B4657" w:rsidP="006B6D1E">
            <w:pPr>
              <w:autoSpaceDE w:val="0"/>
              <w:autoSpaceDN w:val="0"/>
              <w:adjustRightInd w:val="0"/>
              <w:jc w:val="center"/>
            </w:pPr>
            <w:r>
              <w:t>205</w:t>
            </w:r>
          </w:p>
        </w:tc>
      </w:tr>
      <w:tr w:rsidR="005B4657" w:rsidTr="006B6D1E">
        <w:tc>
          <w:tcPr>
            <w:tcW w:w="3336" w:type="dxa"/>
            <w:vMerge w:val="restart"/>
            <w:shd w:val="clear" w:color="auto" w:fill="auto"/>
            <w:vAlign w:val="center"/>
          </w:tcPr>
          <w:p w:rsidR="005B4657" w:rsidRDefault="005B4657" w:rsidP="006B6D1E">
            <w:pPr>
              <w:autoSpaceDE w:val="0"/>
              <w:autoSpaceDN w:val="0"/>
              <w:adjustRightInd w:val="0"/>
              <w:jc w:val="center"/>
            </w:pPr>
            <w:r>
              <w:t>Размер зоны М</w:t>
            </w:r>
          </w:p>
        </w:tc>
        <w:tc>
          <w:tcPr>
            <w:tcW w:w="3336" w:type="dxa"/>
            <w:shd w:val="clear" w:color="auto" w:fill="auto"/>
            <w:vAlign w:val="center"/>
          </w:tcPr>
          <w:p w:rsidR="005B4657" w:rsidRDefault="005B4657" w:rsidP="006B6D1E">
            <w:pPr>
              <w:autoSpaceDE w:val="0"/>
              <w:autoSpaceDN w:val="0"/>
              <w:adjustRightInd w:val="0"/>
              <w:jc w:val="center"/>
            </w:pPr>
            <w:r>
              <w:t>Длина</w:t>
            </w:r>
          </w:p>
        </w:tc>
        <w:tc>
          <w:tcPr>
            <w:tcW w:w="3336" w:type="dxa"/>
            <w:shd w:val="clear" w:color="auto" w:fill="auto"/>
            <w:vAlign w:val="center"/>
          </w:tcPr>
          <w:p w:rsidR="005B4657" w:rsidRDefault="005B4657" w:rsidP="006B6D1E">
            <w:pPr>
              <w:autoSpaceDE w:val="0"/>
              <w:autoSpaceDN w:val="0"/>
              <w:adjustRightInd w:val="0"/>
              <w:jc w:val="center"/>
            </w:pPr>
            <w:r>
              <w:t>284</w:t>
            </w:r>
          </w:p>
        </w:tc>
      </w:tr>
      <w:tr w:rsidR="005B4657" w:rsidTr="006B6D1E">
        <w:tc>
          <w:tcPr>
            <w:tcW w:w="3336" w:type="dxa"/>
            <w:vMerge/>
            <w:shd w:val="clear" w:color="auto" w:fill="auto"/>
            <w:vAlign w:val="center"/>
          </w:tcPr>
          <w:p w:rsidR="005B4657" w:rsidRDefault="005B4657" w:rsidP="006B6D1E">
            <w:pPr>
              <w:autoSpaceDE w:val="0"/>
              <w:autoSpaceDN w:val="0"/>
              <w:adjustRightInd w:val="0"/>
              <w:jc w:val="center"/>
            </w:pPr>
          </w:p>
        </w:tc>
        <w:tc>
          <w:tcPr>
            <w:tcW w:w="3336" w:type="dxa"/>
            <w:shd w:val="clear" w:color="auto" w:fill="auto"/>
            <w:vAlign w:val="center"/>
          </w:tcPr>
          <w:p w:rsidR="005B4657" w:rsidRDefault="005B4657" w:rsidP="006B6D1E">
            <w:pPr>
              <w:autoSpaceDE w:val="0"/>
              <w:autoSpaceDN w:val="0"/>
              <w:adjustRightInd w:val="0"/>
              <w:jc w:val="center"/>
            </w:pPr>
            <w:r>
              <w:t>Ширина</w:t>
            </w:r>
          </w:p>
        </w:tc>
        <w:tc>
          <w:tcPr>
            <w:tcW w:w="3336" w:type="dxa"/>
            <w:shd w:val="clear" w:color="auto" w:fill="auto"/>
            <w:vAlign w:val="center"/>
          </w:tcPr>
          <w:p w:rsidR="005B4657" w:rsidRDefault="005B4657" w:rsidP="006B6D1E">
            <w:pPr>
              <w:autoSpaceDE w:val="0"/>
              <w:autoSpaceDN w:val="0"/>
              <w:adjustRightInd w:val="0"/>
              <w:jc w:val="center"/>
            </w:pPr>
            <w:r>
              <w:t>18,4</w:t>
            </w:r>
          </w:p>
        </w:tc>
      </w:tr>
      <w:tr w:rsidR="005B4657" w:rsidTr="006B6D1E">
        <w:tc>
          <w:tcPr>
            <w:tcW w:w="3336" w:type="dxa"/>
            <w:vMerge/>
            <w:shd w:val="clear" w:color="auto" w:fill="auto"/>
            <w:vAlign w:val="center"/>
          </w:tcPr>
          <w:p w:rsidR="005B4657" w:rsidRDefault="005B4657" w:rsidP="006B6D1E">
            <w:pPr>
              <w:autoSpaceDE w:val="0"/>
              <w:autoSpaceDN w:val="0"/>
              <w:adjustRightInd w:val="0"/>
              <w:jc w:val="center"/>
            </w:pPr>
          </w:p>
        </w:tc>
        <w:tc>
          <w:tcPr>
            <w:tcW w:w="3336" w:type="dxa"/>
            <w:shd w:val="clear" w:color="auto" w:fill="auto"/>
            <w:vAlign w:val="center"/>
          </w:tcPr>
          <w:p w:rsidR="005B4657" w:rsidRDefault="005B4657" w:rsidP="006B6D1E">
            <w:pPr>
              <w:autoSpaceDE w:val="0"/>
              <w:autoSpaceDN w:val="0"/>
              <w:adjustRightInd w:val="0"/>
              <w:jc w:val="center"/>
            </w:pPr>
            <w:r>
              <w:t>Площадь</w:t>
            </w:r>
          </w:p>
        </w:tc>
        <w:tc>
          <w:tcPr>
            <w:tcW w:w="3336" w:type="dxa"/>
            <w:shd w:val="clear" w:color="auto" w:fill="auto"/>
            <w:vAlign w:val="center"/>
          </w:tcPr>
          <w:p w:rsidR="005B4657" w:rsidRDefault="005B4657" w:rsidP="006B6D1E">
            <w:pPr>
              <w:autoSpaceDE w:val="0"/>
              <w:autoSpaceDN w:val="0"/>
              <w:adjustRightInd w:val="0"/>
              <w:jc w:val="center"/>
            </w:pPr>
            <w:r>
              <w:t>4110</w:t>
            </w:r>
          </w:p>
        </w:tc>
      </w:tr>
    </w:tbl>
    <w:p w:rsidR="00B02FB1" w:rsidRDefault="00B02FB1" w:rsidP="005B4657">
      <w:pPr>
        <w:autoSpaceDE w:val="0"/>
        <w:autoSpaceDN w:val="0"/>
        <w:adjustRightInd w:val="0"/>
        <w:ind w:firstLine="709"/>
        <w:jc w:val="both"/>
        <w:rPr>
          <w:sz w:val="28"/>
          <w:szCs w:val="28"/>
          <w:lang w:eastAsia="zh-CN" w:bidi="en-US"/>
        </w:rPr>
      </w:pPr>
    </w:p>
    <w:p w:rsidR="005B4657" w:rsidRPr="005B4657" w:rsidRDefault="005B4657" w:rsidP="005B4657">
      <w:pPr>
        <w:autoSpaceDE w:val="0"/>
        <w:autoSpaceDN w:val="0"/>
        <w:adjustRightInd w:val="0"/>
        <w:ind w:firstLine="709"/>
        <w:jc w:val="both"/>
        <w:rPr>
          <w:sz w:val="28"/>
          <w:szCs w:val="28"/>
          <w:lang w:eastAsia="zh-CN" w:bidi="en-US"/>
        </w:rPr>
      </w:pPr>
      <w:r w:rsidRPr="005B4657">
        <w:rPr>
          <w:sz w:val="28"/>
          <w:szCs w:val="28"/>
          <w:lang w:eastAsia="zh-CN" w:bidi="en-US"/>
        </w:rPr>
        <w:t xml:space="preserve">Таким образом, при возникновении аварийной ситуации на Калининской АЭС ^ территории района может оказаться в зоне "Умеренного заражения" (зона "А"), южная часть территории района может оказаться в зоне "радиационной опасности" (зона "М") при этом мощность дозы радиоактивного загрязнения территории </w:t>
      </w:r>
      <w:r w:rsidRPr="005B4657">
        <w:rPr>
          <w:i/>
          <w:iCs/>
          <w:sz w:val="28"/>
          <w:szCs w:val="28"/>
          <w:lang w:eastAsia="zh-CN" w:bidi="en-US"/>
        </w:rPr>
        <w:t>на 1-й час после радиоактивного заражения</w:t>
      </w:r>
      <w:r w:rsidRPr="005B4657">
        <w:rPr>
          <w:sz w:val="28"/>
          <w:szCs w:val="28"/>
          <w:lang w:eastAsia="zh-CN" w:bidi="en-US"/>
        </w:rPr>
        <w:t xml:space="preserve"> может составлять:</w:t>
      </w:r>
    </w:p>
    <w:p w:rsidR="005B4657" w:rsidRPr="005B4657" w:rsidRDefault="005B4657" w:rsidP="005B4657">
      <w:pPr>
        <w:autoSpaceDE w:val="0"/>
        <w:autoSpaceDN w:val="0"/>
        <w:adjustRightInd w:val="0"/>
        <w:ind w:firstLine="709"/>
        <w:jc w:val="both"/>
        <w:rPr>
          <w:sz w:val="28"/>
          <w:szCs w:val="28"/>
          <w:lang w:eastAsia="zh-CN" w:bidi="en-US"/>
        </w:rPr>
      </w:pPr>
      <w:r w:rsidRPr="005B4657">
        <w:rPr>
          <w:sz w:val="28"/>
          <w:szCs w:val="28"/>
          <w:lang w:eastAsia="zh-CN" w:bidi="en-US"/>
        </w:rPr>
        <w:t>на ближней границе района (50,7 км от АЭС)</w:t>
      </w:r>
      <w:r>
        <w:rPr>
          <w:sz w:val="28"/>
          <w:szCs w:val="28"/>
          <w:lang w:eastAsia="zh-CN" w:bidi="en-US"/>
        </w:rPr>
        <w:t xml:space="preserve">   до 0,60рад/ч</w:t>
      </w:r>
    </w:p>
    <w:p w:rsidR="005B4657" w:rsidRPr="005B4657" w:rsidRDefault="005B4657" w:rsidP="005B4657">
      <w:pPr>
        <w:autoSpaceDE w:val="0"/>
        <w:autoSpaceDN w:val="0"/>
        <w:adjustRightInd w:val="0"/>
        <w:ind w:firstLine="709"/>
        <w:jc w:val="both"/>
        <w:rPr>
          <w:sz w:val="28"/>
          <w:szCs w:val="28"/>
          <w:lang w:eastAsia="zh-CN" w:bidi="en-US"/>
        </w:rPr>
      </w:pPr>
      <w:r w:rsidRPr="005B4657">
        <w:rPr>
          <w:sz w:val="28"/>
          <w:szCs w:val="28"/>
          <w:lang w:eastAsia="zh-CN" w:bidi="en-US"/>
        </w:rPr>
        <w:t>в середине района (76,1 км от АЭС)</w:t>
      </w:r>
      <w:r>
        <w:rPr>
          <w:sz w:val="28"/>
          <w:szCs w:val="28"/>
          <w:lang w:eastAsia="zh-CN" w:bidi="en-US"/>
        </w:rPr>
        <w:t xml:space="preserve">                   до 0,14рад/ч</w:t>
      </w:r>
    </w:p>
    <w:p w:rsidR="005B4657" w:rsidRDefault="005B4657" w:rsidP="005B4657">
      <w:pPr>
        <w:autoSpaceDE w:val="0"/>
        <w:autoSpaceDN w:val="0"/>
        <w:adjustRightInd w:val="0"/>
        <w:ind w:firstLine="709"/>
        <w:jc w:val="both"/>
        <w:rPr>
          <w:sz w:val="28"/>
          <w:szCs w:val="28"/>
          <w:lang w:eastAsia="zh-CN" w:bidi="en-US"/>
        </w:rPr>
      </w:pPr>
      <w:r w:rsidRPr="005B4657">
        <w:rPr>
          <w:sz w:val="28"/>
          <w:szCs w:val="28"/>
          <w:lang w:eastAsia="zh-CN" w:bidi="en-US"/>
        </w:rPr>
        <w:t xml:space="preserve">на дальней границе района (103,7 км от АЭС) </w:t>
      </w:r>
      <w:r>
        <w:rPr>
          <w:sz w:val="28"/>
          <w:szCs w:val="28"/>
          <w:lang w:eastAsia="zh-CN" w:bidi="en-US"/>
        </w:rPr>
        <w:t xml:space="preserve"> до 0,12рад/ч</w:t>
      </w:r>
    </w:p>
    <w:p w:rsidR="005B4657" w:rsidRPr="005B4657" w:rsidRDefault="005B4657" w:rsidP="005B4657">
      <w:pPr>
        <w:autoSpaceDE w:val="0"/>
        <w:autoSpaceDN w:val="0"/>
        <w:adjustRightInd w:val="0"/>
        <w:ind w:firstLine="709"/>
        <w:jc w:val="both"/>
        <w:rPr>
          <w:sz w:val="28"/>
          <w:szCs w:val="28"/>
          <w:lang w:eastAsia="zh-CN" w:bidi="en-US"/>
        </w:rPr>
      </w:pPr>
      <w:r w:rsidRPr="005B4657">
        <w:rPr>
          <w:i/>
          <w:iCs/>
          <w:sz w:val="28"/>
          <w:szCs w:val="28"/>
          <w:lang w:eastAsia="zh-CN" w:bidi="en-US"/>
        </w:rPr>
        <w:t>доза за первый год после аварии:</w:t>
      </w:r>
      <w:r>
        <w:rPr>
          <w:i/>
          <w:iCs/>
          <w:sz w:val="28"/>
          <w:szCs w:val="28"/>
          <w:lang w:eastAsia="zh-CN" w:bidi="en-US"/>
        </w:rPr>
        <w:t xml:space="preserve">                                                                           </w:t>
      </w:r>
    </w:p>
    <w:p w:rsidR="005B4657" w:rsidRPr="005B4657" w:rsidRDefault="005B4657" w:rsidP="005B4657">
      <w:pPr>
        <w:autoSpaceDE w:val="0"/>
        <w:autoSpaceDN w:val="0"/>
        <w:adjustRightInd w:val="0"/>
        <w:ind w:firstLine="709"/>
        <w:jc w:val="both"/>
        <w:rPr>
          <w:sz w:val="28"/>
          <w:szCs w:val="28"/>
          <w:lang w:eastAsia="zh-CN" w:bidi="en-US"/>
        </w:rPr>
      </w:pPr>
      <w:r w:rsidRPr="005B4657">
        <w:rPr>
          <w:sz w:val="28"/>
          <w:szCs w:val="28"/>
          <w:lang w:eastAsia="zh-CN" w:bidi="en-US"/>
        </w:rPr>
        <w:t>на ближней границе района</w:t>
      </w:r>
      <w:r>
        <w:rPr>
          <w:sz w:val="28"/>
          <w:szCs w:val="28"/>
          <w:lang w:eastAsia="zh-CN" w:bidi="en-US"/>
        </w:rPr>
        <w:t xml:space="preserve">                               до 130,3 рад </w:t>
      </w:r>
    </w:p>
    <w:p w:rsidR="005B4657" w:rsidRPr="005B4657" w:rsidRDefault="005B4657" w:rsidP="005B4657">
      <w:pPr>
        <w:autoSpaceDE w:val="0"/>
        <w:autoSpaceDN w:val="0"/>
        <w:adjustRightInd w:val="0"/>
        <w:ind w:firstLine="709"/>
        <w:jc w:val="both"/>
        <w:rPr>
          <w:sz w:val="28"/>
          <w:szCs w:val="28"/>
          <w:lang w:eastAsia="zh-CN" w:bidi="en-US"/>
        </w:rPr>
      </w:pPr>
      <w:r w:rsidRPr="005B4657">
        <w:rPr>
          <w:sz w:val="28"/>
          <w:szCs w:val="28"/>
          <w:lang w:eastAsia="zh-CN" w:bidi="en-US"/>
        </w:rPr>
        <w:t>в середине района</w:t>
      </w:r>
      <w:r>
        <w:rPr>
          <w:sz w:val="28"/>
          <w:szCs w:val="28"/>
          <w:lang w:eastAsia="zh-CN" w:bidi="en-US"/>
        </w:rPr>
        <w:t xml:space="preserve">                                              до 49,5 рад</w:t>
      </w:r>
    </w:p>
    <w:p w:rsidR="005B4657" w:rsidRDefault="005B4657" w:rsidP="005B4657">
      <w:pPr>
        <w:autoSpaceDE w:val="0"/>
        <w:autoSpaceDN w:val="0"/>
        <w:adjustRightInd w:val="0"/>
        <w:ind w:firstLine="709"/>
        <w:jc w:val="both"/>
        <w:rPr>
          <w:sz w:val="28"/>
          <w:szCs w:val="28"/>
          <w:lang w:eastAsia="zh-CN" w:bidi="en-US"/>
        </w:rPr>
      </w:pPr>
      <w:r w:rsidRPr="005B4657">
        <w:rPr>
          <w:sz w:val="28"/>
          <w:szCs w:val="28"/>
          <w:lang w:eastAsia="zh-CN" w:bidi="en-US"/>
        </w:rPr>
        <w:t xml:space="preserve">на дальней границе района </w:t>
      </w:r>
      <w:r>
        <w:rPr>
          <w:sz w:val="28"/>
          <w:szCs w:val="28"/>
          <w:lang w:eastAsia="zh-CN" w:bidi="en-US"/>
        </w:rPr>
        <w:t xml:space="preserve">                               40,7 рад</w:t>
      </w:r>
    </w:p>
    <w:p w:rsidR="005B4657" w:rsidRPr="005B4657" w:rsidRDefault="005B4657" w:rsidP="005B4657">
      <w:pPr>
        <w:autoSpaceDE w:val="0"/>
        <w:autoSpaceDN w:val="0"/>
        <w:adjustRightInd w:val="0"/>
        <w:ind w:firstLine="709"/>
        <w:jc w:val="both"/>
        <w:rPr>
          <w:sz w:val="28"/>
          <w:szCs w:val="28"/>
          <w:lang w:eastAsia="zh-CN" w:bidi="en-US"/>
        </w:rPr>
      </w:pPr>
      <w:r w:rsidRPr="005B4657">
        <w:rPr>
          <w:i/>
          <w:iCs/>
          <w:sz w:val="28"/>
          <w:szCs w:val="28"/>
          <w:lang w:eastAsia="zh-CN" w:bidi="en-US"/>
        </w:rPr>
        <w:t>Способ защиты:</w:t>
      </w:r>
      <w:r w:rsidRPr="005B4657">
        <w:rPr>
          <w:sz w:val="28"/>
          <w:szCs w:val="28"/>
          <w:lang w:eastAsia="zh-CN" w:bidi="en-US"/>
        </w:rPr>
        <w:t xml:space="preserve"> укрытие в ближайших защитных сооружениях с последующей</w:t>
      </w:r>
      <w:r>
        <w:rPr>
          <w:sz w:val="28"/>
          <w:szCs w:val="28"/>
          <w:lang w:eastAsia="zh-CN" w:bidi="en-US"/>
        </w:rPr>
        <w:t xml:space="preserve"> </w:t>
      </w:r>
      <w:r w:rsidRPr="005B4657">
        <w:rPr>
          <w:sz w:val="28"/>
          <w:szCs w:val="28"/>
          <w:lang w:eastAsia="zh-CN" w:bidi="en-US"/>
        </w:rPr>
        <w:t>эвакуацией из зоны наибольшего заражения, пострадавшим оказать первую доврачебную помощь, отправить людей из очага поражения на медицинское обследование.</w:t>
      </w:r>
    </w:p>
    <w:p w:rsidR="00DA558D" w:rsidRPr="00DA558D" w:rsidRDefault="00DA558D" w:rsidP="00992FD0">
      <w:pPr>
        <w:pStyle w:val="3"/>
        <w:numPr>
          <w:ilvl w:val="1"/>
          <w:numId w:val="10"/>
        </w:numPr>
      </w:pPr>
      <w:bookmarkStart w:id="70" w:name="_Toc427012764"/>
      <w:bookmarkStart w:id="71" w:name="_Toc457823808"/>
      <w:r w:rsidRPr="00DA558D">
        <w:t>Результаты оценки риска ЧС на транспортных коммуникациях</w:t>
      </w:r>
      <w:bookmarkEnd w:id="70"/>
      <w:r w:rsidR="00262398">
        <w:rPr>
          <w:lang w:val="ru-RU"/>
        </w:rPr>
        <w:t>.</w:t>
      </w:r>
      <w:bookmarkEnd w:id="71"/>
    </w:p>
    <w:p w:rsidR="00DA558D" w:rsidRDefault="00DA558D" w:rsidP="00DA558D">
      <w:pPr>
        <w:widowControl w:val="0"/>
        <w:shd w:val="clear" w:color="auto" w:fill="FFFFFF"/>
        <w:autoSpaceDE w:val="0"/>
        <w:autoSpaceDN w:val="0"/>
        <w:adjustRightInd w:val="0"/>
        <w:ind w:firstLine="600"/>
        <w:jc w:val="both"/>
        <w:rPr>
          <w:sz w:val="28"/>
          <w:szCs w:val="28"/>
        </w:rPr>
      </w:pPr>
      <w:r w:rsidRPr="00DA558D">
        <w:rPr>
          <w:sz w:val="28"/>
          <w:szCs w:val="28"/>
        </w:rPr>
        <w:t xml:space="preserve">Определенную опасность и влияние на население </w:t>
      </w:r>
      <w:r w:rsidR="00C56EA2">
        <w:rPr>
          <w:sz w:val="28"/>
          <w:szCs w:val="28"/>
        </w:rPr>
        <w:t>поселения</w:t>
      </w:r>
      <w:r w:rsidRPr="00DA558D">
        <w:rPr>
          <w:sz w:val="28"/>
          <w:szCs w:val="28"/>
        </w:rPr>
        <w:t xml:space="preserve"> могут оказать аварии на автодорогах и железной дороге по которым переводятся и аварийно-химические опасные вещества (АХОВ), ГМС, СУТ, при их разливе (выбросе) возможно образование зон заражения, разрушений и пожаров в которые могут попасть населенные пункты.</w:t>
      </w:r>
    </w:p>
    <w:p w:rsidR="000E6A67" w:rsidRPr="00A82D45" w:rsidRDefault="000E6A67" w:rsidP="00A82D45">
      <w:pPr>
        <w:autoSpaceDE w:val="0"/>
        <w:autoSpaceDN w:val="0"/>
        <w:adjustRightInd w:val="0"/>
        <w:ind w:firstLine="709"/>
        <w:jc w:val="both"/>
        <w:rPr>
          <w:sz w:val="28"/>
          <w:szCs w:val="28"/>
          <w:lang w:eastAsia="zh-CN" w:bidi="en-US"/>
        </w:rPr>
      </w:pPr>
      <w:r w:rsidRPr="00A82D45">
        <w:rPr>
          <w:sz w:val="28"/>
          <w:szCs w:val="28"/>
          <w:lang w:eastAsia="zh-CN" w:bidi="en-US"/>
        </w:rPr>
        <w:t>Поражающие факторы:</w:t>
      </w:r>
    </w:p>
    <w:p w:rsidR="000E6A67" w:rsidRPr="00A82D45" w:rsidRDefault="000E6A67" w:rsidP="00992FD0">
      <w:pPr>
        <w:numPr>
          <w:ilvl w:val="0"/>
          <w:numId w:val="20"/>
        </w:numPr>
        <w:autoSpaceDE w:val="0"/>
        <w:autoSpaceDN w:val="0"/>
        <w:adjustRightInd w:val="0"/>
        <w:jc w:val="both"/>
        <w:rPr>
          <w:sz w:val="28"/>
          <w:szCs w:val="28"/>
          <w:lang w:eastAsia="zh-CN" w:bidi="en-US"/>
        </w:rPr>
      </w:pPr>
      <w:r w:rsidRPr="00A82D45">
        <w:rPr>
          <w:sz w:val="28"/>
          <w:szCs w:val="28"/>
          <w:lang w:eastAsia="zh-CN" w:bidi="en-US"/>
        </w:rPr>
        <w:t>воздушная ударная волна;</w:t>
      </w:r>
    </w:p>
    <w:p w:rsidR="000E6A67" w:rsidRPr="00A82D45" w:rsidRDefault="000E6A67" w:rsidP="00992FD0">
      <w:pPr>
        <w:numPr>
          <w:ilvl w:val="0"/>
          <w:numId w:val="20"/>
        </w:numPr>
        <w:autoSpaceDE w:val="0"/>
        <w:autoSpaceDN w:val="0"/>
        <w:adjustRightInd w:val="0"/>
        <w:jc w:val="both"/>
        <w:rPr>
          <w:sz w:val="28"/>
          <w:szCs w:val="28"/>
          <w:lang w:eastAsia="zh-CN" w:bidi="en-US"/>
        </w:rPr>
      </w:pPr>
      <w:r w:rsidRPr="00A82D45">
        <w:rPr>
          <w:sz w:val="28"/>
          <w:szCs w:val="28"/>
          <w:lang w:eastAsia="zh-CN" w:bidi="en-US"/>
        </w:rPr>
        <w:t>тепловое излучение огневых шаров и горящих разлитий.</w:t>
      </w:r>
    </w:p>
    <w:p w:rsidR="001172AA" w:rsidRPr="00D921BD" w:rsidRDefault="001172AA" w:rsidP="00D921BD">
      <w:pPr>
        <w:autoSpaceDE w:val="0"/>
        <w:autoSpaceDN w:val="0"/>
        <w:adjustRightInd w:val="0"/>
        <w:ind w:firstLine="709"/>
        <w:jc w:val="both"/>
        <w:rPr>
          <w:sz w:val="28"/>
          <w:szCs w:val="28"/>
          <w:lang w:eastAsia="zh-CN" w:bidi="en-US"/>
        </w:rPr>
      </w:pPr>
      <w:r w:rsidRPr="00D921BD">
        <w:rPr>
          <w:sz w:val="28"/>
          <w:szCs w:val="28"/>
          <w:lang w:eastAsia="zh-CN" w:bidi="en-US"/>
        </w:rPr>
        <w:lastRenderedPageBreak/>
        <w:t>Аварии с ГСМ и СУГ.</w:t>
      </w:r>
    </w:p>
    <w:p w:rsidR="001172AA" w:rsidRPr="00D921BD" w:rsidRDefault="001172AA" w:rsidP="00D921BD">
      <w:pPr>
        <w:autoSpaceDE w:val="0"/>
        <w:autoSpaceDN w:val="0"/>
        <w:adjustRightInd w:val="0"/>
        <w:ind w:firstLine="709"/>
        <w:jc w:val="both"/>
        <w:rPr>
          <w:sz w:val="28"/>
          <w:szCs w:val="28"/>
          <w:lang w:eastAsia="zh-CN" w:bidi="en-US"/>
        </w:rPr>
      </w:pPr>
      <w:r w:rsidRPr="00D921BD">
        <w:rPr>
          <w:sz w:val="28"/>
          <w:szCs w:val="28"/>
          <w:lang w:eastAsia="zh-CN" w:bidi="en-US"/>
        </w:rPr>
        <w:t>К потенциально-опасным объектам, аварии на которых могут привести к образованию зон ЧС на территории района, относятся:</w:t>
      </w:r>
    </w:p>
    <w:p w:rsidR="001172AA" w:rsidRPr="00D921BD" w:rsidRDefault="001172AA" w:rsidP="00B02FB1">
      <w:pPr>
        <w:numPr>
          <w:ilvl w:val="0"/>
          <w:numId w:val="22"/>
        </w:numPr>
        <w:autoSpaceDE w:val="0"/>
        <w:autoSpaceDN w:val="0"/>
        <w:adjustRightInd w:val="0"/>
        <w:ind w:left="0" w:firstLine="1069"/>
        <w:jc w:val="both"/>
        <w:rPr>
          <w:sz w:val="28"/>
          <w:szCs w:val="28"/>
          <w:lang w:eastAsia="zh-CN" w:bidi="en-US"/>
        </w:rPr>
      </w:pPr>
      <w:r w:rsidRPr="00D921BD">
        <w:rPr>
          <w:sz w:val="28"/>
          <w:szCs w:val="28"/>
          <w:lang w:eastAsia="zh-CN" w:bidi="en-US"/>
        </w:rPr>
        <w:t xml:space="preserve">автомобильная дорога </w:t>
      </w:r>
      <w:r w:rsidR="003E442F">
        <w:rPr>
          <w:sz w:val="28"/>
          <w:szCs w:val="28"/>
          <w:lang w:eastAsia="zh-CN" w:bidi="en-US"/>
        </w:rPr>
        <w:t>–</w:t>
      </w:r>
      <w:r w:rsidRPr="00D921BD">
        <w:rPr>
          <w:sz w:val="28"/>
          <w:szCs w:val="28"/>
          <w:lang w:eastAsia="zh-CN" w:bidi="en-US"/>
        </w:rPr>
        <w:t xml:space="preserve"> </w:t>
      </w:r>
      <w:r w:rsidR="003E442F">
        <w:rPr>
          <w:sz w:val="28"/>
          <w:szCs w:val="28"/>
          <w:lang w:eastAsia="zh-CN" w:bidi="en-US"/>
        </w:rPr>
        <w:t xml:space="preserve">Сандово – Любегощи - </w:t>
      </w:r>
      <w:r w:rsidRPr="00D921BD">
        <w:rPr>
          <w:sz w:val="28"/>
          <w:szCs w:val="28"/>
          <w:lang w:eastAsia="zh-CN" w:bidi="en-US"/>
        </w:rPr>
        <w:t>"</w:t>
      </w:r>
      <w:r w:rsidR="006E6328">
        <w:rPr>
          <w:sz w:val="28"/>
          <w:szCs w:val="28"/>
          <w:lang w:eastAsia="zh-CN" w:bidi="en-US"/>
        </w:rPr>
        <w:t>Тверь – Бежецк – Весьегонск - Устюжина</w:t>
      </w:r>
      <w:r w:rsidR="006E6328" w:rsidRPr="00D921BD">
        <w:rPr>
          <w:sz w:val="28"/>
          <w:szCs w:val="28"/>
          <w:lang w:eastAsia="zh-CN" w:bidi="en-US"/>
        </w:rPr>
        <w:t xml:space="preserve"> </w:t>
      </w:r>
      <w:r w:rsidRPr="00D921BD">
        <w:rPr>
          <w:sz w:val="28"/>
          <w:szCs w:val="28"/>
          <w:lang w:eastAsia="zh-CN" w:bidi="en-US"/>
        </w:rPr>
        <w:t>" и сеть дорог районного и муниципального значения, по которым перевозятся ГСМ, СУГ;</w:t>
      </w:r>
    </w:p>
    <w:p w:rsidR="001172AA" w:rsidRPr="00D921BD" w:rsidRDefault="001172AA" w:rsidP="00992FD0">
      <w:pPr>
        <w:numPr>
          <w:ilvl w:val="0"/>
          <w:numId w:val="22"/>
        </w:numPr>
        <w:autoSpaceDE w:val="0"/>
        <w:autoSpaceDN w:val="0"/>
        <w:adjustRightInd w:val="0"/>
        <w:jc w:val="both"/>
        <w:rPr>
          <w:sz w:val="28"/>
          <w:szCs w:val="28"/>
          <w:lang w:eastAsia="zh-CN" w:bidi="en-US"/>
        </w:rPr>
      </w:pPr>
      <w:r w:rsidRPr="00D921BD">
        <w:rPr>
          <w:sz w:val="28"/>
          <w:szCs w:val="28"/>
          <w:lang w:eastAsia="zh-CN" w:bidi="en-US"/>
        </w:rPr>
        <w:t>аварийные ситуации на межпоселковых газопроводах;</w:t>
      </w:r>
    </w:p>
    <w:p w:rsidR="001172AA" w:rsidRPr="00D921BD" w:rsidRDefault="001172AA" w:rsidP="00992FD0">
      <w:pPr>
        <w:numPr>
          <w:ilvl w:val="0"/>
          <w:numId w:val="22"/>
        </w:numPr>
        <w:autoSpaceDE w:val="0"/>
        <w:autoSpaceDN w:val="0"/>
        <w:adjustRightInd w:val="0"/>
        <w:jc w:val="both"/>
        <w:rPr>
          <w:sz w:val="28"/>
          <w:szCs w:val="28"/>
          <w:lang w:eastAsia="zh-CN" w:bidi="en-US"/>
        </w:rPr>
      </w:pPr>
      <w:r w:rsidRPr="00D921BD">
        <w:rPr>
          <w:sz w:val="28"/>
          <w:szCs w:val="28"/>
          <w:lang w:eastAsia="zh-CN" w:bidi="en-US"/>
        </w:rPr>
        <w:t>аварийные ситуаци</w:t>
      </w:r>
      <w:r w:rsidR="00D921BD">
        <w:rPr>
          <w:sz w:val="28"/>
          <w:szCs w:val="28"/>
          <w:lang w:eastAsia="zh-CN" w:bidi="en-US"/>
        </w:rPr>
        <w:t>и на магистральных газопроводах.</w:t>
      </w:r>
    </w:p>
    <w:p w:rsidR="001172AA" w:rsidRPr="00D921BD" w:rsidRDefault="001172AA" w:rsidP="00D921BD">
      <w:pPr>
        <w:autoSpaceDE w:val="0"/>
        <w:autoSpaceDN w:val="0"/>
        <w:adjustRightInd w:val="0"/>
        <w:ind w:firstLine="709"/>
        <w:jc w:val="both"/>
        <w:rPr>
          <w:sz w:val="28"/>
          <w:szCs w:val="28"/>
          <w:lang w:eastAsia="zh-CN" w:bidi="en-US"/>
        </w:rPr>
      </w:pPr>
      <w:r w:rsidRPr="00D921BD">
        <w:rPr>
          <w:sz w:val="28"/>
          <w:szCs w:val="28"/>
          <w:lang w:eastAsia="zh-CN" w:bidi="en-US"/>
        </w:rPr>
        <w:t>Причинами возникновения аварийных ситуаций могут служить:</w:t>
      </w:r>
    </w:p>
    <w:p w:rsidR="001172AA" w:rsidRPr="00D921BD" w:rsidRDefault="001172AA" w:rsidP="00B02FB1">
      <w:pPr>
        <w:numPr>
          <w:ilvl w:val="0"/>
          <w:numId w:val="23"/>
        </w:numPr>
        <w:autoSpaceDE w:val="0"/>
        <w:autoSpaceDN w:val="0"/>
        <w:adjustRightInd w:val="0"/>
        <w:ind w:left="0" w:firstLine="1069"/>
        <w:jc w:val="both"/>
        <w:rPr>
          <w:sz w:val="28"/>
          <w:szCs w:val="28"/>
          <w:lang w:eastAsia="zh-CN" w:bidi="en-US"/>
        </w:rPr>
      </w:pPr>
      <w:r w:rsidRPr="00D921BD">
        <w:rPr>
          <w:sz w:val="28"/>
          <w:szCs w:val="28"/>
          <w:lang w:eastAsia="zh-CN" w:bidi="en-US"/>
        </w:rPr>
        <w:t>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1172AA" w:rsidRPr="00D921BD" w:rsidRDefault="001172AA" w:rsidP="00B02FB1">
      <w:pPr>
        <w:numPr>
          <w:ilvl w:val="0"/>
          <w:numId w:val="23"/>
        </w:numPr>
        <w:autoSpaceDE w:val="0"/>
        <w:autoSpaceDN w:val="0"/>
        <w:adjustRightInd w:val="0"/>
        <w:ind w:left="0" w:firstLine="1069"/>
        <w:jc w:val="both"/>
        <w:rPr>
          <w:sz w:val="28"/>
          <w:szCs w:val="28"/>
          <w:lang w:eastAsia="zh-CN" w:bidi="en-US"/>
        </w:rPr>
      </w:pPr>
      <w:r w:rsidRPr="00D921BD">
        <w:rPr>
          <w:sz w:val="28"/>
          <w:szCs w:val="28"/>
          <w:lang w:eastAsia="zh-CN" w:bidi="en-US"/>
        </w:rPr>
        <w:t>неосторожное обращение с огнем при производстве ремонтных работ;</w:t>
      </w:r>
    </w:p>
    <w:p w:rsidR="001172AA" w:rsidRPr="00D921BD" w:rsidRDefault="001172AA" w:rsidP="00B02FB1">
      <w:pPr>
        <w:numPr>
          <w:ilvl w:val="0"/>
          <w:numId w:val="23"/>
        </w:numPr>
        <w:autoSpaceDE w:val="0"/>
        <w:autoSpaceDN w:val="0"/>
        <w:adjustRightInd w:val="0"/>
        <w:ind w:left="0" w:firstLine="1069"/>
        <w:jc w:val="both"/>
        <w:rPr>
          <w:sz w:val="28"/>
          <w:szCs w:val="28"/>
          <w:lang w:eastAsia="zh-CN" w:bidi="en-US"/>
        </w:rPr>
      </w:pPr>
      <w:r w:rsidRPr="00D921BD">
        <w:rPr>
          <w:sz w:val="28"/>
          <w:szCs w:val="28"/>
          <w:lang w:eastAsia="zh-CN" w:bidi="en-US"/>
        </w:rPr>
        <w:t>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1172AA" w:rsidRPr="00D921BD" w:rsidRDefault="001172AA" w:rsidP="00B02FB1">
      <w:pPr>
        <w:numPr>
          <w:ilvl w:val="0"/>
          <w:numId w:val="23"/>
        </w:numPr>
        <w:autoSpaceDE w:val="0"/>
        <w:autoSpaceDN w:val="0"/>
        <w:adjustRightInd w:val="0"/>
        <w:ind w:left="0" w:firstLine="1069"/>
        <w:jc w:val="both"/>
        <w:rPr>
          <w:sz w:val="28"/>
          <w:szCs w:val="28"/>
          <w:lang w:eastAsia="zh-CN" w:bidi="en-US"/>
        </w:rPr>
      </w:pPr>
      <w:r w:rsidRPr="00D921BD">
        <w:rPr>
          <w:sz w:val="28"/>
          <w:szCs w:val="28"/>
          <w:lang w:eastAsia="zh-CN" w:bidi="en-US"/>
        </w:rPr>
        <w:t>внешнее воздействие техногенного или природного характера: аварии на соседних объектах, ураганы, землетрясения, наводнения, пожары.</w:t>
      </w:r>
    </w:p>
    <w:p w:rsidR="001172AA" w:rsidRPr="00D921BD" w:rsidRDefault="001172AA" w:rsidP="00D921BD">
      <w:pPr>
        <w:autoSpaceDE w:val="0"/>
        <w:autoSpaceDN w:val="0"/>
        <w:adjustRightInd w:val="0"/>
        <w:ind w:firstLine="709"/>
        <w:jc w:val="both"/>
        <w:rPr>
          <w:sz w:val="28"/>
          <w:szCs w:val="28"/>
          <w:lang w:eastAsia="zh-CN" w:bidi="en-US"/>
        </w:rPr>
      </w:pPr>
      <w:r w:rsidRPr="00D921BD">
        <w:rPr>
          <w:sz w:val="28"/>
          <w:szCs w:val="28"/>
          <w:lang w:eastAsia="zh-CN" w:bidi="en-US"/>
        </w:rPr>
        <w:t>Аварии на транспортных коммуникациях.</w:t>
      </w:r>
    </w:p>
    <w:p w:rsidR="00B02FB1" w:rsidRDefault="001172AA" w:rsidP="00D921BD">
      <w:pPr>
        <w:autoSpaceDE w:val="0"/>
        <w:autoSpaceDN w:val="0"/>
        <w:adjustRightInd w:val="0"/>
        <w:ind w:firstLine="709"/>
        <w:jc w:val="both"/>
        <w:rPr>
          <w:sz w:val="28"/>
          <w:szCs w:val="28"/>
          <w:lang w:eastAsia="zh-CN" w:bidi="en-US"/>
        </w:rPr>
      </w:pPr>
      <w:r w:rsidRPr="00D921BD">
        <w:rPr>
          <w:sz w:val="28"/>
          <w:szCs w:val="28"/>
          <w:lang w:eastAsia="zh-CN" w:bidi="en-US"/>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1172AA" w:rsidRPr="00D921BD" w:rsidRDefault="00B02FB1" w:rsidP="00D921BD">
      <w:pPr>
        <w:autoSpaceDE w:val="0"/>
        <w:autoSpaceDN w:val="0"/>
        <w:adjustRightInd w:val="0"/>
        <w:ind w:firstLine="709"/>
        <w:jc w:val="both"/>
        <w:rPr>
          <w:sz w:val="28"/>
          <w:szCs w:val="28"/>
          <w:lang w:eastAsia="zh-CN" w:bidi="en-US"/>
        </w:rPr>
      </w:pPr>
      <w:r>
        <w:rPr>
          <w:sz w:val="28"/>
          <w:szCs w:val="28"/>
          <w:lang w:eastAsia="zh-CN" w:bidi="en-US"/>
        </w:rPr>
        <w:t xml:space="preserve">- </w:t>
      </w:r>
      <w:r w:rsidR="001172AA" w:rsidRPr="00D921BD">
        <w:rPr>
          <w:sz w:val="28"/>
          <w:szCs w:val="28"/>
          <w:lang w:eastAsia="zh-CN" w:bidi="en-US"/>
        </w:rPr>
        <w:t>разлив (утечка) из цистерны ГСМ, СУГ;</w:t>
      </w:r>
    </w:p>
    <w:p w:rsidR="001172AA" w:rsidRPr="00D921BD" w:rsidRDefault="00B02FB1" w:rsidP="00D921BD">
      <w:pPr>
        <w:autoSpaceDE w:val="0"/>
        <w:autoSpaceDN w:val="0"/>
        <w:adjustRightInd w:val="0"/>
        <w:ind w:firstLine="709"/>
        <w:jc w:val="both"/>
        <w:rPr>
          <w:sz w:val="28"/>
          <w:szCs w:val="28"/>
          <w:lang w:eastAsia="zh-CN" w:bidi="en-US"/>
        </w:rPr>
      </w:pPr>
      <w:r>
        <w:rPr>
          <w:sz w:val="28"/>
          <w:szCs w:val="28"/>
          <w:lang w:eastAsia="zh-CN" w:bidi="en-US"/>
        </w:rPr>
        <w:t xml:space="preserve">- </w:t>
      </w:r>
      <w:r w:rsidR="001172AA" w:rsidRPr="00D921BD">
        <w:rPr>
          <w:sz w:val="28"/>
          <w:szCs w:val="28"/>
          <w:lang w:eastAsia="zh-CN" w:bidi="en-US"/>
        </w:rPr>
        <w:t>образование зоны разлива ГСМ, СУГ (последующая зона пожара); образование зоны взрывоопасных концентраций с последующим взрывом ТВС (зона мгновенного поражения от пожара вспышки);</w:t>
      </w:r>
    </w:p>
    <w:p w:rsidR="001172AA" w:rsidRPr="00D921BD" w:rsidRDefault="00B02FB1" w:rsidP="00D921BD">
      <w:pPr>
        <w:autoSpaceDE w:val="0"/>
        <w:autoSpaceDN w:val="0"/>
        <w:adjustRightInd w:val="0"/>
        <w:ind w:firstLine="709"/>
        <w:jc w:val="both"/>
        <w:rPr>
          <w:sz w:val="28"/>
          <w:szCs w:val="28"/>
          <w:lang w:eastAsia="zh-CN" w:bidi="en-US"/>
        </w:rPr>
      </w:pPr>
      <w:r>
        <w:rPr>
          <w:sz w:val="28"/>
          <w:szCs w:val="28"/>
          <w:lang w:eastAsia="zh-CN" w:bidi="en-US"/>
        </w:rPr>
        <w:t xml:space="preserve">- </w:t>
      </w:r>
      <w:r w:rsidR="001172AA" w:rsidRPr="00D921BD">
        <w:rPr>
          <w:sz w:val="28"/>
          <w:szCs w:val="28"/>
          <w:lang w:eastAsia="zh-CN" w:bidi="en-US"/>
        </w:rPr>
        <w:t>образование зоны избыточного давления от воздушной ударной волны; образование зоны опасных тепловых нагрузок при горении ГСМ на площади разлива.</w:t>
      </w:r>
    </w:p>
    <w:p w:rsidR="00B02FB1" w:rsidRDefault="001172AA" w:rsidP="00D921BD">
      <w:pPr>
        <w:autoSpaceDE w:val="0"/>
        <w:autoSpaceDN w:val="0"/>
        <w:adjustRightInd w:val="0"/>
        <w:ind w:firstLine="709"/>
        <w:jc w:val="both"/>
        <w:rPr>
          <w:sz w:val="28"/>
          <w:szCs w:val="28"/>
          <w:lang w:eastAsia="zh-CN" w:bidi="en-US"/>
        </w:rPr>
      </w:pPr>
      <w:r w:rsidRPr="00D921BD">
        <w:rPr>
          <w:sz w:val="28"/>
          <w:szCs w:val="28"/>
          <w:lang w:eastAsia="zh-CN" w:bidi="en-US"/>
        </w:rPr>
        <w:t xml:space="preserve">Зоны действия основных поражающих факторов при авариях на транспортных коммуникациях (разгерметизация цистерн) рассчитаны для следующих условий: </w:t>
      </w:r>
    </w:p>
    <w:p w:rsidR="00B02FB1" w:rsidRDefault="001172AA" w:rsidP="00D921BD">
      <w:pPr>
        <w:autoSpaceDE w:val="0"/>
        <w:autoSpaceDN w:val="0"/>
        <w:adjustRightInd w:val="0"/>
        <w:ind w:firstLine="709"/>
        <w:jc w:val="both"/>
        <w:rPr>
          <w:sz w:val="28"/>
          <w:szCs w:val="28"/>
          <w:lang w:eastAsia="zh-CN" w:bidi="en-US"/>
        </w:rPr>
      </w:pPr>
      <w:r w:rsidRPr="00D921BD">
        <w:rPr>
          <w:sz w:val="28"/>
          <w:szCs w:val="28"/>
          <w:lang w:eastAsia="zh-CN" w:bidi="en-US"/>
        </w:rPr>
        <w:t xml:space="preserve">тип ГСМ (бензин), СУГ (3 класс); </w:t>
      </w:r>
    </w:p>
    <w:p w:rsidR="001172AA" w:rsidRPr="00D921BD" w:rsidRDefault="001172AA" w:rsidP="00D921BD">
      <w:pPr>
        <w:autoSpaceDE w:val="0"/>
        <w:autoSpaceDN w:val="0"/>
        <w:adjustRightInd w:val="0"/>
        <w:ind w:firstLine="709"/>
        <w:jc w:val="both"/>
        <w:rPr>
          <w:sz w:val="28"/>
          <w:szCs w:val="28"/>
          <w:lang w:eastAsia="zh-CN" w:bidi="en-US"/>
        </w:rPr>
      </w:pPr>
      <w:r w:rsidRPr="00D921BD">
        <w:rPr>
          <w:sz w:val="28"/>
          <w:szCs w:val="28"/>
          <w:lang w:eastAsia="zh-CN" w:bidi="en-US"/>
        </w:rPr>
        <w:t>емкость автомобильной цистерны с</w:t>
      </w:r>
      <w:r w:rsidR="00B02FB1">
        <w:rPr>
          <w:sz w:val="28"/>
          <w:szCs w:val="28"/>
          <w:lang w:eastAsia="zh-CN" w:bidi="en-US"/>
        </w:rPr>
        <w:t xml:space="preserve"> </w:t>
      </w:r>
      <w:r w:rsidRPr="00D921BD">
        <w:rPr>
          <w:sz w:val="28"/>
          <w:szCs w:val="28"/>
          <w:lang w:eastAsia="zh-CN" w:bidi="en-US"/>
        </w:rPr>
        <w:t>ГСМ - 72 м3;</w:t>
      </w:r>
    </w:p>
    <w:p w:rsidR="001172AA" w:rsidRPr="00D921BD" w:rsidRDefault="001172AA" w:rsidP="00D921BD">
      <w:pPr>
        <w:autoSpaceDE w:val="0"/>
        <w:autoSpaceDN w:val="0"/>
        <w:adjustRightInd w:val="0"/>
        <w:ind w:firstLine="709"/>
        <w:jc w:val="both"/>
        <w:rPr>
          <w:sz w:val="28"/>
          <w:szCs w:val="28"/>
          <w:lang w:eastAsia="zh-CN" w:bidi="en-US"/>
        </w:rPr>
      </w:pPr>
      <w:r w:rsidRPr="00D921BD">
        <w:rPr>
          <w:sz w:val="28"/>
          <w:szCs w:val="28"/>
          <w:lang w:eastAsia="zh-CN" w:bidi="en-US"/>
        </w:rPr>
        <w:t>давление в емкостях с СУГ</w:t>
      </w:r>
      <w:r w:rsidRPr="00D921BD">
        <w:rPr>
          <w:sz w:val="28"/>
          <w:szCs w:val="28"/>
          <w:lang w:eastAsia="zh-CN" w:bidi="en-US"/>
        </w:rPr>
        <w:tab/>
        <w:t>- 1.6 МПа;</w:t>
      </w:r>
    </w:p>
    <w:p w:rsidR="001172AA" w:rsidRPr="00D921BD" w:rsidRDefault="001172AA" w:rsidP="00D921BD">
      <w:pPr>
        <w:autoSpaceDE w:val="0"/>
        <w:autoSpaceDN w:val="0"/>
        <w:adjustRightInd w:val="0"/>
        <w:ind w:firstLine="709"/>
        <w:jc w:val="both"/>
        <w:rPr>
          <w:sz w:val="28"/>
          <w:szCs w:val="28"/>
          <w:lang w:eastAsia="zh-CN" w:bidi="en-US"/>
        </w:rPr>
      </w:pPr>
      <w:r w:rsidRPr="00D921BD">
        <w:rPr>
          <w:sz w:val="28"/>
          <w:szCs w:val="28"/>
          <w:lang w:eastAsia="zh-CN" w:bidi="en-US"/>
        </w:rPr>
        <w:t>разлитие на подстилающую поверхность (асфальт)</w:t>
      </w:r>
      <w:r w:rsidRPr="00D921BD">
        <w:rPr>
          <w:sz w:val="28"/>
          <w:szCs w:val="28"/>
          <w:lang w:eastAsia="zh-CN" w:bidi="en-US"/>
        </w:rPr>
        <w:tab/>
        <w:t>- свободное;</w:t>
      </w:r>
    </w:p>
    <w:p w:rsidR="001172AA" w:rsidRPr="00D921BD" w:rsidRDefault="001172AA" w:rsidP="00D921BD">
      <w:pPr>
        <w:autoSpaceDE w:val="0"/>
        <w:autoSpaceDN w:val="0"/>
        <w:adjustRightInd w:val="0"/>
        <w:ind w:firstLine="709"/>
        <w:jc w:val="both"/>
        <w:rPr>
          <w:sz w:val="28"/>
          <w:szCs w:val="28"/>
          <w:lang w:eastAsia="zh-CN" w:bidi="en-US"/>
        </w:rPr>
      </w:pPr>
      <w:r w:rsidRPr="00D921BD">
        <w:rPr>
          <w:sz w:val="28"/>
          <w:szCs w:val="28"/>
          <w:lang w:eastAsia="zh-CN" w:bidi="en-US"/>
        </w:rPr>
        <w:t>толщина слоя разлития</w:t>
      </w:r>
      <w:r w:rsidRPr="00D921BD">
        <w:rPr>
          <w:sz w:val="28"/>
          <w:szCs w:val="28"/>
          <w:lang w:eastAsia="zh-CN" w:bidi="en-US"/>
        </w:rPr>
        <w:tab/>
        <w:t>- 0.05 м;</w:t>
      </w:r>
    </w:p>
    <w:p w:rsidR="001172AA" w:rsidRPr="00D921BD" w:rsidRDefault="001172AA" w:rsidP="00D921BD">
      <w:pPr>
        <w:autoSpaceDE w:val="0"/>
        <w:autoSpaceDN w:val="0"/>
        <w:adjustRightInd w:val="0"/>
        <w:ind w:firstLine="709"/>
        <w:jc w:val="both"/>
        <w:rPr>
          <w:sz w:val="28"/>
          <w:szCs w:val="28"/>
          <w:lang w:eastAsia="zh-CN" w:bidi="en-US"/>
        </w:rPr>
      </w:pPr>
      <w:r w:rsidRPr="00D921BD">
        <w:rPr>
          <w:sz w:val="28"/>
          <w:szCs w:val="28"/>
          <w:lang w:eastAsia="zh-CN" w:bidi="en-US"/>
        </w:rPr>
        <w:t>территория</w:t>
      </w:r>
      <w:r w:rsidRPr="00D921BD">
        <w:rPr>
          <w:sz w:val="28"/>
          <w:szCs w:val="28"/>
          <w:lang w:eastAsia="zh-CN" w:bidi="en-US"/>
        </w:rPr>
        <w:tab/>
        <w:t>- слабо загроможденная;</w:t>
      </w:r>
    </w:p>
    <w:p w:rsidR="001172AA" w:rsidRPr="00D921BD" w:rsidRDefault="001172AA" w:rsidP="00D921BD">
      <w:pPr>
        <w:autoSpaceDE w:val="0"/>
        <w:autoSpaceDN w:val="0"/>
        <w:adjustRightInd w:val="0"/>
        <w:ind w:firstLine="709"/>
        <w:jc w:val="both"/>
        <w:rPr>
          <w:sz w:val="28"/>
          <w:szCs w:val="28"/>
          <w:lang w:eastAsia="zh-CN" w:bidi="en-US"/>
        </w:rPr>
      </w:pPr>
      <w:r w:rsidRPr="00D921BD">
        <w:rPr>
          <w:sz w:val="28"/>
          <w:szCs w:val="28"/>
          <w:lang w:eastAsia="zh-CN" w:bidi="en-US"/>
        </w:rPr>
        <w:t>температура воздуха и почвы</w:t>
      </w:r>
      <w:r w:rsidRPr="00D921BD">
        <w:rPr>
          <w:sz w:val="28"/>
          <w:szCs w:val="28"/>
          <w:lang w:eastAsia="zh-CN" w:bidi="en-US"/>
        </w:rPr>
        <w:tab/>
        <w:t>- плюс 20оС;</w:t>
      </w:r>
    </w:p>
    <w:p w:rsidR="001172AA" w:rsidRPr="00D921BD" w:rsidRDefault="001172AA" w:rsidP="00D921BD">
      <w:pPr>
        <w:autoSpaceDE w:val="0"/>
        <w:autoSpaceDN w:val="0"/>
        <w:adjustRightInd w:val="0"/>
        <w:ind w:firstLine="709"/>
        <w:jc w:val="both"/>
        <w:rPr>
          <w:sz w:val="28"/>
          <w:szCs w:val="28"/>
          <w:lang w:eastAsia="zh-CN" w:bidi="en-US"/>
        </w:rPr>
      </w:pPr>
      <w:r w:rsidRPr="00D921BD">
        <w:rPr>
          <w:sz w:val="28"/>
          <w:szCs w:val="28"/>
          <w:lang w:eastAsia="zh-CN" w:bidi="en-US"/>
        </w:rPr>
        <w:t>скорость приземного ветра</w:t>
      </w:r>
      <w:r w:rsidRPr="00D921BD">
        <w:rPr>
          <w:sz w:val="28"/>
          <w:szCs w:val="28"/>
          <w:lang w:eastAsia="zh-CN" w:bidi="en-US"/>
        </w:rPr>
        <w:tab/>
        <w:t>- 1 м/сек;</w:t>
      </w:r>
    </w:p>
    <w:p w:rsidR="001172AA" w:rsidRPr="00D921BD" w:rsidRDefault="001172AA" w:rsidP="00D921BD">
      <w:pPr>
        <w:autoSpaceDE w:val="0"/>
        <w:autoSpaceDN w:val="0"/>
        <w:adjustRightInd w:val="0"/>
        <w:ind w:firstLine="709"/>
        <w:jc w:val="both"/>
        <w:rPr>
          <w:sz w:val="28"/>
          <w:szCs w:val="28"/>
          <w:lang w:eastAsia="zh-CN" w:bidi="en-US"/>
        </w:rPr>
      </w:pPr>
      <w:r w:rsidRPr="00D921BD">
        <w:rPr>
          <w:sz w:val="28"/>
          <w:szCs w:val="28"/>
          <w:lang w:eastAsia="zh-CN" w:bidi="en-US"/>
        </w:rPr>
        <w:t>возможный дрейф облака ТВС</w:t>
      </w:r>
      <w:r w:rsidR="00B02FB1">
        <w:rPr>
          <w:sz w:val="28"/>
          <w:szCs w:val="28"/>
          <w:lang w:eastAsia="zh-CN" w:bidi="en-US"/>
        </w:rPr>
        <w:t xml:space="preserve"> </w:t>
      </w:r>
      <w:r w:rsidRPr="00D921BD">
        <w:rPr>
          <w:sz w:val="28"/>
          <w:szCs w:val="28"/>
          <w:lang w:eastAsia="zh-CN" w:bidi="en-US"/>
        </w:rPr>
        <w:t>- 15-100 м;</w:t>
      </w:r>
    </w:p>
    <w:p w:rsidR="001172AA" w:rsidRDefault="00B02FB1" w:rsidP="00D921BD">
      <w:pPr>
        <w:autoSpaceDE w:val="0"/>
        <w:autoSpaceDN w:val="0"/>
        <w:adjustRightInd w:val="0"/>
        <w:ind w:firstLine="709"/>
        <w:jc w:val="both"/>
        <w:rPr>
          <w:sz w:val="28"/>
          <w:szCs w:val="28"/>
          <w:lang w:eastAsia="zh-CN" w:bidi="en-US"/>
        </w:rPr>
      </w:pPr>
      <w:r>
        <w:rPr>
          <w:sz w:val="28"/>
          <w:szCs w:val="28"/>
          <w:lang w:eastAsia="zh-CN" w:bidi="en-US"/>
        </w:rPr>
        <w:lastRenderedPageBreak/>
        <w:t xml:space="preserve">класс пожара </w:t>
      </w:r>
      <w:r w:rsidR="001172AA" w:rsidRPr="00D921BD">
        <w:rPr>
          <w:sz w:val="28"/>
          <w:szCs w:val="28"/>
          <w:lang w:eastAsia="zh-CN" w:bidi="en-US"/>
        </w:rPr>
        <w:t>- В1, С.</w:t>
      </w:r>
    </w:p>
    <w:p w:rsidR="006E6328" w:rsidRDefault="006E6328" w:rsidP="00D921BD">
      <w:pPr>
        <w:autoSpaceDE w:val="0"/>
        <w:autoSpaceDN w:val="0"/>
        <w:adjustRightInd w:val="0"/>
        <w:ind w:firstLine="709"/>
        <w:jc w:val="center"/>
        <w:rPr>
          <w:rStyle w:val="3e"/>
          <w:b w:val="0"/>
          <w:bCs w:val="0"/>
          <w:color w:val="000000"/>
          <w:sz w:val="28"/>
          <w:szCs w:val="28"/>
        </w:rPr>
      </w:pPr>
    </w:p>
    <w:p w:rsidR="00D921BD" w:rsidRDefault="00D921BD" w:rsidP="00D921BD">
      <w:pPr>
        <w:autoSpaceDE w:val="0"/>
        <w:autoSpaceDN w:val="0"/>
        <w:adjustRightInd w:val="0"/>
        <w:ind w:firstLine="709"/>
        <w:jc w:val="center"/>
        <w:rPr>
          <w:rStyle w:val="3e"/>
          <w:b w:val="0"/>
          <w:bCs w:val="0"/>
          <w:color w:val="000000"/>
          <w:sz w:val="28"/>
          <w:szCs w:val="28"/>
        </w:rPr>
      </w:pPr>
      <w:r w:rsidRPr="00D921BD">
        <w:rPr>
          <w:rStyle w:val="3e"/>
          <w:b w:val="0"/>
          <w:bCs w:val="0"/>
          <w:color w:val="000000"/>
          <w:sz w:val="28"/>
          <w:szCs w:val="28"/>
        </w:rPr>
        <w:t>Характеристики зон поражения при авариях с СУГ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4"/>
        <w:gridCol w:w="756"/>
        <w:gridCol w:w="756"/>
        <w:gridCol w:w="756"/>
        <w:gridCol w:w="756"/>
        <w:gridCol w:w="756"/>
        <w:gridCol w:w="876"/>
      </w:tblGrid>
      <w:tr w:rsidR="00747924" w:rsidRPr="00D34EDD" w:rsidTr="00630481">
        <w:trPr>
          <w:trHeight w:val="197"/>
        </w:trPr>
        <w:tc>
          <w:tcPr>
            <w:tcW w:w="2600" w:type="pct"/>
            <w:shd w:val="clear" w:color="auto" w:fill="auto"/>
          </w:tcPr>
          <w:p w:rsidR="00747924" w:rsidRPr="00D34EDD" w:rsidRDefault="00747924" w:rsidP="00630481">
            <w:pPr>
              <w:widowControl w:val="0"/>
              <w:spacing w:line="0" w:lineRule="atLeast"/>
              <w:ind w:left="34" w:firstLine="34"/>
              <w:jc w:val="center"/>
              <w:rPr>
                <w:b/>
                <w:snapToGrid w:val="0"/>
                <w:sz w:val="24"/>
              </w:rPr>
            </w:pPr>
            <w:r w:rsidRPr="00D34EDD">
              <w:rPr>
                <w:b/>
                <w:snapToGrid w:val="0"/>
                <w:sz w:val="24"/>
              </w:rPr>
              <w:t>Параметры</w:t>
            </w:r>
          </w:p>
        </w:tc>
        <w:tc>
          <w:tcPr>
            <w:tcW w:w="2400" w:type="pct"/>
            <w:gridSpan w:val="6"/>
            <w:shd w:val="clear" w:color="auto" w:fill="auto"/>
          </w:tcPr>
          <w:p w:rsidR="00747924" w:rsidRPr="00D34EDD" w:rsidRDefault="00747924" w:rsidP="00630481">
            <w:pPr>
              <w:widowControl w:val="0"/>
              <w:spacing w:line="0" w:lineRule="atLeast"/>
              <w:ind w:left="-49" w:right="-108"/>
              <w:jc w:val="center"/>
              <w:rPr>
                <w:b/>
                <w:snapToGrid w:val="0"/>
                <w:sz w:val="24"/>
              </w:rPr>
            </w:pPr>
            <w:r w:rsidRPr="00D34EDD">
              <w:rPr>
                <w:b/>
                <w:snapToGrid w:val="0"/>
                <w:sz w:val="24"/>
              </w:rPr>
              <w:t>СУГ</w:t>
            </w:r>
          </w:p>
        </w:tc>
      </w:tr>
      <w:tr w:rsidR="00747924" w:rsidRPr="00D34EDD" w:rsidTr="00630481">
        <w:tc>
          <w:tcPr>
            <w:tcW w:w="2600" w:type="pct"/>
            <w:tcBorders>
              <w:top w:val="nil"/>
            </w:tcBorders>
          </w:tcPr>
          <w:p w:rsidR="00747924" w:rsidRPr="00D34EDD" w:rsidRDefault="00747924" w:rsidP="00630481">
            <w:pPr>
              <w:widowControl w:val="0"/>
              <w:spacing w:line="0" w:lineRule="atLeast"/>
              <w:ind w:left="34" w:firstLine="34"/>
              <w:rPr>
                <w:snapToGrid w:val="0"/>
                <w:sz w:val="24"/>
              </w:rPr>
            </w:pPr>
            <w:r w:rsidRPr="00D34EDD">
              <w:rPr>
                <w:snapToGrid w:val="0"/>
                <w:sz w:val="24"/>
              </w:rPr>
              <w:t>Объем резервуара, м</w:t>
            </w:r>
            <w:r w:rsidRPr="00D34EDD">
              <w:rPr>
                <w:snapToGrid w:val="0"/>
                <w:sz w:val="24"/>
                <w:vertAlign w:val="superscript"/>
              </w:rPr>
              <w:t>3</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8</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10</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11</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14,5</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20</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73</w:t>
            </w:r>
          </w:p>
        </w:tc>
      </w:tr>
      <w:tr w:rsidR="00747924" w:rsidRPr="00D34EDD" w:rsidTr="00630481">
        <w:tc>
          <w:tcPr>
            <w:tcW w:w="2600" w:type="pct"/>
            <w:tcBorders>
              <w:top w:val="nil"/>
            </w:tcBorders>
          </w:tcPr>
          <w:p w:rsidR="00747924" w:rsidRPr="00D34EDD" w:rsidRDefault="00747924" w:rsidP="00630481">
            <w:pPr>
              <w:widowControl w:val="0"/>
              <w:spacing w:line="0" w:lineRule="atLeast"/>
              <w:ind w:left="34" w:firstLine="34"/>
              <w:rPr>
                <w:snapToGrid w:val="0"/>
                <w:sz w:val="24"/>
              </w:rPr>
            </w:pPr>
            <w:r w:rsidRPr="00D34EDD">
              <w:rPr>
                <w:snapToGrid w:val="0"/>
                <w:sz w:val="24"/>
              </w:rPr>
              <w:t>Разрушение емкости с уровнем заполнения, %</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85</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85</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85</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85</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85</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85</w:t>
            </w:r>
          </w:p>
        </w:tc>
      </w:tr>
      <w:tr w:rsidR="00747924" w:rsidRPr="00D34EDD" w:rsidTr="00630481">
        <w:tc>
          <w:tcPr>
            <w:tcW w:w="2600" w:type="pct"/>
            <w:tcBorders>
              <w:top w:val="nil"/>
            </w:tcBorders>
          </w:tcPr>
          <w:p w:rsidR="00747924" w:rsidRPr="00D34EDD" w:rsidRDefault="00747924" w:rsidP="00630481">
            <w:pPr>
              <w:widowControl w:val="0"/>
              <w:spacing w:line="0" w:lineRule="atLeast"/>
              <w:ind w:left="34" w:firstLine="34"/>
              <w:rPr>
                <w:snapToGrid w:val="0"/>
                <w:sz w:val="24"/>
              </w:rPr>
            </w:pPr>
            <w:r w:rsidRPr="00D34EDD">
              <w:rPr>
                <w:snapToGrid w:val="0"/>
                <w:sz w:val="24"/>
              </w:rPr>
              <w:t>Масса топлива в разлитии, т</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4,6</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5,9</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6,5</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8,6</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11,9</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43,4</w:t>
            </w:r>
          </w:p>
        </w:tc>
      </w:tr>
      <w:tr w:rsidR="00747924" w:rsidRPr="00D34EDD" w:rsidTr="00630481">
        <w:tc>
          <w:tcPr>
            <w:tcW w:w="2600" w:type="pct"/>
            <w:tcBorders>
              <w:top w:val="nil"/>
            </w:tcBorders>
          </w:tcPr>
          <w:p w:rsidR="00747924" w:rsidRPr="00D34EDD" w:rsidRDefault="00747924" w:rsidP="00630481">
            <w:pPr>
              <w:widowControl w:val="0"/>
              <w:spacing w:line="0" w:lineRule="atLeast"/>
              <w:ind w:left="34" w:firstLine="34"/>
              <w:rPr>
                <w:snapToGrid w:val="0"/>
                <w:sz w:val="24"/>
              </w:rPr>
            </w:pPr>
            <w:r w:rsidRPr="00D34EDD">
              <w:rPr>
                <w:snapToGrid w:val="0"/>
                <w:sz w:val="24"/>
              </w:rPr>
              <w:t>Эквивалентный радиус разлития, м</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6,6</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7,4</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7,7</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8,9</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10,4</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19,9</w:t>
            </w:r>
          </w:p>
        </w:tc>
      </w:tr>
      <w:tr w:rsidR="00747924" w:rsidRPr="00D34EDD" w:rsidTr="00630481">
        <w:tc>
          <w:tcPr>
            <w:tcW w:w="2600" w:type="pct"/>
            <w:tcBorders>
              <w:top w:val="nil"/>
            </w:tcBorders>
          </w:tcPr>
          <w:p w:rsidR="00747924" w:rsidRPr="00D34EDD" w:rsidRDefault="00747924" w:rsidP="00630481">
            <w:pPr>
              <w:widowControl w:val="0"/>
              <w:spacing w:line="0" w:lineRule="atLeast"/>
              <w:ind w:left="34" w:firstLine="34"/>
              <w:rPr>
                <w:snapToGrid w:val="0"/>
                <w:sz w:val="24"/>
              </w:rPr>
            </w:pPr>
            <w:r w:rsidRPr="00D34EDD">
              <w:rPr>
                <w:snapToGrid w:val="0"/>
                <w:sz w:val="24"/>
              </w:rPr>
              <w:t>Площадь разлития, м</w:t>
            </w:r>
            <w:r w:rsidRPr="00D34EDD">
              <w:rPr>
                <w:snapToGrid w:val="0"/>
                <w:sz w:val="24"/>
                <w:vertAlign w:val="superscript"/>
              </w:rPr>
              <w:t>2</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136</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170</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187</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246,5</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340</w:t>
            </w:r>
          </w:p>
        </w:tc>
        <w:tc>
          <w:tcPr>
            <w:tcW w:w="400" w:type="pct"/>
            <w:tcBorders>
              <w:top w:val="nil"/>
            </w:tcBorders>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1241</w:t>
            </w:r>
          </w:p>
        </w:tc>
      </w:tr>
      <w:tr w:rsidR="00747924" w:rsidRPr="00D34EDD" w:rsidTr="00630481">
        <w:tc>
          <w:tcPr>
            <w:tcW w:w="2600" w:type="pct"/>
          </w:tcPr>
          <w:p w:rsidR="00747924" w:rsidRPr="00D34EDD" w:rsidRDefault="00747924" w:rsidP="00630481">
            <w:pPr>
              <w:widowControl w:val="0"/>
              <w:spacing w:line="0" w:lineRule="atLeast"/>
              <w:ind w:left="34" w:right="-64" w:firstLine="34"/>
              <w:rPr>
                <w:snapToGrid w:val="0"/>
                <w:sz w:val="24"/>
              </w:rPr>
            </w:pPr>
            <w:r w:rsidRPr="00D34EDD">
              <w:rPr>
                <w:snapToGrid w:val="0"/>
                <w:sz w:val="24"/>
              </w:rPr>
              <w:t>Масса топлива участвующая в образовании ГВС</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0,7</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0,7</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0,7</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0,7</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0,7</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0,7</w:t>
            </w:r>
          </w:p>
        </w:tc>
      </w:tr>
      <w:tr w:rsidR="00747924" w:rsidRPr="00D34EDD" w:rsidTr="00630481">
        <w:tc>
          <w:tcPr>
            <w:tcW w:w="2600" w:type="pct"/>
          </w:tcPr>
          <w:p w:rsidR="00747924" w:rsidRPr="00D34EDD" w:rsidRDefault="00747924" w:rsidP="00630481">
            <w:pPr>
              <w:widowControl w:val="0"/>
              <w:spacing w:line="0" w:lineRule="atLeast"/>
              <w:ind w:left="34" w:firstLine="34"/>
              <w:rPr>
                <w:snapToGrid w:val="0"/>
                <w:sz w:val="24"/>
              </w:rPr>
            </w:pPr>
            <w:r w:rsidRPr="00D34EDD">
              <w:rPr>
                <w:snapToGrid w:val="0"/>
                <w:sz w:val="24"/>
              </w:rPr>
              <w:t>Масса топлива в ГВС, т</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3,3</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4,1</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4,6</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6</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8,3</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30,4</w:t>
            </w:r>
          </w:p>
        </w:tc>
      </w:tr>
      <w:tr w:rsidR="00747924" w:rsidRPr="00D34EDD" w:rsidTr="00630481">
        <w:tc>
          <w:tcPr>
            <w:tcW w:w="5000" w:type="pct"/>
            <w:gridSpan w:val="7"/>
            <w:shd w:val="clear" w:color="auto" w:fill="auto"/>
          </w:tcPr>
          <w:p w:rsidR="00747924" w:rsidRPr="00D34EDD" w:rsidRDefault="00747924" w:rsidP="00630481">
            <w:pPr>
              <w:widowControl w:val="0"/>
              <w:spacing w:line="0" w:lineRule="atLeast"/>
              <w:ind w:left="-49" w:right="-108"/>
              <w:jc w:val="center"/>
              <w:rPr>
                <w:b/>
                <w:snapToGrid w:val="0"/>
                <w:sz w:val="24"/>
              </w:rPr>
            </w:pPr>
            <w:r w:rsidRPr="00D34EDD">
              <w:rPr>
                <w:b/>
                <w:snapToGrid w:val="0"/>
                <w:sz w:val="24"/>
              </w:rPr>
              <w:t>Зоны воздействия ударной волны на промышленные объекты и людей</w:t>
            </w:r>
          </w:p>
        </w:tc>
      </w:tr>
      <w:tr w:rsidR="00747924" w:rsidRPr="00D34EDD" w:rsidTr="00630481">
        <w:tc>
          <w:tcPr>
            <w:tcW w:w="2600" w:type="pct"/>
          </w:tcPr>
          <w:p w:rsidR="00747924" w:rsidRPr="00D34EDD" w:rsidRDefault="00747924" w:rsidP="00630481">
            <w:pPr>
              <w:widowControl w:val="0"/>
              <w:spacing w:line="0" w:lineRule="atLeast"/>
              <w:ind w:left="34" w:firstLine="34"/>
              <w:rPr>
                <w:snapToGrid w:val="0"/>
                <w:sz w:val="24"/>
              </w:rPr>
            </w:pPr>
            <w:r w:rsidRPr="00D34EDD">
              <w:rPr>
                <w:snapToGrid w:val="0"/>
                <w:sz w:val="24"/>
              </w:rPr>
              <w:t>Зона полных разрушений, м</w:t>
            </w:r>
          </w:p>
        </w:tc>
        <w:tc>
          <w:tcPr>
            <w:tcW w:w="400" w:type="pct"/>
            <w:vAlign w:val="bottom"/>
          </w:tcPr>
          <w:p w:rsidR="00747924" w:rsidRPr="00D34EDD" w:rsidRDefault="00747924" w:rsidP="00630481">
            <w:pPr>
              <w:spacing w:line="0" w:lineRule="atLeast"/>
              <w:jc w:val="center"/>
              <w:rPr>
                <w:sz w:val="24"/>
              </w:rPr>
            </w:pPr>
            <w:r w:rsidRPr="00D34EDD">
              <w:rPr>
                <w:sz w:val="24"/>
              </w:rPr>
              <w:t>24,0</w:t>
            </w:r>
          </w:p>
        </w:tc>
        <w:tc>
          <w:tcPr>
            <w:tcW w:w="400" w:type="pct"/>
            <w:vAlign w:val="bottom"/>
          </w:tcPr>
          <w:p w:rsidR="00747924" w:rsidRPr="00D34EDD" w:rsidRDefault="00747924" w:rsidP="00630481">
            <w:pPr>
              <w:spacing w:line="0" w:lineRule="atLeast"/>
              <w:jc w:val="center"/>
              <w:rPr>
                <w:sz w:val="24"/>
              </w:rPr>
            </w:pPr>
            <w:r w:rsidRPr="00D34EDD">
              <w:rPr>
                <w:sz w:val="24"/>
              </w:rPr>
              <w:t>25,9</w:t>
            </w:r>
          </w:p>
        </w:tc>
        <w:tc>
          <w:tcPr>
            <w:tcW w:w="400" w:type="pct"/>
            <w:vAlign w:val="bottom"/>
          </w:tcPr>
          <w:p w:rsidR="00747924" w:rsidRPr="00D34EDD" w:rsidRDefault="00747924" w:rsidP="00630481">
            <w:pPr>
              <w:spacing w:line="0" w:lineRule="atLeast"/>
              <w:jc w:val="center"/>
              <w:rPr>
                <w:sz w:val="24"/>
              </w:rPr>
            </w:pPr>
            <w:r w:rsidRPr="00D34EDD">
              <w:rPr>
                <w:sz w:val="24"/>
              </w:rPr>
              <w:t>26,7</w:t>
            </w:r>
          </w:p>
        </w:tc>
        <w:tc>
          <w:tcPr>
            <w:tcW w:w="400" w:type="pct"/>
            <w:vAlign w:val="bottom"/>
          </w:tcPr>
          <w:p w:rsidR="00747924" w:rsidRPr="00D34EDD" w:rsidRDefault="00747924" w:rsidP="00630481">
            <w:pPr>
              <w:spacing w:line="0" w:lineRule="atLeast"/>
              <w:jc w:val="center"/>
              <w:rPr>
                <w:sz w:val="24"/>
              </w:rPr>
            </w:pPr>
            <w:r w:rsidRPr="00D34EDD">
              <w:rPr>
                <w:sz w:val="24"/>
              </w:rPr>
              <w:t>29,3</w:t>
            </w:r>
          </w:p>
        </w:tc>
        <w:tc>
          <w:tcPr>
            <w:tcW w:w="400" w:type="pct"/>
            <w:vAlign w:val="bottom"/>
          </w:tcPr>
          <w:p w:rsidR="00747924" w:rsidRPr="00D34EDD" w:rsidRDefault="00747924" w:rsidP="00630481">
            <w:pPr>
              <w:spacing w:line="0" w:lineRule="atLeast"/>
              <w:jc w:val="center"/>
              <w:rPr>
                <w:sz w:val="24"/>
              </w:rPr>
            </w:pPr>
            <w:r w:rsidRPr="00D34EDD">
              <w:rPr>
                <w:sz w:val="24"/>
              </w:rPr>
              <w:t>32,7</w:t>
            </w:r>
          </w:p>
        </w:tc>
        <w:tc>
          <w:tcPr>
            <w:tcW w:w="400" w:type="pct"/>
            <w:vAlign w:val="bottom"/>
          </w:tcPr>
          <w:p w:rsidR="00747924" w:rsidRPr="00D34EDD" w:rsidRDefault="00747924" w:rsidP="00630481">
            <w:pPr>
              <w:spacing w:line="0" w:lineRule="atLeast"/>
              <w:jc w:val="center"/>
              <w:rPr>
                <w:sz w:val="24"/>
              </w:rPr>
            </w:pPr>
            <w:r w:rsidRPr="00D34EDD">
              <w:rPr>
                <w:sz w:val="24"/>
              </w:rPr>
              <w:t>50,5</w:t>
            </w:r>
          </w:p>
        </w:tc>
      </w:tr>
      <w:tr w:rsidR="00747924" w:rsidRPr="00D34EDD" w:rsidTr="00630481">
        <w:tc>
          <w:tcPr>
            <w:tcW w:w="2600" w:type="pct"/>
          </w:tcPr>
          <w:p w:rsidR="00747924" w:rsidRPr="00D34EDD" w:rsidRDefault="00747924" w:rsidP="00630481">
            <w:pPr>
              <w:widowControl w:val="0"/>
              <w:spacing w:line="0" w:lineRule="atLeast"/>
              <w:ind w:left="34" w:firstLine="34"/>
              <w:rPr>
                <w:snapToGrid w:val="0"/>
                <w:sz w:val="24"/>
              </w:rPr>
            </w:pPr>
            <w:r w:rsidRPr="00D34EDD">
              <w:rPr>
                <w:snapToGrid w:val="0"/>
                <w:sz w:val="24"/>
              </w:rPr>
              <w:t>Зона сильных разрушений, м</w:t>
            </w:r>
          </w:p>
        </w:tc>
        <w:tc>
          <w:tcPr>
            <w:tcW w:w="400" w:type="pct"/>
            <w:vAlign w:val="bottom"/>
          </w:tcPr>
          <w:p w:rsidR="00747924" w:rsidRPr="00D34EDD" w:rsidRDefault="00747924" w:rsidP="00630481">
            <w:pPr>
              <w:spacing w:line="0" w:lineRule="atLeast"/>
              <w:jc w:val="center"/>
              <w:rPr>
                <w:sz w:val="24"/>
              </w:rPr>
            </w:pPr>
            <w:r w:rsidRPr="00D34EDD">
              <w:rPr>
                <w:sz w:val="24"/>
              </w:rPr>
              <w:t>60,0</w:t>
            </w:r>
          </w:p>
        </w:tc>
        <w:tc>
          <w:tcPr>
            <w:tcW w:w="400" w:type="pct"/>
            <w:vAlign w:val="bottom"/>
          </w:tcPr>
          <w:p w:rsidR="00747924" w:rsidRPr="00D34EDD" w:rsidRDefault="00747924" w:rsidP="00630481">
            <w:pPr>
              <w:spacing w:line="0" w:lineRule="atLeast"/>
              <w:jc w:val="center"/>
              <w:rPr>
                <w:sz w:val="24"/>
              </w:rPr>
            </w:pPr>
            <w:r w:rsidRPr="00D34EDD">
              <w:rPr>
                <w:sz w:val="24"/>
              </w:rPr>
              <w:t>64,7</w:t>
            </w:r>
          </w:p>
        </w:tc>
        <w:tc>
          <w:tcPr>
            <w:tcW w:w="400" w:type="pct"/>
            <w:vAlign w:val="bottom"/>
          </w:tcPr>
          <w:p w:rsidR="00747924" w:rsidRPr="00D34EDD" w:rsidRDefault="00747924" w:rsidP="00630481">
            <w:pPr>
              <w:spacing w:line="0" w:lineRule="atLeast"/>
              <w:jc w:val="center"/>
              <w:rPr>
                <w:sz w:val="24"/>
              </w:rPr>
            </w:pPr>
            <w:r w:rsidRPr="00D34EDD">
              <w:rPr>
                <w:sz w:val="24"/>
              </w:rPr>
              <w:t>66,8</w:t>
            </w:r>
          </w:p>
        </w:tc>
        <w:tc>
          <w:tcPr>
            <w:tcW w:w="400" w:type="pct"/>
            <w:vAlign w:val="bottom"/>
          </w:tcPr>
          <w:p w:rsidR="00747924" w:rsidRPr="00D34EDD" w:rsidRDefault="00747924" w:rsidP="00630481">
            <w:pPr>
              <w:spacing w:line="0" w:lineRule="atLeast"/>
              <w:jc w:val="center"/>
              <w:rPr>
                <w:sz w:val="24"/>
              </w:rPr>
            </w:pPr>
            <w:r w:rsidRPr="00D34EDD">
              <w:rPr>
                <w:sz w:val="24"/>
              </w:rPr>
              <w:t>73,3</w:t>
            </w:r>
          </w:p>
        </w:tc>
        <w:tc>
          <w:tcPr>
            <w:tcW w:w="400" w:type="pct"/>
            <w:vAlign w:val="bottom"/>
          </w:tcPr>
          <w:p w:rsidR="00747924" w:rsidRPr="00D34EDD" w:rsidRDefault="00747924" w:rsidP="00630481">
            <w:pPr>
              <w:spacing w:line="0" w:lineRule="atLeast"/>
              <w:jc w:val="center"/>
              <w:rPr>
                <w:sz w:val="24"/>
              </w:rPr>
            </w:pPr>
            <w:r w:rsidRPr="00D34EDD">
              <w:rPr>
                <w:sz w:val="24"/>
              </w:rPr>
              <w:t>81,7</w:t>
            </w:r>
          </w:p>
        </w:tc>
        <w:tc>
          <w:tcPr>
            <w:tcW w:w="400" w:type="pct"/>
            <w:vAlign w:val="bottom"/>
          </w:tcPr>
          <w:p w:rsidR="00747924" w:rsidRPr="00D34EDD" w:rsidRDefault="00747924" w:rsidP="00630481">
            <w:pPr>
              <w:spacing w:line="0" w:lineRule="atLeast"/>
              <w:jc w:val="center"/>
              <w:rPr>
                <w:sz w:val="24"/>
              </w:rPr>
            </w:pPr>
            <w:r w:rsidRPr="00D34EDD">
              <w:rPr>
                <w:sz w:val="24"/>
              </w:rPr>
              <w:t>126,3</w:t>
            </w:r>
          </w:p>
        </w:tc>
      </w:tr>
      <w:tr w:rsidR="00747924" w:rsidRPr="00D34EDD" w:rsidTr="00630481">
        <w:tc>
          <w:tcPr>
            <w:tcW w:w="2600" w:type="pct"/>
          </w:tcPr>
          <w:p w:rsidR="00747924" w:rsidRPr="00D34EDD" w:rsidRDefault="00747924" w:rsidP="00630481">
            <w:pPr>
              <w:widowControl w:val="0"/>
              <w:spacing w:line="0" w:lineRule="atLeast"/>
              <w:ind w:left="34" w:firstLine="34"/>
              <w:rPr>
                <w:snapToGrid w:val="0"/>
                <w:sz w:val="24"/>
              </w:rPr>
            </w:pPr>
            <w:r w:rsidRPr="00D34EDD">
              <w:rPr>
                <w:snapToGrid w:val="0"/>
                <w:sz w:val="24"/>
              </w:rPr>
              <w:t>Зона средних разрушений, м</w:t>
            </w:r>
          </w:p>
        </w:tc>
        <w:tc>
          <w:tcPr>
            <w:tcW w:w="400" w:type="pct"/>
            <w:vAlign w:val="bottom"/>
          </w:tcPr>
          <w:p w:rsidR="00747924" w:rsidRPr="00D34EDD" w:rsidRDefault="00747924" w:rsidP="00630481">
            <w:pPr>
              <w:spacing w:line="0" w:lineRule="atLeast"/>
              <w:jc w:val="center"/>
              <w:rPr>
                <w:sz w:val="24"/>
              </w:rPr>
            </w:pPr>
            <w:r w:rsidRPr="00D34EDD">
              <w:rPr>
                <w:sz w:val="24"/>
              </w:rPr>
              <w:t>135,0</w:t>
            </w:r>
          </w:p>
        </w:tc>
        <w:tc>
          <w:tcPr>
            <w:tcW w:w="400" w:type="pct"/>
            <w:vAlign w:val="bottom"/>
          </w:tcPr>
          <w:p w:rsidR="00747924" w:rsidRPr="00D34EDD" w:rsidRDefault="00747924" w:rsidP="00630481">
            <w:pPr>
              <w:spacing w:line="0" w:lineRule="atLeast"/>
              <w:jc w:val="center"/>
              <w:rPr>
                <w:sz w:val="24"/>
              </w:rPr>
            </w:pPr>
            <w:r w:rsidRPr="00D34EDD">
              <w:rPr>
                <w:sz w:val="24"/>
              </w:rPr>
              <w:t>145,5</w:t>
            </w:r>
          </w:p>
        </w:tc>
        <w:tc>
          <w:tcPr>
            <w:tcW w:w="400" w:type="pct"/>
            <w:vAlign w:val="bottom"/>
          </w:tcPr>
          <w:p w:rsidR="00747924" w:rsidRPr="00D34EDD" w:rsidRDefault="00747924" w:rsidP="00630481">
            <w:pPr>
              <w:spacing w:line="0" w:lineRule="atLeast"/>
              <w:jc w:val="center"/>
              <w:rPr>
                <w:sz w:val="24"/>
              </w:rPr>
            </w:pPr>
            <w:r w:rsidRPr="00D34EDD">
              <w:rPr>
                <w:sz w:val="24"/>
              </w:rPr>
              <w:t>150,2</w:t>
            </w:r>
          </w:p>
        </w:tc>
        <w:tc>
          <w:tcPr>
            <w:tcW w:w="400" w:type="pct"/>
            <w:vAlign w:val="bottom"/>
          </w:tcPr>
          <w:p w:rsidR="00747924" w:rsidRPr="00D34EDD" w:rsidRDefault="00747924" w:rsidP="00630481">
            <w:pPr>
              <w:spacing w:line="0" w:lineRule="atLeast"/>
              <w:jc w:val="center"/>
              <w:rPr>
                <w:sz w:val="24"/>
              </w:rPr>
            </w:pPr>
            <w:r w:rsidRPr="00D34EDD">
              <w:rPr>
                <w:sz w:val="24"/>
              </w:rPr>
              <w:t>164,9</w:t>
            </w:r>
          </w:p>
        </w:tc>
        <w:tc>
          <w:tcPr>
            <w:tcW w:w="400" w:type="pct"/>
            <w:vAlign w:val="bottom"/>
          </w:tcPr>
          <w:p w:rsidR="00747924" w:rsidRPr="00D34EDD" w:rsidRDefault="00747924" w:rsidP="00630481">
            <w:pPr>
              <w:spacing w:line="0" w:lineRule="atLeast"/>
              <w:jc w:val="center"/>
              <w:rPr>
                <w:sz w:val="24"/>
              </w:rPr>
            </w:pPr>
            <w:r w:rsidRPr="00D34EDD">
              <w:rPr>
                <w:sz w:val="24"/>
              </w:rPr>
              <w:t>183,7</w:t>
            </w:r>
          </w:p>
        </w:tc>
        <w:tc>
          <w:tcPr>
            <w:tcW w:w="400" w:type="pct"/>
            <w:vAlign w:val="bottom"/>
          </w:tcPr>
          <w:p w:rsidR="00747924" w:rsidRPr="00D34EDD" w:rsidRDefault="00747924" w:rsidP="00630481">
            <w:pPr>
              <w:spacing w:line="0" w:lineRule="atLeast"/>
              <w:jc w:val="center"/>
              <w:rPr>
                <w:sz w:val="24"/>
              </w:rPr>
            </w:pPr>
            <w:r w:rsidRPr="00D34EDD">
              <w:rPr>
                <w:sz w:val="24"/>
              </w:rPr>
              <w:t>284,2</w:t>
            </w:r>
          </w:p>
        </w:tc>
      </w:tr>
      <w:tr w:rsidR="00747924" w:rsidRPr="00D34EDD" w:rsidTr="00630481">
        <w:tc>
          <w:tcPr>
            <w:tcW w:w="2600" w:type="pct"/>
          </w:tcPr>
          <w:p w:rsidR="00747924" w:rsidRPr="00D34EDD" w:rsidRDefault="00747924" w:rsidP="00630481">
            <w:pPr>
              <w:widowControl w:val="0"/>
              <w:spacing w:line="0" w:lineRule="atLeast"/>
              <w:ind w:left="34" w:firstLine="34"/>
              <w:rPr>
                <w:snapToGrid w:val="0"/>
                <w:sz w:val="24"/>
              </w:rPr>
            </w:pPr>
            <w:r w:rsidRPr="00D34EDD">
              <w:rPr>
                <w:snapToGrid w:val="0"/>
                <w:sz w:val="24"/>
              </w:rPr>
              <w:t>Зона слабых разрушений, м</w:t>
            </w:r>
          </w:p>
        </w:tc>
        <w:tc>
          <w:tcPr>
            <w:tcW w:w="400" w:type="pct"/>
            <w:vAlign w:val="bottom"/>
          </w:tcPr>
          <w:p w:rsidR="00747924" w:rsidRPr="00D34EDD" w:rsidRDefault="00747924" w:rsidP="00630481">
            <w:pPr>
              <w:spacing w:line="0" w:lineRule="atLeast"/>
              <w:jc w:val="center"/>
              <w:rPr>
                <w:sz w:val="24"/>
              </w:rPr>
            </w:pPr>
            <w:r w:rsidRPr="00D34EDD">
              <w:rPr>
                <w:sz w:val="24"/>
              </w:rPr>
              <w:t>344,9</w:t>
            </w:r>
          </w:p>
        </w:tc>
        <w:tc>
          <w:tcPr>
            <w:tcW w:w="400" w:type="pct"/>
            <w:vAlign w:val="bottom"/>
          </w:tcPr>
          <w:p w:rsidR="00747924" w:rsidRPr="00D34EDD" w:rsidRDefault="00747924" w:rsidP="00630481">
            <w:pPr>
              <w:spacing w:line="0" w:lineRule="atLeast"/>
              <w:jc w:val="center"/>
              <w:rPr>
                <w:sz w:val="24"/>
              </w:rPr>
            </w:pPr>
            <w:r w:rsidRPr="00D34EDD">
              <w:rPr>
                <w:sz w:val="24"/>
              </w:rPr>
              <w:t>371,8</w:t>
            </w:r>
          </w:p>
        </w:tc>
        <w:tc>
          <w:tcPr>
            <w:tcW w:w="400" w:type="pct"/>
            <w:vAlign w:val="bottom"/>
          </w:tcPr>
          <w:p w:rsidR="00747924" w:rsidRPr="00D34EDD" w:rsidRDefault="00747924" w:rsidP="00630481">
            <w:pPr>
              <w:spacing w:line="0" w:lineRule="atLeast"/>
              <w:jc w:val="center"/>
              <w:rPr>
                <w:sz w:val="24"/>
              </w:rPr>
            </w:pPr>
            <w:r w:rsidRPr="00D34EDD">
              <w:rPr>
                <w:sz w:val="24"/>
              </w:rPr>
              <w:t>384,0</w:t>
            </w:r>
          </w:p>
        </w:tc>
        <w:tc>
          <w:tcPr>
            <w:tcW w:w="400" w:type="pct"/>
            <w:vAlign w:val="bottom"/>
          </w:tcPr>
          <w:p w:rsidR="00747924" w:rsidRPr="00D34EDD" w:rsidRDefault="00747924" w:rsidP="00630481">
            <w:pPr>
              <w:spacing w:line="0" w:lineRule="atLeast"/>
              <w:jc w:val="center"/>
              <w:rPr>
                <w:sz w:val="24"/>
              </w:rPr>
            </w:pPr>
            <w:r w:rsidRPr="00D34EDD">
              <w:rPr>
                <w:sz w:val="24"/>
              </w:rPr>
              <w:t>421,4</w:t>
            </w:r>
          </w:p>
        </w:tc>
        <w:tc>
          <w:tcPr>
            <w:tcW w:w="400" w:type="pct"/>
            <w:vAlign w:val="bottom"/>
          </w:tcPr>
          <w:p w:rsidR="00747924" w:rsidRPr="00D34EDD" w:rsidRDefault="00747924" w:rsidP="00630481">
            <w:pPr>
              <w:spacing w:line="0" w:lineRule="atLeast"/>
              <w:jc w:val="center"/>
              <w:rPr>
                <w:sz w:val="24"/>
              </w:rPr>
            </w:pPr>
            <w:r w:rsidRPr="00D34EDD">
              <w:rPr>
                <w:sz w:val="24"/>
              </w:rPr>
              <w:t>469,6</w:t>
            </w:r>
          </w:p>
        </w:tc>
        <w:tc>
          <w:tcPr>
            <w:tcW w:w="400" w:type="pct"/>
            <w:vAlign w:val="bottom"/>
          </w:tcPr>
          <w:p w:rsidR="00747924" w:rsidRPr="00D34EDD" w:rsidRDefault="00747924" w:rsidP="00630481">
            <w:pPr>
              <w:spacing w:line="0" w:lineRule="atLeast"/>
              <w:jc w:val="center"/>
              <w:rPr>
                <w:sz w:val="24"/>
              </w:rPr>
            </w:pPr>
            <w:r w:rsidRPr="00D34EDD">
              <w:rPr>
                <w:sz w:val="24"/>
              </w:rPr>
              <w:t>726,2</w:t>
            </w:r>
          </w:p>
        </w:tc>
      </w:tr>
      <w:tr w:rsidR="00747924" w:rsidRPr="00D34EDD" w:rsidTr="00630481">
        <w:tc>
          <w:tcPr>
            <w:tcW w:w="2600" w:type="pct"/>
          </w:tcPr>
          <w:p w:rsidR="00747924" w:rsidRPr="00D34EDD" w:rsidRDefault="00747924" w:rsidP="00630481">
            <w:pPr>
              <w:widowControl w:val="0"/>
              <w:spacing w:line="0" w:lineRule="atLeast"/>
              <w:ind w:left="34" w:firstLine="34"/>
              <w:rPr>
                <w:snapToGrid w:val="0"/>
                <w:sz w:val="24"/>
              </w:rPr>
            </w:pPr>
            <w:r w:rsidRPr="00D34EDD">
              <w:rPr>
                <w:snapToGrid w:val="0"/>
                <w:sz w:val="24"/>
              </w:rPr>
              <w:t>Зона расстекления (50%), м</w:t>
            </w:r>
          </w:p>
        </w:tc>
        <w:tc>
          <w:tcPr>
            <w:tcW w:w="400" w:type="pct"/>
            <w:vAlign w:val="bottom"/>
          </w:tcPr>
          <w:p w:rsidR="00747924" w:rsidRPr="00D34EDD" w:rsidRDefault="00747924" w:rsidP="00630481">
            <w:pPr>
              <w:spacing w:line="0" w:lineRule="atLeast"/>
              <w:jc w:val="center"/>
              <w:rPr>
                <w:sz w:val="24"/>
              </w:rPr>
            </w:pPr>
            <w:r w:rsidRPr="00D34EDD">
              <w:rPr>
                <w:sz w:val="24"/>
              </w:rPr>
              <w:t>569,9</w:t>
            </w:r>
          </w:p>
        </w:tc>
        <w:tc>
          <w:tcPr>
            <w:tcW w:w="400" w:type="pct"/>
            <w:vAlign w:val="bottom"/>
          </w:tcPr>
          <w:p w:rsidR="00747924" w:rsidRPr="00D34EDD" w:rsidRDefault="00747924" w:rsidP="00630481">
            <w:pPr>
              <w:spacing w:line="0" w:lineRule="atLeast"/>
              <w:jc w:val="center"/>
              <w:rPr>
                <w:sz w:val="24"/>
              </w:rPr>
            </w:pPr>
            <w:r w:rsidRPr="00D34EDD">
              <w:rPr>
                <w:sz w:val="24"/>
              </w:rPr>
              <w:t>614,3</w:t>
            </w:r>
          </w:p>
        </w:tc>
        <w:tc>
          <w:tcPr>
            <w:tcW w:w="400" w:type="pct"/>
            <w:vAlign w:val="bottom"/>
          </w:tcPr>
          <w:p w:rsidR="00747924" w:rsidRPr="00D34EDD" w:rsidRDefault="00747924" w:rsidP="00630481">
            <w:pPr>
              <w:spacing w:line="0" w:lineRule="atLeast"/>
              <w:jc w:val="center"/>
              <w:rPr>
                <w:sz w:val="24"/>
              </w:rPr>
            </w:pPr>
            <w:r w:rsidRPr="00D34EDD">
              <w:rPr>
                <w:sz w:val="24"/>
              </w:rPr>
              <w:t>634,4</w:t>
            </w:r>
          </w:p>
        </w:tc>
        <w:tc>
          <w:tcPr>
            <w:tcW w:w="400" w:type="pct"/>
            <w:vAlign w:val="bottom"/>
          </w:tcPr>
          <w:p w:rsidR="00747924" w:rsidRPr="00D34EDD" w:rsidRDefault="00747924" w:rsidP="00630481">
            <w:pPr>
              <w:spacing w:line="0" w:lineRule="atLeast"/>
              <w:jc w:val="center"/>
              <w:rPr>
                <w:sz w:val="24"/>
              </w:rPr>
            </w:pPr>
            <w:r w:rsidRPr="00D34EDD">
              <w:rPr>
                <w:sz w:val="24"/>
              </w:rPr>
              <w:t>696,2</w:t>
            </w:r>
          </w:p>
        </w:tc>
        <w:tc>
          <w:tcPr>
            <w:tcW w:w="400" w:type="pct"/>
            <w:vAlign w:val="bottom"/>
          </w:tcPr>
          <w:p w:rsidR="00747924" w:rsidRPr="00D34EDD" w:rsidRDefault="00747924" w:rsidP="00630481">
            <w:pPr>
              <w:spacing w:line="0" w:lineRule="atLeast"/>
              <w:jc w:val="center"/>
              <w:rPr>
                <w:sz w:val="24"/>
              </w:rPr>
            </w:pPr>
            <w:r w:rsidRPr="00D34EDD">
              <w:rPr>
                <w:sz w:val="24"/>
              </w:rPr>
              <w:t>775,8</w:t>
            </w:r>
          </w:p>
        </w:tc>
        <w:tc>
          <w:tcPr>
            <w:tcW w:w="400" w:type="pct"/>
            <w:vAlign w:val="bottom"/>
          </w:tcPr>
          <w:p w:rsidR="00747924" w:rsidRPr="00D34EDD" w:rsidRDefault="00747924" w:rsidP="00630481">
            <w:pPr>
              <w:spacing w:line="0" w:lineRule="atLeast"/>
              <w:jc w:val="center"/>
              <w:rPr>
                <w:sz w:val="24"/>
              </w:rPr>
            </w:pPr>
            <w:r w:rsidRPr="00D34EDD">
              <w:rPr>
                <w:sz w:val="24"/>
              </w:rPr>
              <w:t>1199,7</w:t>
            </w:r>
          </w:p>
        </w:tc>
      </w:tr>
      <w:tr w:rsidR="00747924" w:rsidRPr="00D34EDD" w:rsidTr="00630481">
        <w:tc>
          <w:tcPr>
            <w:tcW w:w="2600" w:type="pct"/>
          </w:tcPr>
          <w:p w:rsidR="00747924" w:rsidRPr="00D34EDD" w:rsidRDefault="00747924" w:rsidP="00630481">
            <w:pPr>
              <w:widowControl w:val="0"/>
              <w:spacing w:line="0" w:lineRule="atLeast"/>
              <w:ind w:left="34" w:firstLine="34"/>
              <w:rPr>
                <w:snapToGrid w:val="0"/>
                <w:sz w:val="24"/>
              </w:rPr>
            </w:pPr>
            <w:r w:rsidRPr="00D34EDD">
              <w:rPr>
                <w:snapToGrid w:val="0"/>
                <w:sz w:val="24"/>
              </w:rPr>
              <w:t>Порог поражения 99% людей, м</w:t>
            </w:r>
          </w:p>
        </w:tc>
        <w:tc>
          <w:tcPr>
            <w:tcW w:w="400" w:type="pct"/>
            <w:vAlign w:val="bottom"/>
          </w:tcPr>
          <w:p w:rsidR="00747924" w:rsidRPr="00D34EDD" w:rsidRDefault="00747924" w:rsidP="00630481">
            <w:pPr>
              <w:spacing w:line="0" w:lineRule="atLeast"/>
              <w:jc w:val="center"/>
              <w:rPr>
                <w:sz w:val="24"/>
              </w:rPr>
            </w:pPr>
            <w:r w:rsidRPr="00D34EDD">
              <w:rPr>
                <w:sz w:val="24"/>
              </w:rPr>
              <w:t>42</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45,3</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46,7</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51,3</w:t>
            </w:r>
          </w:p>
        </w:tc>
        <w:tc>
          <w:tcPr>
            <w:tcW w:w="400" w:type="pct"/>
          </w:tcPr>
          <w:p w:rsidR="00747924" w:rsidRPr="00D34EDD" w:rsidRDefault="00747924" w:rsidP="00630481">
            <w:pPr>
              <w:spacing w:line="0" w:lineRule="atLeast"/>
              <w:ind w:left="-49" w:right="-108"/>
              <w:jc w:val="center"/>
              <w:rPr>
                <w:sz w:val="24"/>
              </w:rPr>
            </w:pPr>
            <w:r w:rsidRPr="00D34EDD">
              <w:rPr>
                <w:sz w:val="24"/>
              </w:rPr>
              <w:t>57,2</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88,4</w:t>
            </w:r>
          </w:p>
        </w:tc>
      </w:tr>
      <w:tr w:rsidR="00747924" w:rsidRPr="00D34EDD" w:rsidTr="00630481">
        <w:tc>
          <w:tcPr>
            <w:tcW w:w="2600" w:type="pct"/>
          </w:tcPr>
          <w:p w:rsidR="00747924" w:rsidRPr="00D34EDD" w:rsidRDefault="00747924" w:rsidP="00630481">
            <w:pPr>
              <w:widowControl w:val="0"/>
              <w:spacing w:line="0" w:lineRule="atLeast"/>
              <w:ind w:left="34" w:firstLine="34"/>
              <w:rPr>
                <w:snapToGrid w:val="0"/>
                <w:sz w:val="24"/>
              </w:rPr>
            </w:pPr>
            <w:r w:rsidRPr="00D34EDD">
              <w:rPr>
                <w:snapToGrid w:val="0"/>
                <w:sz w:val="24"/>
              </w:rPr>
              <w:t>Порог поражения людей (контузия), м</w:t>
            </w:r>
          </w:p>
        </w:tc>
        <w:tc>
          <w:tcPr>
            <w:tcW w:w="400" w:type="pct"/>
            <w:vAlign w:val="bottom"/>
          </w:tcPr>
          <w:p w:rsidR="00747924" w:rsidRPr="00D34EDD" w:rsidRDefault="00747924" w:rsidP="00630481">
            <w:pPr>
              <w:spacing w:line="0" w:lineRule="atLeast"/>
              <w:jc w:val="center"/>
              <w:rPr>
                <w:sz w:val="24"/>
              </w:rPr>
            </w:pPr>
            <w:r w:rsidRPr="00D34EDD">
              <w:rPr>
                <w:sz w:val="24"/>
              </w:rPr>
              <w:t>66</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71,1</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73,5</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80,6</w:t>
            </w:r>
          </w:p>
        </w:tc>
        <w:tc>
          <w:tcPr>
            <w:tcW w:w="400" w:type="pct"/>
          </w:tcPr>
          <w:p w:rsidR="00747924" w:rsidRPr="00D34EDD" w:rsidRDefault="00747924" w:rsidP="00630481">
            <w:pPr>
              <w:spacing w:line="0" w:lineRule="atLeast"/>
              <w:ind w:left="-49" w:right="-108"/>
              <w:jc w:val="center"/>
              <w:rPr>
                <w:sz w:val="24"/>
              </w:rPr>
            </w:pPr>
            <w:r w:rsidRPr="00D34EDD">
              <w:rPr>
                <w:sz w:val="24"/>
              </w:rPr>
              <w:t>89,8</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138,9</w:t>
            </w:r>
          </w:p>
        </w:tc>
      </w:tr>
      <w:tr w:rsidR="00747924" w:rsidRPr="00D34EDD" w:rsidTr="00630481">
        <w:tc>
          <w:tcPr>
            <w:tcW w:w="5000" w:type="pct"/>
            <w:gridSpan w:val="7"/>
            <w:shd w:val="clear" w:color="auto" w:fill="FFFFFF"/>
          </w:tcPr>
          <w:p w:rsidR="00747924" w:rsidRPr="00D34EDD" w:rsidRDefault="00747924" w:rsidP="00630481">
            <w:pPr>
              <w:widowControl w:val="0"/>
              <w:spacing w:line="0" w:lineRule="atLeast"/>
              <w:ind w:left="-49" w:right="-108"/>
              <w:jc w:val="center"/>
              <w:rPr>
                <w:b/>
                <w:snapToGrid w:val="0"/>
                <w:sz w:val="24"/>
              </w:rPr>
            </w:pPr>
            <w:r w:rsidRPr="00D34EDD">
              <w:rPr>
                <w:b/>
                <w:snapToGrid w:val="0"/>
                <w:sz w:val="24"/>
              </w:rPr>
              <w:t>Зоны воздействия ударной волны на жилые здания</w:t>
            </w:r>
          </w:p>
        </w:tc>
      </w:tr>
      <w:tr w:rsidR="00747924" w:rsidRPr="00D34EDD" w:rsidTr="00630481">
        <w:tc>
          <w:tcPr>
            <w:tcW w:w="2600" w:type="pct"/>
          </w:tcPr>
          <w:p w:rsidR="00747924" w:rsidRPr="00D34EDD" w:rsidRDefault="00747924" w:rsidP="00630481">
            <w:pPr>
              <w:widowControl w:val="0"/>
              <w:spacing w:line="0" w:lineRule="atLeast"/>
              <w:ind w:left="34" w:firstLine="34"/>
              <w:rPr>
                <w:snapToGrid w:val="0"/>
                <w:sz w:val="24"/>
              </w:rPr>
            </w:pPr>
            <w:r w:rsidRPr="00D34EDD">
              <w:rPr>
                <w:snapToGrid w:val="0"/>
                <w:sz w:val="24"/>
              </w:rPr>
              <w:t>Зона полных разрушений, м</w:t>
            </w:r>
          </w:p>
        </w:tc>
        <w:tc>
          <w:tcPr>
            <w:tcW w:w="400" w:type="pct"/>
            <w:vAlign w:val="bottom"/>
          </w:tcPr>
          <w:p w:rsidR="00747924" w:rsidRPr="00D34EDD" w:rsidRDefault="00747924" w:rsidP="00630481">
            <w:pPr>
              <w:spacing w:line="0" w:lineRule="atLeast"/>
              <w:jc w:val="center"/>
              <w:rPr>
                <w:sz w:val="24"/>
              </w:rPr>
            </w:pPr>
            <w:r w:rsidRPr="00D34EDD">
              <w:rPr>
                <w:sz w:val="24"/>
              </w:rPr>
              <w:t>42,0</w:t>
            </w:r>
          </w:p>
        </w:tc>
        <w:tc>
          <w:tcPr>
            <w:tcW w:w="400" w:type="pct"/>
            <w:vAlign w:val="bottom"/>
          </w:tcPr>
          <w:p w:rsidR="00747924" w:rsidRPr="00D34EDD" w:rsidRDefault="00747924" w:rsidP="00630481">
            <w:pPr>
              <w:spacing w:line="0" w:lineRule="atLeast"/>
              <w:jc w:val="center"/>
              <w:rPr>
                <w:sz w:val="24"/>
              </w:rPr>
            </w:pPr>
            <w:r w:rsidRPr="00D34EDD">
              <w:rPr>
                <w:sz w:val="24"/>
              </w:rPr>
              <w:t>45,3</w:t>
            </w:r>
          </w:p>
        </w:tc>
        <w:tc>
          <w:tcPr>
            <w:tcW w:w="400" w:type="pct"/>
            <w:vAlign w:val="bottom"/>
          </w:tcPr>
          <w:p w:rsidR="00747924" w:rsidRPr="00D34EDD" w:rsidRDefault="00747924" w:rsidP="00630481">
            <w:pPr>
              <w:spacing w:line="0" w:lineRule="atLeast"/>
              <w:jc w:val="center"/>
              <w:rPr>
                <w:sz w:val="24"/>
              </w:rPr>
            </w:pPr>
            <w:r w:rsidRPr="00D34EDD">
              <w:rPr>
                <w:sz w:val="24"/>
              </w:rPr>
              <w:t>46,7</w:t>
            </w:r>
          </w:p>
        </w:tc>
        <w:tc>
          <w:tcPr>
            <w:tcW w:w="400" w:type="pct"/>
            <w:vAlign w:val="bottom"/>
          </w:tcPr>
          <w:p w:rsidR="00747924" w:rsidRPr="00D34EDD" w:rsidRDefault="00747924" w:rsidP="00630481">
            <w:pPr>
              <w:spacing w:line="0" w:lineRule="atLeast"/>
              <w:jc w:val="center"/>
              <w:rPr>
                <w:sz w:val="24"/>
              </w:rPr>
            </w:pPr>
            <w:r w:rsidRPr="00D34EDD">
              <w:rPr>
                <w:sz w:val="24"/>
              </w:rPr>
              <w:t>51,3</w:t>
            </w:r>
          </w:p>
        </w:tc>
        <w:tc>
          <w:tcPr>
            <w:tcW w:w="400" w:type="pct"/>
            <w:vAlign w:val="bottom"/>
          </w:tcPr>
          <w:p w:rsidR="00747924" w:rsidRPr="00D34EDD" w:rsidRDefault="00747924" w:rsidP="00630481">
            <w:pPr>
              <w:spacing w:line="0" w:lineRule="atLeast"/>
              <w:jc w:val="center"/>
              <w:rPr>
                <w:sz w:val="24"/>
              </w:rPr>
            </w:pPr>
            <w:r w:rsidRPr="00D34EDD">
              <w:rPr>
                <w:sz w:val="24"/>
              </w:rPr>
              <w:t>57,2</w:t>
            </w:r>
          </w:p>
        </w:tc>
        <w:tc>
          <w:tcPr>
            <w:tcW w:w="400" w:type="pct"/>
            <w:vAlign w:val="bottom"/>
          </w:tcPr>
          <w:p w:rsidR="00747924" w:rsidRPr="00D34EDD" w:rsidRDefault="00747924" w:rsidP="00630481">
            <w:pPr>
              <w:spacing w:line="0" w:lineRule="atLeast"/>
              <w:jc w:val="center"/>
              <w:rPr>
                <w:sz w:val="24"/>
              </w:rPr>
            </w:pPr>
            <w:r w:rsidRPr="00D34EDD">
              <w:rPr>
                <w:sz w:val="24"/>
              </w:rPr>
              <w:t>88,4</w:t>
            </w:r>
          </w:p>
        </w:tc>
      </w:tr>
      <w:tr w:rsidR="00747924" w:rsidRPr="00D34EDD" w:rsidTr="00630481">
        <w:tc>
          <w:tcPr>
            <w:tcW w:w="2600" w:type="pct"/>
          </w:tcPr>
          <w:p w:rsidR="00747924" w:rsidRPr="00D34EDD" w:rsidRDefault="00747924" w:rsidP="00630481">
            <w:pPr>
              <w:widowControl w:val="0"/>
              <w:spacing w:line="0" w:lineRule="atLeast"/>
              <w:ind w:left="34" w:firstLine="34"/>
              <w:rPr>
                <w:snapToGrid w:val="0"/>
                <w:sz w:val="24"/>
              </w:rPr>
            </w:pPr>
            <w:r w:rsidRPr="00D34EDD">
              <w:rPr>
                <w:snapToGrid w:val="0"/>
                <w:sz w:val="24"/>
              </w:rPr>
              <w:t>Зона сильных разрушений, м</w:t>
            </w:r>
          </w:p>
        </w:tc>
        <w:tc>
          <w:tcPr>
            <w:tcW w:w="400" w:type="pct"/>
            <w:vAlign w:val="bottom"/>
          </w:tcPr>
          <w:p w:rsidR="00747924" w:rsidRPr="00D34EDD" w:rsidRDefault="00747924" w:rsidP="00630481">
            <w:pPr>
              <w:spacing w:line="0" w:lineRule="atLeast"/>
              <w:jc w:val="center"/>
              <w:rPr>
                <w:sz w:val="24"/>
              </w:rPr>
            </w:pPr>
            <w:r w:rsidRPr="00D34EDD">
              <w:rPr>
                <w:sz w:val="24"/>
              </w:rPr>
              <w:t>84,0</w:t>
            </w:r>
          </w:p>
        </w:tc>
        <w:tc>
          <w:tcPr>
            <w:tcW w:w="400" w:type="pct"/>
            <w:vAlign w:val="bottom"/>
          </w:tcPr>
          <w:p w:rsidR="00747924" w:rsidRPr="00D34EDD" w:rsidRDefault="00747924" w:rsidP="00630481">
            <w:pPr>
              <w:spacing w:line="0" w:lineRule="atLeast"/>
              <w:jc w:val="center"/>
              <w:rPr>
                <w:sz w:val="24"/>
              </w:rPr>
            </w:pPr>
            <w:r w:rsidRPr="00D34EDD">
              <w:rPr>
                <w:sz w:val="24"/>
              </w:rPr>
              <w:t>90,5</w:t>
            </w:r>
          </w:p>
        </w:tc>
        <w:tc>
          <w:tcPr>
            <w:tcW w:w="400" w:type="pct"/>
            <w:vAlign w:val="bottom"/>
          </w:tcPr>
          <w:p w:rsidR="00747924" w:rsidRPr="00D34EDD" w:rsidRDefault="00747924" w:rsidP="00630481">
            <w:pPr>
              <w:spacing w:line="0" w:lineRule="atLeast"/>
              <w:jc w:val="center"/>
              <w:rPr>
                <w:sz w:val="24"/>
              </w:rPr>
            </w:pPr>
            <w:r w:rsidRPr="00D34EDD">
              <w:rPr>
                <w:sz w:val="24"/>
              </w:rPr>
              <w:t>93,5</w:t>
            </w:r>
          </w:p>
        </w:tc>
        <w:tc>
          <w:tcPr>
            <w:tcW w:w="400" w:type="pct"/>
            <w:vAlign w:val="bottom"/>
          </w:tcPr>
          <w:p w:rsidR="00747924" w:rsidRPr="00D34EDD" w:rsidRDefault="00747924" w:rsidP="00630481">
            <w:pPr>
              <w:spacing w:line="0" w:lineRule="atLeast"/>
              <w:jc w:val="center"/>
              <w:rPr>
                <w:sz w:val="24"/>
              </w:rPr>
            </w:pPr>
            <w:r w:rsidRPr="00D34EDD">
              <w:rPr>
                <w:sz w:val="24"/>
              </w:rPr>
              <w:t>102,6</w:t>
            </w:r>
          </w:p>
        </w:tc>
        <w:tc>
          <w:tcPr>
            <w:tcW w:w="400" w:type="pct"/>
            <w:vAlign w:val="bottom"/>
          </w:tcPr>
          <w:p w:rsidR="00747924" w:rsidRPr="00D34EDD" w:rsidRDefault="00747924" w:rsidP="00630481">
            <w:pPr>
              <w:spacing w:line="0" w:lineRule="atLeast"/>
              <w:jc w:val="center"/>
              <w:rPr>
                <w:sz w:val="24"/>
              </w:rPr>
            </w:pPr>
            <w:r w:rsidRPr="00D34EDD">
              <w:rPr>
                <w:sz w:val="24"/>
              </w:rPr>
              <w:t>114,3</w:t>
            </w:r>
          </w:p>
        </w:tc>
        <w:tc>
          <w:tcPr>
            <w:tcW w:w="400" w:type="pct"/>
            <w:vAlign w:val="bottom"/>
          </w:tcPr>
          <w:p w:rsidR="00747924" w:rsidRPr="00D34EDD" w:rsidRDefault="00747924" w:rsidP="00630481">
            <w:pPr>
              <w:spacing w:line="0" w:lineRule="atLeast"/>
              <w:jc w:val="center"/>
              <w:rPr>
                <w:sz w:val="24"/>
              </w:rPr>
            </w:pPr>
            <w:r w:rsidRPr="00D34EDD">
              <w:rPr>
                <w:sz w:val="24"/>
              </w:rPr>
              <w:t>176,8</w:t>
            </w:r>
          </w:p>
        </w:tc>
      </w:tr>
      <w:tr w:rsidR="00747924" w:rsidRPr="00D34EDD" w:rsidTr="00630481">
        <w:tc>
          <w:tcPr>
            <w:tcW w:w="2600" w:type="pct"/>
          </w:tcPr>
          <w:p w:rsidR="00747924" w:rsidRPr="00D34EDD" w:rsidRDefault="00747924" w:rsidP="00630481">
            <w:pPr>
              <w:widowControl w:val="0"/>
              <w:spacing w:line="0" w:lineRule="atLeast"/>
              <w:ind w:left="34" w:firstLine="34"/>
              <w:rPr>
                <w:snapToGrid w:val="0"/>
                <w:sz w:val="24"/>
              </w:rPr>
            </w:pPr>
            <w:r w:rsidRPr="00D34EDD">
              <w:rPr>
                <w:snapToGrid w:val="0"/>
                <w:sz w:val="24"/>
              </w:rPr>
              <w:t>Зона средних разрушений, м</w:t>
            </w:r>
          </w:p>
        </w:tc>
        <w:tc>
          <w:tcPr>
            <w:tcW w:w="400" w:type="pct"/>
            <w:vAlign w:val="bottom"/>
          </w:tcPr>
          <w:p w:rsidR="00747924" w:rsidRPr="00D34EDD" w:rsidRDefault="00747924" w:rsidP="00630481">
            <w:pPr>
              <w:spacing w:line="0" w:lineRule="atLeast"/>
              <w:jc w:val="center"/>
              <w:rPr>
                <w:sz w:val="24"/>
              </w:rPr>
            </w:pPr>
            <w:r w:rsidRPr="00D34EDD">
              <w:rPr>
                <w:sz w:val="24"/>
              </w:rPr>
              <w:t>195,0</w:t>
            </w:r>
          </w:p>
        </w:tc>
        <w:tc>
          <w:tcPr>
            <w:tcW w:w="400" w:type="pct"/>
            <w:vAlign w:val="bottom"/>
          </w:tcPr>
          <w:p w:rsidR="00747924" w:rsidRPr="00D34EDD" w:rsidRDefault="00747924" w:rsidP="00630481">
            <w:pPr>
              <w:spacing w:line="0" w:lineRule="atLeast"/>
              <w:jc w:val="center"/>
              <w:rPr>
                <w:sz w:val="24"/>
              </w:rPr>
            </w:pPr>
            <w:r w:rsidRPr="00D34EDD">
              <w:rPr>
                <w:sz w:val="24"/>
              </w:rPr>
              <w:t>210,2</w:t>
            </w:r>
          </w:p>
        </w:tc>
        <w:tc>
          <w:tcPr>
            <w:tcW w:w="400" w:type="pct"/>
            <w:vAlign w:val="bottom"/>
          </w:tcPr>
          <w:p w:rsidR="00747924" w:rsidRPr="00D34EDD" w:rsidRDefault="00747924" w:rsidP="00630481">
            <w:pPr>
              <w:spacing w:line="0" w:lineRule="atLeast"/>
              <w:jc w:val="center"/>
              <w:rPr>
                <w:sz w:val="24"/>
              </w:rPr>
            </w:pPr>
            <w:r w:rsidRPr="00D34EDD">
              <w:rPr>
                <w:sz w:val="24"/>
              </w:rPr>
              <w:t>217,0</w:t>
            </w:r>
          </w:p>
        </w:tc>
        <w:tc>
          <w:tcPr>
            <w:tcW w:w="400" w:type="pct"/>
            <w:vAlign w:val="bottom"/>
          </w:tcPr>
          <w:p w:rsidR="00747924" w:rsidRPr="00D34EDD" w:rsidRDefault="00747924" w:rsidP="00630481">
            <w:pPr>
              <w:spacing w:line="0" w:lineRule="atLeast"/>
              <w:jc w:val="center"/>
              <w:rPr>
                <w:sz w:val="24"/>
              </w:rPr>
            </w:pPr>
            <w:r w:rsidRPr="00D34EDD">
              <w:rPr>
                <w:sz w:val="24"/>
              </w:rPr>
              <w:t>238,2</w:t>
            </w:r>
          </w:p>
        </w:tc>
        <w:tc>
          <w:tcPr>
            <w:tcW w:w="400" w:type="pct"/>
            <w:vAlign w:val="bottom"/>
          </w:tcPr>
          <w:p w:rsidR="00747924" w:rsidRPr="00D34EDD" w:rsidRDefault="00747924" w:rsidP="00630481">
            <w:pPr>
              <w:spacing w:line="0" w:lineRule="atLeast"/>
              <w:jc w:val="center"/>
              <w:rPr>
                <w:sz w:val="24"/>
              </w:rPr>
            </w:pPr>
            <w:r w:rsidRPr="00D34EDD">
              <w:rPr>
                <w:sz w:val="24"/>
              </w:rPr>
              <w:t>265,4</w:t>
            </w:r>
          </w:p>
        </w:tc>
        <w:tc>
          <w:tcPr>
            <w:tcW w:w="400" w:type="pct"/>
            <w:vAlign w:val="bottom"/>
          </w:tcPr>
          <w:p w:rsidR="00747924" w:rsidRPr="00D34EDD" w:rsidRDefault="00747924" w:rsidP="00630481">
            <w:pPr>
              <w:spacing w:line="0" w:lineRule="atLeast"/>
              <w:jc w:val="center"/>
              <w:rPr>
                <w:sz w:val="24"/>
              </w:rPr>
            </w:pPr>
            <w:r w:rsidRPr="00D34EDD">
              <w:rPr>
                <w:sz w:val="24"/>
              </w:rPr>
              <w:t>410,4</w:t>
            </w:r>
          </w:p>
        </w:tc>
      </w:tr>
      <w:tr w:rsidR="00747924" w:rsidRPr="00D34EDD" w:rsidTr="00630481">
        <w:tc>
          <w:tcPr>
            <w:tcW w:w="2600" w:type="pct"/>
          </w:tcPr>
          <w:p w:rsidR="00747924" w:rsidRPr="00D34EDD" w:rsidRDefault="00747924" w:rsidP="00630481">
            <w:pPr>
              <w:widowControl w:val="0"/>
              <w:spacing w:line="0" w:lineRule="atLeast"/>
              <w:ind w:left="34" w:firstLine="34"/>
              <w:rPr>
                <w:snapToGrid w:val="0"/>
                <w:sz w:val="24"/>
              </w:rPr>
            </w:pPr>
            <w:r w:rsidRPr="00D34EDD">
              <w:rPr>
                <w:snapToGrid w:val="0"/>
                <w:sz w:val="24"/>
              </w:rPr>
              <w:t>Зона слабых разрушений, м</w:t>
            </w:r>
          </w:p>
        </w:tc>
        <w:tc>
          <w:tcPr>
            <w:tcW w:w="400" w:type="pct"/>
            <w:vAlign w:val="bottom"/>
          </w:tcPr>
          <w:p w:rsidR="00747924" w:rsidRPr="00D34EDD" w:rsidRDefault="00747924" w:rsidP="00630481">
            <w:pPr>
              <w:spacing w:line="0" w:lineRule="atLeast"/>
              <w:jc w:val="center"/>
              <w:rPr>
                <w:sz w:val="24"/>
              </w:rPr>
            </w:pPr>
            <w:r w:rsidRPr="00D34EDD">
              <w:rPr>
                <w:sz w:val="24"/>
              </w:rPr>
              <w:t>479,9</w:t>
            </w:r>
          </w:p>
        </w:tc>
        <w:tc>
          <w:tcPr>
            <w:tcW w:w="400" w:type="pct"/>
            <w:vAlign w:val="bottom"/>
          </w:tcPr>
          <w:p w:rsidR="00747924" w:rsidRPr="00D34EDD" w:rsidRDefault="00747924" w:rsidP="00630481">
            <w:pPr>
              <w:spacing w:line="0" w:lineRule="atLeast"/>
              <w:jc w:val="center"/>
              <w:rPr>
                <w:sz w:val="24"/>
              </w:rPr>
            </w:pPr>
            <w:r w:rsidRPr="00D34EDD">
              <w:rPr>
                <w:sz w:val="24"/>
              </w:rPr>
              <w:t>517,3</w:t>
            </w:r>
          </w:p>
        </w:tc>
        <w:tc>
          <w:tcPr>
            <w:tcW w:w="400" w:type="pct"/>
            <w:vAlign w:val="bottom"/>
          </w:tcPr>
          <w:p w:rsidR="00747924" w:rsidRPr="00D34EDD" w:rsidRDefault="00747924" w:rsidP="00630481">
            <w:pPr>
              <w:spacing w:line="0" w:lineRule="atLeast"/>
              <w:jc w:val="center"/>
              <w:rPr>
                <w:sz w:val="24"/>
              </w:rPr>
            </w:pPr>
            <w:r w:rsidRPr="00D34EDD">
              <w:rPr>
                <w:sz w:val="24"/>
              </w:rPr>
              <w:t>534,2</w:t>
            </w:r>
          </w:p>
        </w:tc>
        <w:tc>
          <w:tcPr>
            <w:tcW w:w="400" w:type="pct"/>
            <w:vAlign w:val="bottom"/>
          </w:tcPr>
          <w:p w:rsidR="00747924" w:rsidRPr="00D34EDD" w:rsidRDefault="00747924" w:rsidP="00630481">
            <w:pPr>
              <w:spacing w:line="0" w:lineRule="atLeast"/>
              <w:jc w:val="center"/>
              <w:rPr>
                <w:sz w:val="24"/>
              </w:rPr>
            </w:pPr>
            <w:r w:rsidRPr="00D34EDD">
              <w:rPr>
                <w:sz w:val="24"/>
              </w:rPr>
              <w:t>586,3</w:t>
            </w:r>
          </w:p>
        </w:tc>
        <w:tc>
          <w:tcPr>
            <w:tcW w:w="400" w:type="pct"/>
            <w:vAlign w:val="bottom"/>
          </w:tcPr>
          <w:p w:rsidR="00747924" w:rsidRPr="00D34EDD" w:rsidRDefault="00747924" w:rsidP="00630481">
            <w:pPr>
              <w:spacing w:line="0" w:lineRule="atLeast"/>
              <w:jc w:val="center"/>
              <w:rPr>
                <w:sz w:val="24"/>
              </w:rPr>
            </w:pPr>
            <w:r w:rsidRPr="00D34EDD">
              <w:rPr>
                <w:sz w:val="24"/>
              </w:rPr>
              <w:t>653,3</w:t>
            </w:r>
          </w:p>
        </w:tc>
        <w:tc>
          <w:tcPr>
            <w:tcW w:w="400" w:type="pct"/>
            <w:vAlign w:val="bottom"/>
          </w:tcPr>
          <w:p w:rsidR="00747924" w:rsidRPr="00D34EDD" w:rsidRDefault="00747924" w:rsidP="00630481">
            <w:pPr>
              <w:spacing w:line="0" w:lineRule="atLeast"/>
              <w:jc w:val="center"/>
              <w:rPr>
                <w:sz w:val="24"/>
              </w:rPr>
            </w:pPr>
            <w:r w:rsidRPr="00D34EDD">
              <w:rPr>
                <w:sz w:val="24"/>
              </w:rPr>
              <w:t>1010,3</w:t>
            </w:r>
          </w:p>
        </w:tc>
      </w:tr>
      <w:tr w:rsidR="00747924" w:rsidRPr="00D34EDD" w:rsidTr="00630481">
        <w:tc>
          <w:tcPr>
            <w:tcW w:w="5000" w:type="pct"/>
            <w:gridSpan w:val="7"/>
            <w:tcBorders>
              <w:right w:val="single" w:sz="4" w:space="0" w:color="auto"/>
            </w:tcBorders>
            <w:shd w:val="clear" w:color="auto" w:fill="FFFFFF"/>
          </w:tcPr>
          <w:p w:rsidR="00747924" w:rsidRPr="00D34EDD" w:rsidRDefault="00747924" w:rsidP="00630481">
            <w:pPr>
              <w:pStyle w:val="4"/>
              <w:spacing w:line="0" w:lineRule="atLeast"/>
              <w:ind w:left="-49" w:right="-108"/>
              <w:rPr>
                <w:szCs w:val="24"/>
                <w:lang w:val="ru-RU"/>
              </w:rPr>
            </w:pPr>
            <w:r w:rsidRPr="00D34EDD">
              <w:rPr>
                <w:szCs w:val="24"/>
                <w:lang w:val="ru-RU"/>
              </w:rPr>
              <w:t>Параметры огневого шара (ОШ)</w:t>
            </w:r>
          </w:p>
        </w:tc>
      </w:tr>
      <w:tr w:rsidR="00747924" w:rsidRPr="00D34EDD" w:rsidTr="00630481">
        <w:tc>
          <w:tcPr>
            <w:tcW w:w="2600" w:type="pct"/>
          </w:tcPr>
          <w:p w:rsidR="00747924" w:rsidRPr="00D34EDD" w:rsidRDefault="00747924" w:rsidP="00630481">
            <w:pPr>
              <w:widowControl w:val="0"/>
              <w:spacing w:line="0" w:lineRule="atLeast"/>
              <w:ind w:left="34" w:firstLine="34"/>
              <w:rPr>
                <w:snapToGrid w:val="0"/>
                <w:sz w:val="24"/>
              </w:rPr>
            </w:pPr>
            <w:r w:rsidRPr="00D34EDD">
              <w:rPr>
                <w:snapToGrid w:val="0"/>
                <w:sz w:val="24"/>
              </w:rPr>
              <w:t>Радиус ОШ, м</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37,8</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40,7</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42</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45,9</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51</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7,6</w:t>
            </w:r>
          </w:p>
        </w:tc>
      </w:tr>
      <w:tr w:rsidR="00747924" w:rsidRPr="00D34EDD" w:rsidTr="00630481">
        <w:tc>
          <w:tcPr>
            <w:tcW w:w="2600" w:type="pct"/>
          </w:tcPr>
          <w:p w:rsidR="00747924" w:rsidRPr="00D34EDD" w:rsidRDefault="00747924" w:rsidP="00630481">
            <w:pPr>
              <w:widowControl w:val="0"/>
              <w:spacing w:line="0" w:lineRule="atLeast"/>
              <w:ind w:left="34" w:firstLine="34"/>
              <w:rPr>
                <w:snapToGrid w:val="0"/>
                <w:sz w:val="24"/>
              </w:rPr>
            </w:pPr>
            <w:r w:rsidRPr="00D34EDD">
              <w:rPr>
                <w:snapToGrid w:val="0"/>
                <w:sz w:val="24"/>
              </w:rPr>
              <w:t>Время существования ОШ, с</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6,1</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6,5</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6,7</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7,2</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7,8</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10,9</w:t>
            </w:r>
          </w:p>
        </w:tc>
      </w:tr>
      <w:tr w:rsidR="00747924" w:rsidRPr="00D34EDD" w:rsidTr="00630481">
        <w:tc>
          <w:tcPr>
            <w:tcW w:w="2600" w:type="pct"/>
          </w:tcPr>
          <w:p w:rsidR="00747924" w:rsidRPr="00D34EDD" w:rsidRDefault="00747924" w:rsidP="00630481">
            <w:pPr>
              <w:widowControl w:val="0"/>
              <w:spacing w:line="0" w:lineRule="atLeast"/>
              <w:ind w:left="34" w:firstLine="34"/>
              <w:rPr>
                <w:snapToGrid w:val="0"/>
                <w:sz w:val="24"/>
              </w:rPr>
            </w:pPr>
            <w:r w:rsidRPr="00D34EDD">
              <w:rPr>
                <w:snapToGrid w:val="0"/>
                <w:sz w:val="24"/>
              </w:rPr>
              <w:t>Скорость распространения пламени, м/с</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53</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55</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55</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58</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61</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76</w:t>
            </w:r>
          </w:p>
        </w:tc>
      </w:tr>
      <w:tr w:rsidR="00747924" w:rsidRPr="00D34EDD" w:rsidTr="00630481">
        <w:tc>
          <w:tcPr>
            <w:tcW w:w="2600" w:type="pct"/>
          </w:tcPr>
          <w:p w:rsidR="00747924" w:rsidRPr="00D34EDD" w:rsidRDefault="00747924" w:rsidP="00630481">
            <w:pPr>
              <w:widowControl w:val="0"/>
              <w:spacing w:line="0" w:lineRule="atLeast"/>
              <w:ind w:left="34" w:right="-64" w:firstLine="34"/>
              <w:rPr>
                <w:snapToGrid w:val="0"/>
                <w:sz w:val="24"/>
              </w:rPr>
            </w:pPr>
            <w:r w:rsidRPr="00D34EDD">
              <w:rPr>
                <w:snapToGrid w:val="0"/>
                <w:sz w:val="24"/>
              </w:rPr>
              <w:t>Величина воздействия теплового потока на здания и сооружения на кромке ОШ, кВт/м</w:t>
            </w:r>
            <w:r w:rsidRPr="00D34EDD">
              <w:rPr>
                <w:snapToGrid w:val="0"/>
                <w:sz w:val="24"/>
                <w:vertAlign w:val="superscript"/>
              </w:rPr>
              <w:t>2</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220</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220</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220</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220</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220</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220</w:t>
            </w:r>
          </w:p>
        </w:tc>
      </w:tr>
      <w:tr w:rsidR="00747924" w:rsidRPr="00D34EDD" w:rsidTr="00630481">
        <w:tc>
          <w:tcPr>
            <w:tcW w:w="2600" w:type="pct"/>
          </w:tcPr>
          <w:p w:rsidR="00747924" w:rsidRPr="00D34EDD" w:rsidRDefault="00747924" w:rsidP="00630481">
            <w:pPr>
              <w:widowControl w:val="0"/>
              <w:spacing w:line="0" w:lineRule="atLeast"/>
              <w:ind w:left="34" w:hanging="34"/>
              <w:rPr>
                <w:snapToGrid w:val="0"/>
                <w:sz w:val="24"/>
              </w:rPr>
            </w:pPr>
            <w:r w:rsidRPr="00D34EDD">
              <w:rPr>
                <w:snapToGrid w:val="0"/>
                <w:sz w:val="24"/>
              </w:rPr>
              <w:t>Индекс теплового излучения на кромке ОШ</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8144,6</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8631,1</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8847,7</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9506,6</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10336</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144472</w:t>
            </w:r>
          </w:p>
        </w:tc>
      </w:tr>
      <w:tr w:rsidR="00747924" w:rsidRPr="00D34EDD" w:rsidTr="00630481">
        <w:trPr>
          <w:trHeight w:val="225"/>
        </w:trPr>
        <w:tc>
          <w:tcPr>
            <w:tcW w:w="2600" w:type="pct"/>
          </w:tcPr>
          <w:p w:rsidR="00747924" w:rsidRPr="00D34EDD" w:rsidRDefault="00747924" w:rsidP="00630481">
            <w:pPr>
              <w:widowControl w:val="0"/>
              <w:spacing w:line="0" w:lineRule="atLeast"/>
              <w:ind w:left="34" w:hanging="34"/>
              <w:rPr>
                <w:snapToGrid w:val="0"/>
                <w:sz w:val="24"/>
              </w:rPr>
            </w:pPr>
            <w:r w:rsidRPr="00D34EDD">
              <w:rPr>
                <w:snapToGrid w:val="0"/>
                <w:sz w:val="24"/>
              </w:rPr>
              <w:t>Доля людей, поражаемых на кромке ОШ, %</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2</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2</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5</w:t>
            </w:r>
          </w:p>
        </w:tc>
      </w:tr>
      <w:tr w:rsidR="00747924" w:rsidRPr="00D34EDD" w:rsidTr="00630481">
        <w:tc>
          <w:tcPr>
            <w:tcW w:w="5000" w:type="pct"/>
            <w:gridSpan w:val="7"/>
            <w:tcBorders>
              <w:right w:val="single" w:sz="4" w:space="0" w:color="auto"/>
            </w:tcBorders>
            <w:shd w:val="clear" w:color="auto" w:fill="auto"/>
          </w:tcPr>
          <w:p w:rsidR="00747924" w:rsidRPr="00D34EDD" w:rsidRDefault="00747924" w:rsidP="00630481">
            <w:pPr>
              <w:pStyle w:val="4"/>
              <w:spacing w:line="0" w:lineRule="atLeast"/>
              <w:ind w:left="-49" w:right="-108"/>
              <w:rPr>
                <w:szCs w:val="24"/>
                <w:lang w:val="ru-RU"/>
              </w:rPr>
            </w:pPr>
            <w:r w:rsidRPr="00D34EDD">
              <w:rPr>
                <w:szCs w:val="24"/>
                <w:lang w:val="ru-RU"/>
              </w:rPr>
              <w:t>Параметры горения разлития</w:t>
            </w:r>
          </w:p>
        </w:tc>
      </w:tr>
      <w:tr w:rsidR="00747924" w:rsidRPr="00D34EDD" w:rsidTr="00630481">
        <w:tc>
          <w:tcPr>
            <w:tcW w:w="2600" w:type="pct"/>
          </w:tcPr>
          <w:p w:rsidR="00747924" w:rsidRPr="00D34EDD" w:rsidRDefault="00747924" w:rsidP="00630481">
            <w:pPr>
              <w:widowControl w:val="0"/>
              <w:tabs>
                <w:tab w:val="left" w:pos="-2235"/>
              </w:tabs>
              <w:spacing w:line="0" w:lineRule="atLeast"/>
              <w:ind w:left="34" w:firstLine="34"/>
              <w:rPr>
                <w:snapToGrid w:val="0"/>
                <w:sz w:val="24"/>
              </w:rPr>
            </w:pPr>
            <w:r w:rsidRPr="00D34EDD">
              <w:rPr>
                <w:snapToGrid w:val="0"/>
                <w:sz w:val="24"/>
              </w:rPr>
              <w:t>Ориентировочное время выгорания, мин : сек</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30:21</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30:21</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30:21</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30:21</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30:21</w:t>
            </w:r>
          </w:p>
        </w:tc>
        <w:tc>
          <w:tcPr>
            <w:tcW w:w="400" w:type="pct"/>
          </w:tcPr>
          <w:p w:rsidR="00747924" w:rsidRPr="00D34EDD" w:rsidRDefault="00747924" w:rsidP="00630481">
            <w:pPr>
              <w:widowControl w:val="0"/>
              <w:spacing w:line="0" w:lineRule="atLeast"/>
              <w:ind w:left="-49" w:right="-108"/>
              <w:jc w:val="center"/>
              <w:rPr>
                <w:snapToGrid w:val="0"/>
                <w:sz w:val="24"/>
                <w:lang w:val="en-US"/>
              </w:rPr>
            </w:pPr>
            <w:r w:rsidRPr="00D34EDD">
              <w:rPr>
                <w:snapToGrid w:val="0"/>
                <w:sz w:val="24"/>
              </w:rPr>
              <w:t>30:21</w:t>
            </w:r>
          </w:p>
        </w:tc>
      </w:tr>
      <w:tr w:rsidR="00747924" w:rsidRPr="00D34EDD" w:rsidTr="00630481">
        <w:tc>
          <w:tcPr>
            <w:tcW w:w="2600" w:type="pct"/>
          </w:tcPr>
          <w:p w:rsidR="00747924" w:rsidRPr="00D34EDD" w:rsidRDefault="00747924" w:rsidP="00630481">
            <w:pPr>
              <w:widowControl w:val="0"/>
              <w:tabs>
                <w:tab w:val="left" w:pos="-2235"/>
              </w:tabs>
              <w:spacing w:line="0" w:lineRule="atLeast"/>
              <w:ind w:left="34" w:firstLine="34"/>
              <w:rPr>
                <w:snapToGrid w:val="0"/>
                <w:sz w:val="24"/>
              </w:rPr>
            </w:pPr>
            <w:r w:rsidRPr="00D34EDD">
              <w:rPr>
                <w:snapToGrid w:val="0"/>
                <w:sz w:val="24"/>
              </w:rPr>
              <w:t>Величина воздействия теплового потока на здания, сооружения и людей на кромке разлития, кВт/м</w:t>
            </w:r>
            <w:r w:rsidRPr="00D34EDD">
              <w:rPr>
                <w:snapToGrid w:val="0"/>
                <w:sz w:val="24"/>
                <w:vertAlign w:val="superscript"/>
              </w:rPr>
              <w:t>2</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176</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176</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176</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176</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176</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176</w:t>
            </w:r>
          </w:p>
        </w:tc>
      </w:tr>
      <w:tr w:rsidR="00747924" w:rsidRPr="00D34EDD" w:rsidTr="00630481">
        <w:tc>
          <w:tcPr>
            <w:tcW w:w="2600" w:type="pct"/>
          </w:tcPr>
          <w:p w:rsidR="00747924" w:rsidRPr="00D34EDD" w:rsidRDefault="00747924" w:rsidP="00630481">
            <w:pPr>
              <w:widowControl w:val="0"/>
              <w:tabs>
                <w:tab w:val="left" w:pos="-2235"/>
              </w:tabs>
              <w:spacing w:line="0" w:lineRule="atLeast"/>
              <w:ind w:left="34" w:firstLine="34"/>
              <w:rPr>
                <w:snapToGrid w:val="0"/>
                <w:sz w:val="24"/>
              </w:rPr>
            </w:pPr>
            <w:r w:rsidRPr="00D34EDD">
              <w:rPr>
                <w:snapToGrid w:val="0"/>
                <w:sz w:val="24"/>
              </w:rPr>
              <w:t>Индекс теплового излучения на кромке горящего разлития</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59179</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59179</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59179</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59179</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59179</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59179</w:t>
            </w:r>
          </w:p>
        </w:tc>
      </w:tr>
      <w:tr w:rsidR="00747924" w:rsidRPr="00D34EDD" w:rsidTr="00630481">
        <w:tc>
          <w:tcPr>
            <w:tcW w:w="2600" w:type="pct"/>
          </w:tcPr>
          <w:p w:rsidR="00747924" w:rsidRPr="00D34EDD" w:rsidRDefault="00747924" w:rsidP="00630481">
            <w:pPr>
              <w:widowControl w:val="0"/>
              <w:spacing w:line="0" w:lineRule="atLeast"/>
              <w:ind w:left="34" w:firstLine="34"/>
              <w:rPr>
                <w:snapToGrid w:val="0"/>
                <w:sz w:val="24"/>
              </w:rPr>
            </w:pPr>
            <w:r w:rsidRPr="00D34EDD">
              <w:rPr>
                <w:snapToGrid w:val="0"/>
                <w:sz w:val="24"/>
              </w:rPr>
              <w:t>Доля людей, поражаемых на кромке горения разлития, %</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100</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100</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100</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100</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100</w:t>
            </w:r>
          </w:p>
        </w:tc>
        <w:tc>
          <w:tcPr>
            <w:tcW w:w="400" w:type="pct"/>
          </w:tcPr>
          <w:p w:rsidR="00747924" w:rsidRPr="00D34EDD" w:rsidRDefault="00747924" w:rsidP="00630481">
            <w:pPr>
              <w:widowControl w:val="0"/>
              <w:spacing w:line="0" w:lineRule="atLeast"/>
              <w:ind w:left="-49" w:right="-108"/>
              <w:jc w:val="center"/>
              <w:rPr>
                <w:snapToGrid w:val="0"/>
                <w:sz w:val="24"/>
              </w:rPr>
            </w:pPr>
            <w:r w:rsidRPr="00D34EDD">
              <w:rPr>
                <w:snapToGrid w:val="0"/>
                <w:sz w:val="24"/>
              </w:rPr>
              <w:t>100</w:t>
            </w:r>
          </w:p>
        </w:tc>
      </w:tr>
    </w:tbl>
    <w:p w:rsidR="00D921BD" w:rsidRDefault="00D921BD" w:rsidP="00D921BD">
      <w:pPr>
        <w:pStyle w:val="afa"/>
        <w:spacing w:before="287" w:line="220" w:lineRule="exact"/>
        <w:ind w:left="700" w:firstLine="0"/>
        <w:jc w:val="left"/>
        <w:rPr>
          <w:color w:val="000000"/>
          <w:u w:val="single"/>
          <w:lang w:val="ru-RU"/>
        </w:rPr>
      </w:pPr>
      <w:r>
        <w:rPr>
          <w:color w:val="000000"/>
          <w:u w:val="single"/>
        </w:rPr>
        <w:lastRenderedPageBreak/>
        <w:t>Характеристики зон поражения при авариях с ГСМ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9"/>
        <w:gridCol w:w="1007"/>
        <w:gridCol w:w="1007"/>
        <w:gridCol w:w="1007"/>
      </w:tblGrid>
      <w:tr w:rsidR="00747924" w:rsidRPr="00D34EDD" w:rsidTr="00630481">
        <w:trPr>
          <w:trHeight w:val="197"/>
        </w:trPr>
        <w:tc>
          <w:tcPr>
            <w:tcW w:w="3422" w:type="pct"/>
            <w:shd w:val="clear" w:color="auto" w:fill="FFFFFF"/>
          </w:tcPr>
          <w:p w:rsidR="00747924" w:rsidRPr="00D34EDD" w:rsidRDefault="00747924" w:rsidP="00630481">
            <w:pPr>
              <w:widowControl w:val="0"/>
              <w:spacing w:line="0" w:lineRule="atLeast"/>
              <w:ind w:left="34" w:firstLine="34"/>
              <w:jc w:val="center"/>
              <w:rPr>
                <w:b/>
                <w:snapToGrid w:val="0"/>
                <w:sz w:val="24"/>
              </w:rPr>
            </w:pPr>
            <w:r w:rsidRPr="00D34EDD">
              <w:rPr>
                <w:b/>
                <w:snapToGrid w:val="0"/>
                <w:sz w:val="24"/>
              </w:rPr>
              <w:t>Параметры</w:t>
            </w:r>
          </w:p>
        </w:tc>
        <w:tc>
          <w:tcPr>
            <w:tcW w:w="1578" w:type="pct"/>
            <w:gridSpan w:val="3"/>
            <w:shd w:val="clear" w:color="auto" w:fill="FFFFFF"/>
          </w:tcPr>
          <w:p w:rsidR="00747924" w:rsidRPr="00D34EDD" w:rsidRDefault="00747924" w:rsidP="00630481">
            <w:pPr>
              <w:widowControl w:val="0"/>
              <w:spacing w:line="0" w:lineRule="atLeast"/>
              <w:ind w:left="-49" w:right="-108"/>
              <w:jc w:val="center"/>
              <w:rPr>
                <w:b/>
                <w:snapToGrid w:val="0"/>
                <w:sz w:val="24"/>
              </w:rPr>
            </w:pPr>
            <w:r w:rsidRPr="00D34EDD">
              <w:rPr>
                <w:b/>
                <w:snapToGrid w:val="0"/>
                <w:sz w:val="24"/>
              </w:rPr>
              <w:t>ГСМ</w:t>
            </w:r>
          </w:p>
        </w:tc>
      </w:tr>
      <w:tr w:rsidR="00747924" w:rsidRPr="00D34EDD" w:rsidTr="00630481">
        <w:tc>
          <w:tcPr>
            <w:tcW w:w="3422" w:type="pct"/>
            <w:tcBorders>
              <w:top w:val="nil"/>
            </w:tcBorders>
          </w:tcPr>
          <w:p w:rsidR="00747924" w:rsidRPr="00D34EDD" w:rsidRDefault="00747924" w:rsidP="00630481">
            <w:pPr>
              <w:widowControl w:val="0"/>
              <w:spacing w:line="0" w:lineRule="atLeast"/>
              <w:ind w:left="34" w:firstLine="34"/>
              <w:rPr>
                <w:snapToGrid w:val="0"/>
                <w:sz w:val="24"/>
              </w:rPr>
            </w:pPr>
            <w:r w:rsidRPr="00D34EDD">
              <w:rPr>
                <w:snapToGrid w:val="0"/>
                <w:sz w:val="24"/>
              </w:rPr>
              <w:t>Объем резервуара, м</w:t>
            </w:r>
            <w:r w:rsidRPr="00D34EDD">
              <w:rPr>
                <w:snapToGrid w:val="0"/>
                <w:sz w:val="24"/>
                <w:vertAlign w:val="superscript"/>
              </w:rPr>
              <w:t>3</w:t>
            </w:r>
          </w:p>
        </w:tc>
        <w:tc>
          <w:tcPr>
            <w:tcW w:w="526" w:type="pct"/>
            <w:tcBorders>
              <w:top w:val="nil"/>
            </w:tcBorders>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16,3</w:t>
            </w:r>
          </w:p>
        </w:tc>
        <w:tc>
          <w:tcPr>
            <w:tcW w:w="526" w:type="pct"/>
            <w:tcBorders>
              <w:top w:val="nil"/>
            </w:tcBorders>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20</w:t>
            </w:r>
          </w:p>
        </w:tc>
        <w:tc>
          <w:tcPr>
            <w:tcW w:w="526" w:type="pct"/>
            <w:tcBorders>
              <w:top w:val="nil"/>
            </w:tcBorders>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72</w:t>
            </w:r>
          </w:p>
        </w:tc>
      </w:tr>
      <w:tr w:rsidR="00747924" w:rsidRPr="00D34EDD" w:rsidTr="00630481">
        <w:tc>
          <w:tcPr>
            <w:tcW w:w="3422" w:type="pct"/>
            <w:tcBorders>
              <w:top w:val="nil"/>
            </w:tcBorders>
          </w:tcPr>
          <w:p w:rsidR="00747924" w:rsidRPr="00D34EDD" w:rsidRDefault="00747924" w:rsidP="00630481">
            <w:pPr>
              <w:widowControl w:val="0"/>
              <w:spacing w:line="0" w:lineRule="atLeast"/>
              <w:ind w:left="34" w:firstLine="34"/>
              <w:rPr>
                <w:snapToGrid w:val="0"/>
                <w:sz w:val="24"/>
              </w:rPr>
            </w:pPr>
            <w:r w:rsidRPr="00D34EDD">
              <w:rPr>
                <w:snapToGrid w:val="0"/>
                <w:sz w:val="24"/>
              </w:rPr>
              <w:t>Разрушение емкости с уровнем заполнения, %</w:t>
            </w:r>
          </w:p>
        </w:tc>
        <w:tc>
          <w:tcPr>
            <w:tcW w:w="526" w:type="pct"/>
            <w:tcBorders>
              <w:top w:val="nil"/>
            </w:tcBorders>
          </w:tcPr>
          <w:p w:rsidR="00747924" w:rsidRPr="00D34EDD" w:rsidRDefault="00747924" w:rsidP="00630481">
            <w:pPr>
              <w:widowControl w:val="0"/>
              <w:spacing w:line="0" w:lineRule="atLeast"/>
              <w:ind w:left="-49" w:right="-108" w:hanging="70"/>
              <w:jc w:val="center"/>
              <w:rPr>
                <w:snapToGrid w:val="0"/>
                <w:sz w:val="24"/>
              </w:rPr>
            </w:pPr>
            <w:r w:rsidRPr="00D34EDD">
              <w:rPr>
                <w:snapToGrid w:val="0"/>
                <w:sz w:val="24"/>
              </w:rPr>
              <w:t>95</w:t>
            </w:r>
          </w:p>
        </w:tc>
        <w:tc>
          <w:tcPr>
            <w:tcW w:w="526" w:type="pct"/>
            <w:tcBorders>
              <w:top w:val="nil"/>
            </w:tcBorders>
          </w:tcPr>
          <w:p w:rsidR="00747924" w:rsidRPr="00D34EDD" w:rsidRDefault="00747924" w:rsidP="00630481">
            <w:pPr>
              <w:widowControl w:val="0"/>
              <w:spacing w:line="0" w:lineRule="atLeast"/>
              <w:ind w:left="-49" w:right="-108" w:hanging="70"/>
              <w:jc w:val="center"/>
              <w:rPr>
                <w:snapToGrid w:val="0"/>
                <w:sz w:val="24"/>
              </w:rPr>
            </w:pPr>
            <w:r w:rsidRPr="00D34EDD">
              <w:rPr>
                <w:snapToGrid w:val="0"/>
                <w:sz w:val="24"/>
              </w:rPr>
              <w:t>95</w:t>
            </w:r>
          </w:p>
        </w:tc>
        <w:tc>
          <w:tcPr>
            <w:tcW w:w="526" w:type="pct"/>
            <w:tcBorders>
              <w:top w:val="nil"/>
            </w:tcBorders>
          </w:tcPr>
          <w:p w:rsidR="00747924" w:rsidRPr="00D34EDD" w:rsidRDefault="00747924" w:rsidP="00630481">
            <w:pPr>
              <w:widowControl w:val="0"/>
              <w:spacing w:line="0" w:lineRule="atLeast"/>
              <w:ind w:left="-49" w:right="-108" w:hanging="70"/>
              <w:jc w:val="center"/>
              <w:rPr>
                <w:snapToGrid w:val="0"/>
                <w:sz w:val="24"/>
              </w:rPr>
            </w:pPr>
            <w:r w:rsidRPr="00D34EDD">
              <w:rPr>
                <w:snapToGrid w:val="0"/>
                <w:sz w:val="24"/>
              </w:rPr>
              <w:t>95</w:t>
            </w:r>
          </w:p>
        </w:tc>
      </w:tr>
      <w:tr w:rsidR="00747924" w:rsidRPr="00D34EDD" w:rsidTr="00630481">
        <w:tc>
          <w:tcPr>
            <w:tcW w:w="3422" w:type="pct"/>
            <w:tcBorders>
              <w:top w:val="nil"/>
            </w:tcBorders>
          </w:tcPr>
          <w:p w:rsidR="00747924" w:rsidRPr="00D34EDD" w:rsidRDefault="00747924" w:rsidP="00630481">
            <w:pPr>
              <w:widowControl w:val="0"/>
              <w:spacing w:line="0" w:lineRule="atLeast"/>
              <w:ind w:left="34" w:firstLine="34"/>
              <w:rPr>
                <w:snapToGrid w:val="0"/>
                <w:sz w:val="24"/>
              </w:rPr>
            </w:pPr>
            <w:r w:rsidRPr="00D34EDD">
              <w:rPr>
                <w:snapToGrid w:val="0"/>
                <w:sz w:val="24"/>
              </w:rPr>
              <w:t>Масса топлива в разлитии, т</w:t>
            </w:r>
          </w:p>
        </w:tc>
        <w:tc>
          <w:tcPr>
            <w:tcW w:w="526" w:type="pct"/>
            <w:tcBorders>
              <w:top w:val="nil"/>
            </w:tcBorders>
          </w:tcPr>
          <w:p w:rsidR="00747924" w:rsidRPr="00D34EDD" w:rsidRDefault="00747924" w:rsidP="00630481">
            <w:pPr>
              <w:widowControl w:val="0"/>
              <w:spacing w:line="0" w:lineRule="atLeast"/>
              <w:ind w:left="-49" w:right="-108" w:hanging="70"/>
              <w:jc w:val="center"/>
              <w:rPr>
                <w:snapToGrid w:val="0"/>
                <w:sz w:val="24"/>
              </w:rPr>
            </w:pPr>
            <w:r w:rsidRPr="00D34EDD">
              <w:rPr>
                <w:snapToGrid w:val="0"/>
                <w:sz w:val="24"/>
              </w:rPr>
              <w:t>11,9</w:t>
            </w:r>
          </w:p>
        </w:tc>
        <w:tc>
          <w:tcPr>
            <w:tcW w:w="526" w:type="pct"/>
            <w:tcBorders>
              <w:top w:val="nil"/>
            </w:tcBorders>
          </w:tcPr>
          <w:p w:rsidR="00747924" w:rsidRPr="00D34EDD" w:rsidRDefault="00747924" w:rsidP="00630481">
            <w:pPr>
              <w:widowControl w:val="0"/>
              <w:spacing w:line="0" w:lineRule="atLeast"/>
              <w:ind w:left="-49" w:right="-108" w:hanging="70"/>
              <w:jc w:val="center"/>
              <w:rPr>
                <w:snapToGrid w:val="0"/>
                <w:sz w:val="24"/>
              </w:rPr>
            </w:pPr>
            <w:r w:rsidRPr="00D34EDD">
              <w:rPr>
                <w:snapToGrid w:val="0"/>
                <w:sz w:val="24"/>
              </w:rPr>
              <w:t>14,6</w:t>
            </w:r>
          </w:p>
        </w:tc>
        <w:tc>
          <w:tcPr>
            <w:tcW w:w="526" w:type="pct"/>
            <w:tcBorders>
              <w:top w:val="nil"/>
            </w:tcBorders>
          </w:tcPr>
          <w:p w:rsidR="00747924" w:rsidRPr="00D34EDD" w:rsidRDefault="00747924" w:rsidP="00630481">
            <w:pPr>
              <w:widowControl w:val="0"/>
              <w:spacing w:line="0" w:lineRule="atLeast"/>
              <w:ind w:left="-49" w:right="-108" w:hanging="70"/>
              <w:jc w:val="center"/>
              <w:rPr>
                <w:snapToGrid w:val="0"/>
                <w:sz w:val="24"/>
              </w:rPr>
            </w:pPr>
            <w:r w:rsidRPr="00D34EDD">
              <w:rPr>
                <w:snapToGrid w:val="0"/>
                <w:sz w:val="24"/>
              </w:rPr>
              <w:t>52,7</w:t>
            </w:r>
          </w:p>
        </w:tc>
      </w:tr>
      <w:tr w:rsidR="00747924" w:rsidRPr="00D34EDD" w:rsidTr="00630481">
        <w:tc>
          <w:tcPr>
            <w:tcW w:w="3422" w:type="pct"/>
            <w:tcBorders>
              <w:top w:val="nil"/>
            </w:tcBorders>
          </w:tcPr>
          <w:p w:rsidR="00747924" w:rsidRPr="00D34EDD" w:rsidRDefault="00747924" w:rsidP="00630481">
            <w:pPr>
              <w:widowControl w:val="0"/>
              <w:spacing w:line="0" w:lineRule="atLeast"/>
              <w:ind w:left="34" w:firstLine="34"/>
              <w:rPr>
                <w:snapToGrid w:val="0"/>
                <w:sz w:val="24"/>
              </w:rPr>
            </w:pPr>
            <w:r w:rsidRPr="00D34EDD">
              <w:rPr>
                <w:snapToGrid w:val="0"/>
                <w:sz w:val="24"/>
              </w:rPr>
              <w:t>Эквивалентный радиус разлития, м</w:t>
            </w:r>
          </w:p>
        </w:tc>
        <w:tc>
          <w:tcPr>
            <w:tcW w:w="526" w:type="pct"/>
            <w:tcBorders>
              <w:top w:val="nil"/>
            </w:tcBorders>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9,9</w:t>
            </w:r>
          </w:p>
        </w:tc>
        <w:tc>
          <w:tcPr>
            <w:tcW w:w="526" w:type="pct"/>
            <w:tcBorders>
              <w:top w:val="nil"/>
            </w:tcBorders>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11,0</w:t>
            </w:r>
          </w:p>
        </w:tc>
        <w:tc>
          <w:tcPr>
            <w:tcW w:w="526" w:type="pct"/>
            <w:tcBorders>
              <w:top w:val="nil"/>
            </w:tcBorders>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20,9</w:t>
            </w:r>
          </w:p>
        </w:tc>
      </w:tr>
      <w:tr w:rsidR="00747924" w:rsidRPr="00D34EDD" w:rsidTr="00630481">
        <w:tc>
          <w:tcPr>
            <w:tcW w:w="3422" w:type="pct"/>
            <w:tcBorders>
              <w:top w:val="nil"/>
            </w:tcBorders>
          </w:tcPr>
          <w:p w:rsidR="00747924" w:rsidRPr="00D34EDD" w:rsidRDefault="00747924" w:rsidP="00630481">
            <w:pPr>
              <w:widowControl w:val="0"/>
              <w:spacing w:line="0" w:lineRule="atLeast"/>
              <w:ind w:left="34" w:firstLine="34"/>
              <w:rPr>
                <w:snapToGrid w:val="0"/>
                <w:sz w:val="24"/>
              </w:rPr>
            </w:pPr>
            <w:r w:rsidRPr="00D34EDD">
              <w:rPr>
                <w:snapToGrid w:val="0"/>
                <w:sz w:val="24"/>
              </w:rPr>
              <w:t>Площадь разлития, м</w:t>
            </w:r>
            <w:r w:rsidRPr="00D34EDD">
              <w:rPr>
                <w:snapToGrid w:val="0"/>
                <w:sz w:val="24"/>
                <w:vertAlign w:val="superscript"/>
              </w:rPr>
              <w:t>2</w:t>
            </w:r>
          </w:p>
        </w:tc>
        <w:tc>
          <w:tcPr>
            <w:tcW w:w="526" w:type="pct"/>
            <w:tcBorders>
              <w:top w:val="nil"/>
            </w:tcBorders>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309,7</w:t>
            </w:r>
          </w:p>
        </w:tc>
        <w:tc>
          <w:tcPr>
            <w:tcW w:w="526" w:type="pct"/>
            <w:tcBorders>
              <w:top w:val="nil"/>
            </w:tcBorders>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380</w:t>
            </w:r>
          </w:p>
        </w:tc>
        <w:tc>
          <w:tcPr>
            <w:tcW w:w="526" w:type="pct"/>
            <w:tcBorders>
              <w:top w:val="nil"/>
            </w:tcBorders>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1368</w:t>
            </w:r>
          </w:p>
        </w:tc>
      </w:tr>
      <w:tr w:rsidR="00747924" w:rsidRPr="00D34EDD" w:rsidTr="00630481">
        <w:tc>
          <w:tcPr>
            <w:tcW w:w="3422" w:type="pct"/>
          </w:tcPr>
          <w:p w:rsidR="00747924" w:rsidRPr="00D34EDD" w:rsidRDefault="00747924" w:rsidP="00630481">
            <w:pPr>
              <w:widowControl w:val="0"/>
              <w:spacing w:line="0" w:lineRule="atLeast"/>
              <w:ind w:left="34" w:firstLine="34"/>
              <w:rPr>
                <w:snapToGrid w:val="0"/>
                <w:sz w:val="24"/>
              </w:rPr>
            </w:pPr>
            <w:r w:rsidRPr="00D34EDD">
              <w:rPr>
                <w:snapToGrid w:val="0"/>
                <w:sz w:val="24"/>
              </w:rPr>
              <w:t>Масса топлива участвующая в образовании ГВС</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0,02</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0,02</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0,02</w:t>
            </w:r>
          </w:p>
        </w:tc>
      </w:tr>
      <w:tr w:rsidR="00747924" w:rsidRPr="00D34EDD" w:rsidTr="00630481">
        <w:tc>
          <w:tcPr>
            <w:tcW w:w="3422" w:type="pct"/>
          </w:tcPr>
          <w:p w:rsidR="00747924" w:rsidRPr="00D34EDD" w:rsidRDefault="00747924" w:rsidP="00630481">
            <w:pPr>
              <w:widowControl w:val="0"/>
              <w:spacing w:line="0" w:lineRule="atLeast"/>
              <w:ind w:left="34" w:firstLine="34"/>
              <w:rPr>
                <w:snapToGrid w:val="0"/>
                <w:sz w:val="24"/>
              </w:rPr>
            </w:pPr>
            <w:r w:rsidRPr="00D34EDD">
              <w:rPr>
                <w:snapToGrid w:val="0"/>
                <w:sz w:val="24"/>
              </w:rPr>
              <w:t>Масса топлива в ГВС, кг</w:t>
            </w:r>
          </w:p>
          <w:p w:rsidR="00747924" w:rsidRPr="00D34EDD" w:rsidRDefault="00747924" w:rsidP="00630481">
            <w:pPr>
              <w:widowControl w:val="0"/>
              <w:spacing w:line="0" w:lineRule="atLeast"/>
              <w:ind w:left="34" w:firstLine="34"/>
              <w:rPr>
                <w:snapToGrid w:val="0"/>
                <w:sz w:val="24"/>
              </w:rPr>
            </w:pP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238,5</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292,6</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1053,4</w:t>
            </w:r>
          </w:p>
        </w:tc>
      </w:tr>
      <w:tr w:rsidR="00747924" w:rsidRPr="00D34EDD" w:rsidTr="00630481">
        <w:tc>
          <w:tcPr>
            <w:tcW w:w="5000" w:type="pct"/>
            <w:gridSpan w:val="4"/>
            <w:tcBorders>
              <w:right w:val="single" w:sz="4" w:space="0" w:color="auto"/>
            </w:tcBorders>
            <w:shd w:val="clear" w:color="auto" w:fill="FFFFFF"/>
          </w:tcPr>
          <w:p w:rsidR="00747924" w:rsidRPr="00D34EDD" w:rsidRDefault="00747924" w:rsidP="00630481">
            <w:pPr>
              <w:widowControl w:val="0"/>
              <w:spacing w:line="0" w:lineRule="atLeast"/>
              <w:ind w:left="-49" w:right="-108" w:firstLine="34"/>
              <w:jc w:val="center"/>
              <w:rPr>
                <w:b/>
                <w:snapToGrid w:val="0"/>
                <w:sz w:val="24"/>
              </w:rPr>
            </w:pPr>
            <w:r w:rsidRPr="00D34EDD">
              <w:rPr>
                <w:b/>
                <w:snapToGrid w:val="0"/>
                <w:sz w:val="24"/>
              </w:rPr>
              <w:t>Зоны воздействия ударной волны на промышленные объекты и людей</w:t>
            </w:r>
          </w:p>
        </w:tc>
      </w:tr>
      <w:tr w:rsidR="00747924" w:rsidRPr="00D34EDD" w:rsidTr="00630481">
        <w:tc>
          <w:tcPr>
            <w:tcW w:w="3422" w:type="pct"/>
          </w:tcPr>
          <w:p w:rsidR="00747924" w:rsidRPr="00D34EDD" w:rsidRDefault="00747924" w:rsidP="00630481">
            <w:pPr>
              <w:widowControl w:val="0"/>
              <w:spacing w:line="0" w:lineRule="atLeast"/>
              <w:ind w:left="34" w:firstLine="34"/>
              <w:rPr>
                <w:snapToGrid w:val="0"/>
                <w:sz w:val="24"/>
              </w:rPr>
            </w:pPr>
            <w:r w:rsidRPr="00D34EDD">
              <w:rPr>
                <w:snapToGrid w:val="0"/>
                <w:sz w:val="24"/>
              </w:rPr>
              <w:t>Зона полных разрушений, м</w:t>
            </w:r>
          </w:p>
        </w:tc>
        <w:tc>
          <w:tcPr>
            <w:tcW w:w="526" w:type="pct"/>
            <w:vAlign w:val="bottom"/>
          </w:tcPr>
          <w:p w:rsidR="00747924" w:rsidRPr="00D34EDD" w:rsidRDefault="00747924" w:rsidP="00630481">
            <w:pPr>
              <w:spacing w:line="0" w:lineRule="atLeast"/>
              <w:jc w:val="center"/>
              <w:rPr>
                <w:sz w:val="24"/>
              </w:rPr>
            </w:pPr>
            <w:r w:rsidRPr="00D34EDD">
              <w:rPr>
                <w:sz w:val="24"/>
              </w:rPr>
              <w:t>9,9</w:t>
            </w:r>
          </w:p>
        </w:tc>
        <w:tc>
          <w:tcPr>
            <w:tcW w:w="526" w:type="pct"/>
            <w:vAlign w:val="bottom"/>
          </w:tcPr>
          <w:p w:rsidR="00747924" w:rsidRPr="00D34EDD" w:rsidRDefault="00747924" w:rsidP="00630481">
            <w:pPr>
              <w:spacing w:line="0" w:lineRule="atLeast"/>
              <w:jc w:val="center"/>
              <w:rPr>
                <w:sz w:val="24"/>
              </w:rPr>
            </w:pPr>
            <w:r w:rsidRPr="00D34EDD">
              <w:rPr>
                <w:sz w:val="24"/>
              </w:rPr>
              <w:t>10,6</w:t>
            </w:r>
          </w:p>
        </w:tc>
        <w:tc>
          <w:tcPr>
            <w:tcW w:w="526" w:type="pct"/>
            <w:vAlign w:val="bottom"/>
          </w:tcPr>
          <w:p w:rsidR="00747924" w:rsidRPr="00D34EDD" w:rsidRDefault="00747924" w:rsidP="00630481">
            <w:pPr>
              <w:spacing w:line="0" w:lineRule="atLeast"/>
              <w:jc w:val="center"/>
              <w:rPr>
                <w:sz w:val="24"/>
              </w:rPr>
            </w:pPr>
            <w:r w:rsidRPr="00D34EDD">
              <w:rPr>
                <w:sz w:val="24"/>
              </w:rPr>
              <w:t>16,3</w:t>
            </w:r>
          </w:p>
        </w:tc>
      </w:tr>
      <w:tr w:rsidR="00747924" w:rsidRPr="00D34EDD" w:rsidTr="00630481">
        <w:tc>
          <w:tcPr>
            <w:tcW w:w="3422" w:type="pct"/>
          </w:tcPr>
          <w:p w:rsidR="00747924" w:rsidRPr="00D34EDD" w:rsidRDefault="00747924" w:rsidP="00630481">
            <w:pPr>
              <w:widowControl w:val="0"/>
              <w:spacing w:line="0" w:lineRule="atLeast"/>
              <w:ind w:left="34" w:firstLine="34"/>
              <w:rPr>
                <w:snapToGrid w:val="0"/>
                <w:sz w:val="24"/>
              </w:rPr>
            </w:pPr>
            <w:r w:rsidRPr="00D34EDD">
              <w:rPr>
                <w:snapToGrid w:val="0"/>
                <w:sz w:val="24"/>
              </w:rPr>
              <w:t>Зона сильных разрушений, м</w:t>
            </w:r>
          </w:p>
        </w:tc>
        <w:tc>
          <w:tcPr>
            <w:tcW w:w="526" w:type="pct"/>
            <w:vAlign w:val="bottom"/>
          </w:tcPr>
          <w:p w:rsidR="00747924" w:rsidRPr="00D34EDD" w:rsidRDefault="00747924" w:rsidP="00630481">
            <w:pPr>
              <w:spacing w:line="0" w:lineRule="atLeast"/>
              <w:jc w:val="center"/>
              <w:rPr>
                <w:sz w:val="24"/>
              </w:rPr>
            </w:pPr>
            <w:r w:rsidRPr="00D34EDD">
              <w:rPr>
                <w:sz w:val="24"/>
              </w:rPr>
              <w:t>24,7</w:t>
            </w:r>
          </w:p>
        </w:tc>
        <w:tc>
          <w:tcPr>
            <w:tcW w:w="526" w:type="pct"/>
            <w:vAlign w:val="bottom"/>
          </w:tcPr>
          <w:p w:rsidR="00747924" w:rsidRPr="00D34EDD" w:rsidRDefault="00747924" w:rsidP="00630481">
            <w:pPr>
              <w:spacing w:line="0" w:lineRule="atLeast"/>
              <w:jc w:val="center"/>
              <w:rPr>
                <w:sz w:val="24"/>
              </w:rPr>
            </w:pPr>
            <w:r w:rsidRPr="00D34EDD">
              <w:rPr>
                <w:sz w:val="24"/>
              </w:rPr>
              <w:t>26,4</w:t>
            </w:r>
          </w:p>
        </w:tc>
        <w:tc>
          <w:tcPr>
            <w:tcW w:w="526" w:type="pct"/>
            <w:vAlign w:val="bottom"/>
          </w:tcPr>
          <w:p w:rsidR="00747924" w:rsidRPr="00D34EDD" w:rsidRDefault="00747924" w:rsidP="00630481">
            <w:pPr>
              <w:spacing w:line="0" w:lineRule="atLeast"/>
              <w:jc w:val="center"/>
              <w:rPr>
                <w:sz w:val="24"/>
              </w:rPr>
            </w:pPr>
            <w:r w:rsidRPr="00D34EDD">
              <w:rPr>
                <w:sz w:val="24"/>
              </w:rPr>
              <w:t>40,7</w:t>
            </w:r>
          </w:p>
        </w:tc>
      </w:tr>
      <w:tr w:rsidR="00747924" w:rsidRPr="00D34EDD" w:rsidTr="00630481">
        <w:tc>
          <w:tcPr>
            <w:tcW w:w="3422" w:type="pct"/>
          </w:tcPr>
          <w:p w:rsidR="00747924" w:rsidRPr="00D34EDD" w:rsidRDefault="00747924" w:rsidP="00630481">
            <w:pPr>
              <w:widowControl w:val="0"/>
              <w:spacing w:line="0" w:lineRule="atLeast"/>
              <w:ind w:left="34" w:firstLine="34"/>
              <w:rPr>
                <w:snapToGrid w:val="0"/>
                <w:sz w:val="24"/>
              </w:rPr>
            </w:pPr>
            <w:r w:rsidRPr="00D34EDD">
              <w:rPr>
                <w:snapToGrid w:val="0"/>
                <w:sz w:val="24"/>
              </w:rPr>
              <w:t>Зона средних разрушений, м</w:t>
            </w:r>
          </w:p>
        </w:tc>
        <w:tc>
          <w:tcPr>
            <w:tcW w:w="526" w:type="pct"/>
            <w:vAlign w:val="bottom"/>
          </w:tcPr>
          <w:p w:rsidR="00747924" w:rsidRPr="00D34EDD" w:rsidRDefault="00747924" w:rsidP="00630481">
            <w:pPr>
              <w:spacing w:line="0" w:lineRule="atLeast"/>
              <w:jc w:val="center"/>
              <w:rPr>
                <w:sz w:val="24"/>
              </w:rPr>
            </w:pPr>
            <w:r w:rsidRPr="00D34EDD">
              <w:rPr>
                <w:sz w:val="24"/>
              </w:rPr>
              <w:t>55,5</w:t>
            </w:r>
          </w:p>
        </w:tc>
        <w:tc>
          <w:tcPr>
            <w:tcW w:w="526" w:type="pct"/>
            <w:vAlign w:val="bottom"/>
          </w:tcPr>
          <w:p w:rsidR="00747924" w:rsidRPr="00D34EDD" w:rsidRDefault="00747924" w:rsidP="00630481">
            <w:pPr>
              <w:spacing w:line="0" w:lineRule="atLeast"/>
              <w:jc w:val="center"/>
              <w:rPr>
                <w:sz w:val="24"/>
              </w:rPr>
            </w:pPr>
            <w:r w:rsidRPr="00D34EDD">
              <w:rPr>
                <w:sz w:val="24"/>
              </w:rPr>
              <w:t>59,5</w:t>
            </w:r>
          </w:p>
        </w:tc>
        <w:tc>
          <w:tcPr>
            <w:tcW w:w="526" w:type="pct"/>
            <w:vAlign w:val="bottom"/>
          </w:tcPr>
          <w:p w:rsidR="00747924" w:rsidRPr="00D34EDD" w:rsidRDefault="00747924" w:rsidP="00630481">
            <w:pPr>
              <w:spacing w:line="0" w:lineRule="atLeast"/>
              <w:jc w:val="center"/>
              <w:rPr>
                <w:sz w:val="24"/>
              </w:rPr>
            </w:pPr>
            <w:r w:rsidRPr="00D34EDD">
              <w:rPr>
                <w:sz w:val="24"/>
              </w:rPr>
              <w:t>91,6</w:t>
            </w:r>
          </w:p>
        </w:tc>
      </w:tr>
      <w:tr w:rsidR="00747924" w:rsidRPr="00D34EDD" w:rsidTr="00630481">
        <w:tc>
          <w:tcPr>
            <w:tcW w:w="3422" w:type="pct"/>
          </w:tcPr>
          <w:p w:rsidR="00747924" w:rsidRPr="00D34EDD" w:rsidRDefault="00747924" w:rsidP="00630481">
            <w:pPr>
              <w:widowControl w:val="0"/>
              <w:spacing w:line="0" w:lineRule="atLeast"/>
              <w:ind w:left="34" w:firstLine="34"/>
              <w:rPr>
                <w:snapToGrid w:val="0"/>
                <w:sz w:val="24"/>
              </w:rPr>
            </w:pPr>
            <w:r w:rsidRPr="00D34EDD">
              <w:rPr>
                <w:snapToGrid w:val="0"/>
                <w:sz w:val="24"/>
              </w:rPr>
              <w:t>Зона слабых разрушений, м</w:t>
            </w:r>
          </w:p>
        </w:tc>
        <w:tc>
          <w:tcPr>
            <w:tcW w:w="526" w:type="pct"/>
            <w:vAlign w:val="bottom"/>
          </w:tcPr>
          <w:p w:rsidR="00747924" w:rsidRPr="00D34EDD" w:rsidRDefault="00747924" w:rsidP="00630481">
            <w:pPr>
              <w:spacing w:line="0" w:lineRule="atLeast"/>
              <w:jc w:val="center"/>
              <w:rPr>
                <w:sz w:val="24"/>
              </w:rPr>
            </w:pPr>
            <w:r w:rsidRPr="00D34EDD">
              <w:rPr>
                <w:sz w:val="24"/>
              </w:rPr>
              <w:t>141,9</w:t>
            </w:r>
          </w:p>
        </w:tc>
        <w:tc>
          <w:tcPr>
            <w:tcW w:w="526" w:type="pct"/>
            <w:vAlign w:val="bottom"/>
          </w:tcPr>
          <w:p w:rsidR="00747924" w:rsidRPr="00D34EDD" w:rsidRDefault="00747924" w:rsidP="00630481">
            <w:pPr>
              <w:spacing w:line="0" w:lineRule="atLeast"/>
              <w:jc w:val="center"/>
              <w:rPr>
                <w:sz w:val="24"/>
              </w:rPr>
            </w:pPr>
            <w:r w:rsidRPr="00D34EDD">
              <w:rPr>
                <w:sz w:val="24"/>
              </w:rPr>
              <w:t>152,1</w:t>
            </w:r>
          </w:p>
        </w:tc>
        <w:tc>
          <w:tcPr>
            <w:tcW w:w="526" w:type="pct"/>
            <w:vAlign w:val="bottom"/>
          </w:tcPr>
          <w:p w:rsidR="00747924" w:rsidRPr="00D34EDD" w:rsidRDefault="00747924" w:rsidP="00630481">
            <w:pPr>
              <w:spacing w:line="0" w:lineRule="atLeast"/>
              <w:jc w:val="center"/>
              <w:rPr>
                <w:sz w:val="24"/>
              </w:rPr>
            </w:pPr>
            <w:r w:rsidRPr="00D34EDD">
              <w:rPr>
                <w:sz w:val="24"/>
              </w:rPr>
              <w:t>234,1</w:t>
            </w:r>
          </w:p>
        </w:tc>
      </w:tr>
      <w:tr w:rsidR="00747924" w:rsidRPr="00D34EDD" w:rsidTr="00630481">
        <w:tc>
          <w:tcPr>
            <w:tcW w:w="3422" w:type="pct"/>
          </w:tcPr>
          <w:p w:rsidR="00747924" w:rsidRPr="00D34EDD" w:rsidRDefault="00747924" w:rsidP="00630481">
            <w:pPr>
              <w:widowControl w:val="0"/>
              <w:spacing w:line="0" w:lineRule="atLeast"/>
              <w:ind w:left="34" w:firstLine="34"/>
              <w:rPr>
                <w:snapToGrid w:val="0"/>
                <w:sz w:val="24"/>
              </w:rPr>
            </w:pPr>
            <w:r w:rsidRPr="00D34EDD">
              <w:rPr>
                <w:snapToGrid w:val="0"/>
                <w:sz w:val="24"/>
              </w:rPr>
              <w:t>Зона расстекления (50%), м</w:t>
            </w:r>
          </w:p>
        </w:tc>
        <w:tc>
          <w:tcPr>
            <w:tcW w:w="526" w:type="pct"/>
            <w:vAlign w:val="bottom"/>
          </w:tcPr>
          <w:p w:rsidR="00747924" w:rsidRPr="00D34EDD" w:rsidRDefault="00747924" w:rsidP="00630481">
            <w:pPr>
              <w:spacing w:line="0" w:lineRule="atLeast"/>
              <w:jc w:val="center"/>
              <w:rPr>
                <w:sz w:val="24"/>
              </w:rPr>
            </w:pPr>
            <w:r w:rsidRPr="00D34EDD">
              <w:rPr>
                <w:sz w:val="24"/>
              </w:rPr>
              <w:t>234,5</w:t>
            </w:r>
          </w:p>
        </w:tc>
        <w:tc>
          <w:tcPr>
            <w:tcW w:w="526" w:type="pct"/>
            <w:vAlign w:val="bottom"/>
          </w:tcPr>
          <w:p w:rsidR="00747924" w:rsidRPr="00D34EDD" w:rsidRDefault="00747924" w:rsidP="00630481">
            <w:pPr>
              <w:spacing w:line="0" w:lineRule="atLeast"/>
              <w:jc w:val="center"/>
              <w:rPr>
                <w:sz w:val="24"/>
              </w:rPr>
            </w:pPr>
            <w:r w:rsidRPr="00D34EDD">
              <w:rPr>
                <w:sz w:val="24"/>
              </w:rPr>
              <w:t>251,2</w:t>
            </w:r>
          </w:p>
        </w:tc>
        <w:tc>
          <w:tcPr>
            <w:tcW w:w="526" w:type="pct"/>
            <w:vAlign w:val="bottom"/>
          </w:tcPr>
          <w:p w:rsidR="00747924" w:rsidRPr="00D34EDD" w:rsidRDefault="00747924" w:rsidP="00630481">
            <w:pPr>
              <w:spacing w:line="0" w:lineRule="atLeast"/>
              <w:jc w:val="center"/>
              <w:rPr>
                <w:sz w:val="24"/>
              </w:rPr>
            </w:pPr>
            <w:r w:rsidRPr="00D34EDD">
              <w:rPr>
                <w:sz w:val="24"/>
              </w:rPr>
              <w:t>386,7</w:t>
            </w:r>
          </w:p>
        </w:tc>
      </w:tr>
      <w:tr w:rsidR="00747924" w:rsidRPr="00D34EDD" w:rsidTr="00630481">
        <w:tc>
          <w:tcPr>
            <w:tcW w:w="3422" w:type="pct"/>
          </w:tcPr>
          <w:p w:rsidR="00747924" w:rsidRPr="00D34EDD" w:rsidRDefault="00747924" w:rsidP="00630481">
            <w:pPr>
              <w:widowControl w:val="0"/>
              <w:spacing w:line="0" w:lineRule="atLeast"/>
              <w:ind w:left="34" w:firstLine="34"/>
              <w:rPr>
                <w:snapToGrid w:val="0"/>
                <w:sz w:val="24"/>
              </w:rPr>
            </w:pPr>
            <w:r w:rsidRPr="00D34EDD">
              <w:rPr>
                <w:snapToGrid w:val="0"/>
                <w:sz w:val="24"/>
              </w:rPr>
              <w:t>Порог поражения 99% людей, м</w:t>
            </w:r>
          </w:p>
        </w:tc>
        <w:tc>
          <w:tcPr>
            <w:tcW w:w="526" w:type="pct"/>
          </w:tcPr>
          <w:p w:rsidR="00747924" w:rsidRPr="00D34EDD" w:rsidRDefault="00747924" w:rsidP="00630481">
            <w:pPr>
              <w:spacing w:line="0" w:lineRule="atLeast"/>
              <w:ind w:left="-49" w:right="-108"/>
              <w:jc w:val="center"/>
              <w:rPr>
                <w:sz w:val="24"/>
              </w:rPr>
            </w:pPr>
            <w:r w:rsidRPr="00D34EDD">
              <w:rPr>
                <w:sz w:val="24"/>
              </w:rPr>
              <w:t>17,3</w:t>
            </w:r>
          </w:p>
        </w:tc>
        <w:tc>
          <w:tcPr>
            <w:tcW w:w="526" w:type="pct"/>
          </w:tcPr>
          <w:p w:rsidR="00747924" w:rsidRPr="00D34EDD" w:rsidRDefault="00747924" w:rsidP="00630481">
            <w:pPr>
              <w:spacing w:line="0" w:lineRule="atLeast"/>
              <w:ind w:left="-49" w:right="-108"/>
              <w:jc w:val="center"/>
              <w:rPr>
                <w:sz w:val="24"/>
              </w:rPr>
            </w:pPr>
            <w:r w:rsidRPr="00D34EDD">
              <w:rPr>
                <w:sz w:val="24"/>
              </w:rPr>
              <w:t>18,5</w:t>
            </w:r>
          </w:p>
        </w:tc>
        <w:tc>
          <w:tcPr>
            <w:tcW w:w="526" w:type="pct"/>
          </w:tcPr>
          <w:p w:rsidR="00747924" w:rsidRPr="00D34EDD" w:rsidRDefault="00747924" w:rsidP="00630481">
            <w:pPr>
              <w:spacing w:line="0" w:lineRule="atLeast"/>
              <w:ind w:left="-49" w:right="-108"/>
              <w:jc w:val="center"/>
              <w:rPr>
                <w:sz w:val="24"/>
              </w:rPr>
            </w:pPr>
            <w:r w:rsidRPr="00D34EDD">
              <w:rPr>
                <w:sz w:val="24"/>
              </w:rPr>
              <w:t>28,5</w:t>
            </w:r>
          </w:p>
        </w:tc>
      </w:tr>
      <w:tr w:rsidR="00747924" w:rsidRPr="00D34EDD" w:rsidTr="00630481">
        <w:tc>
          <w:tcPr>
            <w:tcW w:w="3422" w:type="pct"/>
          </w:tcPr>
          <w:p w:rsidR="00747924" w:rsidRPr="00D34EDD" w:rsidRDefault="00747924" w:rsidP="00630481">
            <w:pPr>
              <w:widowControl w:val="0"/>
              <w:spacing w:line="0" w:lineRule="atLeast"/>
              <w:ind w:left="34" w:firstLine="34"/>
              <w:rPr>
                <w:snapToGrid w:val="0"/>
                <w:sz w:val="24"/>
              </w:rPr>
            </w:pPr>
            <w:r w:rsidRPr="00D34EDD">
              <w:rPr>
                <w:snapToGrid w:val="0"/>
                <w:sz w:val="24"/>
              </w:rPr>
              <w:t>Порог поражения людей (контузия), м</w:t>
            </w:r>
          </w:p>
        </w:tc>
        <w:tc>
          <w:tcPr>
            <w:tcW w:w="526" w:type="pct"/>
          </w:tcPr>
          <w:p w:rsidR="00747924" w:rsidRPr="00D34EDD" w:rsidRDefault="00747924" w:rsidP="00630481">
            <w:pPr>
              <w:spacing w:line="0" w:lineRule="atLeast"/>
              <w:ind w:left="-49" w:right="-108"/>
              <w:jc w:val="center"/>
              <w:rPr>
                <w:sz w:val="24"/>
              </w:rPr>
            </w:pPr>
            <w:r w:rsidRPr="00D34EDD">
              <w:rPr>
                <w:sz w:val="24"/>
              </w:rPr>
              <w:t>27,2</w:t>
            </w:r>
          </w:p>
        </w:tc>
        <w:tc>
          <w:tcPr>
            <w:tcW w:w="526" w:type="pct"/>
          </w:tcPr>
          <w:p w:rsidR="00747924" w:rsidRPr="00D34EDD" w:rsidRDefault="00747924" w:rsidP="00630481">
            <w:pPr>
              <w:spacing w:line="0" w:lineRule="atLeast"/>
              <w:ind w:left="-49" w:right="-108"/>
              <w:jc w:val="center"/>
              <w:rPr>
                <w:sz w:val="24"/>
              </w:rPr>
            </w:pPr>
            <w:r w:rsidRPr="00D34EDD">
              <w:rPr>
                <w:sz w:val="24"/>
              </w:rPr>
              <w:t>29,1</w:t>
            </w:r>
          </w:p>
        </w:tc>
        <w:tc>
          <w:tcPr>
            <w:tcW w:w="526" w:type="pct"/>
          </w:tcPr>
          <w:p w:rsidR="00747924" w:rsidRPr="00D34EDD" w:rsidRDefault="00747924" w:rsidP="00630481">
            <w:pPr>
              <w:spacing w:line="0" w:lineRule="atLeast"/>
              <w:ind w:left="-49" w:right="-108"/>
              <w:jc w:val="center"/>
              <w:rPr>
                <w:sz w:val="24"/>
              </w:rPr>
            </w:pPr>
            <w:r w:rsidRPr="00D34EDD">
              <w:rPr>
                <w:sz w:val="24"/>
              </w:rPr>
              <w:t>44,8</w:t>
            </w:r>
          </w:p>
        </w:tc>
      </w:tr>
      <w:tr w:rsidR="00747924" w:rsidRPr="00D34EDD" w:rsidTr="00630481">
        <w:tc>
          <w:tcPr>
            <w:tcW w:w="5000" w:type="pct"/>
            <w:gridSpan w:val="4"/>
            <w:shd w:val="clear" w:color="auto" w:fill="FFFFFF"/>
          </w:tcPr>
          <w:p w:rsidR="00747924" w:rsidRPr="00D34EDD" w:rsidRDefault="00747924" w:rsidP="00630481">
            <w:pPr>
              <w:widowControl w:val="0"/>
              <w:spacing w:line="0" w:lineRule="atLeast"/>
              <w:ind w:left="-49" w:right="-108" w:firstLine="34"/>
              <w:jc w:val="center"/>
              <w:rPr>
                <w:b/>
                <w:snapToGrid w:val="0"/>
                <w:sz w:val="24"/>
              </w:rPr>
            </w:pPr>
            <w:r w:rsidRPr="00D34EDD">
              <w:rPr>
                <w:b/>
                <w:snapToGrid w:val="0"/>
                <w:sz w:val="24"/>
              </w:rPr>
              <w:t>Зоны воздействия ударной волны на жилые здания</w:t>
            </w:r>
          </w:p>
        </w:tc>
      </w:tr>
      <w:tr w:rsidR="00747924" w:rsidRPr="00D34EDD" w:rsidTr="00630481">
        <w:tc>
          <w:tcPr>
            <w:tcW w:w="3422" w:type="pct"/>
          </w:tcPr>
          <w:p w:rsidR="00747924" w:rsidRPr="00D34EDD" w:rsidRDefault="00747924" w:rsidP="00630481">
            <w:pPr>
              <w:widowControl w:val="0"/>
              <w:spacing w:line="0" w:lineRule="atLeast"/>
              <w:ind w:left="34" w:firstLine="34"/>
              <w:rPr>
                <w:snapToGrid w:val="0"/>
                <w:sz w:val="24"/>
              </w:rPr>
            </w:pPr>
            <w:r w:rsidRPr="00D34EDD">
              <w:rPr>
                <w:snapToGrid w:val="0"/>
                <w:sz w:val="24"/>
              </w:rPr>
              <w:t>Зона полных разрушений, м</w:t>
            </w:r>
          </w:p>
        </w:tc>
        <w:tc>
          <w:tcPr>
            <w:tcW w:w="526" w:type="pct"/>
            <w:vAlign w:val="bottom"/>
          </w:tcPr>
          <w:p w:rsidR="00747924" w:rsidRPr="00D34EDD" w:rsidRDefault="00747924" w:rsidP="00630481">
            <w:pPr>
              <w:spacing w:line="0" w:lineRule="atLeast"/>
              <w:jc w:val="center"/>
              <w:rPr>
                <w:sz w:val="24"/>
              </w:rPr>
            </w:pPr>
            <w:r w:rsidRPr="00D34EDD">
              <w:rPr>
                <w:sz w:val="24"/>
              </w:rPr>
              <w:t>17,3</w:t>
            </w:r>
          </w:p>
        </w:tc>
        <w:tc>
          <w:tcPr>
            <w:tcW w:w="526" w:type="pct"/>
            <w:vAlign w:val="bottom"/>
          </w:tcPr>
          <w:p w:rsidR="00747924" w:rsidRPr="00D34EDD" w:rsidRDefault="00747924" w:rsidP="00630481">
            <w:pPr>
              <w:spacing w:line="0" w:lineRule="atLeast"/>
              <w:jc w:val="center"/>
              <w:rPr>
                <w:sz w:val="24"/>
              </w:rPr>
            </w:pPr>
            <w:r w:rsidRPr="00D34EDD">
              <w:rPr>
                <w:sz w:val="24"/>
              </w:rPr>
              <w:t>18,5</w:t>
            </w:r>
          </w:p>
        </w:tc>
        <w:tc>
          <w:tcPr>
            <w:tcW w:w="526" w:type="pct"/>
            <w:vAlign w:val="bottom"/>
          </w:tcPr>
          <w:p w:rsidR="00747924" w:rsidRPr="00D34EDD" w:rsidRDefault="00747924" w:rsidP="00630481">
            <w:pPr>
              <w:spacing w:line="0" w:lineRule="atLeast"/>
              <w:jc w:val="center"/>
              <w:rPr>
                <w:sz w:val="24"/>
              </w:rPr>
            </w:pPr>
            <w:r w:rsidRPr="00D34EDD">
              <w:rPr>
                <w:sz w:val="24"/>
              </w:rPr>
              <w:t>28,5</w:t>
            </w:r>
          </w:p>
        </w:tc>
      </w:tr>
      <w:tr w:rsidR="00747924" w:rsidRPr="00D34EDD" w:rsidTr="00630481">
        <w:tc>
          <w:tcPr>
            <w:tcW w:w="3422" w:type="pct"/>
          </w:tcPr>
          <w:p w:rsidR="00747924" w:rsidRPr="00D34EDD" w:rsidRDefault="00747924" w:rsidP="00630481">
            <w:pPr>
              <w:widowControl w:val="0"/>
              <w:spacing w:line="0" w:lineRule="atLeast"/>
              <w:ind w:left="34" w:firstLine="34"/>
              <w:rPr>
                <w:snapToGrid w:val="0"/>
                <w:sz w:val="24"/>
              </w:rPr>
            </w:pPr>
            <w:r w:rsidRPr="00D34EDD">
              <w:rPr>
                <w:snapToGrid w:val="0"/>
                <w:sz w:val="24"/>
              </w:rPr>
              <w:t>Зона сильных разрушений, м</w:t>
            </w:r>
          </w:p>
        </w:tc>
        <w:tc>
          <w:tcPr>
            <w:tcW w:w="526" w:type="pct"/>
            <w:vAlign w:val="bottom"/>
          </w:tcPr>
          <w:p w:rsidR="00747924" w:rsidRPr="00D34EDD" w:rsidRDefault="00747924" w:rsidP="00630481">
            <w:pPr>
              <w:spacing w:line="0" w:lineRule="atLeast"/>
              <w:jc w:val="center"/>
              <w:rPr>
                <w:sz w:val="24"/>
              </w:rPr>
            </w:pPr>
            <w:r w:rsidRPr="00D34EDD">
              <w:rPr>
                <w:sz w:val="24"/>
              </w:rPr>
              <w:t>34,6</w:t>
            </w:r>
          </w:p>
        </w:tc>
        <w:tc>
          <w:tcPr>
            <w:tcW w:w="526" w:type="pct"/>
            <w:vAlign w:val="bottom"/>
          </w:tcPr>
          <w:p w:rsidR="00747924" w:rsidRPr="00D34EDD" w:rsidRDefault="00747924" w:rsidP="00630481">
            <w:pPr>
              <w:spacing w:line="0" w:lineRule="atLeast"/>
              <w:jc w:val="center"/>
              <w:rPr>
                <w:sz w:val="24"/>
              </w:rPr>
            </w:pPr>
            <w:r w:rsidRPr="00D34EDD">
              <w:rPr>
                <w:sz w:val="24"/>
              </w:rPr>
              <w:t>37,0</w:t>
            </w:r>
          </w:p>
        </w:tc>
        <w:tc>
          <w:tcPr>
            <w:tcW w:w="526" w:type="pct"/>
            <w:vAlign w:val="bottom"/>
          </w:tcPr>
          <w:p w:rsidR="00747924" w:rsidRPr="00D34EDD" w:rsidRDefault="00747924" w:rsidP="00630481">
            <w:pPr>
              <w:spacing w:line="0" w:lineRule="atLeast"/>
              <w:jc w:val="center"/>
              <w:rPr>
                <w:sz w:val="24"/>
              </w:rPr>
            </w:pPr>
            <w:r w:rsidRPr="00D34EDD">
              <w:rPr>
                <w:sz w:val="24"/>
              </w:rPr>
              <w:t>57,0</w:t>
            </w:r>
          </w:p>
        </w:tc>
      </w:tr>
      <w:tr w:rsidR="00747924" w:rsidRPr="00D34EDD" w:rsidTr="00630481">
        <w:tc>
          <w:tcPr>
            <w:tcW w:w="3422" w:type="pct"/>
          </w:tcPr>
          <w:p w:rsidR="00747924" w:rsidRPr="00D34EDD" w:rsidRDefault="00747924" w:rsidP="00630481">
            <w:pPr>
              <w:widowControl w:val="0"/>
              <w:spacing w:line="0" w:lineRule="atLeast"/>
              <w:ind w:left="34" w:firstLine="34"/>
              <w:rPr>
                <w:snapToGrid w:val="0"/>
                <w:sz w:val="24"/>
              </w:rPr>
            </w:pPr>
            <w:r w:rsidRPr="00D34EDD">
              <w:rPr>
                <w:snapToGrid w:val="0"/>
                <w:sz w:val="24"/>
              </w:rPr>
              <w:t>Зона средних разрушений, м</w:t>
            </w:r>
          </w:p>
        </w:tc>
        <w:tc>
          <w:tcPr>
            <w:tcW w:w="526" w:type="pct"/>
            <w:vAlign w:val="bottom"/>
          </w:tcPr>
          <w:p w:rsidR="00747924" w:rsidRPr="00D34EDD" w:rsidRDefault="00747924" w:rsidP="00630481">
            <w:pPr>
              <w:spacing w:line="0" w:lineRule="atLeast"/>
              <w:jc w:val="center"/>
              <w:rPr>
                <w:sz w:val="24"/>
              </w:rPr>
            </w:pPr>
            <w:r w:rsidRPr="00D34EDD">
              <w:rPr>
                <w:sz w:val="24"/>
              </w:rPr>
              <w:t>80,2</w:t>
            </w:r>
          </w:p>
        </w:tc>
        <w:tc>
          <w:tcPr>
            <w:tcW w:w="526" w:type="pct"/>
            <w:vAlign w:val="bottom"/>
          </w:tcPr>
          <w:p w:rsidR="00747924" w:rsidRPr="00D34EDD" w:rsidRDefault="00747924" w:rsidP="00630481">
            <w:pPr>
              <w:spacing w:line="0" w:lineRule="atLeast"/>
              <w:jc w:val="center"/>
              <w:rPr>
                <w:sz w:val="24"/>
              </w:rPr>
            </w:pPr>
            <w:r w:rsidRPr="00D34EDD">
              <w:rPr>
                <w:sz w:val="24"/>
              </w:rPr>
              <w:t>85,9</w:t>
            </w:r>
          </w:p>
        </w:tc>
        <w:tc>
          <w:tcPr>
            <w:tcW w:w="526" w:type="pct"/>
            <w:vAlign w:val="bottom"/>
          </w:tcPr>
          <w:p w:rsidR="00747924" w:rsidRPr="00D34EDD" w:rsidRDefault="00747924" w:rsidP="00630481">
            <w:pPr>
              <w:spacing w:line="0" w:lineRule="atLeast"/>
              <w:jc w:val="center"/>
              <w:rPr>
                <w:sz w:val="24"/>
              </w:rPr>
            </w:pPr>
            <w:r w:rsidRPr="00D34EDD">
              <w:rPr>
                <w:sz w:val="24"/>
              </w:rPr>
              <w:t>132,3</w:t>
            </w:r>
          </w:p>
        </w:tc>
      </w:tr>
      <w:tr w:rsidR="00747924" w:rsidRPr="00D34EDD" w:rsidTr="00630481">
        <w:tc>
          <w:tcPr>
            <w:tcW w:w="3422" w:type="pct"/>
          </w:tcPr>
          <w:p w:rsidR="00747924" w:rsidRPr="00D34EDD" w:rsidRDefault="00747924" w:rsidP="00630481">
            <w:pPr>
              <w:widowControl w:val="0"/>
              <w:spacing w:line="0" w:lineRule="atLeast"/>
              <w:ind w:left="34" w:firstLine="34"/>
              <w:rPr>
                <w:snapToGrid w:val="0"/>
                <w:sz w:val="24"/>
              </w:rPr>
            </w:pPr>
            <w:r w:rsidRPr="00D34EDD">
              <w:rPr>
                <w:snapToGrid w:val="0"/>
                <w:sz w:val="24"/>
              </w:rPr>
              <w:t>Зона слабых разрушений, м</w:t>
            </w:r>
          </w:p>
        </w:tc>
        <w:tc>
          <w:tcPr>
            <w:tcW w:w="526" w:type="pct"/>
            <w:vAlign w:val="bottom"/>
          </w:tcPr>
          <w:p w:rsidR="00747924" w:rsidRPr="00D34EDD" w:rsidRDefault="00747924" w:rsidP="00630481">
            <w:pPr>
              <w:spacing w:line="0" w:lineRule="atLeast"/>
              <w:jc w:val="center"/>
              <w:rPr>
                <w:sz w:val="24"/>
              </w:rPr>
            </w:pPr>
            <w:r w:rsidRPr="00D34EDD">
              <w:rPr>
                <w:sz w:val="24"/>
              </w:rPr>
              <w:t>197,5</w:t>
            </w:r>
          </w:p>
        </w:tc>
        <w:tc>
          <w:tcPr>
            <w:tcW w:w="526" w:type="pct"/>
            <w:vAlign w:val="bottom"/>
          </w:tcPr>
          <w:p w:rsidR="00747924" w:rsidRPr="00D34EDD" w:rsidRDefault="00747924" w:rsidP="00630481">
            <w:pPr>
              <w:spacing w:line="0" w:lineRule="atLeast"/>
              <w:jc w:val="center"/>
              <w:rPr>
                <w:sz w:val="24"/>
              </w:rPr>
            </w:pPr>
            <w:r w:rsidRPr="00D34EDD">
              <w:rPr>
                <w:sz w:val="24"/>
              </w:rPr>
              <w:t>211,6</w:t>
            </w:r>
          </w:p>
        </w:tc>
        <w:tc>
          <w:tcPr>
            <w:tcW w:w="526" w:type="pct"/>
            <w:vAlign w:val="bottom"/>
          </w:tcPr>
          <w:p w:rsidR="00747924" w:rsidRPr="00D34EDD" w:rsidRDefault="00747924" w:rsidP="00630481">
            <w:pPr>
              <w:spacing w:line="0" w:lineRule="atLeast"/>
              <w:jc w:val="center"/>
              <w:rPr>
                <w:sz w:val="24"/>
              </w:rPr>
            </w:pPr>
            <w:r w:rsidRPr="00D34EDD">
              <w:rPr>
                <w:sz w:val="24"/>
              </w:rPr>
              <w:t>325,7</w:t>
            </w:r>
          </w:p>
        </w:tc>
      </w:tr>
      <w:tr w:rsidR="00747924" w:rsidRPr="00D34EDD" w:rsidTr="00630481">
        <w:tc>
          <w:tcPr>
            <w:tcW w:w="5000" w:type="pct"/>
            <w:gridSpan w:val="4"/>
            <w:tcBorders>
              <w:right w:val="single" w:sz="4" w:space="0" w:color="auto"/>
            </w:tcBorders>
            <w:shd w:val="clear" w:color="auto" w:fill="FFFFFF"/>
          </w:tcPr>
          <w:p w:rsidR="00747924" w:rsidRPr="00D34EDD" w:rsidRDefault="00747924" w:rsidP="00630481">
            <w:pPr>
              <w:pStyle w:val="4"/>
              <w:spacing w:line="0" w:lineRule="atLeast"/>
              <w:ind w:left="-49" w:right="-108" w:firstLine="34"/>
              <w:rPr>
                <w:szCs w:val="24"/>
                <w:lang w:val="ru-RU"/>
              </w:rPr>
            </w:pPr>
            <w:r w:rsidRPr="00D34EDD">
              <w:rPr>
                <w:szCs w:val="24"/>
                <w:lang w:val="ru-RU"/>
              </w:rPr>
              <w:t>Параметры огневого шара (пламени вспышки)</w:t>
            </w:r>
          </w:p>
        </w:tc>
      </w:tr>
      <w:tr w:rsidR="00747924" w:rsidRPr="00D34EDD" w:rsidTr="00630481">
        <w:tc>
          <w:tcPr>
            <w:tcW w:w="3422" w:type="pct"/>
          </w:tcPr>
          <w:p w:rsidR="00747924" w:rsidRPr="00D34EDD" w:rsidRDefault="00747924" w:rsidP="00630481">
            <w:pPr>
              <w:widowControl w:val="0"/>
              <w:spacing w:line="0" w:lineRule="atLeast"/>
              <w:ind w:left="34" w:firstLine="34"/>
              <w:rPr>
                <w:snapToGrid w:val="0"/>
                <w:sz w:val="24"/>
              </w:rPr>
            </w:pPr>
            <w:r w:rsidRPr="00D34EDD">
              <w:rPr>
                <w:snapToGrid w:val="0"/>
                <w:sz w:val="24"/>
              </w:rPr>
              <w:t>Радиус огневого шара (пламени вспышки) ОШ(ПВ), м</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16,1</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17,2</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26</w:t>
            </w:r>
          </w:p>
        </w:tc>
      </w:tr>
      <w:tr w:rsidR="00747924" w:rsidRPr="00D34EDD" w:rsidTr="00630481">
        <w:tc>
          <w:tcPr>
            <w:tcW w:w="3422" w:type="pct"/>
          </w:tcPr>
          <w:p w:rsidR="00747924" w:rsidRPr="00D34EDD" w:rsidRDefault="00747924" w:rsidP="00630481">
            <w:pPr>
              <w:widowControl w:val="0"/>
              <w:spacing w:line="0" w:lineRule="atLeast"/>
              <w:ind w:left="34" w:firstLine="34"/>
              <w:rPr>
                <w:snapToGrid w:val="0"/>
                <w:sz w:val="24"/>
              </w:rPr>
            </w:pPr>
            <w:r w:rsidRPr="00D34EDD">
              <w:rPr>
                <w:snapToGrid w:val="0"/>
                <w:sz w:val="24"/>
              </w:rPr>
              <w:t>Время существования ОШ(ПВ), с</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3,1</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3,3</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4,5</w:t>
            </w:r>
          </w:p>
        </w:tc>
      </w:tr>
      <w:tr w:rsidR="00747924" w:rsidRPr="00D34EDD" w:rsidTr="00630481">
        <w:tc>
          <w:tcPr>
            <w:tcW w:w="3422" w:type="pct"/>
          </w:tcPr>
          <w:p w:rsidR="00747924" w:rsidRPr="00D34EDD" w:rsidRDefault="00747924" w:rsidP="00630481">
            <w:pPr>
              <w:widowControl w:val="0"/>
              <w:spacing w:line="0" w:lineRule="atLeast"/>
              <w:ind w:left="34" w:firstLine="34"/>
              <w:rPr>
                <w:snapToGrid w:val="0"/>
                <w:sz w:val="24"/>
              </w:rPr>
            </w:pPr>
            <w:r w:rsidRPr="00D34EDD">
              <w:rPr>
                <w:snapToGrid w:val="0"/>
                <w:sz w:val="24"/>
              </w:rPr>
              <w:t>Скорость распространения пламени, м/с</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34</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35</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43</w:t>
            </w:r>
          </w:p>
        </w:tc>
      </w:tr>
      <w:tr w:rsidR="00747924" w:rsidRPr="00D34EDD" w:rsidTr="00630481">
        <w:tc>
          <w:tcPr>
            <w:tcW w:w="3422" w:type="pct"/>
          </w:tcPr>
          <w:p w:rsidR="00747924" w:rsidRPr="00D34EDD" w:rsidRDefault="00747924" w:rsidP="00630481">
            <w:pPr>
              <w:widowControl w:val="0"/>
              <w:spacing w:line="0" w:lineRule="atLeast"/>
              <w:ind w:left="34" w:firstLine="34"/>
              <w:rPr>
                <w:snapToGrid w:val="0"/>
                <w:sz w:val="24"/>
              </w:rPr>
            </w:pPr>
            <w:r w:rsidRPr="00D34EDD">
              <w:rPr>
                <w:snapToGrid w:val="0"/>
                <w:sz w:val="24"/>
              </w:rPr>
              <w:t>Величина воздействия теплового потока на здания и сооружения на кромке ОШ(ПВ), кВт/м</w:t>
            </w:r>
            <w:r w:rsidRPr="00D34EDD">
              <w:rPr>
                <w:snapToGrid w:val="0"/>
                <w:sz w:val="24"/>
                <w:vertAlign w:val="superscript"/>
              </w:rPr>
              <w:t>2</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130</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130</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130</w:t>
            </w:r>
          </w:p>
        </w:tc>
      </w:tr>
      <w:tr w:rsidR="00747924" w:rsidRPr="00D34EDD" w:rsidTr="00630481">
        <w:tc>
          <w:tcPr>
            <w:tcW w:w="3422" w:type="pct"/>
          </w:tcPr>
          <w:p w:rsidR="00747924" w:rsidRPr="00D34EDD" w:rsidRDefault="00747924" w:rsidP="00630481">
            <w:pPr>
              <w:widowControl w:val="0"/>
              <w:spacing w:line="0" w:lineRule="atLeast"/>
              <w:ind w:left="34" w:hanging="34"/>
              <w:rPr>
                <w:snapToGrid w:val="0"/>
                <w:sz w:val="24"/>
              </w:rPr>
            </w:pPr>
            <w:r w:rsidRPr="00D34EDD">
              <w:rPr>
                <w:snapToGrid w:val="0"/>
                <w:sz w:val="24"/>
              </w:rPr>
              <w:t>Индекс теплового излучения на кромке ОШ(ПВ)</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2034,5</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2145,7</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2993,6</w:t>
            </w:r>
          </w:p>
        </w:tc>
      </w:tr>
      <w:tr w:rsidR="00747924" w:rsidRPr="00D34EDD" w:rsidTr="00630481">
        <w:trPr>
          <w:trHeight w:val="225"/>
        </w:trPr>
        <w:tc>
          <w:tcPr>
            <w:tcW w:w="3422" w:type="pct"/>
          </w:tcPr>
          <w:p w:rsidR="00747924" w:rsidRPr="00D34EDD" w:rsidRDefault="00747924" w:rsidP="00630481">
            <w:pPr>
              <w:widowControl w:val="0"/>
              <w:spacing w:line="0" w:lineRule="atLeast"/>
              <w:ind w:left="34" w:hanging="34"/>
              <w:rPr>
                <w:snapToGrid w:val="0"/>
                <w:sz w:val="24"/>
              </w:rPr>
            </w:pPr>
            <w:r w:rsidRPr="00D34EDD">
              <w:rPr>
                <w:snapToGrid w:val="0"/>
                <w:sz w:val="24"/>
              </w:rPr>
              <w:t>Доля людей, поражаемых на кромке ОШ(ПВ), %</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0</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0</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0</w:t>
            </w:r>
          </w:p>
        </w:tc>
      </w:tr>
      <w:tr w:rsidR="00747924" w:rsidRPr="00D34EDD" w:rsidTr="00630481">
        <w:tc>
          <w:tcPr>
            <w:tcW w:w="5000" w:type="pct"/>
            <w:gridSpan w:val="4"/>
            <w:tcBorders>
              <w:right w:val="single" w:sz="4" w:space="0" w:color="auto"/>
            </w:tcBorders>
            <w:shd w:val="clear" w:color="auto" w:fill="FFFFFF"/>
          </w:tcPr>
          <w:p w:rsidR="00747924" w:rsidRPr="00D34EDD" w:rsidRDefault="00747924" w:rsidP="00630481">
            <w:pPr>
              <w:pStyle w:val="4"/>
              <w:spacing w:line="0" w:lineRule="atLeast"/>
              <w:ind w:left="-49" w:right="-108" w:firstLine="34"/>
              <w:rPr>
                <w:szCs w:val="24"/>
                <w:lang w:val="ru-RU"/>
              </w:rPr>
            </w:pPr>
            <w:r w:rsidRPr="00D34EDD">
              <w:rPr>
                <w:szCs w:val="24"/>
                <w:lang w:val="ru-RU"/>
              </w:rPr>
              <w:t>Параметры горения разлития</w:t>
            </w:r>
          </w:p>
        </w:tc>
      </w:tr>
      <w:tr w:rsidR="00747924" w:rsidRPr="00D34EDD" w:rsidTr="00630481">
        <w:tc>
          <w:tcPr>
            <w:tcW w:w="3422" w:type="pct"/>
          </w:tcPr>
          <w:p w:rsidR="00747924" w:rsidRPr="00D34EDD" w:rsidRDefault="00747924" w:rsidP="00630481">
            <w:pPr>
              <w:widowControl w:val="0"/>
              <w:tabs>
                <w:tab w:val="left" w:pos="-2235"/>
              </w:tabs>
              <w:spacing w:line="0" w:lineRule="atLeast"/>
              <w:ind w:left="34" w:firstLine="34"/>
              <w:rPr>
                <w:snapToGrid w:val="0"/>
                <w:sz w:val="24"/>
              </w:rPr>
            </w:pPr>
            <w:r w:rsidRPr="00D34EDD">
              <w:rPr>
                <w:snapToGrid w:val="0"/>
                <w:sz w:val="24"/>
              </w:rPr>
              <w:t>Ориентировочное время выгорания, мин : сек</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16:44</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16:44</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16:44</w:t>
            </w:r>
          </w:p>
        </w:tc>
      </w:tr>
      <w:tr w:rsidR="00747924" w:rsidRPr="00D34EDD" w:rsidTr="00630481">
        <w:tc>
          <w:tcPr>
            <w:tcW w:w="3422" w:type="pct"/>
          </w:tcPr>
          <w:p w:rsidR="00747924" w:rsidRPr="00D34EDD" w:rsidRDefault="00747924" w:rsidP="00630481">
            <w:pPr>
              <w:widowControl w:val="0"/>
              <w:tabs>
                <w:tab w:val="left" w:pos="-2235"/>
              </w:tabs>
              <w:spacing w:line="0" w:lineRule="atLeast"/>
              <w:ind w:left="34" w:firstLine="34"/>
              <w:rPr>
                <w:snapToGrid w:val="0"/>
                <w:sz w:val="24"/>
              </w:rPr>
            </w:pPr>
            <w:r w:rsidRPr="00D34EDD">
              <w:rPr>
                <w:snapToGrid w:val="0"/>
                <w:sz w:val="24"/>
              </w:rPr>
              <w:t>Величина воздействия теплового потока на здания, сооружения и людей на кромке разлития, кВт/м</w:t>
            </w:r>
            <w:r w:rsidRPr="00D34EDD">
              <w:rPr>
                <w:snapToGrid w:val="0"/>
                <w:sz w:val="24"/>
                <w:vertAlign w:val="superscript"/>
              </w:rPr>
              <w:t>2</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104</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104</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104</w:t>
            </w:r>
          </w:p>
        </w:tc>
      </w:tr>
      <w:tr w:rsidR="00747924" w:rsidRPr="00D34EDD" w:rsidTr="00630481">
        <w:tc>
          <w:tcPr>
            <w:tcW w:w="3422" w:type="pct"/>
          </w:tcPr>
          <w:p w:rsidR="00747924" w:rsidRPr="00D34EDD" w:rsidRDefault="00747924" w:rsidP="00630481">
            <w:pPr>
              <w:widowControl w:val="0"/>
              <w:tabs>
                <w:tab w:val="left" w:pos="-2235"/>
              </w:tabs>
              <w:spacing w:line="0" w:lineRule="atLeast"/>
              <w:ind w:left="34" w:firstLine="34"/>
              <w:rPr>
                <w:snapToGrid w:val="0"/>
                <w:sz w:val="24"/>
              </w:rPr>
            </w:pPr>
            <w:r w:rsidRPr="00D34EDD">
              <w:rPr>
                <w:snapToGrid w:val="0"/>
                <w:sz w:val="24"/>
              </w:rPr>
              <w:t>Индекс теплового излучения на кромке горящего разлития</w:t>
            </w:r>
          </w:p>
        </w:tc>
        <w:tc>
          <w:tcPr>
            <w:tcW w:w="526" w:type="pct"/>
          </w:tcPr>
          <w:p w:rsidR="00747924" w:rsidRPr="00D34EDD" w:rsidRDefault="00747924" w:rsidP="00630481">
            <w:pPr>
              <w:widowControl w:val="0"/>
              <w:spacing w:line="0" w:lineRule="atLeast"/>
              <w:ind w:left="-49" w:right="-108" w:hanging="70"/>
              <w:jc w:val="center"/>
              <w:rPr>
                <w:snapToGrid w:val="0"/>
                <w:sz w:val="24"/>
              </w:rPr>
            </w:pPr>
            <w:r w:rsidRPr="00D34EDD">
              <w:rPr>
                <w:snapToGrid w:val="0"/>
                <w:sz w:val="24"/>
              </w:rPr>
              <w:t>29345</w:t>
            </w:r>
          </w:p>
        </w:tc>
        <w:tc>
          <w:tcPr>
            <w:tcW w:w="526" w:type="pct"/>
          </w:tcPr>
          <w:p w:rsidR="00747924" w:rsidRPr="00D34EDD" w:rsidRDefault="00747924" w:rsidP="00630481">
            <w:pPr>
              <w:widowControl w:val="0"/>
              <w:spacing w:line="0" w:lineRule="atLeast"/>
              <w:ind w:left="-49" w:right="-108" w:hanging="70"/>
              <w:jc w:val="center"/>
              <w:rPr>
                <w:snapToGrid w:val="0"/>
                <w:sz w:val="24"/>
              </w:rPr>
            </w:pPr>
            <w:r w:rsidRPr="00D34EDD">
              <w:rPr>
                <w:snapToGrid w:val="0"/>
                <w:sz w:val="24"/>
              </w:rPr>
              <w:t>29345</w:t>
            </w:r>
          </w:p>
        </w:tc>
        <w:tc>
          <w:tcPr>
            <w:tcW w:w="526" w:type="pct"/>
          </w:tcPr>
          <w:p w:rsidR="00747924" w:rsidRPr="00D34EDD" w:rsidRDefault="00747924" w:rsidP="00630481">
            <w:pPr>
              <w:widowControl w:val="0"/>
              <w:spacing w:line="0" w:lineRule="atLeast"/>
              <w:ind w:left="-49" w:right="-108" w:hanging="70"/>
              <w:jc w:val="center"/>
              <w:rPr>
                <w:snapToGrid w:val="0"/>
                <w:sz w:val="24"/>
              </w:rPr>
            </w:pPr>
            <w:r w:rsidRPr="00D34EDD">
              <w:rPr>
                <w:snapToGrid w:val="0"/>
                <w:sz w:val="24"/>
              </w:rPr>
              <w:t>29345</w:t>
            </w:r>
          </w:p>
        </w:tc>
      </w:tr>
      <w:tr w:rsidR="00747924" w:rsidRPr="00D34EDD" w:rsidTr="00630481">
        <w:tc>
          <w:tcPr>
            <w:tcW w:w="3422" w:type="pct"/>
          </w:tcPr>
          <w:p w:rsidR="00747924" w:rsidRPr="00D34EDD" w:rsidRDefault="00747924" w:rsidP="00630481">
            <w:pPr>
              <w:widowControl w:val="0"/>
              <w:spacing w:line="0" w:lineRule="atLeast"/>
              <w:ind w:left="34" w:firstLine="34"/>
              <w:rPr>
                <w:snapToGrid w:val="0"/>
                <w:sz w:val="24"/>
              </w:rPr>
            </w:pPr>
            <w:r w:rsidRPr="00D34EDD">
              <w:rPr>
                <w:snapToGrid w:val="0"/>
                <w:sz w:val="24"/>
              </w:rPr>
              <w:t>Доля людей, поражаемых на кромке горения разлития, %</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79</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79</w:t>
            </w:r>
          </w:p>
        </w:tc>
        <w:tc>
          <w:tcPr>
            <w:tcW w:w="526" w:type="pct"/>
          </w:tcPr>
          <w:p w:rsidR="00747924" w:rsidRPr="00D34EDD" w:rsidRDefault="00747924" w:rsidP="00630481">
            <w:pPr>
              <w:widowControl w:val="0"/>
              <w:spacing w:line="0" w:lineRule="atLeast"/>
              <w:ind w:left="-49" w:right="-108" w:firstLine="34"/>
              <w:jc w:val="center"/>
              <w:rPr>
                <w:snapToGrid w:val="0"/>
                <w:sz w:val="24"/>
              </w:rPr>
            </w:pPr>
            <w:r w:rsidRPr="00D34EDD">
              <w:rPr>
                <w:snapToGrid w:val="0"/>
                <w:sz w:val="24"/>
              </w:rPr>
              <w:t>79</w:t>
            </w:r>
          </w:p>
        </w:tc>
      </w:tr>
    </w:tbl>
    <w:p w:rsidR="00D921BD" w:rsidRDefault="00D921BD" w:rsidP="00D921BD">
      <w:pPr>
        <w:widowControl w:val="0"/>
        <w:shd w:val="clear" w:color="auto" w:fill="FFFFFF"/>
        <w:autoSpaceDE w:val="0"/>
        <w:autoSpaceDN w:val="0"/>
        <w:adjustRightInd w:val="0"/>
        <w:ind w:firstLine="600"/>
        <w:jc w:val="center"/>
        <w:rPr>
          <w:rStyle w:val="3e"/>
          <w:b w:val="0"/>
          <w:bCs w:val="0"/>
          <w:color w:val="000000"/>
          <w:sz w:val="28"/>
          <w:szCs w:val="28"/>
        </w:rPr>
      </w:pPr>
      <w:r w:rsidRPr="00D921BD">
        <w:rPr>
          <w:rStyle w:val="3e"/>
          <w:b w:val="0"/>
          <w:bCs w:val="0"/>
          <w:color w:val="000000"/>
          <w:sz w:val="28"/>
          <w:szCs w:val="28"/>
        </w:rPr>
        <w:t>Предельные параметры для возможного поражения людей при аварии СУГ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2492"/>
        <w:gridCol w:w="3189"/>
      </w:tblGrid>
      <w:tr w:rsidR="00747924" w:rsidRPr="00D34EDD" w:rsidTr="00630481">
        <w:tc>
          <w:tcPr>
            <w:tcW w:w="2032" w:type="pct"/>
            <w:tcBorders>
              <w:bottom w:val="double" w:sz="4" w:space="0" w:color="auto"/>
            </w:tcBorders>
            <w:shd w:val="clear" w:color="auto" w:fill="auto"/>
          </w:tcPr>
          <w:p w:rsidR="00747924" w:rsidRPr="00D34EDD" w:rsidRDefault="00747924" w:rsidP="00630481">
            <w:pPr>
              <w:widowControl w:val="0"/>
              <w:spacing w:line="0" w:lineRule="atLeast"/>
              <w:ind w:left="142"/>
              <w:jc w:val="center"/>
              <w:rPr>
                <w:b/>
                <w:snapToGrid w:val="0"/>
                <w:sz w:val="24"/>
              </w:rPr>
            </w:pPr>
          </w:p>
          <w:p w:rsidR="00747924" w:rsidRPr="00D34EDD" w:rsidRDefault="00747924" w:rsidP="00630481">
            <w:pPr>
              <w:widowControl w:val="0"/>
              <w:spacing w:line="0" w:lineRule="atLeast"/>
              <w:ind w:left="142"/>
              <w:jc w:val="center"/>
              <w:rPr>
                <w:b/>
                <w:snapToGrid w:val="0"/>
                <w:sz w:val="24"/>
              </w:rPr>
            </w:pPr>
            <w:r w:rsidRPr="00D34EDD">
              <w:rPr>
                <w:b/>
                <w:snapToGrid w:val="0"/>
                <w:sz w:val="24"/>
              </w:rPr>
              <w:t>Степень травмирования</w:t>
            </w:r>
          </w:p>
        </w:tc>
        <w:tc>
          <w:tcPr>
            <w:tcW w:w="1302" w:type="pct"/>
            <w:tcBorders>
              <w:bottom w:val="double" w:sz="4" w:space="0" w:color="auto"/>
            </w:tcBorders>
            <w:shd w:val="clear" w:color="auto" w:fill="auto"/>
          </w:tcPr>
          <w:p w:rsidR="00747924" w:rsidRPr="00D34EDD" w:rsidRDefault="00747924" w:rsidP="00630481">
            <w:pPr>
              <w:widowControl w:val="0"/>
              <w:spacing w:line="0" w:lineRule="atLeast"/>
              <w:jc w:val="center"/>
              <w:rPr>
                <w:b/>
                <w:snapToGrid w:val="0"/>
                <w:sz w:val="24"/>
              </w:rPr>
            </w:pPr>
            <w:r w:rsidRPr="00D34EDD">
              <w:rPr>
                <w:b/>
                <w:snapToGrid w:val="0"/>
                <w:sz w:val="24"/>
              </w:rPr>
              <w:t>Значения интенсивности теплового излучения, кВт/м</w:t>
            </w:r>
            <w:r w:rsidRPr="00D34EDD">
              <w:rPr>
                <w:b/>
                <w:snapToGrid w:val="0"/>
                <w:sz w:val="24"/>
                <w:vertAlign w:val="superscript"/>
              </w:rPr>
              <w:t>2</w:t>
            </w:r>
          </w:p>
        </w:tc>
        <w:tc>
          <w:tcPr>
            <w:tcW w:w="1667" w:type="pct"/>
            <w:tcBorders>
              <w:bottom w:val="double" w:sz="4" w:space="0" w:color="auto"/>
            </w:tcBorders>
            <w:shd w:val="clear" w:color="auto" w:fill="auto"/>
          </w:tcPr>
          <w:p w:rsidR="00747924" w:rsidRPr="00D34EDD" w:rsidRDefault="00747924" w:rsidP="00630481">
            <w:pPr>
              <w:widowControl w:val="0"/>
              <w:spacing w:line="0" w:lineRule="atLeast"/>
              <w:ind w:left="-108" w:right="-108"/>
              <w:jc w:val="center"/>
              <w:rPr>
                <w:b/>
                <w:snapToGrid w:val="0"/>
                <w:sz w:val="24"/>
              </w:rPr>
            </w:pPr>
            <w:r w:rsidRPr="00D34EDD">
              <w:rPr>
                <w:b/>
                <w:snapToGrid w:val="0"/>
                <w:sz w:val="24"/>
              </w:rPr>
              <w:t>Расстояния, на которых наблюдаются определенные степени травмирования, м</w:t>
            </w:r>
          </w:p>
        </w:tc>
      </w:tr>
      <w:tr w:rsidR="00747924" w:rsidRPr="00D34EDD" w:rsidTr="00630481">
        <w:tc>
          <w:tcPr>
            <w:tcW w:w="2032" w:type="pct"/>
            <w:tcBorders>
              <w:top w:val="nil"/>
            </w:tcBorders>
          </w:tcPr>
          <w:p w:rsidR="00747924" w:rsidRPr="00D34EDD" w:rsidRDefault="00747924" w:rsidP="00630481">
            <w:pPr>
              <w:widowControl w:val="0"/>
              <w:spacing w:line="0" w:lineRule="atLeast"/>
              <w:ind w:left="142"/>
              <w:rPr>
                <w:snapToGrid w:val="0"/>
                <w:sz w:val="24"/>
              </w:rPr>
            </w:pPr>
            <w:r w:rsidRPr="00D34EDD">
              <w:rPr>
                <w:snapToGrid w:val="0"/>
                <w:sz w:val="24"/>
              </w:rPr>
              <w:t>Ожоги III степени</w:t>
            </w:r>
          </w:p>
        </w:tc>
        <w:tc>
          <w:tcPr>
            <w:tcW w:w="1302" w:type="pct"/>
            <w:tcBorders>
              <w:top w:val="nil"/>
            </w:tcBorders>
          </w:tcPr>
          <w:p w:rsidR="00747924" w:rsidRPr="00D34EDD" w:rsidRDefault="00747924" w:rsidP="00630481">
            <w:pPr>
              <w:widowControl w:val="0"/>
              <w:spacing w:line="0" w:lineRule="atLeast"/>
              <w:jc w:val="center"/>
              <w:rPr>
                <w:snapToGrid w:val="0"/>
                <w:sz w:val="24"/>
              </w:rPr>
            </w:pPr>
            <w:r w:rsidRPr="00D34EDD">
              <w:rPr>
                <w:snapToGrid w:val="0"/>
                <w:sz w:val="24"/>
              </w:rPr>
              <w:t>49.0</w:t>
            </w:r>
          </w:p>
        </w:tc>
        <w:tc>
          <w:tcPr>
            <w:tcW w:w="1667" w:type="pct"/>
            <w:tcBorders>
              <w:top w:val="nil"/>
            </w:tcBorders>
          </w:tcPr>
          <w:p w:rsidR="00747924" w:rsidRPr="00D34EDD" w:rsidRDefault="00747924" w:rsidP="00630481">
            <w:pPr>
              <w:widowControl w:val="0"/>
              <w:spacing w:line="0" w:lineRule="atLeast"/>
              <w:jc w:val="center"/>
              <w:rPr>
                <w:snapToGrid w:val="0"/>
                <w:sz w:val="24"/>
              </w:rPr>
            </w:pPr>
            <w:r w:rsidRPr="00D34EDD">
              <w:rPr>
                <w:snapToGrid w:val="0"/>
                <w:sz w:val="24"/>
              </w:rPr>
              <w:t>10</w:t>
            </w:r>
          </w:p>
        </w:tc>
      </w:tr>
      <w:tr w:rsidR="00747924" w:rsidRPr="00D34EDD" w:rsidTr="00630481">
        <w:tc>
          <w:tcPr>
            <w:tcW w:w="2032" w:type="pct"/>
          </w:tcPr>
          <w:p w:rsidR="00747924" w:rsidRPr="00D34EDD" w:rsidRDefault="00747924" w:rsidP="00630481">
            <w:pPr>
              <w:widowControl w:val="0"/>
              <w:spacing w:line="0" w:lineRule="atLeast"/>
              <w:ind w:left="142"/>
              <w:rPr>
                <w:snapToGrid w:val="0"/>
                <w:sz w:val="24"/>
              </w:rPr>
            </w:pPr>
            <w:r w:rsidRPr="00D34EDD">
              <w:rPr>
                <w:snapToGrid w:val="0"/>
                <w:sz w:val="24"/>
              </w:rPr>
              <w:t>Ожоги II степени</w:t>
            </w:r>
          </w:p>
        </w:tc>
        <w:tc>
          <w:tcPr>
            <w:tcW w:w="1302" w:type="pct"/>
          </w:tcPr>
          <w:p w:rsidR="00747924" w:rsidRPr="00D34EDD" w:rsidRDefault="00747924" w:rsidP="00630481">
            <w:pPr>
              <w:widowControl w:val="0"/>
              <w:spacing w:line="0" w:lineRule="atLeast"/>
              <w:jc w:val="center"/>
              <w:rPr>
                <w:snapToGrid w:val="0"/>
                <w:sz w:val="24"/>
              </w:rPr>
            </w:pPr>
            <w:r w:rsidRPr="00D34EDD">
              <w:rPr>
                <w:snapToGrid w:val="0"/>
                <w:sz w:val="24"/>
              </w:rPr>
              <w:t>27.4</w:t>
            </w:r>
          </w:p>
        </w:tc>
        <w:tc>
          <w:tcPr>
            <w:tcW w:w="1667" w:type="pct"/>
          </w:tcPr>
          <w:p w:rsidR="00747924" w:rsidRPr="00D34EDD" w:rsidRDefault="00747924" w:rsidP="00630481">
            <w:pPr>
              <w:widowControl w:val="0"/>
              <w:spacing w:line="0" w:lineRule="atLeast"/>
              <w:jc w:val="center"/>
              <w:rPr>
                <w:snapToGrid w:val="0"/>
                <w:sz w:val="24"/>
              </w:rPr>
            </w:pPr>
            <w:r w:rsidRPr="00D34EDD">
              <w:rPr>
                <w:snapToGrid w:val="0"/>
                <w:sz w:val="24"/>
              </w:rPr>
              <w:t>13</w:t>
            </w:r>
          </w:p>
        </w:tc>
      </w:tr>
      <w:tr w:rsidR="00747924" w:rsidRPr="00D34EDD" w:rsidTr="00630481">
        <w:tc>
          <w:tcPr>
            <w:tcW w:w="2032" w:type="pct"/>
          </w:tcPr>
          <w:p w:rsidR="00747924" w:rsidRPr="00D34EDD" w:rsidRDefault="00747924" w:rsidP="00630481">
            <w:pPr>
              <w:widowControl w:val="0"/>
              <w:spacing w:line="0" w:lineRule="atLeast"/>
              <w:ind w:left="142"/>
              <w:rPr>
                <w:snapToGrid w:val="0"/>
                <w:sz w:val="24"/>
              </w:rPr>
            </w:pPr>
            <w:r w:rsidRPr="00D34EDD">
              <w:rPr>
                <w:snapToGrid w:val="0"/>
                <w:sz w:val="24"/>
              </w:rPr>
              <w:lastRenderedPageBreak/>
              <w:t>Ожоги I степени</w:t>
            </w:r>
          </w:p>
        </w:tc>
        <w:tc>
          <w:tcPr>
            <w:tcW w:w="1302" w:type="pct"/>
          </w:tcPr>
          <w:p w:rsidR="00747924" w:rsidRPr="00D34EDD" w:rsidRDefault="00747924" w:rsidP="00630481">
            <w:pPr>
              <w:widowControl w:val="0"/>
              <w:spacing w:line="0" w:lineRule="atLeast"/>
              <w:jc w:val="center"/>
              <w:rPr>
                <w:snapToGrid w:val="0"/>
                <w:sz w:val="24"/>
              </w:rPr>
            </w:pPr>
            <w:r w:rsidRPr="00D34EDD">
              <w:rPr>
                <w:snapToGrid w:val="0"/>
                <w:sz w:val="24"/>
              </w:rPr>
              <w:t>9.6</w:t>
            </w:r>
          </w:p>
        </w:tc>
        <w:tc>
          <w:tcPr>
            <w:tcW w:w="1667" w:type="pct"/>
          </w:tcPr>
          <w:p w:rsidR="00747924" w:rsidRPr="00D34EDD" w:rsidRDefault="00747924" w:rsidP="00630481">
            <w:pPr>
              <w:widowControl w:val="0"/>
              <w:spacing w:line="0" w:lineRule="atLeast"/>
              <w:jc w:val="center"/>
              <w:rPr>
                <w:snapToGrid w:val="0"/>
                <w:sz w:val="24"/>
              </w:rPr>
            </w:pPr>
            <w:r w:rsidRPr="00D34EDD">
              <w:rPr>
                <w:snapToGrid w:val="0"/>
                <w:sz w:val="24"/>
              </w:rPr>
              <w:t>16</w:t>
            </w:r>
          </w:p>
        </w:tc>
      </w:tr>
      <w:tr w:rsidR="00747924" w:rsidRPr="00D34EDD" w:rsidTr="00630481">
        <w:tc>
          <w:tcPr>
            <w:tcW w:w="2032" w:type="pct"/>
          </w:tcPr>
          <w:p w:rsidR="00747924" w:rsidRPr="00D34EDD" w:rsidRDefault="00747924" w:rsidP="00630481">
            <w:pPr>
              <w:widowControl w:val="0"/>
              <w:spacing w:line="0" w:lineRule="atLeast"/>
              <w:ind w:left="142"/>
              <w:rPr>
                <w:snapToGrid w:val="0"/>
                <w:sz w:val="24"/>
              </w:rPr>
            </w:pPr>
            <w:r w:rsidRPr="00D34EDD">
              <w:rPr>
                <w:snapToGrid w:val="0"/>
                <w:sz w:val="24"/>
              </w:rPr>
              <w:t>Болевой порог (болезненные ощущения на коже и слизистых)</w:t>
            </w:r>
          </w:p>
        </w:tc>
        <w:tc>
          <w:tcPr>
            <w:tcW w:w="1302" w:type="pct"/>
          </w:tcPr>
          <w:p w:rsidR="00747924" w:rsidRPr="00D34EDD" w:rsidRDefault="00747924" w:rsidP="00630481">
            <w:pPr>
              <w:widowControl w:val="0"/>
              <w:spacing w:line="0" w:lineRule="atLeast"/>
              <w:jc w:val="center"/>
              <w:rPr>
                <w:snapToGrid w:val="0"/>
                <w:sz w:val="24"/>
              </w:rPr>
            </w:pPr>
            <w:r w:rsidRPr="00D34EDD">
              <w:rPr>
                <w:snapToGrid w:val="0"/>
                <w:sz w:val="24"/>
              </w:rPr>
              <w:t>1.4</w:t>
            </w:r>
          </w:p>
        </w:tc>
        <w:tc>
          <w:tcPr>
            <w:tcW w:w="1667" w:type="pct"/>
          </w:tcPr>
          <w:p w:rsidR="00747924" w:rsidRPr="00D34EDD" w:rsidRDefault="00747924" w:rsidP="00630481">
            <w:pPr>
              <w:widowControl w:val="0"/>
              <w:spacing w:line="0" w:lineRule="atLeast"/>
              <w:jc w:val="center"/>
              <w:rPr>
                <w:snapToGrid w:val="0"/>
                <w:sz w:val="24"/>
              </w:rPr>
            </w:pPr>
            <w:r w:rsidRPr="00D34EDD">
              <w:rPr>
                <w:snapToGrid w:val="0"/>
                <w:sz w:val="24"/>
              </w:rPr>
              <w:t>45</w:t>
            </w:r>
          </w:p>
        </w:tc>
      </w:tr>
    </w:tbl>
    <w:p w:rsidR="00B02FB1" w:rsidRDefault="00B02FB1" w:rsidP="00D921BD">
      <w:pPr>
        <w:autoSpaceDE w:val="0"/>
        <w:autoSpaceDN w:val="0"/>
        <w:adjustRightInd w:val="0"/>
        <w:ind w:firstLine="709"/>
        <w:jc w:val="both"/>
        <w:rPr>
          <w:sz w:val="28"/>
          <w:szCs w:val="28"/>
          <w:lang w:eastAsia="zh-CN" w:bidi="en-US"/>
        </w:rPr>
      </w:pPr>
    </w:p>
    <w:p w:rsidR="00D921BD" w:rsidRPr="00D921BD" w:rsidRDefault="00D921BD" w:rsidP="00D921BD">
      <w:pPr>
        <w:autoSpaceDE w:val="0"/>
        <w:autoSpaceDN w:val="0"/>
        <w:adjustRightInd w:val="0"/>
        <w:ind w:firstLine="709"/>
        <w:jc w:val="both"/>
        <w:rPr>
          <w:sz w:val="28"/>
          <w:szCs w:val="28"/>
          <w:lang w:eastAsia="zh-CN" w:bidi="en-US"/>
        </w:rPr>
      </w:pPr>
      <w:r w:rsidRPr="00D921BD">
        <w:rPr>
          <w:sz w:val="28"/>
          <w:szCs w:val="28"/>
          <w:lang w:eastAsia="zh-CN" w:bidi="en-US"/>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D921BD" w:rsidRPr="00D921BD" w:rsidRDefault="00D921BD" w:rsidP="00D921BD">
      <w:pPr>
        <w:autoSpaceDE w:val="0"/>
        <w:autoSpaceDN w:val="0"/>
        <w:adjustRightInd w:val="0"/>
        <w:ind w:firstLine="709"/>
        <w:jc w:val="both"/>
        <w:rPr>
          <w:sz w:val="28"/>
          <w:szCs w:val="28"/>
          <w:lang w:eastAsia="zh-CN" w:bidi="en-US"/>
        </w:rPr>
      </w:pPr>
      <w:r w:rsidRPr="00D921BD">
        <w:rPr>
          <w:sz w:val="28"/>
          <w:szCs w:val="28"/>
          <w:lang w:eastAsia="zh-CN" w:bidi="en-US"/>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При этом количество осколков обычно не превышала 3-4 шт., лишь в одном случае произошло разрушение с образованием 7 осколков.</w:t>
      </w:r>
    </w:p>
    <w:p w:rsidR="00D921BD" w:rsidRPr="00D921BD" w:rsidRDefault="00D921BD" w:rsidP="00D921BD">
      <w:pPr>
        <w:autoSpaceDE w:val="0"/>
        <w:autoSpaceDN w:val="0"/>
        <w:adjustRightInd w:val="0"/>
        <w:ind w:firstLine="709"/>
        <w:jc w:val="both"/>
        <w:rPr>
          <w:sz w:val="28"/>
          <w:szCs w:val="28"/>
          <w:lang w:eastAsia="zh-CN" w:bidi="en-US"/>
        </w:rPr>
      </w:pPr>
      <w:r w:rsidRPr="00D921BD">
        <w:rPr>
          <w:sz w:val="28"/>
          <w:szCs w:val="28"/>
          <w:lang w:eastAsia="zh-CN" w:bidi="en-US"/>
        </w:rPr>
        <w:t>Анализ этих данных свидетельствует о том, что в ~90%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w:t>
      </w:r>
    </w:p>
    <w:p w:rsidR="00D921BD" w:rsidRPr="00D921BD" w:rsidRDefault="00D921BD" w:rsidP="00D921BD">
      <w:pPr>
        <w:autoSpaceDE w:val="0"/>
        <w:autoSpaceDN w:val="0"/>
        <w:adjustRightInd w:val="0"/>
        <w:ind w:firstLine="709"/>
        <w:jc w:val="both"/>
        <w:rPr>
          <w:sz w:val="28"/>
          <w:szCs w:val="28"/>
          <w:lang w:eastAsia="zh-CN" w:bidi="en-US"/>
        </w:rPr>
      </w:pPr>
      <w:r w:rsidRPr="00D921BD">
        <w:rPr>
          <w:sz w:val="28"/>
          <w:szCs w:val="28"/>
          <w:lang w:eastAsia="zh-CN" w:bidi="en-US"/>
        </w:rPr>
        <w:t>Границы поражающего воздействия потенциально опасных веществ при авариях на автомобильном и железнодорожном транспорте:</w:t>
      </w:r>
    </w:p>
    <w:p w:rsidR="00D921BD" w:rsidRPr="00D921BD" w:rsidRDefault="00D921BD" w:rsidP="00D921BD">
      <w:pPr>
        <w:autoSpaceDE w:val="0"/>
        <w:autoSpaceDN w:val="0"/>
        <w:adjustRightInd w:val="0"/>
        <w:ind w:firstLine="709"/>
        <w:jc w:val="both"/>
        <w:rPr>
          <w:sz w:val="28"/>
          <w:szCs w:val="28"/>
          <w:lang w:eastAsia="zh-CN" w:bidi="en-US"/>
        </w:rPr>
      </w:pPr>
      <w:r w:rsidRPr="00D921BD">
        <w:rPr>
          <w:sz w:val="28"/>
          <w:szCs w:val="28"/>
          <w:lang w:eastAsia="zh-CN" w:bidi="en-US"/>
        </w:rPr>
        <w:t>при аварии на транспортных магистралях с СУГ, возможно повреждение целостности автомобильного или железнодорожного полотна, в местах пересечений с магистральными газопроводом и нефтепроводом возможен выход из строя наземных частей, расположенных на расстоянии до 100 м;</w:t>
      </w:r>
    </w:p>
    <w:p w:rsidR="00D921BD" w:rsidRPr="00D921BD" w:rsidRDefault="00D921BD" w:rsidP="00D921BD">
      <w:pPr>
        <w:autoSpaceDE w:val="0"/>
        <w:autoSpaceDN w:val="0"/>
        <w:adjustRightInd w:val="0"/>
        <w:ind w:firstLine="709"/>
        <w:jc w:val="both"/>
        <w:rPr>
          <w:sz w:val="28"/>
          <w:szCs w:val="28"/>
          <w:lang w:eastAsia="zh-CN" w:bidi="en-US"/>
        </w:rPr>
      </w:pPr>
      <w:r w:rsidRPr="00D921BD">
        <w:rPr>
          <w:sz w:val="28"/>
          <w:szCs w:val="28"/>
          <w:lang w:eastAsia="zh-CN" w:bidi="en-US"/>
        </w:rPr>
        <w:t>объекты капитального строительства, расположенные вдоль транспортных магистралей, могут попасть в зоны разрушений различной степени, с последующим возгоранием;</w:t>
      </w:r>
    </w:p>
    <w:p w:rsidR="00D921BD" w:rsidRPr="00D921BD" w:rsidRDefault="00D921BD" w:rsidP="00D921BD">
      <w:pPr>
        <w:autoSpaceDE w:val="0"/>
        <w:autoSpaceDN w:val="0"/>
        <w:adjustRightInd w:val="0"/>
        <w:ind w:firstLine="709"/>
        <w:jc w:val="both"/>
        <w:rPr>
          <w:sz w:val="28"/>
          <w:szCs w:val="28"/>
          <w:lang w:eastAsia="zh-CN" w:bidi="en-US"/>
        </w:rPr>
      </w:pPr>
      <w:r w:rsidRPr="00D921BD">
        <w:rPr>
          <w:sz w:val="28"/>
          <w:szCs w:val="28"/>
          <w:lang w:eastAsia="zh-CN" w:bidi="en-US"/>
        </w:rPr>
        <w:t>граница зоны среднего разрушения при авариях с ГСМ, в зависимости от емкости и степени огнестойкости объекта, может составить:</w:t>
      </w:r>
    </w:p>
    <w:p w:rsidR="00D921BD" w:rsidRPr="00D921BD" w:rsidRDefault="00D921BD" w:rsidP="00D921BD">
      <w:pPr>
        <w:autoSpaceDE w:val="0"/>
        <w:autoSpaceDN w:val="0"/>
        <w:adjustRightInd w:val="0"/>
        <w:ind w:firstLine="709"/>
        <w:jc w:val="both"/>
        <w:rPr>
          <w:sz w:val="28"/>
          <w:szCs w:val="28"/>
          <w:lang w:eastAsia="zh-CN" w:bidi="en-US"/>
        </w:rPr>
      </w:pPr>
      <w:r w:rsidRPr="00D921BD">
        <w:rPr>
          <w:sz w:val="28"/>
          <w:szCs w:val="28"/>
          <w:lang w:eastAsia="zh-CN" w:bidi="en-US"/>
        </w:rPr>
        <w:t>на а</w:t>
      </w:r>
      <w:r w:rsidR="009404BF">
        <w:rPr>
          <w:sz w:val="28"/>
          <w:szCs w:val="28"/>
          <w:lang w:eastAsia="zh-CN" w:bidi="en-US"/>
        </w:rPr>
        <w:t>втомобильной дороге 55,5-85,9 м.</w:t>
      </w:r>
    </w:p>
    <w:p w:rsidR="00D921BD" w:rsidRPr="00D921BD" w:rsidRDefault="00D921BD" w:rsidP="00D921BD">
      <w:pPr>
        <w:autoSpaceDE w:val="0"/>
        <w:autoSpaceDN w:val="0"/>
        <w:adjustRightInd w:val="0"/>
        <w:ind w:firstLine="709"/>
        <w:jc w:val="both"/>
        <w:rPr>
          <w:sz w:val="28"/>
          <w:szCs w:val="28"/>
          <w:lang w:eastAsia="zh-CN" w:bidi="en-US"/>
        </w:rPr>
      </w:pPr>
      <w:r w:rsidRPr="00D921BD">
        <w:rPr>
          <w:sz w:val="28"/>
          <w:szCs w:val="28"/>
          <w:lang w:eastAsia="zh-CN" w:bidi="en-US"/>
        </w:rPr>
        <w:t>граница зоны среднего разрушения при авариях с СУГ, в зависимости от емкости и степени огнестойкости объекта, может составить:</w:t>
      </w:r>
    </w:p>
    <w:p w:rsidR="00D921BD" w:rsidRPr="00D921BD" w:rsidRDefault="00D921BD" w:rsidP="00D921BD">
      <w:pPr>
        <w:autoSpaceDE w:val="0"/>
        <w:autoSpaceDN w:val="0"/>
        <w:adjustRightInd w:val="0"/>
        <w:ind w:firstLine="709"/>
        <w:jc w:val="both"/>
        <w:rPr>
          <w:sz w:val="28"/>
          <w:szCs w:val="28"/>
          <w:lang w:eastAsia="zh-CN" w:bidi="en-US"/>
        </w:rPr>
      </w:pPr>
      <w:r w:rsidRPr="00D921BD">
        <w:rPr>
          <w:sz w:val="28"/>
          <w:szCs w:val="28"/>
          <w:lang w:eastAsia="zh-CN" w:bidi="en-US"/>
        </w:rPr>
        <w:t>на а</w:t>
      </w:r>
      <w:r w:rsidR="009404BF">
        <w:rPr>
          <w:sz w:val="28"/>
          <w:szCs w:val="28"/>
          <w:lang w:eastAsia="zh-CN" w:bidi="en-US"/>
        </w:rPr>
        <w:t>втомобильной дороге 135-265,4 м.</w:t>
      </w:r>
    </w:p>
    <w:p w:rsidR="000E6A67" w:rsidRDefault="000E6A67" w:rsidP="00DA558D">
      <w:pPr>
        <w:widowControl w:val="0"/>
        <w:shd w:val="clear" w:color="auto" w:fill="FFFFFF"/>
        <w:autoSpaceDE w:val="0"/>
        <w:autoSpaceDN w:val="0"/>
        <w:adjustRightInd w:val="0"/>
        <w:ind w:firstLine="600"/>
        <w:jc w:val="both"/>
        <w:rPr>
          <w:sz w:val="28"/>
          <w:szCs w:val="28"/>
        </w:rPr>
      </w:pPr>
    </w:p>
    <w:p w:rsidR="00DA558D" w:rsidRPr="00DA558D" w:rsidRDefault="00DA558D" w:rsidP="00992FD0">
      <w:pPr>
        <w:pStyle w:val="3"/>
        <w:numPr>
          <w:ilvl w:val="1"/>
          <w:numId w:val="10"/>
        </w:numPr>
      </w:pPr>
      <w:bookmarkStart w:id="72" w:name="_Toc427012765"/>
      <w:bookmarkStart w:id="73" w:name="_Toc457823809"/>
      <w:r w:rsidRPr="00DA558D">
        <w:t>Чрезвычайные ситуации на объектах жилищно-коммунального хозяйства</w:t>
      </w:r>
      <w:bookmarkEnd w:id="72"/>
      <w:r w:rsidR="00262398">
        <w:rPr>
          <w:lang w:val="ru-RU"/>
        </w:rPr>
        <w:t>.</w:t>
      </w:r>
      <w:bookmarkEnd w:id="73"/>
    </w:p>
    <w:p w:rsidR="00DA558D" w:rsidRPr="00DA558D" w:rsidRDefault="00DA558D" w:rsidP="00DA558D">
      <w:pPr>
        <w:tabs>
          <w:tab w:val="left" w:pos="1620"/>
        </w:tabs>
        <w:autoSpaceDE w:val="0"/>
        <w:autoSpaceDN w:val="0"/>
        <w:adjustRightInd w:val="0"/>
        <w:ind w:firstLine="709"/>
        <w:jc w:val="both"/>
        <w:rPr>
          <w:sz w:val="28"/>
          <w:szCs w:val="28"/>
          <w:lang w:eastAsia="zh-CN" w:bidi="en-US"/>
        </w:rPr>
      </w:pPr>
      <w:r w:rsidRPr="00DA558D">
        <w:rPr>
          <w:sz w:val="28"/>
          <w:szCs w:val="28"/>
          <w:lang w:eastAsia="zh-CN" w:bidi="en-US"/>
        </w:rPr>
        <w:t xml:space="preserve">Потенциально опасные объекты – котельная, </w:t>
      </w:r>
      <w:r w:rsidR="00254231">
        <w:rPr>
          <w:sz w:val="28"/>
          <w:szCs w:val="28"/>
          <w:lang w:eastAsia="zh-CN" w:bidi="en-US"/>
        </w:rPr>
        <w:t xml:space="preserve">трансформаторная </w:t>
      </w:r>
      <w:r w:rsidRPr="00DA558D">
        <w:rPr>
          <w:sz w:val="28"/>
          <w:szCs w:val="28"/>
          <w:lang w:eastAsia="zh-CN" w:bidi="en-US"/>
        </w:rPr>
        <w:t>подстанци</w:t>
      </w:r>
      <w:r w:rsidR="00262398">
        <w:rPr>
          <w:sz w:val="28"/>
          <w:szCs w:val="28"/>
          <w:lang w:eastAsia="zh-CN" w:bidi="en-US"/>
        </w:rPr>
        <w:t>я, газораспределительные пункты.</w:t>
      </w:r>
      <w:r w:rsidRPr="00DA558D">
        <w:rPr>
          <w:sz w:val="28"/>
          <w:szCs w:val="28"/>
          <w:lang w:eastAsia="zh-CN" w:bidi="en-US"/>
        </w:rPr>
        <w:t xml:space="preserve"> </w:t>
      </w:r>
      <w:r w:rsidR="00262398">
        <w:rPr>
          <w:sz w:val="28"/>
          <w:szCs w:val="28"/>
          <w:lang w:eastAsia="zh-CN" w:bidi="en-US"/>
        </w:rPr>
        <w:t>Т</w:t>
      </w:r>
      <w:r w:rsidRPr="00DA558D">
        <w:rPr>
          <w:sz w:val="28"/>
          <w:szCs w:val="28"/>
          <w:lang w:eastAsia="zh-CN" w:bidi="en-US"/>
        </w:rPr>
        <w:t>ак на сегодняшний день сохраняется вероятность возникновения аварийных ситуаций в связи с износом основных производственных фондов.</w:t>
      </w:r>
    </w:p>
    <w:p w:rsidR="00DA558D" w:rsidRPr="00DA558D" w:rsidRDefault="00DA558D" w:rsidP="00992FD0">
      <w:pPr>
        <w:pStyle w:val="3"/>
        <w:numPr>
          <w:ilvl w:val="1"/>
          <w:numId w:val="10"/>
        </w:numPr>
      </w:pPr>
      <w:r w:rsidRPr="00DA558D">
        <w:lastRenderedPageBreak/>
        <w:t xml:space="preserve"> </w:t>
      </w:r>
      <w:bookmarkStart w:id="74" w:name="_Toc427012766"/>
      <w:bookmarkStart w:id="75" w:name="_Toc457823810"/>
      <w:r w:rsidRPr="00DA558D">
        <w:t>Чрезвычайные ситуации в случае возникновения террористического акта</w:t>
      </w:r>
      <w:bookmarkEnd w:id="74"/>
      <w:r w:rsidR="00262398">
        <w:rPr>
          <w:lang w:val="ru-RU"/>
        </w:rPr>
        <w:t>.</w:t>
      </w:r>
      <w:bookmarkEnd w:id="75"/>
    </w:p>
    <w:p w:rsidR="00DA558D" w:rsidRPr="00DA558D" w:rsidRDefault="00DA558D" w:rsidP="00DA558D">
      <w:pPr>
        <w:autoSpaceDE w:val="0"/>
        <w:autoSpaceDN w:val="0"/>
        <w:adjustRightInd w:val="0"/>
        <w:ind w:firstLine="709"/>
        <w:jc w:val="both"/>
        <w:rPr>
          <w:sz w:val="28"/>
          <w:szCs w:val="28"/>
          <w:lang w:eastAsia="zh-CN" w:bidi="en-US"/>
        </w:rPr>
      </w:pPr>
      <w:r w:rsidRPr="00DA558D">
        <w:rPr>
          <w:sz w:val="28"/>
          <w:szCs w:val="28"/>
          <w:lang w:eastAsia="zh-CN" w:bidi="en-US"/>
        </w:rPr>
        <w:t>В последние годы участились случаи террористических актов на объектах инфраструктуры и в жилых зданиях с большим количеством жертв среди населения. Реальная угроза повторения террористических актов требует принятия экстренных мер защитного характера и привлечение к их реализации всех групп населения.</w:t>
      </w:r>
    </w:p>
    <w:p w:rsidR="00DA558D" w:rsidRPr="00DA558D" w:rsidRDefault="00DA558D" w:rsidP="00DA558D">
      <w:pPr>
        <w:autoSpaceDE w:val="0"/>
        <w:autoSpaceDN w:val="0"/>
        <w:adjustRightInd w:val="0"/>
        <w:ind w:firstLine="709"/>
        <w:jc w:val="both"/>
        <w:rPr>
          <w:sz w:val="28"/>
          <w:szCs w:val="28"/>
          <w:lang w:eastAsia="zh-CN" w:bidi="en-US"/>
        </w:rPr>
      </w:pPr>
      <w:r w:rsidRPr="00DA558D">
        <w:rPr>
          <w:sz w:val="28"/>
          <w:szCs w:val="28"/>
          <w:lang w:eastAsia="zh-CN" w:bidi="en-US"/>
        </w:rPr>
        <w:t>Наиболее тяжелые последствия могут вызвать террористические акты на объектах с массовым пребыванием людей, а также на объектах жизнеобеспечения, топливно-энергетического комплекса.</w:t>
      </w:r>
    </w:p>
    <w:p w:rsidR="00DA558D" w:rsidRPr="00DA558D" w:rsidRDefault="00DA558D" w:rsidP="00DA558D">
      <w:pPr>
        <w:autoSpaceDE w:val="0"/>
        <w:autoSpaceDN w:val="0"/>
        <w:adjustRightInd w:val="0"/>
        <w:ind w:firstLine="709"/>
        <w:jc w:val="both"/>
        <w:rPr>
          <w:sz w:val="28"/>
          <w:szCs w:val="28"/>
          <w:lang w:eastAsia="zh-CN" w:bidi="en-US"/>
        </w:rPr>
      </w:pPr>
      <w:r w:rsidRPr="00DA558D">
        <w:rPr>
          <w:sz w:val="28"/>
          <w:szCs w:val="28"/>
          <w:lang w:eastAsia="zh-CN" w:bidi="en-US"/>
        </w:rPr>
        <w:t>Реальная угроза террористических актов требует принятия экстренных мер защитного характера и привлечение к их реализации всех групп населения.</w:t>
      </w:r>
    </w:p>
    <w:p w:rsidR="00DA558D" w:rsidRPr="00DA558D" w:rsidRDefault="00DA558D" w:rsidP="00DA558D">
      <w:pPr>
        <w:tabs>
          <w:tab w:val="left" w:pos="993"/>
        </w:tabs>
        <w:autoSpaceDE w:val="0"/>
        <w:autoSpaceDN w:val="0"/>
        <w:adjustRightInd w:val="0"/>
        <w:ind w:firstLine="709"/>
        <w:jc w:val="both"/>
        <w:rPr>
          <w:b/>
          <w:i/>
          <w:sz w:val="28"/>
          <w:szCs w:val="28"/>
          <w:lang w:eastAsia="zh-CN" w:bidi="en-US"/>
        </w:rPr>
      </w:pPr>
      <w:r w:rsidRPr="00DA558D">
        <w:rPr>
          <w:b/>
          <w:i/>
          <w:sz w:val="28"/>
          <w:szCs w:val="28"/>
          <w:lang w:eastAsia="zh-CN" w:bidi="en-US"/>
        </w:rPr>
        <w:t>Взрывное устройство может быть установлено:</w:t>
      </w:r>
    </w:p>
    <w:p w:rsidR="00DA558D" w:rsidRPr="00DA558D" w:rsidRDefault="00DA558D" w:rsidP="00992FD0">
      <w:pPr>
        <w:widowControl w:val="0"/>
        <w:numPr>
          <w:ilvl w:val="0"/>
          <w:numId w:val="11"/>
        </w:numPr>
        <w:tabs>
          <w:tab w:val="left" w:pos="851"/>
          <w:tab w:val="left" w:pos="1440"/>
        </w:tabs>
        <w:autoSpaceDE w:val="0"/>
        <w:autoSpaceDN w:val="0"/>
        <w:adjustRightInd w:val="0"/>
        <w:ind w:left="0" w:firstLine="425"/>
        <w:jc w:val="both"/>
        <w:rPr>
          <w:sz w:val="28"/>
          <w:szCs w:val="28"/>
          <w:lang w:eastAsia="zh-CN" w:bidi="en-US"/>
        </w:rPr>
      </w:pPr>
      <w:r w:rsidRPr="00DA558D">
        <w:rPr>
          <w:sz w:val="28"/>
          <w:szCs w:val="28"/>
          <w:lang w:eastAsia="zh-CN" w:bidi="en-US"/>
        </w:rPr>
        <w:t>в местах скопления людей: рынки, площади, оживленные улицы;</w:t>
      </w:r>
    </w:p>
    <w:p w:rsidR="00DA558D" w:rsidRPr="00DA558D" w:rsidRDefault="00DA558D" w:rsidP="00992FD0">
      <w:pPr>
        <w:widowControl w:val="0"/>
        <w:numPr>
          <w:ilvl w:val="0"/>
          <w:numId w:val="11"/>
        </w:numPr>
        <w:tabs>
          <w:tab w:val="left" w:pos="851"/>
          <w:tab w:val="left" w:pos="1440"/>
        </w:tabs>
        <w:autoSpaceDE w:val="0"/>
        <w:autoSpaceDN w:val="0"/>
        <w:adjustRightInd w:val="0"/>
        <w:ind w:left="0" w:firstLine="425"/>
        <w:jc w:val="both"/>
        <w:rPr>
          <w:sz w:val="28"/>
          <w:szCs w:val="28"/>
          <w:lang w:eastAsia="zh-CN" w:bidi="en-US"/>
        </w:rPr>
      </w:pPr>
      <w:r w:rsidRPr="00DA558D">
        <w:rPr>
          <w:sz w:val="28"/>
          <w:szCs w:val="28"/>
          <w:lang w:eastAsia="zh-CN" w:bidi="en-US"/>
        </w:rPr>
        <w:t>междугородних автобусах, в поездах, а также на</w:t>
      </w:r>
      <w:r w:rsidRPr="00DA558D">
        <w:rPr>
          <w:sz w:val="28"/>
          <w:szCs w:val="28"/>
          <w:lang w:val="en-US" w:eastAsia="zh-CN" w:bidi="en-US"/>
        </w:rPr>
        <w:t> </w:t>
      </w:r>
      <w:r w:rsidRPr="00DA558D">
        <w:rPr>
          <w:sz w:val="28"/>
          <w:szCs w:val="28"/>
          <w:lang w:eastAsia="zh-CN" w:bidi="en-US"/>
        </w:rPr>
        <w:t>остановках, вокзалах, у билетных касс;</w:t>
      </w:r>
    </w:p>
    <w:p w:rsidR="00DA558D" w:rsidRPr="00DA558D" w:rsidRDefault="00DA558D" w:rsidP="00992FD0">
      <w:pPr>
        <w:widowControl w:val="0"/>
        <w:numPr>
          <w:ilvl w:val="0"/>
          <w:numId w:val="11"/>
        </w:numPr>
        <w:tabs>
          <w:tab w:val="left" w:pos="851"/>
          <w:tab w:val="left" w:pos="1440"/>
        </w:tabs>
        <w:autoSpaceDE w:val="0"/>
        <w:autoSpaceDN w:val="0"/>
        <w:adjustRightInd w:val="0"/>
        <w:ind w:left="0" w:firstLine="425"/>
        <w:jc w:val="both"/>
        <w:rPr>
          <w:sz w:val="28"/>
          <w:szCs w:val="28"/>
          <w:lang w:eastAsia="zh-CN" w:bidi="en-US"/>
        </w:rPr>
      </w:pPr>
      <w:r w:rsidRPr="00DA558D">
        <w:rPr>
          <w:sz w:val="28"/>
          <w:szCs w:val="28"/>
          <w:lang w:eastAsia="zh-CN" w:bidi="en-US"/>
        </w:rPr>
        <w:t>в жилых домах и административных зданиях, подъездах, подвалах, чердаках, под лестницами;</w:t>
      </w:r>
    </w:p>
    <w:p w:rsidR="00DA558D" w:rsidRPr="00DA558D" w:rsidRDefault="00DA558D" w:rsidP="00992FD0">
      <w:pPr>
        <w:widowControl w:val="0"/>
        <w:numPr>
          <w:ilvl w:val="0"/>
          <w:numId w:val="11"/>
        </w:numPr>
        <w:tabs>
          <w:tab w:val="left" w:pos="851"/>
          <w:tab w:val="left" w:pos="1440"/>
        </w:tabs>
        <w:autoSpaceDE w:val="0"/>
        <w:autoSpaceDN w:val="0"/>
        <w:adjustRightInd w:val="0"/>
        <w:ind w:left="0" w:firstLine="425"/>
        <w:jc w:val="both"/>
        <w:rPr>
          <w:sz w:val="28"/>
          <w:szCs w:val="28"/>
          <w:lang w:eastAsia="zh-CN" w:bidi="en-US"/>
        </w:rPr>
      </w:pPr>
      <w:r w:rsidRPr="00DA558D">
        <w:rPr>
          <w:sz w:val="28"/>
          <w:szCs w:val="28"/>
          <w:lang w:eastAsia="zh-CN" w:bidi="en-US"/>
        </w:rPr>
        <w:t>на объектах жизнеобеспечения, крупных узлах электро-, газо-, тепло, водоснабжения и связи;</w:t>
      </w:r>
    </w:p>
    <w:p w:rsidR="00DA558D" w:rsidRPr="00DA558D" w:rsidRDefault="00DA558D" w:rsidP="00992FD0">
      <w:pPr>
        <w:widowControl w:val="0"/>
        <w:numPr>
          <w:ilvl w:val="0"/>
          <w:numId w:val="11"/>
        </w:numPr>
        <w:tabs>
          <w:tab w:val="left" w:pos="851"/>
          <w:tab w:val="left" w:pos="1440"/>
        </w:tabs>
        <w:autoSpaceDE w:val="0"/>
        <w:autoSpaceDN w:val="0"/>
        <w:adjustRightInd w:val="0"/>
        <w:ind w:left="0" w:firstLine="425"/>
        <w:jc w:val="both"/>
        <w:rPr>
          <w:sz w:val="28"/>
          <w:szCs w:val="28"/>
          <w:lang w:eastAsia="zh-CN" w:bidi="en-US"/>
        </w:rPr>
      </w:pPr>
      <w:r w:rsidRPr="00DA558D">
        <w:rPr>
          <w:sz w:val="28"/>
          <w:szCs w:val="28"/>
          <w:lang w:eastAsia="zh-CN" w:bidi="en-US"/>
        </w:rPr>
        <w:t>на потенциально опасных объектах (взрывопожароопасных);</w:t>
      </w:r>
    </w:p>
    <w:p w:rsidR="00DA558D" w:rsidRPr="00DA558D" w:rsidRDefault="00DA558D" w:rsidP="00992FD0">
      <w:pPr>
        <w:widowControl w:val="0"/>
        <w:numPr>
          <w:ilvl w:val="0"/>
          <w:numId w:val="11"/>
        </w:numPr>
        <w:tabs>
          <w:tab w:val="left" w:pos="851"/>
          <w:tab w:val="left" w:pos="1440"/>
        </w:tabs>
        <w:autoSpaceDE w:val="0"/>
        <w:autoSpaceDN w:val="0"/>
        <w:adjustRightInd w:val="0"/>
        <w:ind w:left="0" w:firstLine="425"/>
        <w:jc w:val="both"/>
        <w:rPr>
          <w:sz w:val="28"/>
          <w:szCs w:val="28"/>
          <w:lang w:eastAsia="zh-CN" w:bidi="en-US"/>
        </w:rPr>
      </w:pPr>
      <w:r w:rsidRPr="00DA558D">
        <w:rPr>
          <w:sz w:val="28"/>
          <w:szCs w:val="28"/>
          <w:lang w:eastAsia="zh-CN" w:bidi="en-US"/>
        </w:rPr>
        <w:t>в местах п</w:t>
      </w:r>
      <w:r w:rsidR="00262398">
        <w:rPr>
          <w:sz w:val="28"/>
          <w:szCs w:val="28"/>
          <w:lang w:eastAsia="zh-CN" w:bidi="en-US"/>
        </w:rPr>
        <w:t>е</w:t>
      </w:r>
      <w:r w:rsidRPr="00DA558D">
        <w:rPr>
          <w:sz w:val="28"/>
          <w:szCs w:val="28"/>
          <w:lang w:eastAsia="zh-CN" w:bidi="en-US"/>
        </w:rPr>
        <w:t>ресечения, концентрации слабой защищенности инженерных и транспортных коммуникаций.</w:t>
      </w:r>
    </w:p>
    <w:p w:rsidR="00DA558D" w:rsidRPr="00DA558D" w:rsidRDefault="00DA558D" w:rsidP="00DA558D">
      <w:pPr>
        <w:autoSpaceDE w:val="0"/>
        <w:autoSpaceDN w:val="0"/>
        <w:adjustRightInd w:val="0"/>
        <w:ind w:firstLine="709"/>
        <w:jc w:val="both"/>
        <w:rPr>
          <w:b/>
          <w:sz w:val="28"/>
          <w:szCs w:val="28"/>
          <w:u w:val="single"/>
          <w:lang w:eastAsia="zh-CN" w:bidi="en-US"/>
        </w:rPr>
      </w:pPr>
    </w:p>
    <w:p w:rsidR="00DA558D" w:rsidRPr="00DA558D" w:rsidRDefault="00DA558D" w:rsidP="00992FD0">
      <w:pPr>
        <w:pStyle w:val="2"/>
        <w:numPr>
          <w:ilvl w:val="0"/>
          <w:numId w:val="10"/>
        </w:numPr>
        <w:rPr>
          <w:rStyle w:val="a8"/>
          <w:noProof/>
          <w:color w:val="auto"/>
          <w:u w:val="none"/>
        </w:rPr>
      </w:pPr>
      <w:bookmarkStart w:id="76" w:name="_Toc427012767"/>
      <w:bookmarkStart w:id="77" w:name="_Toc457823811"/>
      <w:r w:rsidRPr="00DA558D">
        <w:rPr>
          <w:rStyle w:val="a8"/>
          <w:noProof/>
          <w:color w:val="auto"/>
          <w:u w:val="none"/>
        </w:rPr>
        <w:t>Перечень возможных источников ЧС биолого-социального характера на проектируемой территории</w:t>
      </w:r>
      <w:bookmarkEnd w:id="76"/>
      <w:r w:rsidR="00262398">
        <w:rPr>
          <w:rStyle w:val="a8"/>
          <w:noProof/>
          <w:color w:val="auto"/>
          <w:u w:val="none"/>
          <w:lang w:val="ru-RU"/>
        </w:rPr>
        <w:t>.</w:t>
      </w:r>
      <w:bookmarkEnd w:id="77"/>
    </w:p>
    <w:p w:rsidR="00B02FB1" w:rsidRDefault="00B02FB1" w:rsidP="005C1224">
      <w:pPr>
        <w:autoSpaceDE w:val="0"/>
        <w:autoSpaceDN w:val="0"/>
        <w:adjustRightInd w:val="0"/>
        <w:ind w:firstLine="709"/>
        <w:jc w:val="both"/>
        <w:rPr>
          <w:sz w:val="28"/>
          <w:szCs w:val="28"/>
          <w:lang w:eastAsia="zh-CN" w:bidi="en-US"/>
        </w:rPr>
      </w:pPr>
      <w:bookmarkStart w:id="78" w:name="_Toc427012768"/>
    </w:p>
    <w:p w:rsidR="005C1224" w:rsidRPr="005C1224" w:rsidRDefault="005C1224" w:rsidP="005C1224">
      <w:pPr>
        <w:autoSpaceDE w:val="0"/>
        <w:autoSpaceDN w:val="0"/>
        <w:adjustRightInd w:val="0"/>
        <w:ind w:firstLine="709"/>
        <w:jc w:val="both"/>
        <w:rPr>
          <w:sz w:val="28"/>
          <w:szCs w:val="28"/>
          <w:lang w:eastAsia="zh-CN" w:bidi="en-US"/>
        </w:rPr>
      </w:pPr>
      <w:r w:rsidRPr="005C1224">
        <w:rPr>
          <w:sz w:val="28"/>
          <w:szCs w:val="28"/>
          <w:lang w:eastAsia="zh-CN" w:bidi="en-US"/>
        </w:rPr>
        <w:t>Биолого-социальная чрезвычайная ситуация - это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w:t>
      </w:r>
      <w:r w:rsidRPr="005C1224">
        <w:rPr>
          <w:sz w:val="28"/>
          <w:szCs w:val="28"/>
          <w:lang w:eastAsia="zh-CN" w:bidi="en-US"/>
        </w:rPr>
        <w:tab/>
      </w:r>
      <w:r>
        <w:rPr>
          <w:sz w:val="28"/>
          <w:szCs w:val="28"/>
          <w:lang w:eastAsia="zh-CN" w:bidi="en-US"/>
        </w:rPr>
        <w:t xml:space="preserve">людей, широкого распространения </w:t>
      </w:r>
      <w:r w:rsidRPr="005C1224">
        <w:rPr>
          <w:sz w:val="28"/>
          <w:szCs w:val="28"/>
          <w:lang w:eastAsia="zh-CN" w:bidi="en-US"/>
        </w:rPr>
        <w:t>инфекционных</w:t>
      </w:r>
      <w:r w:rsidRPr="005C1224">
        <w:rPr>
          <w:sz w:val="28"/>
          <w:szCs w:val="28"/>
          <w:lang w:eastAsia="zh-CN" w:bidi="en-US"/>
        </w:rPr>
        <w:tab/>
        <w:t>болезней, потерь</w:t>
      </w:r>
      <w:r>
        <w:rPr>
          <w:sz w:val="28"/>
          <w:szCs w:val="28"/>
          <w:lang w:eastAsia="zh-CN" w:bidi="en-US"/>
        </w:rPr>
        <w:t xml:space="preserve"> </w:t>
      </w:r>
      <w:r w:rsidRPr="005C1224">
        <w:rPr>
          <w:sz w:val="28"/>
          <w:szCs w:val="28"/>
          <w:lang w:eastAsia="zh-CN" w:bidi="en-US"/>
        </w:rPr>
        <w:t>сельскохозяйственных животных и растений.</w:t>
      </w:r>
    </w:p>
    <w:p w:rsidR="005C1224" w:rsidRPr="005C1224" w:rsidRDefault="005C1224" w:rsidP="005C1224">
      <w:pPr>
        <w:autoSpaceDE w:val="0"/>
        <w:autoSpaceDN w:val="0"/>
        <w:adjustRightInd w:val="0"/>
        <w:ind w:firstLine="709"/>
        <w:jc w:val="both"/>
        <w:rPr>
          <w:sz w:val="28"/>
          <w:szCs w:val="28"/>
          <w:lang w:eastAsia="zh-CN" w:bidi="en-US"/>
        </w:rPr>
      </w:pPr>
      <w:r w:rsidRPr="005C1224">
        <w:rPr>
          <w:sz w:val="28"/>
          <w:szCs w:val="28"/>
          <w:lang w:eastAsia="zh-CN" w:bidi="en-US"/>
        </w:rPr>
        <w:t>Источник биолого-социальной чрезвычайной ситуации -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w:t>
      </w:r>
      <w:r w:rsidRPr="005C1224">
        <w:rPr>
          <w:sz w:val="28"/>
          <w:szCs w:val="28"/>
          <w:lang w:eastAsia="zh-CN" w:bidi="en-US"/>
        </w:rPr>
        <w:softHyphen/>
        <w:t>социальная чрезвычайная ситуация.</w:t>
      </w:r>
    </w:p>
    <w:p w:rsidR="005C1224" w:rsidRPr="005C1224" w:rsidRDefault="005C1224" w:rsidP="005C1224">
      <w:pPr>
        <w:autoSpaceDE w:val="0"/>
        <w:autoSpaceDN w:val="0"/>
        <w:adjustRightInd w:val="0"/>
        <w:ind w:firstLine="709"/>
        <w:jc w:val="both"/>
        <w:rPr>
          <w:sz w:val="28"/>
          <w:szCs w:val="28"/>
          <w:lang w:eastAsia="zh-CN" w:bidi="en-US"/>
        </w:rPr>
      </w:pPr>
      <w:r w:rsidRPr="005C1224">
        <w:rPr>
          <w:sz w:val="28"/>
          <w:szCs w:val="28"/>
          <w:lang w:eastAsia="zh-CN" w:bidi="en-US"/>
        </w:rPr>
        <w:lastRenderedPageBreak/>
        <w:t>Источниками ЧС биолого-социального характера также могут быть биологически опасные объекты (скотомогильники и др.), а также природные очаги инфекционных болезней.</w:t>
      </w:r>
    </w:p>
    <w:p w:rsidR="005C1224" w:rsidRPr="005C1224" w:rsidRDefault="005C1224" w:rsidP="005C1224">
      <w:pPr>
        <w:autoSpaceDE w:val="0"/>
        <w:autoSpaceDN w:val="0"/>
        <w:adjustRightInd w:val="0"/>
        <w:ind w:firstLine="709"/>
        <w:jc w:val="both"/>
        <w:rPr>
          <w:sz w:val="28"/>
          <w:szCs w:val="28"/>
          <w:lang w:eastAsia="zh-CN" w:bidi="en-US"/>
        </w:rPr>
      </w:pPr>
      <w:bookmarkStart w:id="79" w:name="bookmark173"/>
      <w:r w:rsidRPr="005C1224">
        <w:rPr>
          <w:sz w:val="28"/>
          <w:szCs w:val="28"/>
          <w:lang w:eastAsia="zh-CN" w:bidi="en-US"/>
        </w:rPr>
        <w:t xml:space="preserve">Согласно </w:t>
      </w:r>
      <w:r w:rsidR="00482812">
        <w:rPr>
          <w:sz w:val="28"/>
          <w:szCs w:val="28"/>
          <w:lang w:eastAsia="zh-CN" w:bidi="en-US"/>
        </w:rPr>
        <w:t>письму</w:t>
      </w:r>
      <w:r w:rsidRPr="005C1224">
        <w:rPr>
          <w:sz w:val="28"/>
          <w:szCs w:val="28"/>
          <w:lang w:eastAsia="zh-CN" w:bidi="en-US"/>
        </w:rPr>
        <w:t xml:space="preserve"> </w:t>
      </w:r>
      <w:r w:rsidR="00482812">
        <w:rPr>
          <w:sz w:val="28"/>
          <w:szCs w:val="28"/>
          <w:lang w:eastAsia="zh-CN" w:bidi="en-US"/>
        </w:rPr>
        <w:t xml:space="preserve">от Главного управления «Государственная инспекция по ветеринарии» Тверской области </w:t>
      </w:r>
      <w:r w:rsidRPr="005C1224">
        <w:rPr>
          <w:sz w:val="28"/>
          <w:szCs w:val="28"/>
          <w:lang w:eastAsia="zh-CN" w:bidi="en-US"/>
        </w:rPr>
        <w:t>скотомогильники, в том числе сибиреязвенные и биотермические ямы на территории</w:t>
      </w:r>
      <w:r w:rsidR="00A74CF8">
        <w:rPr>
          <w:sz w:val="28"/>
          <w:szCs w:val="28"/>
          <w:lang w:eastAsia="zh-CN" w:bidi="en-US"/>
        </w:rPr>
        <w:t xml:space="preserve"> </w:t>
      </w:r>
      <w:r w:rsidR="006C0B92">
        <w:rPr>
          <w:sz w:val="28"/>
          <w:szCs w:val="28"/>
          <w:lang w:eastAsia="zh-CN" w:bidi="en-US"/>
        </w:rPr>
        <w:t>с. Люб</w:t>
      </w:r>
      <w:r w:rsidR="001A4419">
        <w:rPr>
          <w:sz w:val="28"/>
          <w:szCs w:val="28"/>
          <w:lang w:eastAsia="zh-CN" w:bidi="en-US"/>
        </w:rPr>
        <w:t>егощи</w:t>
      </w:r>
      <w:r w:rsidR="00EF69F8">
        <w:rPr>
          <w:sz w:val="28"/>
          <w:szCs w:val="28"/>
          <w:lang w:eastAsia="zh-CN" w:bidi="en-US"/>
        </w:rPr>
        <w:t xml:space="preserve">, </w:t>
      </w:r>
      <w:r w:rsidR="006C0B92">
        <w:rPr>
          <w:sz w:val="28"/>
          <w:szCs w:val="28"/>
          <w:lang w:eastAsia="zh-CN" w:bidi="en-US"/>
        </w:rPr>
        <w:t>д. Алф</w:t>
      </w:r>
      <w:r w:rsidR="00015C1A">
        <w:rPr>
          <w:sz w:val="28"/>
          <w:szCs w:val="28"/>
          <w:lang w:eastAsia="zh-CN" w:bidi="en-US"/>
        </w:rPr>
        <w:t>ерово</w:t>
      </w:r>
      <w:r w:rsidRPr="005C1224">
        <w:rPr>
          <w:sz w:val="28"/>
          <w:szCs w:val="28"/>
          <w:lang w:eastAsia="zh-CN" w:bidi="en-US"/>
        </w:rPr>
        <w:t xml:space="preserve"> </w:t>
      </w:r>
      <w:r w:rsidR="00E278D6">
        <w:rPr>
          <w:sz w:val="28"/>
          <w:szCs w:val="28"/>
          <w:lang w:eastAsia="zh-CN" w:bidi="en-US"/>
        </w:rPr>
        <w:t>Любегощинс</w:t>
      </w:r>
      <w:r w:rsidR="00482812">
        <w:rPr>
          <w:sz w:val="28"/>
          <w:szCs w:val="28"/>
          <w:lang w:eastAsia="zh-CN" w:bidi="en-US"/>
        </w:rPr>
        <w:t xml:space="preserve">кого сельского поселения </w:t>
      </w:r>
      <w:r w:rsidRPr="005C1224">
        <w:rPr>
          <w:sz w:val="28"/>
          <w:szCs w:val="28"/>
          <w:lang w:eastAsia="zh-CN" w:bidi="en-US"/>
        </w:rPr>
        <w:t>отсутствуют</w:t>
      </w:r>
      <w:bookmarkEnd w:id="79"/>
      <w:r w:rsidR="00EF69F8">
        <w:rPr>
          <w:sz w:val="28"/>
          <w:szCs w:val="28"/>
          <w:lang w:eastAsia="zh-CN" w:bidi="en-US"/>
        </w:rPr>
        <w:t>.</w:t>
      </w:r>
    </w:p>
    <w:p w:rsidR="005C1224" w:rsidRPr="005C1224" w:rsidRDefault="005C1224" w:rsidP="005C1224">
      <w:pPr>
        <w:autoSpaceDE w:val="0"/>
        <w:autoSpaceDN w:val="0"/>
        <w:adjustRightInd w:val="0"/>
        <w:ind w:firstLine="709"/>
        <w:jc w:val="both"/>
        <w:rPr>
          <w:sz w:val="28"/>
          <w:szCs w:val="28"/>
          <w:lang w:eastAsia="zh-CN" w:bidi="en-US"/>
        </w:rPr>
      </w:pPr>
      <w:r w:rsidRPr="005C1224">
        <w:rPr>
          <w:sz w:val="28"/>
          <w:szCs w:val="28"/>
          <w:lang w:eastAsia="zh-CN" w:bidi="en-US"/>
        </w:rPr>
        <w:t>Прочих источников биолого-социальных ЧС на территории Поселения нет.</w:t>
      </w:r>
    </w:p>
    <w:p w:rsidR="009423CD" w:rsidRPr="009423CD" w:rsidRDefault="009423CD" w:rsidP="00992FD0">
      <w:pPr>
        <w:pStyle w:val="2"/>
        <w:numPr>
          <w:ilvl w:val="0"/>
          <w:numId w:val="10"/>
        </w:numPr>
        <w:rPr>
          <w:rStyle w:val="a8"/>
          <w:noProof/>
          <w:color w:val="auto"/>
          <w:u w:val="none"/>
        </w:rPr>
      </w:pPr>
      <w:bookmarkStart w:id="80" w:name="_Toc457823812"/>
      <w:r w:rsidRPr="009423CD">
        <w:rPr>
          <w:rStyle w:val="a8"/>
          <w:noProof/>
          <w:color w:val="auto"/>
          <w:u w:val="none"/>
        </w:rPr>
        <w:t>Перечень мероприятий по обеспечению пожарной безопасности</w:t>
      </w:r>
      <w:bookmarkEnd w:id="78"/>
      <w:r w:rsidR="00262398">
        <w:rPr>
          <w:rStyle w:val="a8"/>
          <w:noProof/>
          <w:color w:val="auto"/>
          <w:u w:val="none"/>
          <w:lang w:val="ru-RU"/>
        </w:rPr>
        <w:t>.</w:t>
      </w:r>
      <w:bookmarkEnd w:id="80"/>
    </w:p>
    <w:p w:rsidR="009423CD" w:rsidRPr="009423CD" w:rsidRDefault="009423CD" w:rsidP="00992FD0">
      <w:pPr>
        <w:pStyle w:val="3"/>
        <w:numPr>
          <w:ilvl w:val="1"/>
          <w:numId w:val="10"/>
        </w:numPr>
      </w:pPr>
      <w:bookmarkStart w:id="81" w:name="_Toc457823813"/>
      <w:r w:rsidRPr="009423CD">
        <w:t>Основные положения плана ГОЧС</w:t>
      </w:r>
      <w:r w:rsidR="00262398">
        <w:rPr>
          <w:lang w:val="ru-RU"/>
        </w:rPr>
        <w:t>.</w:t>
      </w:r>
      <w:bookmarkEnd w:id="81"/>
      <w:r w:rsidRPr="009423CD">
        <w:t xml:space="preserve"> </w:t>
      </w:r>
    </w:p>
    <w:p w:rsidR="00B02FB1" w:rsidRDefault="00B02FB1" w:rsidP="009423CD">
      <w:pPr>
        <w:autoSpaceDE w:val="0"/>
        <w:autoSpaceDN w:val="0"/>
        <w:adjustRightInd w:val="0"/>
        <w:ind w:firstLine="709"/>
        <w:jc w:val="both"/>
        <w:rPr>
          <w:sz w:val="28"/>
          <w:szCs w:val="28"/>
          <w:lang w:eastAsia="zh-CN" w:bidi="en-US"/>
        </w:rPr>
      </w:pP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Основной задачей ГОЧС является предупреждение или снижение возможных потерь и разрушений в результате аварий, катастроф, стихийных бедствий, обес</w:t>
      </w:r>
      <w:r w:rsidR="005520A4">
        <w:rPr>
          <w:sz w:val="28"/>
          <w:szCs w:val="28"/>
          <w:lang w:eastAsia="zh-CN" w:bidi="en-US"/>
        </w:rPr>
        <w:t>печение жизнедеятельности поселения</w:t>
      </w:r>
      <w:r w:rsidRPr="009423CD">
        <w:rPr>
          <w:sz w:val="28"/>
          <w:szCs w:val="28"/>
          <w:lang w:eastAsia="zh-CN" w:bidi="en-US"/>
        </w:rPr>
        <w:t xml:space="preserve"> и населенных пунктов, а также создание оптимальных условий для восстановления нарушения производства.</w:t>
      </w:r>
    </w:p>
    <w:p w:rsidR="009423CD" w:rsidRPr="009423CD" w:rsidRDefault="009423CD" w:rsidP="009423CD">
      <w:pPr>
        <w:autoSpaceDE w:val="0"/>
        <w:autoSpaceDN w:val="0"/>
        <w:adjustRightInd w:val="0"/>
        <w:ind w:firstLine="709"/>
        <w:jc w:val="both"/>
        <w:rPr>
          <w:sz w:val="28"/>
          <w:szCs w:val="28"/>
          <w:u w:val="single"/>
          <w:lang w:eastAsia="zh-CN" w:bidi="en-US"/>
        </w:rPr>
      </w:pPr>
      <w:r w:rsidRPr="009423CD">
        <w:rPr>
          <w:sz w:val="28"/>
          <w:szCs w:val="28"/>
          <w:u w:val="single"/>
          <w:lang w:eastAsia="zh-CN" w:bidi="en-US"/>
        </w:rPr>
        <w:t>Это достигается благодаря следующим мероприятиям территориального звена РСЧС:</w:t>
      </w:r>
    </w:p>
    <w:p w:rsidR="009423CD" w:rsidRPr="009423CD" w:rsidRDefault="009423CD" w:rsidP="009423CD">
      <w:pPr>
        <w:tabs>
          <w:tab w:val="left" w:pos="1440"/>
        </w:tabs>
        <w:autoSpaceDE w:val="0"/>
        <w:autoSpaceDN w:val="0"/>
        <w:adjustRightInd w:val="0"/>
        <w:ind w:firstLine="709"/>
        <w:jc w:val="both"/>
        <w:rPr>
          <w:sz w:val="28"/>
          <w:szCs w:val="28"/>
          <w:lang w:eastAsia="zh-CN" w:bidi="en-US"/>
        </w:rPr>
      </w:pPr>
      <w:r w:rsidRPr="009423CD">
        <w:rPr>
          <w:sz w:val="28"/>
          <w:szCs w:val="28"/>
          <w:lang w:eastAsia="zh-CN" w:bidi="en-US"/>
        </w:rPr>
        <w:t>- осуществление совместно с государственными надзорными органами контроля и проверки соблюдения технологических норм, состояния технической безопасности на потенциально опасных объектах;</w:t>
      </w:r>
    </w:p>
    <w:p w:rsidR="009423CD" w:rsidRPr="009423CD" w:rsidRDefault="009423CD" w:rsidP="009423CD">
      <w:pPr>
        <w:tabs>
          <w:tab w:val="left" w:pos="1440"/>
        </w:tabs>
        <w:autoSpaceDE w:val="0"/>
        <w:autoSpaceDN w:val="0"/>
        <w:adjustRightInd w:val="0"/>
        <w:ind w:firstLine="709"/>
        <w:jc w:val="both"/>
        <w:rPr>
          <w:sz w:val="28"/>
          <w:szCs w:val="28"/>
          <w:lang w:eastAsia="zh-CN" w:bidi="en-US"/>
        </w:rPr>
      </w:pPr>
      <w:r w:rsidRPr="009423CD">
        <w:rPr>
          <w:sz w:val="28"/>
          <w:szCs w:val="28"/>
          <w:lang w:eastAsia="zh-CN" w:bidi="en-US"/>
        </w:rPr>
        <w:t>- подготовка населения к действиям при угрозе и возникновении чрезвычайных ситуаций. Поддержание личного состава органов управления и сил, предназначенных для ликвидации чрезвычайных ситуаций в постоянной готовности к выполнению задач;</w:t>
      </w:r>
    </w:p>
    <w:p w:rsidR="009423CD" w:rsidRPr="009423CD" w:rsidRDefault="009423CD" w:rsidP="009423CD">
      <w:pPr>
        <w:tabs>
          <w:tab w:val="left" w:pos="1440"/>
        </w:tabs>
        <w:autoSpaceDE w:val="0"/>
        <w:autoSpaceDN w:val="0"/>
        <w:adjustRightInd w:val="0"/>
        <w:ind w:firstLine="709"/>
        <w:jc w:val="both"/>
        <w:rPr>
          <w:sz w:val="28"/>
          <w:szCs w:val="28"/>
          <w:lang w:eastAsia="zh-CN" w:bidi="en-US"/>
        </w:rPr>
      </w:pPr>
      <w:r w:rsidRPr="009423CD">
        <w:rPr>
          <w:sz w:val="28"/>
          <w:szCs w:val="28"/>
          <w:lang w:eastAsia="zh-CN" w:bidi="en-US"/>
        </w:rPr>
        <w:t>- заблаговременное планирование мероприятий по защите населения;</w:t>
      </w:r>
    </w:p>
    <w:p w:rsidR="009423CD" w:rsidRPr="009423CD" w:rsidRDefault="009423CD" w:rsidP="009423CD">
      <w:pPr>
        <w:tabs>
          <w:tab w:val="left" w:pos="1440"/>
        </w:tabs>
        <w:autoSpaceDE w:val="0"/>
        <w:autoSpaceDN w:val="0"/>
        <w:adjustRightInd w:val="0"/>
        <w:ind w:firstLine="709"/>
        <w:jc w:val="both"/>
        <w:rPr>
          <w:sz w:val="28"/>
          <w:szCs w:val="28"/>
          <w:lang w:eastAsia="zh-CN" w:bidi="en-US"/>
        </w:rPr>
      </w:pPr>
      <w:r w:rsidRPr="009423CD">
        <w:rPr>
          <w:sz w:val="28"/>
          <w:szCs w:val="28"/>
          <w:lang w:eastAsia="zh-CN" w:bidi="en-US"/>
        </w:rPr>
        <w:t>- своевременное оповещение населения об угрозе возникновения ЧС и информирование его об обстановке;</w:t>
      </w:r>
    </w:p>
    <w:p w:rsidR="009423CD" w:rsidRPr="009423CD" w:rsidRDefault="009423CD" w:rsidP="009423CD">
      <w:pPr>
        <w:tabs>
          <w:tab w:val="left" w:pos="1440"/>
        </w:tabs>
        <w:autoSpaceDE w:val="0"/>
        <w:autoSpaceDN w:val="0"/>
        <w:adjustRightInd w:val="0"/>
        <w:ind w:firstLine="709"/>
        <w:jc w:val="both"/>
        <w:rPr>
          <w:sz w:val="28"/>
          <w:szCs w:val="28"/>
          <w:lang w:eastAsia="zh-CN" w:bidi="en-US"/>
        </w:rPr>
      </w:pPr>
      <w:r w:rsidRPr="009423CD">
        <w:rPr>
          <w:sz w:val="28"/>
          <w:szCs w:val="28"/>
          <w:lang w:eastAsia="zh-CN" w:bidi="en-US"/>
        </w:rPr>
        <w:t>- непрерывный сбор и изучение данных об обстановке, прогнозирование возможных ЧС и их последствий;</w:t>
      </w:r>
    </w:p>
    <w:p w:rsidR="009423CD" w:rsidRPr="009423CD" w:rsidRDefault="009423CD" w:rsidP="009423CD">
      <w:pPr>
        <w:tabs>
          <w:tab w:val="left" w:pos="1440"/>
        </w:tabs>
        <w:autoSpaceDE w:val="0"/>
        <w:autoSpaceDN w:val="0"/>
        <w:adjustRightInd w:val="0"/>
        <w:ind w:firstLine="709"/>
        <w:jc w:val="both"/>
        <w:rPr>
          <w:sz w:val="28"/>
          <w:szCs w:val="28"/>
          <w:lang w:eastAsia="zh-CN" w:bidi="en-US"/>
        </w:rPr>
      </w:pPr>
      <w:r w:rsidRPr="009423CD">
        <w:rPr>
          <w:sz w:val="28"/>
          <w:szCs w:val="28"/>
          <w:lang w:eastAsia="zh-CN" w:bidi="en-US"/>
        </w:rPr>
        <w:t>- своевременное принятие решения и доведение задач до подчиненных;</w:t>
      </w:r>
    </w:p>
    <w:p w:rsidR="009423CD" w:rsidRPr="009423CD" w:rsidRDefault="009423CD" w:rsidP="009423CD">
      <w:pPr>
        <w:tabs>
          <w:tab w:val="left" w:pos="1440"/>
        </w:tabs>
        <w:autoSpaceDE w:val="0"/>
        <w:autoSpaceDN w:val="0"/>
        <w:adjustRightInd w:val="0"/>
        <w:ind w:firstLine="709"/>
        <w:jc w:val="both"/>
        <w:rPr>
          <w:sz w:val="28"/>
          <w:szCs w:val="28"/>
          <w:lang w:eastAsia="zh-CN" w:bidi="en-US"/>
        </w:rPr>
      </w:pPr>
      <w:r w:rsidRPr="009423CD">
        <w:rPr>
          <w:sz w:val="28"/>
          <w:szCs w:val="28"/>
          <w:lang w:eastAsia="zh-CN" w:bidi="en-US"/>
        </w:rPr>
        <w:t>- подготовка сил и средств к проведению аварийно-спасательных и других неотложных работ;</w:t>
      </w:r>
    </w:p>
    <w:p w:rsidR="009423CD" w:rsidRPr="009423CD" w:rsidRDefault="009423CD" w:rsidP="009423CD">
      <w:pPr>
        <w:tabs>
          <w:tab w:val="left" w:pos="1440"/>
        </w:tabs>
        <w:autoSpaceDE w:val="0"/>
        <w:autoSpaceDN w:val="0"/>
        <w:adjustRightInd w:val="0"/>
        <w:ind w:firstLine="709"/>
        <w:jc w:val="both"/>
        <w:rPr>
          <w:sz w:val="28"/>
          <w:szCs w:val="28"/>
          <w:lang w:eastAsia="zh-CN" w:bidi="en-US"/>
        </w:rPr>
      </w:pPr>
      <w:r w:rsidRPr="009423CD">
        <w:rPr>
          <w:sz w:val="28"/>
          <w:szCs w:val="28"/>
          <w:lang w:eastAsia="zh-CN" w:bidi="en-US"/>
        </w:rPr>
        <w:t>- создание запасов материально-технических средств;</w:t>
      </w:r>
    </w:p>
    <w:p w:rsidR="009423CD" w:rsidRPr="009423CD" w:rsidRDefault="009423CD" w:rsidP="009423CD">
      <w:pPr>
        <w:tabs>
          <w:tab w:val="left" w:pos="1440"/>
        </w:tabs>
        <w:autoSpaceDE w:val="0"/>
        <w:autoSpaceDN w:val="0"/>
        <w:adjustRightInd w:val="0"/>
        <w:ind w:firstLine="709"/>
        <w:jc w:val="both"/>
        <w:rPr>
          <w:sz w:val="28"/>
          <w:szCs w:val="28"/>
          <w:lang w:eastAsia="zh-CN" w:bidi="en-US"/>
        </w:rPr>
      </w:pPr>
      <w:r w:rsidRPr="009423CD">
        <w:rPr>
          <w:sz w:val="28"/>
          <w:szCs w:val="28"/>
          <w:lang w:eastAsia="zh-CN" w:bidi="en-US"/>
        </w:rPr>
        <w:t>- организованный сбор и отселение населения и эвакуация сельскохозяйственных животных в безопасные зоны.</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 xml:space="preserve">Ликвидация последствий при возникновении стихийных бедствий и аварий осуществляется силами и средствами организаций, органов местного самоуправления, на территории которых сложилась чрезвычайная ситуация, </w:t>
      </w:r>
      <w:r w:rsidRPr="009423CD">
        <w:rPr>
          <w:sz w:val="28"/>
          <w:szCs w:val="28"/>
          <w:lang w:eastAsia="zh-CN" w:bidi="en-US"/>
        </w:rPr>
        <w:lastRenderedPageBreak/>
        <w:t>под непосредственным руководством комиссии по чрезвычайным ситуациям и обеспечению пожарной безопасности.</w:t>
      </w:r>
    </w:p>
    <w:p w:rsidR="009423CD" w:rsidRPr="009423CD" w:rsidRDefault="009423CD" w:rsidP="009423CD">
      <w:pPr>
        <w:autoSpaceDE w:val="0"/>
        <w:autoSpaceDN w:val="0"/>
        <w:adjustRightInd w:val="0"/>
        <w:ind w:firstLine="709"/>
        <w:jc w:val="both"/>
        <w:rPr>
          <w:b/>
          <w:sz w:val="28"/>
          <w:szCs w:val="28"/>
          <w:lang w:eastAsia="zh-CN" w:bidi="en-US"/>
        </w:rPr>
      </w:pPr>
      <w:r w:rsidRPr="009423CD">
        <w:rPr>
          <w:b/>
          <w:sz w:val="28"/>
          <w:szCs w:val="28"/>
          <w:lang w:eastAsia="zh-CN" w:bidi="en-US"/>
        </w:rPr>
        <w:t>В зависимости от природы возникновения чрезвычайной ситуации предусматриваются следующие виды мероприятий:</w:t>
      </w:r>
    </w:p>
    <w:p w:rsidR="009423CD" w:rsidRPr="009423CD" w:rsidRDefault="009423CD" w:rsidP="009423CD">
      <w:pPr>
        <w:pStyle w:val="3"/>
      </w:pPr>
      <w:bookmarkStart w:id="82" w:name="_Toc427012770"/>
      <w:bookmarkStart w:id="83" w:name="_Toc457823814"/>
      <w:r>
        <w:rPr>
          <w:lang w:val="ru-RU"/>
        </w:rPr>
        <w:t xml:space="preserve">5.2. </w:t>
      </w:r>
      <w:r w:rsidRPr="009423CD">
        <w:t>Мероприятия при эпидемиях:</w:t>
      </w:r>
      <w:bookmarkEnd w:id="82"/>
      <w:bookmarkEnd w:id="83"/>
      <w:r w:rsidRPr="009423CD">
        <w:t xml:space="preserve"> </w:t>
      </w:r>
    </w:p>
    <w:p w:rsidR="009423CD" w:rsidRPr="009423CD" w:rsidRDefault="009423CD" w:rsidP="00C251D3">
      <w:pPr>
        <w:tabs>
          <w:tab w:val="left" w:pos="1440"/>
        </w:tabs>
        <w:autoSpaceDE w:val="0"/>
        <w:autoSpaceDN w:val="0"/>
        <w:adjustRightInd w:val="0"/>
        <w:ind w:firstLine="709"/>
        <w:jc w:val="both"/>
        <w:rPr>
          <w:sz w:val="28"/>
          <w:szCs w:val="28"/>
          <w:lang w:eastAsia="zh-CN" w:bidi="en-US"/>
        </w:rPr>
      </w:pPr>
      <w:r w:rsidRPr="009423CD">
        <w:rPr>
          <w:sz w:val="28"/>
          <w:szCs w:val="28"/>
          <w:lang w:eastAsia="zh-CN" w:bidi="en-US"/>
        </w:rPr>
        <w:t>- предупредительно-надзорная работа за загрязнением окружающей среды и возможными последствиями введения свободной торговли продуктами питания;</w:t>
      </w:r>
    </w:p>
    <w:p w:rsidR="009423CD" w:rsidRPr="009423CD" w:rsidRDefault="009423CD" w:rsidP="00C251D3">
      <w:pPr>
        <w:tabs>
          <w:tab w:val="left" w:pos="1440"/>
        </w:tabs>
        <w:autoSpaceDE w:val="0"/>
        <w:autoSpaceDN w:val="0"/>
        <w:adjustRightInd w:val="0"/>
        <w:ind w:firstLine="709"/>
        <w:jc w:val="both"/>
        <w:rPr>
          <w:sz w:val="28"/>
          <w:szCs w:val="28"/>
          <w:lang w:eastAsia="zh-CN" w:bidi="en-US"/>
        </w:rPr>
      </w:pPr>
      <w:r w:rsidRPr="009423CD">
        <w:rPr>
          <w:sz w:val="28"/>
          <w:szCs w:val="28"/>
          <w:lang w:eastAsia="zh-CN" w:bidi="en-US"/>
        </w:rPr>
        <w:t>- внедрение комплексных программ по обеспечению санитарно-эпидемиологического благополучия населения;</w:t>
      </w:r>
    </w:p>
    <w:p w:rsidR="009423CD" w:rsidRPr="009423CD" w:rsidRDefault="009423CD" w:rsidP="00C251D3">
      <w:pPr>
        <w:tabs>
          <w:tab w:val="left" w:pos="1440"/>
        </w:tabs>
        <w:autoSpaceDE w:val="0"/>
        <w:autoSpaceDN w:val="0"/>
        <w:adjustRightInd w:val="0"/>
        <w:ind w:firstLine="709"/>
        <w:jc w:val="both"/>
        <w:rPr>
          <w:sz w:val="28"/>
          <w:szCs w:val="28"/>
          <w:lang w:eastAsia="zh-CN" w:bidi="en-US"/>
        </w:rPr>
      </w:pPr>
      <w:r w:rsidRPr="009423CD">
        <w:rPr>
          <w:sz w:val="28"/>
          <w:szCs w:val="28"/>
          <w:lang w:eastAsia="zh-CN" w:bidi="en-US"/>
        </w:rPr>
        <w:t>- бактериологическое обследование персонала, обслуживающего объекты торговли и животноводческие фермы;</w:t>
      </w:r>
    </w:p>
    <w:p w:rsidR="009423CD" w:rsidRPr="009423CD" w:rsidRDefault="009423CD" w:rsidP="00C251D3">
      <w:pPr>
        <w:tabs>
          <w:tab w:val="left" w:pos="1440"/>
        </w:tabs>
        <w:autoSpaceDE w:val="0"/>
        <w:autoSpaceDN w:val="0"/>
        <w:adjustRightInd w:val="0"/>
        <w:ind w:firstLine="709"/>
        <w:jc w:val="both"/>
        <w:rPr>
          <w:sz w:val="28"/>
          <w:szCs w:val="28"/>
          <w:lang w:eastAsia="zh-CN" w:bidi="en-US"/>
        </w:rPr>
      </w:pPr>
      <w:r w:rsidRPr="009423CD">
        <w:rPr>
          <w:sz w:val="28"/>
          <w:szCs w:val="28"/>
          <w:lang w:eastAsia="zh-CN" w:bidi="en-US"/>
        </w:rPr>
        <w:t>- выявление источников заболевания, их локализация и обезвреживание;</w:t>
      </w:r>
    </w:p>
    <w:p w:rsidR="009423CD" w:rsidRPr="009423CD" w:rsidRDefault="009423CD" w:rsidP="00C251D3">
      <w:pPr>
        <w:tabs>
          <w:tab w:val="left" w:pos="1440"/>
        </w:tabs>
        <w:autoSpaceDE w:val="0"/>
        <w:autoSpaceDN w:val="0"/>
        <w:adjustRightInd w:val="0"/>
        <w:ind w:firstLine="709"/>
        <w:jc w:val="both"/>
        <w:rPr>
          <w:sz w:val="28"/>
          <w:szCs w:val="28"/>
          <w:lang w:eastAsia="zh-CN" w:bidi="en-US"/>
        </w:rPr>
      </w:pPr>
      <w:r w:rsidRPr="009423CD">
        <w:rPr>
          <w:sz w:val="28"/>
          <w:szCs w:val="28"/>
          <w:lang w:eastAsia="zh-CN" w:bidi="en-US"/>
        </w:rPr>
        <w:t>- экстренная специфическая профилактика;</w:t>
      </w:r>
    </w:p>
    <w:p w:rsidR="009423CD" w:rsidRPr="009423CD" w:rsidRDefault="009423CD" w:rsidP="00C251D3">
      <w:pPr>
        <w:tabs>
          <w:tab w:val="left" w:pos="1440"/>
        </w:tabs>
        <w:autoSpaceDE w:val="0"/>
        <w:autoSpaceDN w:val="0"/>
        <w:adjustRightInd w:val="0"/>
        <w:ind w:firstLine="709"/>
        <w:jc w:val="both"/>
        <w:rPr>
          <w:sz w:val="28"/>
          <w:szCs w:val="28"/>
          <w:lang w:eastAsia="zh-CN" w:bidi="en-US"/>
        </w:rPr>
      </w:pPr>
      <w:r w:rsidRPr="009423CD">
        <w:rPr>
          <w:sz w:val="28"/>
          <w:szCs w:val="28"/>
          <w:lang w:eastAsia="zh-CN" w:bidi="en-US"/>
        </w:rPr>
        <w:t>- при необходимости установление карантина.</w:t>
      </w:r>
    </w:p>
    <w:p w:rsidR="009423CD" w:rsidRPr="009423CD" w:rsidRDefault="00C251D3" w:rsidP="00C251D3">
      <w:pPr>
        <w:pStyle w:val="3"/>
      </w:pPr>
      <w:bookmarkStart w:id="84" w:name="_Toc457823815"/>
      <w:r>
        <w:rPr>
          <w:lang w:val="ru-RU"/>
        </w:rPr>
        <w:t xml:space="preserve">5.3. </w:t>
      </w:r>
      <w:r w:rsidR="009423CD" w:rsidRPr="009423CD">
        <w:t xml:space="preserve"> </w:t>
      </w:r>
      <w:bookmarkStart w:id="85" w:name="_Toc427012771"/>
      <w:r w:rsidR="009423CD" w:rsidRPr="009423CD">
        <w:t>Мероприятия при эпизоотиях и эпифитотиях:</w:t>
      </w:r>
      <w:bookmarkEnd w:id="84"/>
      <w:bookmarkEnd w:id="85"/>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 организация ветеринарного осмотра сельскохозяйственных животных;</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 обследование посевов сельскохозяйственных растений и леса;</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 создание необходимых запасов медикаментов, биопрепаратов, дезинфицирующих средств;</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 создание необходимых запасов средств борьбы с болезнями и вредителями сельскохозяйственных растений;</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 профилактическая вакцинация восприимчивого к заболеваниям поголовья сельскохозяйственных животных;</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 профилактическая обработка посевов сельскохозяйственных растений;</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 огораживание животноводческих ферм, оборудование ветеринарно-санитарных пропусков;</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 проведение дезинфекции, дезинсекции, дератизации;</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 при необходимости установление карантина</w:t>
      </w:r>
      <w:r w:rsidR="00262398">
        <w:rPr>
          <w:sz w:val="28"/>
          <w:szCs w:val="28"/>
          <w:lang w:eastAsia="zh-CN" w:bidi="en-US"/>
        </w:rPr>
        <w:t>.</w:t>
      </w:r>
    </w:p>
    <w:p w:rsidR="009423CD" w:rsidRPr="009423CD" w:rsidRDefault="00C251D3" w:rsidP="00C251D3">
      <w:pPr>
        <w:pStyle w:val="3"/>
      </w:pPr>
      <w:bookmarkStart w:id="86" w:name="_Toc457823816"/>
      <w:r>
        <w:rPr>
          <w:lang w:val="ru-RU"/>
        </w:rPr>
        <w:t xml:space="preserve">5.4. </w:t>
      </w:r>
      <w:r w:rsidR="009423CD" w:rsidRPr="009423CD">
        <w:t xml:space="preserve"> </w:t>
      </w:r>
      <w:bookmarkStart w:id="87" w:name="_Toc427012772"/>
      <w:r w:rsidR="009423CD" w:rsidRPr="009423CD">
        <w:t>Противопожарные мероприятия:</w:t>
      </w:r>
      <w:bookmarkEnd w:id="86"/>
      <w:bookmarkEnd w:id="87"/>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Основанием для выполнения данного подраздела послужила ст. 65 Федерального закона № 123-ФЗ от 22.07.2008 «Технический регламент о требованиях пожарной безопасности», в соответствии с которой состав и функциональные характеристики систем обеспечения пожарной безопасности населенных пунктов должны входить в прое</w:t>
      </w:r>
      <w:r w:rsidR="00262398">
        <w:rPr>
          <w:sz w:val="28"/>
          <w:szCs w:val="28"/>
          <w:lang w:eastAsia="zh-CN" w:bidi="en-US"/>
        </w:rPr>
        <w:t>ктную документацию:</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lastRenderedPageBreak/>
        <w:t>- соблюдение требований инженерно-технических нормативов и пожарной охраны;</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 подготовка технических средств пожаротушения, спасательной техники;</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 поддержание в готовности сил и средств проведения мероприятий по защите населения и работ по локализации и ликвидации очагов поражения;</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 локализация, ликвидация пожара с целью нейтрализации и снижения интенсивности их поражающих факторов;</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 обучение населения действиям в условиях воздействия поражающих факторов пожара и его психологическая подготовка;</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 ведение пропагандистской и воспитательной работы с населением;</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 первоочередное жизнеобеспечение пострадавшего населения.</w:t>
      </w:r>
    </w:p>
    <w:p w:rsidR="009423CD" w:rsidRPr="009423CD" w:rsidRDefault="00C251D3" w:rsidP="00C251D3">
      <w:pPr>
        <w:pStyle w:val="3"/>
      </w:pPr>
      <w:bookmarkStart w:id="88" w:name="_Toc457823817"/>
      <w:r>
        <w:rPr>
          <w:lang w:val="ru-RU"/>
        </w:rPr>
        <w:t xml:space="preserve">5.5. </w:t>
      </w:r>
      <w:r w:rsidR="009423CD" w:rsidRPr="009423CD">
        <w:t xml:space="preserve"> </w:t>
      </w:r>
      <w:bookmarkStart w:id="89" w:name="_Toc427012773"/>
      <w:r w:rsidR="009423CD" w:rsidRPr="009423CD">
        <w:t>Мероприятия при авариях на объектах энергетики:</w:t>
      </w:r>
      <w:bookmarkEnd w:id="88"/>
      <w:bookmarkEnd w:id="89"/>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 оповещение населения и руководителей предприятий (учреждений) об отключении электроэнергии на указанный период;</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 подключение потребителей электроэнергии при необходимости от запасных схем электроснабжения.</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В целях предотвращения развития аварий на системах жизнеобеспечения, на потенциально-опасных объектах, угрозы жизни в лечебных учреждениях и на объектах социальной сферы при аварийном отключении энергоснабжения они обеспечиваются резервными (аварийными) источниками электроснабжения.</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u w:val="single"/>
          <w:lang w:eastAsia="zh-CN" w:bidi="en-US"/>
        </w:rPr>
        <w:t>Система оповещения</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Основным требованием системы оповещения является обеспечение своевременного доведения сигналов (распоряжений) и информации от органа, осуществляющего управление ГО, потенциально-опасным и других объект</w:t>
      </w:r>
      <w:r w:rsidR="005520A4">
        <w:rPr>
          <w:sz w:val="28"/>
          <w:szCs w:val="28"/>
          <w:lang w:eastAsia="zh-CN" w:bidi="en-US"/>
        </w:rPr>
        <w:t>ов</w:t>
      </w:r>
      <w:r w:rsidRPr="009423CD">
        <w:rPr>
          <w:sz w:val="28"/>
          <w:szCs w:val="28"/>
          <w:lang w:eastAsia="zh-CN" w:bidi="en-US"/>
        </w:rPr>
        <w:t xml:space="preserve"> экономики, а также населению при введении военных действий или вследствие этих действий.</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В мирное время система оповещения ГО используется в целях реализации задач защиты населения и территорий от чрезвычайных ситуаций природного и техногенного характера.</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u w:val="single"/>
          <w:lang w:eastAsia="zh-CN" w:bidi="en-US"/>
        </w:rPr>
        <w:t>Эвакуация и защита населения</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При необходимости эвакуации населения будут осуществляться мероприятия по:</w:t>
      </w:r>
    </w:p>
    <w:p w:rsidR="009423CD" w:rsidRPr="009423CD" w:rsidRDefault="009423CD" w:rsidP="00992FD0">
      <w:pPr>
        <w:widowControl w:val="0"/>
        <w:numPr>
          <w:ilvl w:val="0"/>
          <w:numId w:val="13"/>
        </w:numPr>
        <w:tabs>
          <w:tab w:val="left" w:pos="993"/>
        </w:tabs>
        <w:autoSpaceDE w:val="0"/>
        <w:autoSpaceDN w:val="0"/>
        <w:adjustRightInd w:val="0"/>
        <w:ind w:firstLine="709"/>
        <w:jc w:val="both"/>
        <w:rPr>
          <w:sz w:val="28"/>
          <w:szCs w:val="28"/>
          <w:lang w:eastAsia="zh-CN" w:bidi="en-US"/>
        </w:rPr>
      </w:pPr>
      <w:r w:rsidRPr="009423CD">
        <w:rPr>
          <w:sz w:val="28"/>
          <w:szCs w:val="28"/>
          <w:lang w:eastAsia="zh-CN" w:bidi="en-US"/>
        </w:rPr>
        <w:t>проверке готовности приемно - эвакуационных пунктов;</w:t>
      </w:r>
    </w:p>
    <w:p w:rsidR="009423CD" w:rsidRPr="009423CD" w:rsidRDefault="009423CD" w:rsidP="00992FD0">
      <w:pPr>
        <w:widowControl w:val="0"/>
        <w:numPr>
          <w:ilvl w:val="0"/>
          <w:numId w:val="13"/>
        </w:numPr>
        <w:tabs>
          <w:tab w:val="left" w:pos="993"/>
        </w:tabs>
        <w:autoSpaceDE w:val="0"/>
        <w:autoSpaceDN w:val="0"/>
        <w:adjustRightInd w:val="0"/>
        <w:ind w:firstLine="709"/>
        <w:jc w:val="both"/>
        <w:rPr>
          <w:sz w:val="28"/>
          <w:szCs w:val="28"/>
          <w:lang w:eastAsia="zh-CN" w:bidi="en-US"/>
        </w:rPr>
      </w:pPr>
      <w:r w:rsidRPr="009423CD">
        <w:rPr>
          <w:sz w:val="28"/>
          <w:szCs w:val="28"/>
          <w:lang w:eastAsia="zh-CN" w:bidi="en-US"/>
        </w:rPr>
        <w:t>подготовке эвакоприемной комиссии к приему и размещению эваконаселения, его трудоустройству, медицинскому обеспечению и обеспечению продовольствием и предметами первой необходимости;</w:t>
      </w:r>
    </w:p>
    <w:p w:rsidR="009423CD" w:rsidRPr="009423CD" w:rsidRDefault="009423CD" w:rsidP="00992FD0">
      <w:pPr>
        <w:widowControl w:val="0"/>
        <w:numPr>
          <w:ilvl w:val="0"/>
          <w:numId w:val="13"/>
        </w:numPr>
        <w:tabs>
          <w:tab w:val="left" w:pos="993"/>
        </w:tabs>
        <w:autoSpaceDE w:val="0"/>
        <w:autoSpaceDN w:val="0"/>
        <w:adjustRightInd w:val="0"/>
        <w:ind w:firstLine="709"/>
        <w:jc w:val="both"/>
        <w:rPr>
          <w:sz w:val="28"/>
          <w:szCs w:val="28"/>
          <w:lang w:eastAsia="zh-CN" w:bidi="en-US"/>
        </w:rPr>
      </w:pPr>
      <w:r w:rsidRPr="009423CD">
        <w:rPr>
          <w:sz w:val="28"/>
          <w:szCs w:val="28"/>
          <w:lang w:eastAsia="zh-CN" w:bidi="en-US"/>
        </w:rPr>
        <w:t>организации упорядоченного процесса посадки и высадки людей;</w:t>
      </w:r>
    </w:p>
    <w:p w:rsidR="009423CD" w:rsidRPr="009423CD" w:rsidRDefault="009423CD" w:rsidP="00992FD0">
      <w:pPr>
        <w:widowControl w:val="0"/>
        <w:numPr>
          <w:ilvl w:val="0"/>
          <w:numId w:val="13"/>
        </w:numPr>
        <w:tabs>
          <w:tab w:val="left" w:pos="993"/>
        </w:tabs>
        <w:autoSpaceDE w:val="0"/>
        <w:autoSpaceDN w:val="0"/>
        <w:adjustRightInd w:val="0"/>
        <w:ind w:firstLine="709"/>
        <w:jc w:val="both"/>
        <w:rPr>
          <w:sz w:val="28"/>
          <w:szCs w:val="28"/>
          <w:lang w:eastAsia="zh-CN" w:bidi="en-US"/>
        </w:rPr>
      </w:pPr>
      <w:r w:rsidRPr="009423CD">
        <w:rPr>
          <w:sz w:val="28"/>
          <w:szCs w:val="28"/>
          <w:lang w:eastAsia="zh-CN" w:bidi="en-US"/>
        </w:rPr>
        <w:t xml:space="preserve">укрытию эваконаселения в защитных сооружениях: в </w:t>
      </w:r>
      <w:r w:rsidRPr="009423CD">
        <w:rPr>
          <w:sz w:val="28"/>
          <w:szCs w:val="28"/>
          <w:lang w:eastAsia="zh-CN" w:bidi="en-US"/>
        </w:rPr>
        <w:lastRenderedPageBreak/>
        <w:t>частном секторе, для этих целей используются погреба, подполья, в школах герметизация первого этажа и подвальных помещений, подвальные помещения на ОЭ и населенных пунктов, заглубленные помещения.</w:t>
      </w:r>
    </w:p>
    <w:p w:rsidR="009423CD" w:rsidRPr="009423CD" w:rsidRDefault="009423CD" w:rsidP="00C251D3">
      <w:pPr>
        <w:tabs>
          <w:tab w:val="left" w:pos="993"/>
        </w:tabs>
        <w:autoSpaceDE w:val="0"/>
        <w:autoSpaceDN w:val="0"/>
        <w:adjustRightInd w:val="0"/>
        <w:ind w:firstLine="709"/>
        <w:jc w:val="both"/>
        <w:rPr>
          <w:sz w:val="28"/>
          <w:szCs w:val="28"/>
          <w:lang w:eastAsia="zh-CN" w:bidi="en-US"/>
        </w:rPr>
      </w:pPr>
      <w:r w:rsidRPr="009423CD">
        <w:rPr>
          <w:sz w:val="28"/>
          <w:szCs w:val="28"/>
          <w:lang w:eastAsia="zh-CN" w:bidi="en-US"/>
        </w:rPr>
        <w:t>При угрозе возникновения чрезвычайной ситуации проводятся мероприятия по медицинской защите населения, а именно:</w:t>
      </w:r>
    </w:p>
    <w:p w:rsidR="009423CD" w:rsidRPr="009423CD" w:rsidRDefault="009423CD" w:rsidP="00992FD0">
      <w:pPr>
        <w:widowControl w:val="0"/>
        <w:numPr>
          <w:ilvl w:val="0"/>
          <w:numId w:val="12"/>
        </w:numPr>
        <w:tabs>
          <w:tab w:val="left" w:pos="993"/>
        </w:tabs>
        <w:autoSpaceDE w:val="0"/>
        <w:autoSpaceDN w:val="0"/>
        <w:adjustRightInd w:val="0"/>
        <w:ind w:firstLine="709"/>
        <w:jc w:val="both"/>
        <w:rPr>
          <w:sz w:val="28"/>
          <w:szCs w:val="28"/>
          <w:lang w:eastAsia="zh-CN" w:bidi="en-US"/>
        </w:rPr>
      </w:pPr>
      <w:r w:rsidRPr="009423CD">
        <w:rPr>
          <w:sz w:val="28"/>
          <w:szCs w:val="28"/>
          <w:lang w:eastAsia="zh-CN" w:bidi="en-US"/>
        </w:rPr>
        <w:t>служба медицины катастроф, штаб СМК организует круглосуточное дежурство ответственных лиц;</w:t>
      </w:r>
    </w:p>
    <w:p w:rsidR="009423CD" w:rsidRPr="009423CD" w:rsidRDefault="009423CD" w:rsidP="00992FD0">
      <w:pPr>
        <w:widowControl w:val="0"/>
        <w:numPr>
          <w:ilvl w:val="0"/>
          <w:numId w:val="12"/>
        </w:numPr>
        <w:tabs>
          <w:tab w:val="left" w:pos="993"/>
        </w:tabs>
        <w:autoSpaceDE w:val="0"/>
        <w:autoSpaceDN w:val="0"/>
        <w:adjustRightInd w:val="0"/>
        <w:ind w:firstLine="709"/>
        <w:jc w:val="both"/>
        <w:rPr>
          <w:sz w:val="28"/>
          <w:szCs w:val="28"/>
          <w:lang w:eastAsia="zh-CN" w:bidi="en-US"/>
        </w:rPr>
      </w:pPr>
      <w:r w:rsidRPr="009423CD">
        <w:rPr>
          <w:sz w:val="28"/>
          <w:szCs w:val="28"/>
          <w:lang w:eastAsia="zh-CN" w:bidi="en-US"/>
        </w:rPr>
        <w:t>усиливается дежурно-диспетчерская служба МК, станций скорой медицинской помощи;</w:t>
      </w:r>
    </w:p>
    <w:p w:rsidR="009423CD" w:rsidRPr="009423CD" w:rsidRDefault="009423CD" w:rsidP="00992FD0">
      <w:pPr>
        <w:widowControl w:val="0"/>
        <w:numPr>
          <w:ilvl w:val="0"/>
          <w:numId w:val="12"/>
        </w:numPr>
        <w:tabs>
          <w:tab w:val="left" w:pos="993"/>
        </w:tabs>
        <w:autoSpaceDE w:val="0"/>
        <w:autoSpaceDN w:val="0"/>
        <w:adjustRightInd w:val="0"/>
        <w:ind w:firstLine="709"/>
        <w:jc w:val="both"/>
        <w:rPr>
          <w:sz w:val="28"/>
          <w:szCs w:val="28"/>
          <w:lang w:eastAsia="zh-CN" w:bidi="en-US"/>
        </w:rPr>
      </w:pPr>
      <w:r w:rsidRPr="009423CD">
        <w:rPr>
          <w:sz w:val="28"/>
          <w:szCs w:val="28"/>
          <w:lang w:eastAsia="zh-CN" w:bidi="en-US"/>
        </w:rPr>
        <w:t>приводятся в готовность врачебно-сестринские бригады согласно расчету;</w:t>
      </w:r>
    </w:p>
    <w:p w:rsidR="009423CD" w:rsidRPr="009423CD" w:rsidRDefault="009423CD" w:rsidP="00992FD0">
      <w:pPr>
        <w:widowControl w:val="0"/>
        <w:numPr>
          <w:ilvl w:val="0"/>
          <w:numId w:val="12"/>
        </w:numPr>
        <w:tabs>
          <w:tab w:val="left" w:pos="993"/>
        </w:tabs>
        <w:autoSpaceDE w:val="0"/>
        <w:autoSpaceDN w:val="0"/>
        <w:adjustRightInd w:val="0"/>
        <w:ind w:firstLine="709"/>
        <w:jc w:val="both"/>
        <w:rPr>
          <w:sz w:val="28"/>
          <w:szCs w:val="28"/>
          <w:lang w:eastAsia="zh-CN" w:bidi="en-US"/>
        </w:rPr>
      </w:pPr>
      <w:r w:rsidRPr="009423CD">
        <w:rPr>
          <w:sz w:val="28"/>
          <w:szCs w:val="28"/>
          <w:lang w:eastAsia="zh-CN" w:bidi="en-US"/>
        </w:rPr>
        <w:t>доукомплектовываются и пополняются укладки врачебно-сестринских бригад согласно описи;</w:t>
      </w:r>
    </w:p>
    <w:p w:rsidR="009423CD" w:rsidRPr="009423CD" w:rsidRDefault="009423CD" w:rsidP="00992FD0">
      <w:pPr>
        <w:widowControl w:val="0"/>
        <w:numPr>
          <w:ilvl w:val="0"/>
          <w:numId w:val="12"/>
        </w:numPr>
        <w:tabs>
          <w:tab w:val="left" w:pos="993"/>
        </w:tabs>
        <w:autoSpaceDE w:val="0"/>
        <w:autoSpaceDN w:val="0"/>
        <w:adjustRightInd w:val="0"/>
        <w:ind w:firstLine="709"/>
        <w:jc w:val="both"/>
        <w:rPr>
          <w:sz w:val="28"/>
          <w:szCs w:val="28"/>
          <w:lang w:eastAsia="zh-CN" w:bidi="en-US"/>
        </w:rPr>
      </w:pPr>
      <w:r w:rsidRPr="009423CD">
        <w:rPr>
          <w:sz w:val="28"/>
          <w:szCs w:val="28"/>
          <w:lang w:eastAsia="zh-CN" w:bidi="en-US"/>
        </w:rPr>
        <w:t>готовятся к выдаче запасы медикаментов и медицинского имущества в аптеках, аптеках лечебно-профилактических учреждений;</w:t>
      </w:r>
    </w:p>
    <w:p w:rsidR="009423CD" w:rsidRPr="009423CD" w:rsidRDefault="009423CD" w:rsidP="00992FD0">
      <w:pPr>
        <w:widowControl w:val="0"/>
        <w:numPr>
          <w:ilvl w:val="0"/>
          <w:numId w:val="12"/>
        </w:numPr>
        <w:tabs>
          <w:tab w:val="left" w:pos="993"/>
        </w:tabs>
        <w:autoSpaceDE w:val="0"/>
        <w:autoSpaceDN w:val="0"/>
        <w:adjustRightInd w:val="0"/>
        <w:ind w:firstLine="709"/>
        <w:jc w:val="both"/>
        <w:rPr>
          <w:sz w:val="28"/>
          <w:szCs w:val="28"/>
          <w:lang w:eastAsia="zh-CN" w:bidi="en-US"/>
        </w:rPr>
      </w:pPr>
      <w:r w:rsidRPr="009423CD">
        <w:rPr>
          <w:sz w:val="28"/>
          <w:szCs w:val="28"/>
          <w:lang w:eastAsia="zh-CN" w:bidi="en-US"/>
        </w:rPr>
        <w:t>лечебно-профилактические учреждения готовят к выписке на амбулаторное лечение до 50% больных, подготавливают приемные отделения к работе в условиях массового поступления пострадавших.</w:t>
      </w:r>
    </w:p>
    <w:p w:rsidR="009423CD" w:rsidRPr="009423CD" w:rsidRDefault="009423CD" w:rsidP="00C251D3">
      <w:pPr>
        <w:tabs>
          <w:tab w:val="left" w:pos="993"/>
          <w:tab w:val="left" w:pos="1418"/>
          <w:tab w:val="left" w:pos="1843"/>
        </w:tabs>
        <w:autoSpaceDE w:val="0"/>
        <w:autoSpaceDN w:val="0"/>
        <w:adjustRightInd w:val="0"/>
        <w:ind w:firstLine="709"/>
        <w:jc w:val="both"/>
        <w:rPr>
          <w:sz w:val="28"/>
          <w:szCs w:val="28"/>
          <w:lang w:eastAsia="zh-CN" w:bidi="en-US"/>
        </w:rPr>
      </w:pPr>
      <w:r w:rsidRPr="009423CD">
        <w:rPr>
          <w:sz w:val="28"/>
          <w:szCs w:val="28"/>
          <w:lang w:eastAsia="zh-CN" w:bidi="en-US"/>
        </w:rPr>
        <w:t>Существующая ситуация по обеспеченности населенных пунктов объектами пожарной безопасности не удовлетворяет требованиям. Вследствие этого возникает необходимость в укреплении материально – технической базы противопожарных формирований:</w:t>
      </w:r>
    </w:p>
    <w:p w:rsidR="009423CD" w:rsidRDefault="009423CD" w:rsidP="00992FD0">
      <w:pPr>
        <w:widowControl w:val="0"/>
        <w:numPr>
          <w:ilvl w:val="0"/>
          <w:numId w:val="14"/>
        </w:numPr>
        <w:tabs>
          <w:tab w:val="left" w:pos="993"/>
          <w:tab w:val="left" w:pos="1418"/>
          <w:tab w:val="left" w:pos="1843"/>
        </w:tabs>
        <w:autoSpaceDE w:val="0"/>
        <w:autoSpaceDN w:val="0"/>
        <w:adjustRightInd w:val="0"/>
        <w:ind w:firstLine="709"/>
        <w:jc w:val="both"/>
        <w:rPr>
          <w:sz w:val="28"/>
          <w:szCs w:val="28"/>
          <w:lang w:eastAsia="zh-CN" w:bidi="en-US"/>
        </w:rPr>
      </w:pPr>
      <w:r w:rsidRPr="009423CD">
        <w:rPr>
          <w:sz w:val="28"/>
          <w:szCs w:val="28"/>
          <w:lang w:eastAsia="zh-CN" w:bidi="en-US"/>
        </w:rPr>
        <w:t>установка пожарных гидрантов;</w:t>
      </w:r>
    </w:p>
    <w:p w:rsidR="00354AE8" w:rsidRPr="009423CD" w:rsidRDefault="00354AE8" w:rsidP="00992FD0">
      <w:pPr>
        <w:widowControl w:val="0"/>
        <w:numPr>
          <w:ilvl w:val="0"/>
          <w:numId w:val="14"/>
        </w:numPr>
        <w:tabs>
          <w:tab w:val="left" w:pos="993"/>
          <w:tab w:val="left" w:pos="1418"/>
          <w:tab w:val="left" w:pos="1843"/>
        </w:tabs>
        <w:autoSpaceDE w:val="0"/>
        <w:autoSpaceDN w:val="0"/>
        <w:adjustRightInd w:val="0"/>
        <w:ind w:firstLine="709"/>
        <w:jc w:val="both"/>
        <w:rPr>
          <w:sz w:val="28"/>
          <w:szCs w:val="28"/>
          <w:lang w:eastAsia="zh-CN" w:bidi="en-US"/>
        </w:rPr>
      </w:pPr>
      <w:r>
        <w:rPr>
          <w:sz w:val="28"/>
          <w:szCs w:val="28"/>
          <w:lang w:eastAsia="zh-CN" w:bidi="en-US"/>
        </w:rPr>
        <w:t>ч</w:t>
      </w:r>
      <w:r w:rsidRPr="00354AE8">
        <w:rPr>
          <w:sz w:val="28"/>
          <w:szCs w:val="28"/>
          <w:lang w:eastAsia="zh-CN" w:bidi="en-US"/>
        </w:rPr>
        <w:t>истка пожарных водоёмов и содержание подъездных путей в исправном состоянии</w:t>
      </w:r>
    </w:p>
    <w:p w:rsidR="009423CD" w:rsidRPr="009423CD" w:rsidRDefault="009423CD" w:rsidP="00992FD0">
      <w:pPr>
        <w:widowControl w:val="0"/>
        <w:numPr>
          <w:ilvl w:val="0"/>
          <w:numId w:val="14"/>
        </w:numPr>
        <w:tabs>
          <w:tab w:val="left" w:pos="993"/>
          <w:tab w:val="left" w:pos="1418"/>
          <w:tab w:val="left" w:pos="1843"/>
        </w:tabs>
        <w:autoSpaceDE w:val="0"/>
        <w:autoSpaceDN w:val="0"/>
        <w:adjustRightInd w:val="0"/>
        <w:ind w:firstLine="709"/>
        <w:jc w:val="both"/>
        <w:rPr>
          <w:sz w:val="28"/>
          <w:szCs w:val="28"/>
          <w:lang w:eastAsia="zh-CN" w:bidi="en-US"/>
        </w:rPr>
      </w:pPr>
      <w:r w:rsidRPr="009423CD">
        <w:rPr>
          <w:sz w:val="28"/>
          <w:szCs w:val="28"/>
          <w:lang w:eastAsia="zh-CN" w:bidi="en-US"/>
        </w:rPr>
        <w:t>изготовление наглядных противопожарных агитационных материалов.</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В соответствии с Федеральным законом № 123-ФЗ от 22.07.2008 «Технический регламент о требованиях пожарной безопасности» и Федеральным Законом № 69-ФЗ от 21.12.1994 «О пожарной безопасности» основные мероприятия по обеспечению пожарной безопасности состоят в следующем:</w:t>
      </w:r>
    </w:p>
    <w:p w:rsidR="009423CD" w:rsidRPr="009423CD" w:rsidRDefault="009423CD" w:rsidP="009423CD">
      <w:pPr>
        <w:autoSpaceDE w:val="0"/>
        <w:autoSpaceDN w:val="0"/>
        <w:adjustRightInd w:val="0"/>
        <w:ind w:firstLine="709"/>
        <w:jc w:val="both"/>
        <w:rPr>
          <w:sz w:val="28"/>
          <w:szCs w:val="28"/>
          <w:lang w:eastAsia="zh-CN" w:bidi="en-US"/>
        </w:rPr>
      </w:pPr>
      <w:r w:rsidRPr="009423CD">
        <w:rPr>
          <w:b/>
          <w:sz w:val="28"/>
          <w:szCs w:val="28"/>
          <w:lang w:eastAsia="zh-CN" w:bidi="en-US"/>
        </w:rPr>
        <w:t>Разработка мер пожарной безопасности</w:t>
      </w:r>
      <w:r w:rsidRPr="009423CD">
        <w:rPr>
          <w:sz w:val="28"/>
          <w:szCs w:val="28"/>
          <w:lang w:eastAsia="zh-CN" w:bidi="en-US"/>
        </w:rPr>
        <w:t xml:space="preserve"> – 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w:t>
      </w:r>
      <w:r w:rsidRPr="009423CD">
        <w:rPr>
          <w:sz w:val="28"/>
          <w:szCs w:val="28"/>
          <w:lang w:eastAsia="zh-CN" w:bidi="en-US"/>
        </w:rPr>
        <w:lastRenderedPageBreak/>
        <w:t>материалов, изделий и оборудования, а также меры пожарной безопасности при обращении с ними.</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 xml:space="preserve">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 </w:t>
      </w:r>
    </w:p>
    <w:p w:rsidR="009423CD" w:rsidRP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9423CD" w:rsidRDefault="009423CD" w:rsidP="009423CD">
      <w:pPr>
        <w:autoSpaceDE w:val="0"/>
        <w:autoSpaceDN w:val="0"/>
        <w:adjustRightInd w:val="0"/>
        <w:ind w:firstLine="709"/>
        <w:jc w:val="both"/>
        <w:rPr>
          <w:sz w:val="28"/>
          <w:szCs w:val="28"/>
          <w:lang w:eastAsia="zh-CN" w:bidi="en-US"/>
        </w:rPr>
      </w:pPr>
      <w:r w:rsidRPr="009423CD">
        <w:rPr>
          <w:sz w:val="28"/>
          <w:szCs w:val="28"/>
          <w:lang w:eastAsia="zh-CN" w:bidi="en-US"/>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B02FB1" w:rsidRPr="00341BED" w:rsidRDefault="00B02FB1" w:rsidP="00B02FB1">
      <w:pPr>
        <w:pStyle w:val="1"/>
        <w:pageBreakBefore/>
      </w:pPr>
      <w:bookmarkStart w:id="90" w:name="_Toc457823818"/>
      <w:r w:rsidRPr="00341BED">
        <w:lastRenderedPageBreak/>
        <w:t xml:space="preserve">Раздел </w:t>
      </w:r>
      <w:r>
        <w:rPr>
          <w:lang w:val="ru-RU"/>
        </w:rPr>
        <w:t>6</w:t>
      </w:r>
      <w:r w:rsidRPr="00341BED">
        <w:t>. Перечень земельных участков, которые включаются в границы населенных пунктов поселения или исключаются из их границ.</w:t>
      </w:r>
      <w:bookmarkEnd w:id="90"/>
    </w:p>
    <w:p w:rsidR="00B02FB1" w:rsidRPr="00B02FB1" w:rsidRDefault="00B02FB1" w:rsidP="009423CD">
      <w:pPr>
        <w:autoSpaceDE w:val="0"/>
        <w:autoSpaceDN w:val="0"/>
        <w:adjustRightInd w:val="0"/>
        <w:ind w:firstLine="709"/>
        <w:jc w:val="both"/>
        <w:rPr>
          <w:sz w:val="28"/>
          <w:szCs w:val="28"/>
          <w:lang w:val="x-none" w:eastAsia="zh-CN" w:bidi="en-US"/>
        </w:rPr>
      </w:pPr>
    </w:p>
    <w:p w:rsidR="004E26A2" w:rsidRDefault="00B02FB1" w:rsidP="00FB4917">
      <w:pPr>
        <w:ind w:firstLine="567"/>
        <w:jc w:val="both"/>
        <w:rPr>
          <w:sz w:val="28"/>
          <w:szCs w:val="22"/>
          <w:lang w:eastAsia="ar-SA"/>
        </w:rPr>
      </w:pPr>
      <w:r>
        <w:rPr>
          <w:sz w:val="28"/>
          <w:szCs w:val="22"/>
          <w:lang w:eastAsia="ar-SA"/>
        </w:rPr>
        <w:t>Г</w:t>
      </w:r>
      <w:r w:rsidR="00243B47" w:rsidRPr="005772DD">
        <w:rPr>
          <w:sz w:val="28"/>
          <w:szCs w:val="22"/>
          <w:lang w:eastAsia="ar-SA"/>
        </w:rPr>
        <w:t>енеральн</w:t>
      </w:r>
      <w:r>
        <w:rPr>
          <w:sz w:val="28"/>
          <w:szCs w:val="22"/>
          <w:lang w:eastAsia="ar-SA"/>
        </w:rPr>
        <w:t>ым</w:t>
      </w:r>
      <w:r w:rsidR="00243B47" w:rsidRPr="005772DD">
        <w:rPr>
          <w:sz w:val="28"/>
          <w:szCs w:val="22"/>
          <w:lang w:eastAsia="ar-SA"/>
        </w:rPr>
        <w:t xml:space="preserve"> план</w:t>
      </w:r>
      <w:r>
        <w:rPr>
          <w:sz w:val="28"/>
          <w:szCs w:val="22"/>
          <w:lang w:eastAsia="ar-SA"/>
        </w:rPr>
        <w:t>ом</w:t>
      </w:r>
      <w:r w:rsidR="004E26A2">
        <w:rPr>
          <w:sz w:val="28"/>
          <w:szCs w:val="22"/>
          <w:lang w:eastAsia="ar-SA"/>
        </w:rPr>
        <w:t xml:space="preserve"> не </w:t>
      </w:r>
      <w:r w:rsidR="00243B47" w:rsidRPr="005772DD">
        <w:rPr>
          <w:sz w:val="28"/>
          <w:szCs w:val="22"/>
          <w:lang w:eastAsia="ar-SA"/>
        </w:rPr>
        <w:t xml:space="preserve">предусматривается включение </w:t>
      </w:r>
      <w:r w:rsidR="004E26A2">
        <w:rPr>
          <w:sz w:val="28"/>
          <w:szCs w:val="22"/>
          <w:lang w:eastAsia="ar-SA"/>
        </w:rPr>
        <w:t>или исключение земельных участков в границы населенных пунктов.</w:t>
      </w:r>
    </w:p>
    <w:p w:rsidR="00A0051F" w:rsidRDefault="00DD7CC1" w:rsidP="006565DF">
      <w:pPr>
        <w:ind w:firstLine="567"/>
        <w:jc w:val="both"/>
        <w:rPr>
          <w:sz w:val="28"/>
          <w:szCs w:val="22"/>
          <w:lang w:eastAsia="ar-SA"/>
        </w:rPr>
      </w:pPr>
      <w:r w:rsidRPr="005772DD">
        <w:rPr>
          <w:sz w:val="28"/>
          <w:szCs w:val="22"/>
          <w:lang w:eastAsia="ar-SA"/>
        </w:rPr>
        <w:t>Развитие жилой застройки</w:t>
      </w:r>
      <w:r w:rsidR="005772DD" w:rsidRPr="005772DD">
        <w:rPr>
          <w:sz w:val="28"/>
          <w:szCs w:val="22"/>
          <w:lang w:eastAsia="ar-SA"/>
        </w:rPr>
        <w:t xml:space="preserve"> </w:t>
      </w:r>
      <w:r w:rsidRPr="005772DD">
        <w:rPr>
          <w:sz w:val="28"/>
          <w:szCs w:val="22"/>
          <w:lang w:eastAsia="ar-SA"/>
        </w:rPr>
        <w:t>осуществляется за счет существующих территорий в составе населенных пунктов</w:t>
      </w:r>
      <w:r w:rsidR="00A74CF8">
        <w:rPr>
          <w:sz w:val="28"/>
          <w:szCs w:val="22"/>
          <w:lang w:eastAsia="ar-SA"/>
        </w:rPr>
        <w:t xml:space="preserve"> </w:t>
      </w:r>
      <w:r w:rsidR="006C0B92">
        <w:rPr>
          <w:sz w:val="28"/>
          <w:szCs w:val="22"/>
          <w:lang w:eastAsia="ar-SA"/>
        </w:rPr>
        <w:t>с. Люб</w:t>
      </w:r>
      <w:r w:rsidR="002873AA">
        <w:rPr>
          <w:sz w:val="28"/>
          <w:szCs w:val="22"/>
          <w:lang w:eastAsia="ar-SA"/>
        </w:rPr>
        <w:t>егощи</w:t>
      </w:r>
      <w:r w:rsidR="00D543AC">
        <w:rPr>
          <w:sz w:val="28"/>
          <w:szCs w:val="22"/>
          <w:lang w:eastAsia="ar-SA"/>
        </w:rPr>
        <w:t xml:space="preserve">, </w:t>
      </w:r>
      <w:r w:rsidR="006C0B92">
        <w:rPr>
          <w:sz w:val="28"/>
          <w:szCs w:val="22"/>
          <w:lang w:eastAsia="ar-SA"/>
        </w:rPr>
        <w:t>д. Алф</w:t>
      </w:r>
      <w:r w:rsidR="00D543AC">
        <w:rPr>
          <w:sz w:val="28"/>
          <w:szCs w:val="22"/>
          <w:lang w:eastAsia="ar-SA"/>
        </w:rPr>
        <w:t>ерово</w:t>
      </w:r>
      <w:r w:rsidRPr="005772DD">
        <w:rPr>
          <w:sz w:val="28"/>
          <w:szCs w:val="22"/>
          <w:lang w:eastAsia="ar-SA"/>
        </w:rPr>
        <w:t>.</w:t>
      </w:r>
    </w:p>
    <w:p w:rsidR="000C5EB7" w:rsidRDefault="000C5EB7" w:rsidP="005D475C">
      <w:pPr>
        <w:autoSpaceDE w:val="0"/>
        <w:autoSpaceDN w:val="0"/>
        <w:adjustRightInd w:val="0"/>
        <w:ind w:firstLine="567"/>
        <w:jc w:val="both"/>
        <w:rPr>
          <w:lang w:eastAsia="ar-SA"/>
        </w:rPr>
      </w:pPr>
    </w:p>
    <w:p w:rsidR="00EA2C32" w:rsidRDefault="00EA2C32" w:rsidP="00BF3E1D">
      <w:pPr>
        <w:pStyle w:val="ac"/>
        <w:rPr>
          <w:lang w:val="ru-RU" w:eastAsia="ar-SA"/>
        </w:rPr>
      </w:pPr>
    </w:p>
    <w:p w:rsidR="00873FEF" w:rsidRDefault="00873FEF" w:rsidP="00BF3E1D">
      <w:pPr>
        <w:pStyle w:val="ac"/>
        <w:rPr>
          <w:lang w:val="ru-RU" w:eastAsia="ar-SA"/>
        </w:rPr>
      </w:pPr>
    </w:p>
    <w:sectPr w:rsidR="00873FEF" w:rsidSect="0013519A">
      <w:footerReference w:type="default" r:id="rId24"/>
      <w:pgSz w:w="11906" w:h="16838"/>
      <w:pgMar w:top="1134" w:right="851" w:bottom="1134" w:left="1701" w:header="709"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EFC" w:rsidRDefault="00761EFC" w:rsidP="00BB6A5F">
      <w:pPr>
        <w:jc w:val="both"/>
        <w:rPr>
          <w:sz w:val="28"/>
          <w:szCs w:val="22"/>
        </w:rPr>
      </w:pPr>
      <w:r>
        <w:rPr>
          <w:sz w:val="28"/>
          <w:szCs w:val="22"/>
        </w:rPr>
        <w:separator/>
      </w:r>
    </w:p>
  </w:endnote>
  <w:endnote w:type="continuationSeparator" w:id="0">
    <w:p w:rsidR="00761EFC" w:rsidRDefault="00761EFC" w:rsidP="00BB6A5F">
      <w:pPr>
        <w:jc w:val="both"/>
        <w:rPr>
          <w:sz w:val="28"/>
          <w:szCs w:val="22"/>
        </w:rPr>
      </w:pPr>
      <w:r>
        <w:rPr>
          <w:sz w:val="28"/>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8A" w:rsidRDefault="0058628A">
    <w:pPr>
      <w:pStyle w:val="af2"/>
      <w:jc w:val="center"/>
    </w:pPr>
    <w:r>
      <w:fldChar w:fldCharType="begin"/>
    </w:r>
    <w:r>
      <w:instrText>PAGE   \* MERGEFORMAT</w:instrText>
    </w:r>
    <w:r>
      <w:fldChar w:fldCharType="separate"/>
    </w:r>
    <w:r w:rsidR="000835F3" w:rsidRPr="000835F3">
      <w:rPr>
        <w:noProof/>
        <w:lang w:val="ru-RU"/>
      </w:rPr>
      <w:t>2</w:t>
    </w:r>
    <w:r>
      <w:fldChar w:fldCharType="end"/>
    </w:r>
  </w:p>
  <w:p w:rsidR="0058628A" w:rsidRDefault="0058628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8A" w:rsidRDefault="0058628A">
    <w:pPr>
      <w:pStyle w:val="af2"/>
      <w:jc w:val="center"/>
    </w:pPr>
    <w:r>
      <w:fldChar w:fldCharType="begin"/>
    </w:r>
    <w:r>
      <w:instrText>PAGE   \* MERGEFORMAT</w:instrText>
    </w:r>
    <w:r>
      <w:fldChar w:fldCharType="separate"/>
    </w:r>
    <w:r w:rsidR="000835F3">
      <w:rPr>
        <w:noProof/>
      </w:rPr>
      <w:t>76</w:t>
    </w:r>
    <w:r>
      <w:fldChar w:fldCharType="end"/>
    </w:r>
  </w:p>
  <w:p w:rsidR="0058628A" w:rsidRDefault="0058628A"/>
  <w:p w:rsidR="0058628A" w:rsidRDefault="0058628A"/>
  <w:p w:rsidR="0058628A" w:rsidRDefault="005862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EFC" w:rsidRDefault="00761EFC" w:rsidP="00BB6A5F">
      <w:pPr>
        <w:jc w:val="both"/>
        <w:rPr>
          <w:sz w:val="28"/>
          <w:szCs w:val="22"/>
        </w:rPr>
      </w:pPr>
      <w:r>
        <w:rPr>
          <w:sz w:val="28"/>
          <w:szCs w:val="22"/>
        </w:rPr>
        <w:separator/>
      </w:r>
    </w:p>
  </w:footnote>
  <w:footnote w:type="continuationSeparator" w:id="0">
    <w:p w:rsidR="00761EFC" w:rsidRDefault="00761EFC" w:rsidP="00BB6A5F">
      <w:pPr>
        <w:jc w:val="both"/>
        <w:rPr>
          <w:sz w:val="28"/>
          <w:szCs w:val="22"/>
        </w:rPr>
      </w:pPr>
      <w:r>
        <w:rPr>
          <w:sz w:val="28"/>
          <w:szCs w:val="22"/>
        </w:rPr>
        <w:continuationSeparator/>
      </w:r>
    </w:p>
  </w:footnote>
  <w:footnote w:id="1">
    <w:p w:rsidR="0058628A" w:rsidRDefault="0058628A" w:rsidP="00D275CD">
      <w:pPr>
        <w:pStyle w:val="af6"/>
      </w:pPr>
      <w:r w:rsidRPr="00FA67A3">
        <w:rPr>
          <w:rStyle w:val="af8"/>
        </w:rPr>
        <w:footnoteRef/>
      </w:r>
      <w:r>
        <w:t xml:space="preserve"> Данные Росстата Российской Федерации по Тверской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8A" w:rsidRPr="00C71EE0" w:rsidRDefault="0058628A" w:rsidP="00A35F64">
    <w:pPr>
      <w:pStyle w:val="af0"/>
      <w:jc w:val="center"/>
      <w:rPr>
        <w:i/>
        <w:sz w:val="16"/>
        <w:szCs w:val="16"/>
        <w:lang w:val="ru-RU"/>
      </w:rPr>
    </w:pPr>
    <w:r w:rsidRPr="00A35F64">
      <w:rPr>
        <w:i/>
        <w:sz w:val="16"/>
        <w:szCs w:val="16"/>
      </w:rPr>
      <w:t>Генеральн</w:t>
    </w:r>
    <w:r w:rsidR="005C530A">
      <w:rPr>
        <w:i/>
        <w:sz w:val="16"/>
        <w:szCs w:val="16"/>
        <w:lang w:val="ru-RU"/>
      </w:rPr>
      <w:t>ый</w:t>
    </w:r>
    <w:r>
      <w:rPr>
        <w:i/>
        <w:sz w:val="16"/>
        <w:szCs w:val="16"/>
        <w:lang w:val="ru-RU"/>
      </w:rPr>
      <w:t xml:space="preserve"> </w:t>
    </w:r>
    <w:r w:rsidRPr="00A35F64">
      <w:rPr>
        <w:i/>
        <w:sz w:val="16"/>
        <w:szCs w:val="16"/>
      </w:rPr>
      <w:t>план</w:t>
    </w:r>
    <w:r>
      <w:rPr>
        <w:i/>
        <w:sz w:val="16"/>
        <w:szCs w:val="16"/>
        <w:lang w:val="ru-RU"/>
      </w:rPr>
      <w:t xml:space="preserve"> </w:t>
    </w:r>
    <w:r w:rsidRPr="00A35F64">
      <w:rPr>
        <w:i/>
        <w:sz w:val="16"/>
        <w:szCs w:val="16"/>
      </w:rPr>
      <w:t xml:space="preserve"> </w:t>
    </w:r>
    <w:r>
      <w:rPr>
        <w:i/>
        <w:sz w:val="16"/>
        <w:szCs w:val="16"/>
        <w:lang w:val="ru-RU"/>
      </w:rPr>
      <w:t>Любегощинского</w:t>
    </w:r>
    <w:r>
      <w:rPr>
        <w:i/>
        <w:sz w:val="16"/>
        <w:szCs w:val="16"/>
      </w:rPr>
      <w:t xml:space="preserve"> сельского </w:t>
    </w:r>
    <w:r w:rsidRPr="004A3177">
      <w:rPr>
        <w:i/>
        <w:sz w:val="16"/>
        <w:szCs w:val="16"/>
        <w:lang w:val="ru-RU"/>
      </w:rPr>
      <w:t>поселения</w:t>
    </w:r>
    <w:r>
      <w:rPr>
        <w:i/>
        <w:sz w:val="16"/>
        <w:szCs w:val="16"/>
        <w:lang w:val="ru-RU"/>
      </w:rPr>
      <w:t xml:space="preserve"> </w:t>
    </w:r>
    <w:r w:rsidRPr="004A3177">
      <w:rPr>
        <w:i/>
        <w:sz w:val="16"/>
        <w:szCs w:val="16"/>
        <w:lang w:val="ru-RU"/>
      </w:rPr>
      <w:t xml:space="preserve">применительно к территории </w:t>
    </w:r>
    <w:r w:rsidR="006C0B92">
      <w:rPr>
        <w:i/>
        <w:sz w:val="16"/>
        <w:szCs w:val="16"/>
        <w:lang w:val="ru-RU"/>
      </w:rPr>
      <w:t>с. Люб</w:t>
    </w:r>
    <w:r w:rsidR="00697006">
      <w:rPr>
        <w:i/>
        <w:sz w:val="16"/>
        <w:szCs w:val="16"/>
        <w:lang w:val="ru-RU"/>
      </w:rPr>
      <w:t>егощи</w:t>
    </w:r>
    <w:r>
      <w:rPr>
        <w:i/>
        <w:sz w:val="16"/>
        <w:szCs w:val="16"/>
        <w:lang w:val="ru-RU"/>
      </w:rPr>
      <w:t xml:space="preserve">, </w:t>
    </w:r>
    <w:r w:rsidR="006C0B92">
      <w:rPr>
        <w:i/>
        <w:sz w:val="16"/>
        <w:szCs w:val="16"/>
        <w:lang w:val="ru-RU"/>
      </w:rPr>
      <w:t>д. Алф</w:t>
    </w:r>
    <w:r w:rsidR="00015C1A">
      <w:rPr>
        <w:i/>
        <w:sz w:val="16"/>
        <w:szCs w:val="16"/>
        <w:lang w:val="ru-RU"/>
      </w:rPr>
      <w:t>ерово</w:t>
    </w:r>
    <w:r>
      <w:rPr>
        <w:i/>
        <w:sz w:val="16"/>
        <w:szCs w:val="16"/>
        <w:lang w:val="ru-RU"/>
      </w:rPr>
      <w:t xml:space="preserve"> Весьегонск</w:t>
    </w:r>
    <w:r w:rsidRPr="004A3177">
      <w:rPr>
        <w:i/>
        <w:sz w:val="16"/>
        <w:szCs w:val="16"/>
        <w:lang w:val="ru-RU"/>
      </w:rPr>
      <w:t>ого</w:t>
    </w:r>
    <w:r w:rsidRPr="00A35F64">
      <w:rPr>
        <w:i/>
        <w:sz w:val="16"/>
        <w:szCs w:val="16"/>
      </w:rPr>
      <w:t xml:space="preserve"> района</w:t>
    </w:r>
    <w:r>
      <w:rPr>
        <w:i/>
        <w:sz w:val="16"/>
        <w:szCs w:val="16"/>
        <w:lang w:val="ru-RU"/>
      </w:rPr>
      <w:t xml:space="preserve"> Тверской области</w:t>
    </w:r>
  </w:p>
  <w:p w:rsidR="0058628A" w:rsidRPr="00A35F64" w:rsidRDefault="0058628A" w:rsidP="00A35F64">
    <w:pPr>
      <w:pStyle w:val="af0"/>
      <w:jc w:val="center"/>
      <w:rPr>
        <w:i/>
        <w:sz w:val="16"/>
        <w:szCs w:val="16"/>
      </w:rPr>
    </w:pPr>
    <w:r>
      <w:rPr>
        <w:i/>
        <w:sz w:val="16"/>
        <w:szCs w:val="16"/>
      </w:rPr>
      <w:t>Том</w:t>
    </w:r>
    <w:r w:rsidRPr="00A35F64">
      <w:rPr>
        <w:i/>
        <w:sz w:val="16"/>
        <w:szCs w:val="16"/>
      </w:rPr>
      <w:t xml:space="preserve"> </w:t>
    </w:r>
    <w:r>
      <w:rPr>
        <w:i/>
        <w:sz w:val="16"/>
        <w:szCs w:val="16"/>
        <w:lang w:val="en-US"/>
      </w:rPr>
      <w:t>I</w:t>
    </w:r>
    <w:r w:rsidRPr="00A35F64">
      <w:rPr>
        <w:i/>
        <w:sz w:val="16"/>
        <w:szCs w:val="16"/>
      </w:rPr>
      <w:t>.</w:t>
    </w:r>
    <w:r>
      <w:rPr>
        <w:i/>
        <w:sz w:val="16"/>
        <w:szCs w:val="16"/>
      </w:rPr>
      <w:t xml:space="preserve"> </w:t>
    </w:r>
    <w:r w:rsidRPr="00A35F64">
      <w:rPr>
        <w:i/>
        <w:sz w:val="16"/>
        <w:szCs w:val="16"/>
      </w:rPr>
      <w:t>Материалы по обоснованию</w:t>
    </w:r>
  </w:p>
  <w:p w:rsidR="0058628A" w:rsidRPr="00A35F64" w:rsidRDefault="000835F3" w:rsidP="00A35F64">
    <w:pPr>
      <w:pStyle w:val="af0"/>
      <w:jc w:val="center"/>
      <w:rPr>
        <w:sz w:val="16"/>
        <w:szCs w:val="16"/>
      </w:rP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829310</wp:posOffset>
              </wp:positionH>
              <wp:positionV relativeFrom="paragraph">
                <wp:posOffset>25400</wp:posOffset>
              </wp:positionV>
              <wp:extent cx="4381500" cy="0"/>
              <wp:effectExtent l="5715" t="13970" r="1333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CCC543" id="_x0000_t32" coordsize="21600,21600" o:spt="32" o:oned="t" path="m,l21600,21600e" filled="f">
              <v:path arrowok="t" fillok="f" o:connecttype="none"/>
              <o:lock v:ext="edit" shapetype="t"/>
            </v:shapetype>
            <v:shape id="AutoShape 1" o:spid="_x0000_s1026" type="#_x0000_t32" style="position:absolute;margin-left:65.3pt;margin-top:2pt;width:3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" strokecolor="gray"/>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EA66498"/>
    <w:lvl w:ilvl="0">
      <w:start w:val="1"/>
      <w:numFmt w:val="bullet"/>
      <w:lvlText w:val=""/>
      <w:lvlJc w:val="left"/>
      <w:rPr>
        <w:rFonts w:ascii="Symbol" w:eastAsia="Times New Roman" w:hAnsi="Symbol" w:cs="Symbol"/>
        <w:i/>
        <w:color w:val="000000"/>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multilevel"/>
    <w:tmpl w:val="00000003"/>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440" w:hanging="360"/>
      </w:pPr>
      <w:rPr>
        <w:rFonts w:ascii="Times New Roman" w:eastAsia="Times New Roman" w:hAnsi="Times New Roman" w:cs="Times New Roman"/>
      </w:rPr>
    </w:lvl>
    <w:lvl w:ilvl="3">
      <w:start w:val="1"/>
      <w:numFmt w:val="bullet"/>
      <w:lvlText w:val="–"/>
      <w:lvlJc w:val="left"/>
      <w:pPr>
        <w:ind w:left="1800" w:hanging="360"/>
      </w:pPr>
      <w:rPr>
        <w:rFonts w:ascii="Times New Roman" w:eastAsia="Times New Roman" w:hAnsi="Times New Roman" w:cs="Times New Roman"/>
      </w:rPr>
    </w:lvl>
    <w:lvl w:ilvl="4">
      <w:start w:val="1"/>
      <w:numFmt w:val="bullet"/>
      <w:lvlText w:val="–"/>
      <w:lvlJc w:val="left"/>
      <w:pPr>
        <w:ind w:left="2160" w:hanging="360"/>
      </w:pPr>
      <w:rPr>
        <w:rFonts w:ascii="Times New Roman" w:eastAsia="Times New Roman" w:hAnsi="Times New Roman" w:cs="Times New Roman"/>
      </w:rPr>
    </w:lvl>
    <w:lvl w:ilvl="5">
      <w:start w:val="1"/>
      <w:numFmt w:val="bullet"/>
      <w:lvlText w:val="–"/>
      <w:lvlJc w:val="left"/>
      <w:pPr>
        <w:ind w:left="2520" w:hanging="360"/>
      </w:pPr>
      <w:rPr>
        <w:rFonts w:ascii="Times New Roman" w:eastAsia="Times New Roman" w:hAnsi="Times New Roman" w:cs="Times New Roman"/>
      </w:rPr>
    </w:lvl>
    <w:lvl w:ilvl="6">
      <w:start w:val="1"/>
      <w:numFmt w:val="bullet"/>
      <w:lvlText w:val="–"/>
      <w:lvlJc w:val="left"/>
      <w:pPr>
        <w:ind w:left="2880" w:hanging="360"/>
      </w:pPr>
      <w:rPr>
        <w:rFonts w:ascii="Times New Roman" w:eastAsia="Times New Roman" w:hAnsi="Times New Roman" w:cs="Times New Roman"/>
      </w:rPr>
    </w:lvl>
    <w:lvl w:ilvl="7">
      <w:start w:val="1"/>
      <w:numFmt w:val="bullet"/>
      <w:lvlText w:val="–"/>
      <w:lvlJc w:val="left"/>
      <w:pPr>
        <w:ind w:left="3240" w:hanging="360"/>
      </w:pPr>
      <w:rPr>
        <w:rFonts w:ascii="Times New Roman" w:eastAsia="Times New Roman" w:hAnsi="Times New Roman" w:cs="Times New Roman"/>
      </w:rPr>
    </w:lvl>
    <w:lvl w:ilvl="8">
      <w:start w:val="1"/>
      <w:numFmt w:val="bullet"/>
      <w:lvlText w:val="–"/>
      <w:lvlJc w:val="left"/>
      <w:pPr>
        <w:ind w:left="3600" w:hanging="360"/>
      </w:pPr>
      <w:rPr>
        <w:rFonts w:ascii="Times New Roman" w:eastAsia="Times New Roman" w:hAnsi="Times New Roman" w:cs="Times New Roman"/>
      </w:rPr>
    </w:lvl>
  </w:abstractNum>
  <w:abstractNum w:abstractNumId="2" w15:restartNumberingAfterBreak="0">
    <w:nsid w:val="00000005"/>
    <w:multiLevelType w:val="multilevel"/>
    <w:tmpl w:val="7AD0FD9E"/>
    <w:name w:val="WW8Num4"/>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2291"/>
        </w:tabs>
        <w:ind w:left="2291" w:hanging="360"/>
      </w:pPr>
      <w:rPr>
        <w:rFonts w:ascii="Symbol" w:hAnsi="Symbol"/>
      </w:rPr>
    </w:lvl>
    <w:lvl w:ilvl="2">
      <w:start w:val="1"/>
      <w:numFmt w:val="lowerRoman"/>
      <w:lvlText w:val="%3."/>
      <w:lvlJc w:val="right"/>
      <w:pPr>
        <w:tabs>
          <w:tab w:val="num" w:pos="3011"/>
        </w:tabs>
        <w:ind w:left="3011" w:hanging="180"/>
      </w:pPr>
      <w:rPr>
        <w:rFonts w:cs="Times New Roman"/>
      </w:rPr>
    </w:lvl>
    <w:lvl w:ilvl="3">
      <w:start w:val="1"/>
      <w:numFmt w:val="decimal"/>
      <w:lvlText w:val="%4."/>
      <w:lvlJc w:val="left"/>
      <w:pPr>
        <w:tabs>
          <w:tab w:val="num" w:pos="1211"/>
        </w:tabs>
        <w:ind w:left="121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3" w15:restartNumberingAfterBreak="0">
    <w:nsid w:val="0000001E"/>
    <w:multiLevelType w:val="singleLevel"/>
    <w:tmpl w:val="0000001E"/>
    <w:name w:val="WW8Num16"/>
    <w:lvl w:ilvl="0">
      <w:start w:val="1"/>
      <w:numFmt w:val="bullet"/>
      <w:lvlText w:val=""/>
      <w:lvlJc w:val="left"/>
      <w:pPr>
        <w:tabs>
          <w:tab w:val="num" w:pos="1622"/>
        </w:tabs>
        <w:ind w:left="1622" w:hanging="360"/>
      </w:pPr>
      <w:rPr>
        <w:rFonts w:ascii="Symbol" w:hAnsi="Symbol"/>
      </w:rPr>
    </w:lvl>
  </w:abstractNum>
  <w:abstractNum w:abstractNumId="4" w15:restartNumberingAfterBreak="0">
    <w:nsid w:val="00000031"/>
    <w:multiLevelType w:val="multilevel"/>
    <w:tmpl w:val="0000003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15:restartNumberingAfterBreak="0">
    <w:nsid w:val="05123F97"/>
    <w:multiLevelType w:val="hybridMultilevel"/>
    <w:tmpl w:val="7CD6C5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6C5843"/>
    <w:multiLevelType w:val="hybridMultilevel"/>
    <w:tmpl w:val="AE84B49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0ADA0936"/>
    <w:multiLevelType w:val="hybridMultilevel"/>
    <w:tmpl w:val="39DAB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7D599C"/>
    <w:multiLevelType w:val="hybridMultilevel"/>
    <w:tmpl w:val="EE8E534A"/>
    <w:lvl w:ilvl="0" w:tplc="04190005">
      <w:start w:val="1"/>
      <w:numFmt w:val="bullet"/>
      <w:lvlText w:val=""/>
      <w:lvlJc w:val="left"/>
      <w:pPr>
        <w:tabs>
          <w:tab w:val="num" w:pos="2136"/>
        </w:tabs>
        <w:ind w:left="213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14E23"/>
    <w:multiLevelType w:val="hybridMultilevel"/>
    <w:tmpl w:val="9DAC643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E82884"/>
    <w:multiLevelType w:val="hybridMultilevel"/>
    <w:tmpl w:val="EB4AF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6E022C"/>
    <w:multiLevelType w:val="hybridMultilevel"/>
    <w:tmpl w:val="00F06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BDA3C49"/>
    <w:multiLevelType w:val="hybridMultilevel"/>
    <w:tmpl w:val="F45027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C813DA0"/>
    <w:multiLevelType w:val="hybridMultilevel"/>
    <w:tmpl w:val="CB9CA1BE"/>
    <w:lvl w:ilvl="0" w:tplc="0419000D">
      <w:start w:val="1"/>
      <w:numFmt w:val="bullet"/>
      <w:lvlText w:val=""/>
      <w:lvlJc w:val="left"/>
      <w:pPr>
        <w:ind w:left="1622" w:hanging="360"/>
      </w:pPr>
      <w:rPr>
        <w:rFonts w:ascii="Wingdings" w:hAnsi="Wingding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55561E4"/>
    <w:multiLevelType w:val="hybridMultilevel"/>
    <w:tmpl w:val="58564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FA5D89"/>
    <w:multiLevelType w:val="hybridMultilevel"/>
    <w:tmpl w:val="3356F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243224"/>
    <w:multiLevelType w:val="hybridMultilevel"/>
    <w:tmpl w:val="8A2635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7F4734"/>
    <w:multiLevelType w:val="hybridMultilevel"/>
    <w:tmpl w:val="B46C3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B52256E"/>
    <w:multiLevelType w:val="hybridMultilevel"/>
    <w:tmpl w:val="4768AC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F0803FE"/>
    <w:multiLevelType w:val="hybridMultilevel"/>
    <w:tmpl w:val="8946A3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AA05D2"/>
    <w:multiLevelType w:val="hybridMultilevel"/>
    <w:tmpl w:val="CDF84F9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15:restartNumberingAfterBreak="0">
    <w:nsid w:val="39B64AD2"/>
    <w:multiLevelType w:val="hybridMultilevel"/>
    <w:tmpl w:val="3A5E7B5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3BFC6719"/>
    <w:multiLevelType w:val="multilevel"/>
    <w:tmpl w:val="BDCEFE2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BFF53F0"/>
    <w:multiLevelType w:val="hybridMultilevel"/>
    <w:tmpl w:val="EC5E6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CF40DCB"/>
    <w:multiLevelType w:val="hybridMultilevel"/>
    <w:tmpl w:val="9E6623D8"/>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DCE4292"/>
    <w:multiLevelType w:val="hybridMultilevel"/>
    <w:tmpl w:val="24DC8832"/>
    <w:lvl w:ilvl="0" w:tplc="69D6A2F4">
      <w:start w:val="1"/>
      <w:numFmt w:val="bullet"/>
      <w:lvlText w:val=""/>
      <w:lvlJc w:val="left"/>
      <w:pPr>
        <w:tabs>
          <w:tab w:val="num" w:pos="357"/>
        </w:tabs>
        <w:ind w:left="567" w:hanging="20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E127DD7"/>
    <w:multiLevelType w:val="hybridMultilevel"/>
    <w:tmpl w:val="02BE7CF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4A678F"/>
    <w:multiLevelType w:val="hybridMultilevel"/>
    <w:tmpl w:val="4CA02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2115154"/>
    <w:multiLevelType w:val="hybridMultilevel"/>
    <w:tmpl w:val="ED2C64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44E41D17"/>
    <w:multiLevelType w:val="hybridMultilevel"/>
    <w:tmpl w:val="6A2A28A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15:restartNumberingAfterBreak="0">
    <w:nsid w:val="45A21DC4"/>
    <w:multiLevelType w:val="hybridMultilevel"/>
    <w:tmpl w:val="61B49024"/>
    <w:lvl w:ilvl="0" w:tplc="BAAE5C1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1" w15:restartNumberingAfterBreak="0">
    <w:nsid w:val="46C37333"/>
    <w:multiLevelType w:val="hybridMultilevel"/>
    <w:tmpl w:val="DA06AC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92A07B6"/>
    <w:multiLevelType w:val="hybridMultilevel"/>
    <w:tmpl w:val="1CAEA45E"/>
    <w:lvl w:ilvl="0" w:tplc="7B749FD8">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BF24C4A"/>
    <w:multiLevelType w:val="hybridMultilevel"/>
    <w:tmpl w:val="D30AACC4"/>
    <w:lvl w:ilvl="0" w:tplc="EBB07A40">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DC2132"/>
    <w:multiLevelType w:val="hybridMultilevel"/>
    <w:tmpl w:val="86CE3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EB5A15"/>
    <w:multiLevelType w:val="hybridMultilevel"/>
    <w:tmpl w:val="28048E84"/>
    <w:lvl w:ilvl="0" w:tplc="0419000F">
      <w:start w:val="1"/>
      <w:numFmt w:val="bullet"/>
      <w:lvlText w:val=""/>
      <w:lvlJc w:val="left"/>
      <w:pPr>
        <w:tabs>
          <w:tab w:val="num" w:pos="1174"/>
        </w:tabs>
        <w:ind w:left="1174" w:hanging="360"/>
      </w:pPr>
      <w:rPr>
        <w:rFonts w:ascii="Symbol" w:hAnsi="Symbol" w:hint="default"/>
      </w:rPr>
    </w:lvl>
    <w:lvl w:ilvl="1" w:tplc="04190019">
      <w:start w:val="1"/>
      <w:numFmt w:val="bullet"/>
      <w:lvlText w:val=""/>
      <w:lvlJc w:val="left"/>
      <w:pPr>
        <w:tabs>
          <w:tab w:val="num" w:pos="1894"/>
        </w:tabs>
        <w:ind w:left="1894" w:hanging="360"/>
      </w:pPr>
      <w:rPr>
        <w:rFonts w:ascii="Wingdings" w:hAnsi="Wingdings" w:hint="default"/>
      </w:rPr>
    </w:lvl>
    <w:lvl w:ilvl="2" w:tplc="0419001B">
      <w:start w:val="1"/>
      <w:numFmt w:val="bullet"/>
      <w:lvlText w:val=""/>
      <w:lvlJc w:val="left"/>
      <w:pPr>
        <w:tabs>
          <w:tab w:val="num" w:pos="2614"/>
        </w:tabs>
        <w:ind w:left="2614" w:hanging="360"/>
      </w:pPr>
      <w:rPr>
        <w:rFonts w:ascii="Symbol" w:hAnsi="Symbol" w:hint="default"/>
      </w:rPr>
    </w:lvl>
    <w:lvl w:ilvl="3" w:tplc="0419000F">
      <w:start w:val="1"/>
      <w:numFmt w:val="bullet"/>
      <w:lvlText w:val=""/>
      <w:lvlJc w:val="left"/>
      <w:pPr>
        <w:tabs>
          <w:tab w:val="num" w:pos="3334"/>
        </w:tabs>
        <w:ind w:left="3334" w:hanging="360"/>
      </w:pPr>
      <w:rPr>
        <w:rFonts w:ascii="Wingdings" w:hAnsi="Wingdings" w:hint="default"/>
      </w:rPr>
    </w:lvl>
    <w:lvl w:ilvl="4" w:tplc="04190019">
      <w:start w:val="1"/>
      <w:numFmt w:val="bullet"/>
      <w:lvlText w:val="o"/>
      <w:lvlJc w:val="left"/>
      <w:pPr>
        <w:tabs>
          <w:tab w:val="num" w:pos="4054"/>
        </w:tabs>
        <w:ind w:left="4054" w:hanging="360"/>
      </w:pPr>
      <w:rPr>
        <w:rFonts w:ascii="Courier New" w:hAnsi="Courier New" w:hint="default"/>
      </w:rPr>
    </w:lvl>
    <w:lvl w:ilvl="5" w:tplc="0419001B">
      <w:start w:val="1"/>
      <w:numFmt w:val="bullet"/>
      <w:lvlText w:val=""/>
      <w:lvlJc w:val="left"/>
      <w:pPr>
        <w:tabs>
          <w:tab w:val="num" w:pos="4774"/>
        </w:tabs>
        <w:ind w:left="4774" w:hanging="360"/>
      </w:pPr>
      <w:rPr>
        <w:rFonts w:ascii="Wingdings" w:hAnsi="Wingdings" w:hint="default"/>
      </w:rPr>
    </w:lvl>
    <w:lvl w:ilvl="6" w:tplc="0419000F">
      <w:start w:val="1"/>
      <w:numFmt w:val="bullet"/>
      <w:lvlText w:val=""/>
      <w:lvlJc w:val="left"/>
      <w:pPr>
        <w:tabs>
          <w:tab w:val="num" w:pos="5494"/>
        </w:tabs>
        <w:ind w:left="5494" w:hanging="360"/>
      </w:pPr>
      <w:rPr>
        <w:rFonts w:ascii="Symbol" w:hAnsi="Symbol" w:hint="default"/>
      </w:rPr>
    </w:lvl>
    <w:lvl w:ilvl="7" w:tplc="04190019">
      <w:start w:val="1"/>
      <w:numFmt w:val="bullet"/>
      <w:lvlText w:val="o"/>
      <w:lvlJc w:val="left"/>
      <w:pPr>
        <w:tabs>
          <w:tab w:val="num" w:pos="6214"/>
        </w:tabs>
        <w:ind w:left="6214" w:hanging="360"/>
      </w:pPr>
      <w:rPr>
        <w:rFonts w:ascii="Courier New" w:hAnsi="Courier New" w:hint="default"/>
      </w:rPr>
    </w:lvl>
    <w:lvl w:ilvl="8" w:tplc="0419001B">
      <w:start w:val="1"/>
      <w:numFmt w:val="bullet"/>
      <w:lvlText w:val=""/>
      <w:lvlJc w:val="left"/>
      <w:pPr>
        <w:tabs>
          <w:tab w:val="num" w:pos="6934"/>
        </w:tabs>
        <w:ind w:left="6934" w:hanging="360"/>
      </w:pPr>
      <w:rPr>
        <w:rFonts w:ascii="Wingdings" w:hAnsi="Wingdings" w:hint="default"/>
      </w:rPr>
    </w:lvl>
  </w:abstractNum>
  <w:abstractNum w:abstractNumId="36" w15:restartNumberingAfterBreak="0">
    <w:nsid w:val="549F1BC8"/>
    <w:multiLevelType w:val="hybridMultilevel"/>
    <w:tmpl w:val="78F4A6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EC31A1B"/>
    <w:multiLevelType w:val="hybridMultilevel"/>
    <w:tmpl w:val="4858A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5F63F6"/>
    <w:multiLevelType w:val="hybridMultilevel"/>
    <w:tmpl w:val="483211C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802CF6"/>
    <w:multiLevelType w:val="hybridMultilevel"/>
    <w:tmpl w:val="19460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5A24FE6"/>
    <w:multiLevelType w:val="hybridMultilevel"/>
    <w:tmpl w:val="C554A1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2D1301"/>
    <w:multiLevelType w:val="hybridMultilevel"/>
    <w:tmpl w:val="9E6623D8"/>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E784706"/>
    <w:multiLevelType w:val="hybridMultilevel"/>
    <w:tmpl w:val="DCAAF8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31778D2"/>
    <w:multiLevelType w:val="hybridMultilevel"/>
    <w:tmpl w:val="DECA6A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5853AE4"/>
    <w:multiLevelType w:val="hybridMultilevel"/>
    <w:tmpl w:val="F392C96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5" w15:restartNumberingAfterBreak="0">
    <w:nsid w:val="75A63B5F"/>
    <w:multiLevelType w:val="hybridMultilevel"/>
    <w:tmpl w:val="BA340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C27C5A"/>
    <w:multiLevelType w:val="hybridMultilevel"/>
    <w:tmpl w:val="CCA450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CFF1A87"/>
    <w:multiLevelType w:val="hybridMultilevel"/>
    <w:tmpl w:val="22C8BF80"/>
    <w:lvl w:ilvl="0" w:tplc="2FF64EBC">
      <w:start w:val="1"/>
      <w:numFmt w:val="decimal"/>
      <w:lvlText w:val="%1."/>
      <w:lvlJc w:val="left"/>
      <w:pPr>
        <w:tabs>
          <w:tab w:val="num" w:pos="1080"/>
        </w:tabs>
        <w:ind w:left="1080" w:hanging="360"/>
      </w:pPr>
      <w:rPr>
        <w:rFonts w:cs="Times New Roman" w:hint="default"/>
      </w:rPr>
    </w:lvl>
    <w:lvl w:ilvl="1" w:tplc="04190003">
      <w:start w:val="1"/>
      <w:numFmt w:val="lowerLetter"/>
      <w:lvlText w:val="%2."/>
      <w:lvlJc w:val="left"/>
      <w:pPr>
        <w:tabs>
          <w:tab w:val="num" w:pos="1800"/>
        </w:tabs>
        <w:ind w:left="1800" w:hanging="360"/>
      </w:pPr>
      <w:rPr>
        <w:rFonts w:cs="Times New Roman"/>
      </w:rPr>
    </w:lvl>
    <w:lvl w:ilvl="2" w:tplc="04190005">
      <w:start w:val="1"/>
      <w:numFmt w:val="lowerRoman"/>
      <w:lvlText w:val="%3."/>
      <w:lvlJc w:val="right"/>
      <w:pPr>
        <w:tabs>
          <w:tab w:val="num" w:pos="2520"/>
        </w:tabs>
        <w:ind w:left="2520" w:hanging="18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lowerLetter"/>
      <w:lvlText w:val="%5."/>
      <w:lvlJc w:val="left"/>
      <w:pPr>
        <w:tabs>
          <w:tab w:val="num" w:pos="3960"/>
        </w:tabs>
        <w:ind w:left="3960" w:hanging="360"/>
      </w:pPr>
      <w:rPr>
        <w:rFonts w:cs="Times New Roman"/>
      </w:rPr>
    </w:lvl>
    <w:lvl w:ilvl="5" w:tplc="04190005">
      <w:start w:val="1"/>
      <w:numFmt w:val="lowerRoman"/>
      <w:lvlText w:val="%6."/>
      <w:lvlJc w:val="right"/>
      <w:pPr>
        <w:tabs>
          <w:tab w:val="num" w:pos="4680"/>
        </w:tabs>
        <w:ind w:left="4680" w:hanging="18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lowerLetter"/>
      <w:lvlText w:val="%8."/>
      <w:lvlJc w:val="left"/>
      <w:pPr>
        <w:tabs>
          <w:tab w:val="num" w:pos="6120"/>
        </w:tabs>
        <w:ind w:left="6120" w:hanging="360"/>
      </w:pPr>
      <w:rPr>
        <w:rFonts w:cs="Times New Roman"/>
      </w:rPr>
    </w:lvl>
    <w:lvl w:ilvl="8" w:tplc="04190005">
      <w:start w:val="1"/>
      <w:numFmt w:val="lowerRoman"/>
      <w:lvlText w:val="%9."/>
      <w:lvlJc w:val="right"/>
      <w:pPr>
        <w:tabs>
          <w:tab w:val="num" w:pos="6840"/>
        </w:tabs>
        <w:ind w:left="6840" w:hanging="180"/>
      </w:pPr>
      <w:rPr>
        <w:rFonts w:cs="Times New Roman"/>
      </w:rPr>
    </w:lvl>
  </w:abstractNum>
  <w:abstractNum w:abstractNumId="48" w15:restartNumberingAfterBreak="0">
    <w:nsid w:val="7DBC5BE3"/>
    <w:multiLevelType w:val="multilevel"/>
    <w:tmpl w:val="D3889190"/>
    <w:lvl w:ilvl="0">
      <w:start w:val="1"/>
      <w:numFmt w:val="decimal"/>
      <w:lvlText w:val="%1."/>
      <w:lvlJc w:val="left"/>
      <w:pPr>
        <w:ind w:left="927" w:hanging="360"/>
      </w:pPr>
      <w:rPr>
        <w:rFonts w:cs="Times New Roman" w:hint="default"/>
      </w:rPr>
    </w:lvl>
    <w:lvl w:ilvl="1">
      <w:start w:val="2"/>
      <w:numFmt w:val="decimal"/>
      <w:isLgl/>
      <w:lvlText w:val="%1.%2."/>
      <w:lvlJc w:val="left"/>
      <w:pPr>
        <w:ind w:left="1542" w:hanging="975"/>
      </w:pPr>
      <w:rPr>
        <w:rFonts w:cs="Times New Roman" w:hint="default"/>
      </w:rPr>
    </w:lvl>
    <w:lvl w:ilvl="2">
      <w:start w:val="1"/>
      <w:numFmt w:val="decimal"/>
      <w:isLgl/>
      <w:lvlText w:val="%1.%2.%3."/>
      <w:lvlJc w:val="left"/>
      <w:pPr>
        <w:ind w:left="1542" w:hanging="975"/>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9" w15:restartNumberingAfterBreak="0">
    <w:nsid w:val="7ECC340B"/>
    <w:multiLevelType w:val="multilevel"/>
    <w:tmpl w:val="E408AD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7FB92190"/>
    <w:multiLevelType w:val="hybridMultilevel"/>
    <w:tmpl w:val="7F405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47"/>
  </w:num>
  <w:num w:numId="3">
    <w:abstractNumId w:val="32"/>
  </w:num>
  <w:num w:numId="4">
    <w:abstractNumId w:val="6"/>
  </w:num>
  <w:num w:numId="5">
    <w:abstractNumId w:val="45"/>
  </w:num>
  <w:num w:numId="6">
    <w:abstractNumId w:val="3"/>
  </w:num>
  <w:num w:numId="7">
    <w:abstractNumId w:val="41"/>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9"/>
  </w:num>
  <w:num w:numId="11">
    <w:abstractNumId w:val="22"/>
  </w:num>
  <w:num w:numId="12">
    <w:abstractNumId w:val="0"/>
  </w:num>
  <w:num w:numId="13">
    <w:abstractNumId w:val="1"/>
  </w:num>
  <w:num w:numId="14">
    <w:abstractNumId w:val="19"/>
  </w:num>
  <w:num w:numId="15">
    <w:abstractNumId w:val="21"/>
  </w:num>
  <w:num w:numId="16">
    <w:abstractNumId w:val="7"/>
  </w:num>
  <w:num w:numId="17">
    <w:abstractNumId w:val="17"/>
  </w:num>
  <w:num w:numId="18">
    <w:abstractNumId w:val="50"/>
  </w:num>
  <w:num w:numId="19">
    <w:abstractNumId w:val="4"/>
  </w:num>
  <w:num w:numId="20">
    <w:abstractNumId w:val="11"/>
  </w:num>
  <w:num w:numId="21">
    <w:abstractNumId w:val="36"/>
  </w:num>
  <w:num w:numId="22">
    <w:abstractNumId w:val="39"/>
  </w:num>
  <w:num w:numId="23">
    <w:abstractNumId w:val="27"/>
  </w:num>
  <w:num w:numId="24">
    <w:abstractNumId w:val="28"/>
  </w:num>
  <w:num w:numId="25">
    <w:abstractNumId w:val="29"/>
  </w:num>
  <w:num w:numId="26">
    <w:abstractNumId w:val="14"/>
  </w:num>
  <w:num w:numId="27">
    <w:abstractNumId w:val="33"/>
  </w:num>
  <w:num w:numId="28">
    <w:abstractNumId w:val="38"/>
  </w:num>
  <w:num w:numId="29">
    <w:abstractNumId w:val="37"/>
  </w:num>
  <w:num w:numId="30">
    <w:abstractNumId w:val="30"/>
  </w:num>
  <w:num w:numId="31">
    <w:abstractNumId w:val="42"/>
  </w:num>
  <w:num w:numId="32">
    <w:abstractNumId w:val="43"/>
  </w:num>
  <w:num w:numId="33">
    <w:abstractNumId w:val="9"/>
  </w:num>
  <w:num w:numId="34">
    <w:abstractNumId w:val="26"/>
  </w:num>
  <w:num w:numId="35">
    <w:abstractNumId w:val="5"/>
  </w:num>
  <w:num w:numId="36">
    <w:abstractNumId w:val="20"/>
  </w:num>
  <w:num w:numId="37">
    <w:abstractNumId w:val="16"/>
  </w:num>
  <w:num w:numId="38">
    <w:abstractNumId w:val="13"/>
  </w:num>
  <w:num w:numId="39">
    <w:abstractNumId w:val="15"/>
  </w:num>
  <w:num w:numId="40">
    <w:abstractNumId w:val="44"/>
  </w:num>
  <w:num w:numId="41">
    <w:abstractNumId w:val="46"/>
  </w:num>
  <w:num w:numId="42">
    <w:abstractNumId w:val="34"/>
  </w:num>
  <w:num w:numId="43">
    <w:abstractNumId w:val="40"/>
  </w:num>
  <w:num w:numId="44">
    <w:abstractNumId w:val="18"/>
  </w:num>
  <w:num w:numId="45">
    <w:abstractNumId w:val="10"/>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50"/>
    <w:rsid w:val="00004D97"/>
    <w:rsid w:val="0000549B"/>
    <w:rsid w:val="000057F8"/>
    <w:rsid w:val="00005BBD"/>
    <w:rsid w:val="00006433"/>
    <w:rsid w:val="00006C6F"/>
    <w:rsid w:val="000146A8"/>
    <w:rsid w:val="00014747"/>
    <w:rsid w:val="00014C58"/>
    <w:rsid w:val="00015C1A"/>
    <w:rsid w:val="00017A34"/>
    <w:rsid w:val="0002140D"/>
    <w:rsid w:val="000242EC"/>
    <w:rsid w:val="00025760"/>
    <w:rsid w:val="000259E8"/>
    <w:rsid w:val="00026268"/>
    <w:rsid w:val="00032740"/>
    <w:rsid w:val="000358CD"/>
    <w:rsid w:val="000368D1"/>
    <w:rsid w:val="00040327"/>
    <w:rsid w:val="000405A0"/>
    <w:rsid w:val="00040A9D"/>
    <w:rsid w:val="0004669D"/>
    <w:rsid w:val="00046EDD"/>
    <w:rsid w:val="00047393"/>
    <w:rsid w:val="00050576"/>
    <w:rsid w:val="0005137E"/>
    <w:rsid w:val="00052610"/>
    <w:rsid w:val="000536A6"/>
    <w:rsid w:val="000537AB"/>
    <w:rsid w:val="000544FE"/>
    <w:rsid w:val="000546EB"/>
    <w:rsid w:val="00055F0E"/>
    <w:rsid w:val="00056D31"/>
    <w:rsid w:val="00057A97"/>
    <w:rsid w:val="00060420"/>
    <w:rsid w:val="00062663"/>
    <w:rsid w:val="00065D11"/>
    <w:rsid w:val="00066100"/>
    <w:rsid w:val="00067656"/>
    <w:rsid w:val="0006765D"/>
    <w:rsid w:val="00070622"/>
    <w:rsid w:val="00071019"/>
    <w:rsid w:val="0007508A"/>
    <w:rsid w:val="000775EF"/>
    <w:rsid w:val="00077DA1"/>
    <w:rsid w:val="00080202"/>
    <w:rsid w:val="0008024E"/>
    <w:rsid w:val="000805D1"/>
    <w:rsid w:val="0008305F"/>
    <w:rsid w:val="000835F3"/>
    <w:rsid w:val="00086850"/>
    <w:rsid w:val="000876C5"/>
    <w:rsid w:val="00087B1A"/>
    <w:rsid w:val="00091017"/>
    <w:rsid w:val="0009256E"/>
    <w:rsid w:val="00093474"/>
    <w:rsid w:val="00093A28"/>
    <w:rsid w:val="000941B8"/>
    <w:rsid w:val="0009433B"/>
    <w:rsid w:val="000945E3"/>
    <w:rsid w:val="00095855"/>
    <w:rsid w:val="00097F93"/>
    <w:rsid w:val="000A17A6"/>
    <w:rsid w:val="000A18B5"/>
    <w:rsid w:val="000A20CA"/>
    <w:rsid w:val="000A3075"/>
    <w:rsid w:val="000A4942"/>
    <w:rsid w:val="000A5735"/>
    <w:rsid w:val="000A72E5"/>
    <w:rsid w:val="000B2038"/>
    <w:rsid w:val="000B274B"/>
    <w:rsid w:val="000B4780"/>
    <w:rsid w:val="000B4ABA"/>
    <w:rsid w:val="000B5248"/>
    <w:rsid w:val="000B64C6"/>
    <w:rsid w:val="000B747F"/>
    <w:rsid w:val="000C231A"/>
    <w:rsid w:val="000C301B"/>
    <w:rsid w:val="000C40F4"/>
    <w:rsid w:val="000C52DE"/>
    <w:rsid w:val="000C5A82"/>
    <w:rsid w:val="000C5EB7"/>
    <w:rsid w:val="000C6FAE"/>
    <w:rsid w:val="000D0E1E"/>
    <w:rsid w:val="000D2758"/>
    <w:rsid w:val="000D5242"/>
    <w:rsid w:val="000D5ABB"/>
    <w:rsid w:val="000D727A"/>
    <w:rsid w:val="000D72A0"/>
    <w:rsid w:val="000E050B"/>
    <w:rsid w:val="000E2313"/>
    <w:rsid w:val="000E237C"/>
    <w:rsid w:val="000E3189"/>
    <w:rsid w:val="000E4527"/>
    <w:rsid w:val="000E5035"/>
    <w:rsid w:val="000E6A67"/>
    <w:rsid w:val="000F03D0"/>
    <w:rsid w:val="000F1DC3"/>
    <w:rsid w:val="000F20D1"/>
    <w:rsid w:val="000F345B"/>
    <w:rsid w:val="000F3A98"/>
    <w:rsid w:val="000F4416"/>
    <w:rsid w:val="000F66B7"/>
    <w:rsid w:val="000F6C31"/>
    <w:rsid w:val="000F6F2D"/>
    <w:rsid w:val="000F795D"/>
    <w:rsid w:val="00100FF0"/>
    <w:rsid w:val="0010316E"/>
    <w:rsid w:val="00103EC2"/>
    <w:rsid w:val="001128D6"/>
    <w:rsid w:val="00112D2B"/>
    <w:rsid w:val="001148F0"/>
    <w:rsid w:val="00115B97"/>
    <w:rsid w:val="00117030"/>
    <w:rsid w:val="001172AA"/>
    <w:rsid w:val="001216B4"/>
    <w:rsid w:val="00124769"/>
    <w:rsid w:val="001256F5"/>
    <w:rsid w:val="00130AC0"/>
    <w:rsid w:val="00131EDF"/>
    <w:rsid w:val="001324A7"/>
    <w:rsid w:val="00132859"/>
    <w:rsid w:val="00133C09"/>
    <w:rsid w:val="00134F35"/>
    <w:rsid w:val="0013519A"/>
    <w:rsid w:val="00135BDF"/>
    <w:rsid w:val="00140419"/>
    <w:rsid w:val="00140D1A"/>
    <w:rsid w:val="00143C3C"/>
    <w:rsid w:val="0014550B"/>
    <w:rsid w:val="00145746"/>
    <w:rsid w:val="00147094"/>
    <w:rsid w:val="00150B85"/>
    <w:rsid w:val="00150EBF"/>
    <w:rsid w:val="00154034"/>
    <w:rsid w:val="001548B4"/>
    <w:rsid w:val="00154FAF"/>
    <w:rsid w:val="001575DF"/>
    <w:rsid w:val="00157D84"/>
    <w:rsid w:val="00161733"/>
    <w:rsid w:val="0016299A"/>
    <w:rsid w:val="00164F3B"/>
    <w:rsid w:val="001669A5"/>
    <w:rsid w:val="00166B8C"/>
    <w:rsid w:val="00171C15"/>
    <w:rsid w:val="0017281F"/>
    <w:rsid w:val="00176848"/>
    <w:rsid w:val="001775CD"/>
    <w:rsid w:val="00177AC4"/>
    <w:rsid w:val="00183966"/>
    <w:rsid w:val="0018435C"/>
    <w:rsid w:val="00187541"/>
    <w:rsid w:val="001879FB"/>
    <w:rsid w:val="001931CC"/>
    <w:rsid w:val="0019447B"/>
    <w:rsid w:val="00197C84"/>
    <w:rsid w:val="00197EE4"/>
    <w:rsid w:val="001A03EB"/>
    <w:rsid w:val="001A162A"/>
    <w:rsid w:val="001A35CE"/>
    <w:rsid w:val="001A398C"/>
    <w:rsid w:val="001A4419"/>
    <w:rsid w:val="001A4D04"/>
    <w:rsid w:val="001A5A1B"/>
    <w:rsid w:val="001A5E4A"/>
    <w:rsid w:val="001A625F"/>
    <w:rsid w:val="001B5215"/>
    <w:rsid w:val="001B5F7A"/>
    <w:rsid w:val="001B7C41"/>
    <w:rsid w:val="001B7C4A"/>
    <w:rsid w:val="001C1D63"/>
    <w:rsid w:val="001C3893"/>
    <w:rsid w:val="001C3A92"/>
    <w:rsid w:val="001D13E9"/>
    <w:rsid w:val="001D3D2E"/>
    <w:rsid w:val="001D44E4"/>
    <w:rsid w:val="001D7038"/>
    <w:rsid w:val="001D70F8"/>
    <w:rsid w:val="001E0E46"/>
    <w:rsid w:val="001E2364"/>
    <w:rsid w:val="001E2445"/>
    <w:rsid w:val="001E33D2"/>
    <w:rsid w:val="001E3A57"/>
    <w:rsid w:val="001E66FD"/>
    <w:rsid w:val="001F005B"/>
    <w:rsid w:val="001F5005"/>
    <w:rsid w:val="001F575F"/>
    <w:rsid w:val="001F6C14"/>
    <w:rsid w:val="001F6D90"/>
    <w:rsid w:val="001F6E85"/>
    <w:rsid w:val="002021B3"/>
    <w:rsid w:val="00203760"/>
    <w:rsid w:val="00203A45"/>
    <w:rsid w:val="00204212"/>
    <w:rsid w:val="00204C41"/>
    <w:rsid w:val="00206451"/>
    <w:rsid w:val="002071B8"/>
    <w:rsid w:val="00207E74"/>
    <w:rsid w:val="002105EA"/>
    <w:rsid w:val="0021138A"/>
    <w:rsid w:val="00211CCF"/>
    <w:rsid w:val="00212269"/>
    <w:rsid w:val="00212D2D"/>
    <w:rsid w:val="0021338B"/>
    <w:rsid w:val="00213FDD"/>
    <w:rsid w:val="00214B95"/>
    <w:rsid w:val="0021539F"/>
    <w:rsid w:val="0022285A"/>
    <w:rsid w:val="00224E4A"/>
    <w:rsid w:val="00224E53"/>
    <w:rsid w:val="00224FCF"/>
    <w:rsid w:val="002251F2"/>
    <w:rsid w:val="002267FF"/>
    <w:rsid w:val="002279C0"/>
    <w:rsid w:val="00227ACE"/>
    <w:rsid w:val="00232E86"/>
    <w:rsid w:val="00234381"/>
    <w:rsid w:val="00234E17"/>
    <w:rsid w:val="00236608"/>
    <w:rsid w:val="00237986"/>
    <w:rsid w:val="00243B47"/>
    <w:rsid w:val="00243C45"/>
    <w:rsid w:val="0024416D"/>
    <w:rsid w:val="0024535E"/>
    <w:rsid w:val="00245429"/>
    <w:rsid w:val="00245CA2"/>
    <w:rsid w:val="00250442"/>
    <w:rsid w:val="0025362F"/>
    <w:rsid w:val="00253744"/>
    <w:rsid w:val="00254231"/>
    <w:rsid w:val="00254976"/>
    <w:rsid w:val="00255285"/>
    <w:rsid w:val="00255691"/>
    <w:rsid w:val="00256690"/>
    <w:rsid w:val="00262398"/>
    <w:rsid w:val="00263AB2"/>
    <w:rsid w:val="00263C96"/>
    <w:rsid w:val="00264500"/>
    <w:rsid w:val="0027082F"/>
    <w:rsid w:val="0027236F"/>
    <w:rsid w:val="00274899"/>
    <w:rsid w:val="0027520E"/>
    <w:rsid w:val="00275C9A"/>
    <w:rsid w:val="00276375"/>
    <w:rsid w:val="00276FE4"/>
    <w:rsid w:val="00282B7E"/>
    <w:rsid w:val="002835FC"/>
    <w:rsid w:val="002842EF"/>
    <w:rsid w:val="0028629E"/>
    <w:rsid w:val="002863E6"/>
    <w:rsid w:val="00286841"/>
    <w:rsid w:val="002873AA"/>
    <w:rsid w:val="00290439"/>
    <w:rsid w:val="0029291E"/>
    <w:rsid w:val="00292A66"/>
    <w:rsid w:val="00293AA0"/>
    <w:rsid w:val="00294153"/>
    <w:rsid w:val="002950B5"/>
    <w:rsid w:val="00295158"/>
    <w:rsid w:val="00296437"/>
    <w:rsid w:val="002A1F57"/>
    <w:rsid w:val="002A4762"/>
    <w:rsid w:val="002A695B"/>
    <w:rsid w:val="002A6A5F"/>
    <w:rsid w:val="002A6CD0"/>
    <w:rsid w:val="002A6D3C"/>
    <w:rsid w:val="002B01AA"/>
    <w:rsid w:val="002B18D5"/>
    <w:rsid w:val="002B1DF5"/>
    <w:rsid w:val="002B365A"/>
    <w:rsid w:val="002B6969"/>
    <w:rsid w:val="002C1D45"/>
    <w:rsid w:val="002C250B"/>
    <w:rsid w:val="002C3E50"/>
    <w:rsid w:val="002C4148"/>
    <w:rsid w:val="002C7DD0"/>
    <w:rsid w:val="002D0544"/>
    <w:rsid w:val="002D0E1D"/>
    <w:rsid w:val="002D4ED1"/>
    <w:rsid w:val="002E4EA9"/>
    <w:rsid w:val="002E514C"/>
    <w:rsid w:val="002E720C"/>
    <w:rsid w:val="002F2A4F"/>
    <w:rsid w:val="002F410A"/>
    <w:rsid w:val="002F6336"/>
    <w:rsid w:val="002F7780"/>
    <w:rsid w:val="0030168A"/>
    <w:rsid w:val="00302AE4"/>
    <w:rsid w:val="00302F50"/>
    <w:rsid w:val="003072F5"/>
    <w:rsid w:val="00307B6A"/>
    <w:rsid w:val="00311245"/>
    <w:rsid w:val="00314615"/>
    <w:rsid w:val="00314827"/>
    <w:rsid w:val="00315909"/>
    <w:rsid w:val="00316227"/>
    <w:rsid w:val="0031705F"/>
    <w:rsid w:val="0032217C"/>
    <w:rsid w:val="003223D6"/>
    <w:rsid w:val="00322BB6"/>
    <w:rsid w:val="00324D00"/>
    <w:rsid w:val="00325F1C"/>
    <w:rsid w:val="003265A4"/>
    <w:rsid w:val="0032667E"/>
    <w:rsid w:val="00326A6B"/>
    <w:rsid w:val="00326ECC"/>
    <w:rsid w:val="0032711F"/>
    <w:rsid w:val="00330C49"/>
    <w:rsid w:val="0033170C"/>
    <w:rsid w:val="0033386C"/>
    <w:rsid w:val="00336531"/>
    <w:rsid w:val="0033730E"/>
    <w:rsid w:val="0033739B"/>
    <w:rsid w:val="003373F5"/>
    <w:rsid w:val="00340BFE"/>
    <w:rsid w:val="00341BED"/>
    <w:rsid w:val="003424E8"/>
    <w:rsid w:val="0034733D"/>
    <w:rsid w:val="00351995"/>
    <w:rsid w:val="00351B9D"/>
    <w:rsid w:val="00354AE8"/>
    <w:rsid w:val="003555AE"/>
    <w:rsid w:val="00357D54"/>
    <w:rsid w:val="00360852"/>
    <w:rsid w:val="00360E25"/>
    <w:rsid w:val="0036119D"/>
    <w:rsid w:val="00363764"/>
    <w:rsid w:val="003666DB"/>
    <w:rsid w:val="0036695D"/>
    <w:rsid w:val="003669EB"/>
    <w:rsid w:val="0036711B"/>
    <w:rsid w:val="00367402"/>
    <w:rsid w:val="003679BE"/>
    <w:rsid w:val="0037123A"/>
    <w:rsid w:val="00371784"/>
    <w:rsid w:val="00371FF3"/>
    <w:rsid w:val="003721D3"/>
    <w:rsid w:val="00373281"/>
    <w:rsid w:val="003732C7"/>
    <w:rsid w:val="003764FC"/>
    <w:rsid w:val="00380A43"/>
    <w:rsid w:val="00380BB5"/>
    <w:rsid w:val="00382F26"/>
    <w:rsid w:val="00383EB7"/>
    <w:rsid w:val="00383F28"/>
    <w:rsid w:val="00384A3B"/>
    <w:rsid w:val="00385DE0"/>
    <w:rsid w:val="0038673A"/>
    <w:rsid w:val="00386B4B"/>
    <w:rsid w:val="00386C88"/>
    <w:rsid w:val="00391910"/>
    <w:rsid w:val="00391C84"/>
    <w:rsid w:val="0039541D"/>
    <w:rsid w:val="003966EC"/>
    <w:rsid w:val="003A0344"/>
    <w:rsid w:val="003A1D48"/>
    <w:rsid w:val="003A37CB"/>
    <w:rsid w:val="003A6C8B"/>
    <w:rsid w:val="003A6FFB"/>
    <w:rsid w:val="003B08E7"/>
    <w:rsid w:val="003B10D2"/>
    <w:rsid w:val="003B1BBA"/>
    <w:rsid w:val="003B37EA"/>
    <w:rsid w:val="003B5783"/>
    <w:rsid w:val="003B62B6"/>
    <w:rsid w:val="003B6F21"/>
    <w:rsid w:val="003B7632"/>
    <w:rsid w:val="003C0772"/>
    <w:rsid w:val="003C0E05"/>
    <w:rsid w:val="003C3AC0"/>
    <w:rsid w:val="003C4393"/>
    <w:rsid w:val="003C6886"/>
    <w:rsid w:val="003C7661"/>
    <w:rsid w:val="003C7AC3"/>
    <w:rsid w:val="003D07D5"/>
    <w:rsid w:val="003D25AB"/>
    <w:rsid w:val="003D2914"/>
    <w:rsid w:val="003D513A"/>
    <w:rsid w:val="003D60AA"/>
    <w:rsid w:val="003D6240"/>
    <w:rsid w:val="003D6BE7"/>
    <w:rsid w:val="003D74C9"/>
    <w:rsid w:val="003E0412"/>
    <w:rsid w:val="003E102C"/>
    <w:rsid w:val="003E288A"/>
    <w:rsid w:val="003E2BCB"/>
    <w:rsid w:val="003E3D9F"/>
    <w:rsid w:val="003E442F"/>
    <w:rsid w:val="003F1CF5"/>
    <w:rsid w:val="003F22F2"/>
    <w:rsid w:val="003F2BF3"/>
    <w:rsid w:val="003F3C13"/>
    <w:rsid w:val="003F604D"/>
    <w:rsid w:val="003F6EE5"/>
    <w:rsid w:val="003F7367"/>
    <w:rsid w:val="003F7483"/>
    <w:rsid w:val="004010D3"/>
    <w:rsid w:val="00404906"/>
    <w:rsid w:val="00410458"/>
    <w:rsid w:val="004115F5"/>
    <w:rsid w:val="0041302D"/>
    <w:rsid w:val="00413FE9"/>
    <w:rsid w:val="00414A5D"/>
    <w:rsid w:val="00414B49"/>
    <w:rsid w:val="004159E7"/>
    <w:rsid w:val="00416AE6"/>
    <w:rsid w:val="00427400"/>
    <w:rsid w:val="004308AB"/>
    <w:rsid w:val="00431DA1"/>
    <w:rsid w:val="00433552"/>
    <w:rsid w:val="00434FC4"/>
    <w:rsid w:val="00436F8E"/>
    <w:rsid w:val="004379FD"/>
    <w:rsid w:val="00437BA2"/>
    <w:rsid w:val="00442AAC"/>
    <w:rsid w:val="00442B82"/>
    <w:rsid w:val="00443091"/>
    <w:rsid w:val="004430E5"/>
    <w:rsid w:val="00445437"/>
    <w:rsid w:val="0045064A"/>
    <w:rsid w:val="004556EF"/>
    <w:rsid w:val="004576BF"/>
    <w:rsid w:val="00457C3E"/>
    <w:rsid w:val="0046202C"/>
    <w:rsid w:val="004647EE"/>
    <w:rsid w:val="00471C33"/>
    <w:rsid w:val="00472911"/>
    <w:rsid w:val="00474771"/>
    <w:rsid w:val="00474893"/>
    <w:rsid w:val="00476268"/>
    <w:rsid w:val="00476DD8"/>
    <w:rsid w:val="004826AA"/>
    <w:rsid w:val="00482812"/>
    <w:rsid w:val="004850C1"/>
    <w:rsid w:val="0048660E"/>
    <w:rsid w:val="00492448"/>
    <w:rsid w:val="004947D6"/>
    <w:rsid w:val="004965EC"/>
    <w:rsid w:val="00497EB1"/>
    <w:rsid w:val="004A02C6"/>
    <w:rsid w:val="004A22F5"/>
    <w:rsid w:val="004A3177"/>
    <w:rsid w:val="004A39DA"/>
    <w:rsid w:val="004A52AB"/>
    <w:rsid w:val="004A6AAB"/>
    <w:rsid w:val="004B3E45"/>
    <w:rsid w:val="004B4975"/>
    <w:rsid w:val="004B7589"/>
    <w:rsid w:val="004B78E9"/>
    <w:rsid w:val="004B7F0C"/>
    <w:rsid w:val="004C03AA"/>
    <w:rsid w:val="004C0569"/>
    <w:rsid w:val="004C1DE6"/>
    <w:rsid w:val="004C44C1"/>
    <w:rsid w:val="004C4915"/>
    <w:rsid w:val="004C5DA1"/>
    <w:rsid w:val="004C6F40"/>
    <w:rsid w:val="004C7674"/>
    <w:rsid w:val="004D09C1"/>
    <w:rsid w:val="004D3045"/>
    <w:rsid w:val="004D39DE"/>
    <w:rsid w:val="004D7D21"/>
    <w:rsid w:val="004E0476"/>
    <w:rsid w:val="004E2573"/>
    <w:rsid w:val="004E26A2"/>
    <w:rsid w:val="004E27F1"/>
    <w:rsid w:val="004E2DFE"/>
    <w:rsid w:val="004E33E9"/>
    <w:rsid w:val="004E3E17"/>
    <w:rsid w:val="004E4991"/>
    <w:rsid w:val="004E6642"/>
    <w:rsid w:val="004F057E"/>
    <w:rsid w:val="004F1385"/>
    <w:rsid w:val="004F2089"/>
    <w:rsid w:val="004F2ED3"/>
    <w:rsid w:val="004F3A7D"/>
    <w:rsid w:val="004F5077"/>
    <w:rsid w:val="004F6F85"/>
    <w:rsid w:val="0050103B"/>
    <w:rsid w:val="00501F7F"/>
    <w:rsid w:val="00502075"/>
    <w:rsid w:val="00502D08"/>
    <w:rsid w:val="0050316B"/>
    <w:rsid w:val="00506F89"/>
    <w:rsid w:val="005074F9"/>
    <w:rsid w:val="00511615"/>
    <w:rsid w:val="00511E2F"/>
    <w:rsid w:val="005129B3"/>
    <w:rsid w:val="00513014"/>
    <w:rsid w:val="00514393"/>
    <w:rsid w:val="00514AA2"/>
    <w:rsid w:val="005150BE"/>
    <w:rsid w:val="0052106C"/>
    <w:rsid w:val="00521634"/>
    <w:rsid w:val="00521711"/>
    <w:rsid w:val="00522216"/>
    <w:rsid w:val="00522BA8"/>
    <w:rsid w:val="00524383"/>
    <w:rsid w:val="005268B1"/>
    <w:rsid w:val="00530E40"/>
    <w:rsid w:val="005318D7"/>
    <w:rsid w:val="00533CC7"/>
    <w:rsid w:val="0054308F"/>
    <w:rsid w:val="0054501B"/>
    <w:rsid w:val="005459E9"/>
    <w:rsid w:val="0054614B"/>
    <w:rsid w:val="005462D2"/>
    <w:rsid w:val="005465AC"/>
    <w:rsid w:val="00546626"/>
    <w:rsid w:val="00546E9B"/>
    <w:rsid w:val="0054774A"/>
    <w:rsid w:val="00547D94"/>
    <w:rsid w:val="005506B8"/>
    <w:rsid w:val="005514F0"/>
    <w:rsid w:val="00551B84"/>
    <w:rsid w:val="005520A4"/>
    <w:rsid w:val="00555040"/>
    <w:rsid w:val="00557016"/>
    <w:rsid w:val="00560B92"/>
    <w:rsid w:val="00562DEC"/>
    <w:rsid w:val="00565E50"/>
    <w:rsid w:val="005671FF"/>
    <w:rsid w:val="005673C3"/>
    <w:rsid w:val="00567BC4"/>
    <w:rsid w:val="00571878"/>
    <w:rsid w:val="005761CE"/>
    <w:rsid w:val="005763F4"/>
    <w:rsid w:val="005772DD"/>
    <w:rsid w:val="005829BC"/>
    <w:rsid w:val="00584FD2"/>
    <w:rsid w:val="00585E1A"/>
    <w:rsid w:val="0058628A"/>
    <w:rsid w:val="0058628E"/>
    <w:rsid w:val="0058726A"/>
    <w:rsid w:val="00587965"/>
    <w:rsid w:val="0059041F"/>
    <w:rsid w:val="00593187"/>
    <w:rsid w:val="0059393D"/>
    <w:rsid w:val="005A29BA"/>
    <w:rsid w:val="005A3627"/>
    <w:rsid w:val="005A4A3A"/>
    <w:rsid w:val="005A5243"/>
    <w:rsid w:val="005B16C1"/>
    <w:rsid w:val="005B20CD"/>
    <w:rsid w:val="005B2D8C"/>
    <w:rsid w:val="005B4657"/>
    <w:rsid w:val="005B514D"/>
    <w:rsid w:val="005B6159"/>
    <w:rsid w:val="005B7002"/>
    <w:rsid w:val="005B7B39"/>
    <w:rsid w:val="005C1224"/>
    <w:rsid w:val="005C4C90"/>
    <w:rsid w:val="005C530A"/>
    <w:rsid w:val="005C7E0B"/>
    <w:rsid w:val="005D0224"/>
    <w:rsid w:val="005D198B"/>
    <w:rsid w:val="005D3911"/>
    <w:rsid w:val="005D4558"/>
    <w:rsid w:val="005D475C"/>
    <w:rsid w:val="005D6537"/>
    <w:rsid w:val="005D6A5A"/>
    <w:rsid w:val="005D7AB9"/>
    <w:rsid w:val="005D7B14"/>
    <w:rsid w:val="005D7C26"/>
    <w:rsid w:val="005E0817"/>
    <w:rsid w:val="005E2DC6"/>
    <w:rsid w:val="005E332B"/>
    <w:rsid w:val="005E3E65"/>
    <w:rsid w:val="005E6D75"/>
    <w:rsid w:val="005E7336"/>
    <w:rsid w:val="005F0CFF"/>
    <w:rsid w:val="005F1C6A"/>
    <w:rsid w:val="005F21BD"/>
    <w:rsid w:val="005F54C7"/>
    <w:rsid w:val="00602F0A"/>
    <w:rsid w:val="00603C98"/>
    <w:rsid w:val="00604226"/>
    <w:rsid w:val="00605E85"/>
    <w:rsid w:val="006076B0"/>
    <w:rsid w:val="00611CBC"/>
    <w:rsid w:val="00611EF4"/>
    <w:rsid w:val="00614234"/>
    <w:rsid w:val="00616565"/>
    <w:rsid w:val="00616C1F"/>
    <w:rsid w:val="006176E7"/>
    <w:rsid w:val="00621923"/>
    <w:rsid w:val="00623A2F"/>
    <w:rsid w:val="00625CA7"/>
    <w:rsid w:val="00626A83"/>
    <w:rsid w:val="00627021"/>
    <w:rsid w:val="0062789B"/>
    <w:rsid w:val="00630481"/>
    <w:rsid w:val="00630BE4"/>
    <w:rsid w:val="00632471"/>
    <w:rsid w:val="00632CB5"/>
    <w:rsid w:val="00632F38"/>
    <w:rsid w:val="0063488C"/>
    <w:rsid w:val="00634E48"/>
    <w:rsid w:val="0063686D"/>
    <w:rsid w:val="006369EF"/>
    <w:rsid w:val="006407F5"/>
    <w:rsid w:val="00641E99"/>
    <w:rsid w:val="006421F4"/>
    <w:rsid w:val="006450A8"/>
    <w:rsid w:val="00645BC5"/>
    <w:rsid w:val="006464B1"/>
    <w:rsid w:val="006474A9"/>
    <w:rsid w:val="006477DD"/>
    <w:rsid w:val="00652E4D"/>
    <w:rsid w:val="006565DF"/>
    <w:rsid w:val="00657BA7"/>
    <w:rsid w:val="00657E79"/>
    <w:rsid w:val="00660DA0"/>
    <w:rsid w:val="00660F19"/>
    <w:rsid w:val="00663F48"/>
    <w:rsid w:val="00664B71"/>
    <w:rsid w:val="0066648C"/>
    <w:rsid w:val="00666DC3"/>
    <w:rsid w:val="00671720"/>
    <w:rsid w:val="00671A83"/>
    <w:rsid w:val="00671EA8"/>
    <w:rsid w:val="00673E7E"/>
    <w:rsid w:val="00675531"/>
    <w:rsid w:val="0067742A"/>
    <w:rsid w:val="00681E45"/>
    <w:rsid w:val="00681F7C"/>
    <w:rsid w:val="00682F51"/>
    <w:rsid w:val="0068496F"/>
    <w:rsid w:val="006850D3"/>
    <w:rsid w:val="00685422"/>
    <w:rsid w:val="0068562A"/>
    <w:rsid w:val="006857B7"/>
    <w:rsid w:val="00690364"/>
    <w:rsid w:val="006905AE"/>
    <w:rsid w:val="00693AED"/>
    <w:rsid w:val="00697006"/>
    <w:rsid w:val="00697117"/>
    <w:rsid w:val="00697D6D"/>
    <w:rsid w:val="006A0BDB"/>
    <w:rsid w:val="006A0DAE"/>
    <w:rsid w:val="006A1813"/>
    <w:rsid w:val="006A1944"/>
    <w:rsid w:val="006A2B26"/>
    <w:rsid w:val="006A3BA2"/>
    <w:rsid w:val="006B029D"/>
    <w:rsid w:val="006B3309"/>
    <w:rsid w:val="006B3BF3"/>
    <w:rsid w:val="006B4779"/>
    <w:rsid w:val="006B5C9F"/>
    <w:rsid w:val="006B6D1E"/>
    <w:rsid w:val="006C01B3"/>
    <w:rsid w:val="006C0B92"/>
    <w:rsid w:val="006C1989"/>
    <w:rsid w:val="006C1E63"/>
    <w:rsid w:val="006C29C3"/>
    <w:rsid w:val="006C3E2A"/>
    <w:rsid w:val="006C49DF"/>
    <w:rsid w:val="006C5A12"/>
    <w:rsid w:val="006C62E5"/>
    <w:rsid w:val="006D1756"/>
    <w:rsid w:val="006D3D5B"/>
    <w:rsid w:val="006E00D6"/>
    <w:rsid w:val="006E06A4"/>
    <w:rsid w:val="006E1814"/>
    <w:rsid w:val="006E3C9C"/>
    <w:rsid w:val="006E47C3"/>
    <w:rsid w:val="006E53A0"/>
    <w:rsid w:val="006E6328"/>
    <w:rsid w:val="006F2021"/>
    <w:rsid w:val="006F58A0"/>
    <w:rsid w:val="006F6B2F"/>
    <w:rsid w:val="00702018"/>
    <w:rsid w:val="00702CC0"/>
    <w:rsid w:val="007031B4"/>
    <w:rsid w:val="0070330B"/>
    <w:rsid w:val="00704F1F"/>
    <w:rsid w:val="00705947"/>
    <w:rsid w:val="0070594B"/>
    <w:rsid w:val="007110B6"/>
    <w:rsid w:val="00712B81"/>
    <w:rsid w:val="00713CD3"/>
    <w:rsid w:val="00714D04"/>
    <w:rsid w:val="00715054"/>
    <w:rsid w:val="007160A4"/>
    <w:rsid w:val="00717588"/>
    <w:rsid w:val="00724C75"/>
    <w:rsid w:val="0072599D"/>
    <w:rsid w:val="00725F07"/>
    <w:rsid w:val="007262ED"/>
    <w:rsid w:val="0072640D"/>
    <w:rsid w:val="00727FC5"/>
    <w:rsid w:val="00731C88"/>
    <w:rsid w:val="0073221A"/>
    <w:rsid w:val="00737FF4"/>
    <w:rsid w:val="007400FC"/>
    <w:rsid w:val="00741673"/>
    <w:rsid w:val="00742E2A"/>
    <w:rsid w:val="0074316E"/>
    <w:rsid w:val="00746136"/>
    <w:rsid w:val="00746E1E"/>
    <w:rsid w:val="00747924"/>
    <w:rsid w:val="00750FFD"/>
    <w:rsid w:val="00751F5B"/>
    <w:rsid w:val="00752AA4"/>
    <w:rsid w:val="00752BA0"/>
    <w:rsid w:val="00752D48"/>
    <w:rsid w:val="00752E5C"/>
    <w:rsid w:val="00753082"/>
    <w:rsid w:val="007532BD"/>
    <w:rsid w:val="007538D0"/>
    <w:rsid w:val="00754AD1"/>
    <w:rsid w:val="007562DC"/>
    <w:rsid w:val="00756EB0"/>
    <w:rsid w:val="00760975"/>
    <w:rsid w:val="00761952"/>
    <w:rsid w:val="00761EFC"/>
    <w:rsid w:val="0076272F"/>
    <w:rsid w:val="00762DF8"/>
    <w:rsid w:val="00762FD5"/>
    <w:rsid w:val="007631F5"/>
    <w:rsid w:val="007637AA"/>
    <w:rsid w:val="007661DA"/>
    <w:rsid w:val="00771897"/>
    <w:rsid w:val="00772519"/>
    <w:rsid w:val="007726FB"/>
    <w:rsid w:val="0077286B"/>
    <w:rsid w:val="00773C7C"/>
    <w:rsid w:val="00773CC1"/>
    <w:rsid w:val="00777AAE"/>
    <w:rsid w:val="007803CB"/>
    <w:rsid w:val="007839B9"/>
    <w:rsid w:val="00791D1A"/>
    <w:rsid w:val="00791F14"/>
    <w:rsid w:val="00793D01"/>
    <w:rsid w:val="00795D45"/>
    <w:rsid w:val="0079605A"/>
    <w:rsid w:val="007960FA"/>
    <w:rsid w:val="00796990"/>
    <w:rsid w:val="00797FF1"/>
    <w:rsid w:val="007A16D4"/>
    <w:rsid w:val="007A1DB2"/>
    <w:rsid w:val="007A24DD"/>
    <w:rsid w:val="007A26F3"/>
    <w:rsid w:val="007A3DE2"/>
    <w:rsid w:val="007A4694"/>
    <w:rsid w:val="007A5317"/>
    <w:rsid w:val="007A62D5"/>
    <w:rsid w:val="007A6575"/>
    <w:rsid w:val="007A76ED"/>
    <w:rsid w:val="007B02D4"/>
    <w:rsid w:val="007C4E1E"/>
    <w:rsid w:val="007D0E2D"/>
    <w:rsid w:val="007D2094"/>
    <w:rsid w:val="007D253D"/>
    <w:rsid w:val="007D2D96"/>
    <w:rsid w:val="007D5360"/>
    <w:rsid w:val="007D54B3"/>
    <w:rsid w:val="007D56B4"/>
    <w:rsid w:val="007D6238"/>
    <w:rsid w:val="007D7060"/>
    <w:rsid w:val="007D741C"/>
    <w:rsid w:val="007E00DB"/>
    <w:rsid w:val="007E2991"/>
    <w:rsid w:val="007E356E"/>
    <w:rsid w:val="007E3F3D"/>
    <w:rsid w:val="007E3F6C"/>
    <w:rsid w:val="007E7CE5"/>
    <w:rsid w:val="007F1244"/>
    <w:rsid w:val="007F31B1"/>
    <w:rsid w:val="007F539E"/>
    <w:rsid w:val="007F72CA"/>
    <w:rsid w:val="007F7A78"/>
    <w:rsid w:val="0080001B"/>
    <w:rsid w:val="00800970"/>
    <w:rsid w:val="00800A3F"/>
    <w:rsid w:val="008024E0"/>
    <w:rsid w:val="00803769"/>
    <w:rsid w:val="008052A1"/>
    <w:rsid w:val="00806113"/>
    <w:rsid w:val="008062AA"/>
    <w:rsid w:val="0080631B"/>
    <w:rsid w:val="00810C85"/>
    <w:rsid w:val="00812A93"/>
    <w:rsid w:val="00813BAB"/>
    <w:rsid w:val="00820481"/>
    <w:rsid w:val="00820DE3"/>
    <w:rsid w:val="00823247"/>
    <w:rsid w:val="0082444E"/>
    <w:rsid w:val="008246C8"/>
    <w:rsid w:val="00824ED2"/>
    <w:rsid w:val="00825BF8"/>
    <w:rsid w:val="008275B9"/>
    <w:rsid w:val="00836806"/>
    <w:rsid w:val="00841178"/>
    <w:rsid w:val="008412C8"/>
    <w:rsid w:val="0084287C"/>
    <w:rsid w:val="00845CAC"/>
    <w:rsid w:val="00847E8F"/>
    <w:rsid w:val="008503BA"/>
    <w:rsid w:val="00853645"/>
    <w:rsid w:val="008549A8"/>
    <w:rsid w:val="00855260"/>
    <w:rsid w:val="0085679A"/>
    <w:rsid w:val="00856E0A"/>
    <w:rsid w:val="00861EC6"/>
    <w:rsid w:val="008626E2"/>
    <w:rsid w:val="00862F14"/>
    <w:rsid w:val="0086508C"/>
    <w:rsid w:val="0086679E"/>
    <w:rsid w:val="008669F0"/>
    <w:rsid w:val="008675CE"/>
    <w:rsid w:val="00867A8B"/>
    <w:rsid w:val="0087007C"/>
    <w:rsid w:val="00873FEF"/>
    <w:rsid w:val="008751F5"/>
    <w:rsid w:val="00876744"/>
    <w:rsid w:val="00876817"/>
    <w:rsid w:val="00876BB0"/>
    <w:rsid w:val="00877C8D"/>
    <w:rsid w:val="00883908"/>
    <w:rsid w:val="0088401D"/>
    <w:rsid w:val="00884C34"/>
    <w:rsid w:val="00886F79"/>
    <w:rsid w:val="008872EC"/>
    <w:rsid w:val="008907CB"/>
    <w:rsid w:val="00893BC9"/>
    <w:rsid w:val="00894D1C"/>
    <w:rsid w:val="00895AA1"/>
    <w:rsid w:val="00896105"/>
    <w:rsid w:val="00896274"/>
    <w:rsid w:val="008A1E00"/>
    <w:rsid w:val="008A5575"/>
    <w:rsid w:val="008A5698"/>
    <w:rsid w:val="008A5B34"/>
    <w:rsid w:val="008A6BDD"/>
    <w:rsid w:val="008B0A68"/>
    <w:rsid w:val="008B0E27"/>
    <w:rsid w:val="008B13DC"/>
    <w:rsid w:val="008B259C"/>
    <w:rsid w:val="008B574D"/>
    <w:rsid w:val="008B7F88"/>
    <w:rsid w:val="008C0D0B"/>
    <w:rsid w:val="008C126E"/>
    <w:rsid w:val="008C312E"/>
    <w:rsid w:val="008D12D5"/>
    <w:rsid w:val="008D278F"/>
    <w:rsid w:val="008D2EDD"/>
    <w:rsid w:val="008D3971"/>
    <w:rsid w:val="008D4530"/>
    <w:rsid w:val="008D65FD"/>
    <w:rsid w:val="008D66D3"/>
    <w:rsid w:val="008D71B1"/>
    <w:rsid w:val="008E0830"/>
    <w:rsid w:val="008E14E6"/>
    <w:rsid w:val="008E213A"/>
    <w:rsid w:val="008E3223"/>
    <w:rsid w:val="008E43E2"/>
    <w:rsid w:val="008E48E6"/>
    <w:rsid w:val="008E4FB7"/>
    <w:rsid w:val="008E6D7C"/>
    <w:rsid w:val="008E76DB"/>
    <w:rsid w:val="008E7A56"/>
    <w:rsid w:val="008F030A"/>
    <w:rsid w:val="008F0DDD"/>
    <w:rsid w:val="008F2909"/>
    <w:rsid w:val="008F34F3"/>
    <w:rsid w:val="008F3BF1"/>
    <w:rsid w:val="008F4933"/>
    <w:rsid w:val="008F493F"/>
    <w:rsid w:val="008F55CF"/>
    <w:rsid w:val="00900F27"/>
    <w:rsid w:val="009011BF"/>
    <w:rsid w:val="00901832"/>
    <w:rsid w:val="00902D67"/>
    <w:rsid w:val="0090461C"/>
    <w:rsid w:val="00904BD7"/>
    <w:rsid w:val="0090566E"/>
    <w:rsid w:val="00906D05"/>
    <w:rsid w:val="00910A1A"/>
    <w:rsid w:val="00911620"/>
    <w:rsid w:val="00913093"/>
    <w:rsid w:val="0091419E"/>
    <w:rsid w:val="009142AB"/>
    <w:rsid w:val="00914493"/>
    <w:rsid w:val="009156B3"/>
    <w:rsid w:val="00916E7B"/>
    <w:rsid w:val="009173CD"/>
    <w:rsid w:val="00920116"/>
    <w:rsid w:val="00920131"/>
    <w:rsid w:val="00920A24"/>
    <w:rsid w:val="00921E10"/>
    <w:rsid w:val="00921EC3"/>
    <w:rsid w:val="00922A7A"/>
    <w:rsid w:val="00923D36"/>
    <w:rsid w:val="00927C75"/>
    <w:rsid w:val="0093090A"/>
    <w:rsid w:val="00931D04"/>
    <w:rsid w:val="00932B3B"/>
    <w:rsid w:val="00934819"/>
    <w:rsid w:val="00934FF7"/>
    <w:rsid w:val="00935B2A"/>
    <w:rsid w:val="009364AD"/>
    <w:rsid w:val="009404BF"/>
    <w:rsid w:val="009410EE"/>
    <w:rsid w:val="009423CD"/>
    <w:rsid w:val="009429F9"/>
    <w:rsid w:val="0094635E"/>
    <w:rsid w:val="00950D1E"/>
    <w:rsid w:val="009511D2"/>
    <w:rsid w:val="00951219"/>
    <w:rsid w:val="009524D4"/>
    <w:rsid w:val="00953451"/>
    <w:rsid w:val="00955FFE"/>
    <w:rsid w:val="009607C1"/>
    <w:rsid w:val="009631D0"/>
    <w:rsid w:val="009644D1"/>
    <w:rsid w:val="00964C7E"/>
    <w:rsid w:val="00965975"/>
    <w:rsid w:val="00966819"/>
    <w:rsid w:val="00966FDF"/>
    <w:rsid w:val="00973080"/>
    <w:rsid w:val="009732B2"/>
    <w:rsid w:val="00976702"/>
    <w:rsid w:val="00981687"/>
    <w:rsid w:val="00984B07"/>
    <w:rsid w:val="0098516D"/>
    <w:rsid w:val="0098697E"/>
    <w:rsid w:val="0099006C"/>
    <w:rsid w:val="00991668"/>
    <w:rsid w:val="00992FD0"/>
    <w:rsid w:val="00995FC9"/>
    <w:rsid w:val="0099747A"/>
    <w:rsid w:val="009A091E"/>
    <w:rsid w:val="009A137D"/>
    <w:rsid w:val="009A32C2"/>
    <w:rsid w:val="009A3F31"/>
    <w:rsid w:val="009A6DFD"/>
    <w:rsid w:val="009A73FC"/>
    <w:rsid w:val="009B13A9"/>
    <w:rsid w:val="009B52F1"/>
    <w:rsid w:val="009B7518"/>
    <w:rsid w:val="009C02F5"/>
    <w:rsid w:val="009C350F"/>
    <w:rsid w:val="009C3A12"/>
    <w:rsid w:val="009C5DF9"/>
    <w:rsid w:val="009C6353"/>
    <w:rsid w:val="009D1125"/>
    <w:rsid w:val="009D131D"/>
    <w:rsid w:val="009D1ADA"/>
    <w:rsid w:val="009D2A9A"/>
    <w:rsid w:val="009D59F2"/>
    <w:rsid w:val="009D5E26"/>
    <w:rsid w:val="009D6C50"/>
    <w:rsid w:val="009E0353"/>
    <w:rsid w:val="009E1298"/>
    <w:rsid w:val="009E2F3B"/>
    <w:rsid w:val="009E3CFA"/>
    <w:rsid w:val="009E4409"/>
    <w:rsid w:val="009E6C68"/>
    <w:rsid w:val="009F12A6"/>
    <w:rsid w:val="009F2DE0"/>
    <w:rsid w:val="009F3402"/>
    <w:rsid w:val="009F41B4"/>
    <w:rsid w:val="009F5043"/>
    <w:rsid w:val="009F58BB"/>
    <w:rsid w:val="009F6668"/>
    <w:rsid w:val="00A0051F"/>
    <w:rsid w:val="00A00900"/>
    <w:rsid w:val="00A0259E"/>
    <w:rsid w:val="00A02794"/>
    <w:rsid w:val="00A03D87"/>
    <w:rsid w:val="00A04659"/>
    <w:rsid w:val="00A04936"/>
    <w:rsid w:val="00A05137"/>
    <w:rsid w:val="00A06244"/>
    <w:rsid w:val="00A100B5"/>
    <w:rsid w:val="00A109ED"/>
    <w:rsid w:val="00A10BA1"/>
    <w:rsid w:val="00A10BC7"/>
    <w:rsid w:val="00A14DA2"/>
    <w:rsid w:val="00A15873"/>
    <w:rsid w:val="00A179ED"/>
    <w:rsid w:val="00A2158E"/>
    <w:rsid w:val="00A21BEE"/>
    <w:rsid w:val="00A22A19"/>
    <w:rsid w:val="00A23871"/>
    <w:rsid w:val="00A24AB4"/>
    <w:rsid w:val="00A2584C"/>
    <w:rsid w:val="00A2695D"/>
    <w:rsid w:val="00A27559"/>
    <w:rsid w:val="00A3211D"/>
    <w:rsid w:val="00A326D3"/>
    <w:rsid w:val="00A35471"/>
    <w:rsid w:val="00A35F64"/>
    <w:rsid w:val="00A401CC"/>
    <w:rsid w:val="00A40591"/>
    <w:rsid w:val="00A40E76"/>
    <w:rsid w:val="00A433F2"/>
    <w:rsid w:val="00A4543C"/>
    <w:rsid w:val="00A50E41"/>
    <w:rsid w:val="00A537DE"/>
    <w:rsid w:val="00A53802"/>
    <w:rsid w:val="00A54805"/>
    <w:rsid w:val="00A54875"/>
    <w:rsid w:val="00A56A13"/>
    <w:rsid w:val="00A5718B"/>
    <w:rsid w:val="00A6043F"/>
    <w:rsid w:val="00A61869"/>
    <w:rsid w:val="00A62826"/>
    <w:rsid w:val="00A62C26"/>
    <w:rsid w:val="00A6363B"/>
    <w:rsid w:val="00A64F98"/>
    <w:rsid w:val="00A6614D"/>
    <w:rsid w:val="00A67FED"/>
    <w:rsid w:val="00A7154C"/>
    <w:rsid w:val="00A74803"/>
    <w:rsid w:val="00A74CF8"/>
    <w:rsid w:val="00A77827"/>
    <w:rsid w:val="00A80B5A"/>
    <w:rsid w:val="00A81BF2"/>
    <w:rsid w:val="00A82D45"/>
    <w:rsid w:val="00A83A4C"/>
    <w:rsid w:val="00A87DC2"/>
    <w:rsid w:val="00A9468F"/>
    <w:rsid w:val="00AA0B11"/>
    <w:rsid w:val="00AA30BE"/>
    <w:rsid w:val="00AA32C6"/>
    <w:rsid w:val="00AB1BB7"/>
    <w:rsid w:val="00AB1C11"/>
    <w:rsid w:val="00AB26C6"/>
    <w:rsid w:val="00AB29F9"/>
    <w:rsid w:val="00AB3AF8"/>
    <w:rsid w:val="00AB77B6"/>
    <w:rsid w:val="00AC1511"/>
    <w:rsid w:val="00AC1C9B"/>
    <w:rsid w:val="00AC3135"/>
    <w:rsid w:val="00AC6D28"/>
    <w:rsid w:val="00AD12C4"/>
    <w:rsid w:val="00AD2488"/>
    <w:rsid w:val="00AD3941"/>
    <w:rsid w:val="00AD4354"/>
    <w:rsid w:val="00AD5B53"/>
    <w:rsid w:val="00AD620A"/>
    <w:rsid w:val="00AD7DD0"/>
    <w:rsid w:val="00AE066D"/>
    <w:rsid w:val="00AE0F01"/>
    <w:rsid w:val="00AE178B"/>
    <w:rsid w:val="00AE1D74"/>
    <w:rsid w:val="00AE26B8"/>
    <w:rsid w:val="00AE2774"/>
    <w:rsid w:val="00AE2A10"/>
    <w:rsid w:val="00AE2AFF"/>
    <w:rsid w:val="00AE3D49"/>
    <w:rsid w:val="00AE44EB"/>
    <w:rsid w:val="00AE4953"/>
    <w:rsid w:val="00AE57DA"/>
    <w:rsid w:val="00AE5C12"/>
    <w:rsid w:val="00AE72FB"/>
    <w:rsid w:val="00AF012E"/>
    <w:rsid w:val="00AF1A10"/>
    <w:rsid w:val="00AF35B7"/>
    <w:rsid w:val="00AF4D15"/>
    <w:rsid w:val="00AF5459"/>
    <w:rsid w:val="00B02B33"/>
    <w:rsid w:val="00B02FB1"/>
    <w:rsid w:val="00B06514"/>
    <w:rsid w:val="00B06516"/>
    <w:rsid w:val="00B07CEA"/>
    <w:rsid w:val="00B10778"/>
    <w:rsid w:val="00B111DD"/>
    <w:rsid w:val="00B114FB"/>
    <w:rsid w:val="00B11920"/>
    <w:rsid w:val="00B11E0C"/>
    <w:rsid w:val="00B12981"/>
    <w:rsid w:val="00B133E0"/>
    <w:rsid w:val="00B14332"/>
    <w:rsid w:val="00B14993"/>
    <w:rsid w:val="00B2003A"/>
    <w:rsid w:val="00B2097C"/>
    <w:rsid w:val="00B21682"/>
    <w:rsid w:val="00B21FF3"/>
    <w:rsid w:val="00B25B30"/>
    <w:rsid w:val="00B25E33"/>
    <w:rsid w:val="00B2764C"/>
    <w:rsid w:val="00B328BE"/>
    <w:rsid w:val="00B32C4B"/>
    <w:rsid w:val="00B3521F"/>
    <w:rsid w:val="00B360C2"/>
    <w:rsid w:val="00B36BAB"/>
    <w:rsid w:val="00B403E1"/>
    <w:rsid w:val="00B4149E"/>
    <w:rsid w:val="00B432AC"/>
    <w:rsid w:val="00B43C2F"/>
    <w:rsid w:val="00B445E5"/>
    <w:rsid w:val="00B46F19"/>
    <w:rsid w:val="00B50152"/>
    <w:rsid w:val="00B5089A"/>
    <w:rsid w:val="00B51F68"/>
    <w:rsid w:val="00B52287"/>
    <w:rsid w:val="00B527B6"/>
    <w:rsid w:val="00B52894"/>
    <w:rsid w:val="00B52A3E"/>
    <w:rsid w:val="00B55A11"/>
    <w:rsid w:val="00B5732F"/>
    <w:rsid w:val="00B578E1"/>
    <w:rsid w:val="00B57C00"/>
    <w:rsid w:val="00B60099"/>
    <w:rsid w:val="00B60451"/>
    <w:rsid w:val="00B61737"/>
    <w:rsid w:val="00B64A5B"/>
    <w:rsid w:val="00B65055"/>
    <w:rsid w:val="00B66F38"/>
    <w:rsid w:val="00B67541"/>
    <w:rsid w:val="00B67AB3"/>
    <w:rsid w:val="00B67D6F"/>
    <w:rsid w:val="00B71CCA"/>
    <w:rsid w:val="00B74766"/>
    <w:rsid w:val="00B74A9C"/>
    <w:rsid w:val="00B7551D"/>
    <w:rsid w:val="00B76F9C"/>
    <w:rsid w:val="00B77C8C"/>
    <w:rsid w:val="00B8195C"/>
    <w:rsid w:val="00B8215C"/>
    <w:rsid w:val="00B8349B"/>
    <w:rsid w:val="00B865DA"/>
    <w:rsid w:val="00B872E2"/>
    <w:rsid w:val="00B876D4"/>
    <w:rsid w:val="00B90750"/>
    <w:rsid w:val="00B916DE"/>
    <w:rsid w:val="00B94104"/>
    <w:rsid w:val="00B9596B"/>
    <w:rsid w:val="00B95A8E"/>
    <w:rsid w:val="00B960A5"/>
    <w:rsid w:val="00B96865"/>
    <w:rsid w:val="00B975B9"/>
    <w:rsid w:val="00B97DDC"/>
    <w:rsid w:val="00BA054D"/>
    <w:rsid w:val="00BA2A2D"/>
    <w:rsid w:val="00BA36BA"/>
    <w:rsid w:val="00BA4DC5"/>
    <w:rsid w:val="00BA63AE"/>
    <w:rsid w:val="00BB1EBB"/>
    <w:rsid w:val="00BB44D3"/>
    <w:rsid w:val="00BB5D50"/>
    <w:rsid w:val="00BB6A5F"/>
    <w:rsid w:val="00BB7C57"/>
    <w:rsid w:val="00BC12ED"/>
    <w:rsid w:val="00BC1E8A"/>
    <w:rsid w:val="00BC32BB"/>
    <w:rsid w:val="00BC5984"/>
    <w:rsid w:val="00BC5F9D"/>
    <w:rsid w:val="00BD0410"/>
    <w:rsid w:val="00BD19A8"/>
    <w:rsid w:val="00BD2401"/>
    <w:rsid w:val="00BD2536"/>
    <w:rsid w:val="00BD3209"/>
    <w:rsid w:val="00BD33D4"/>
    <w:rsid w:val="00BD7065"/>
    <w:rsid w:val="00BD7E12"/>
    <w:rsid w:val="00BE0D6A"/>
    <w:rsid w:val="00BE1953"/>
    <w:rsid w:val="00BE1A5C"/>
    <w:rsid w:val="00BE51FA"/>
    <w:rsid w:val="00BE5901"/>
    <w:rsid w:val="00BE6FF7"/>
    <w:rsid w:val="00BF377A"/>
    <w:rsid w:val="00BF3E1D"/>
    <w:rsid w:val="00BF63DF"/>
    <w:rsid w:val="00BF75FD"/>
    <w:rsid w:val="00BF7C12"/>
    <w:rsid w:val="00C002EB"/>
    <w:rsid w:val="00C004C8"/>
    <w:rsid w:val="00C00A11"/>
    <w:rsid w:val="00C010C3"/>
    <w:rsid w:val="00C027FA"/>
    <w:rsid w:val="00C03715"/>
    <w:rsid w:val="00C03C8C"/>
    <w:rsid w:val="00C06AA4"/>
    <w:rsid w:val="00C070B0"/>
    <w:rsid w:val="00C07D2D"/>
    <w:rsid w:val="00C11010"/>
    <w:rsid w:val="00C11998"/>
    <w:rsid w:val="00C141B4"/>
    <w:rsid w:val="00C15CF6"/>
    <w:rsid w:val="00C15DAF"/>
    <w:rsid w:val="00C16B20"/>
    <w:rsid w:val="00C16BB8"/>
    <w:rsid w:val="00C17DEF"/>
    <w:rsid w:val="00C22698"/>
    <w:rsid w:val="00C22B0F"/>
    <w:rsid w:val="00C22BC4"/>
    <w:rsid w:val="00C2300C"/>
    <w:rsid w:val="00C23A41"/>
    <w:rsid w:val="00C24819"/>
    <w:rsid w:val="00C251D3"/>
    <w:rsid w:val="00C27328"/>
    <w:rsid w:val="00C32FFB"/>
    <w:rsid w:val="00C34A80"/>
    <w:rsid w:val="00C34C19"/>
    <w:rsid w:val="00C408AD"/>
    <w:rsid w:val="00C414F4"/>
    <w:rsid w:val="00C432E0"/>
    <w:rsid w:val="00C437C5"/>
    <w:rsid w:val="00C45D06"/>
    <w:rsid w:val="00C47D94"/>
    <w:rsid w:val="00C5014F"/>
    <w:rsid w:val="00C53FEB"/>
    <w:rsid w:val="00C54AE1"/>
    <w:rsid w:val="00C56CF8"/>
    <w:rsid w:val="00C56EA2"/>
    <w:rsid w:val="00C61985"/>
    <w:rsid w:val="00C6198E"/>
    <w:rsid w:val="00C63A8D"/>
    <w:rsid w:val="00C64634"/>
    <w:rsid w:val="00C66960"/>
    <w:rsid w:val="00C66C73"/>
    <w:rsid w:val="00C7023E"/>
    <w:rsid w:val="00C70DF7"/>
    <w:rsid w:val="00C71EE0"/>
    <w:rsid w:val="00C721D3"/>
    <w:rsid w:val="00C7431B"/>
    <w:rsid w:val="00C74924"/>
    <w:rsid w:val="00C74BE1"/>
    <w:rsid w:val="00C77363"/>
    <w:rsid w:val="00C85490"/>
    <w:rsid w:val="00C90E44"/>
    <w:rsid w:val="00C90F63"/>
    <w:rsid w:val="00C917A9"/>
    <w:rsid w:val="00C91880"/>
    <w:rsid w:val="00C92894"/>
    <w:rsid w:val="00C936F9"/>
    <w:rsid w:val="00C93709"/>
    <w:rsid w:val="00C9384C"/>
    <w:rsid w:val="00C95387"/>
    <w:rsid w:val="00C9786E"/>
    <w:rsid w:val="00CA5015"/>
    <w:rsid w:val="00CA57B4"/>
    <w:rsid w:val="00CA6263"/>
    <w:rsid w:val="00CB0F54"/>
    <w:rsid w:val="00CB2D95"/>
    <w:rsid w:val="00CB41A4"/>
    <w:rsid w:val="00CB476B"/>
    <w:rsid w:val="00CC033F"/>
    <w:rsid w:val="00CC153F"/>
    <w:rsid w:val="00CC1F79"/>
    <w:rsid w:val="00CC2608"/>
    <w:rsid w:val="00CC330B"/>
    <w:rsid w:val="00CC396D"/>
    <w:rsid w:val="00CC6FFB"/>
    <w:rsid w:val="00CC7C8F"/>
    <w:rsid w:val="00CD43FA"/>
    <w:rsid w:val="00CD6013"/>
    <w:rsid w:val="00CD7918"/>
    <w:rsid w:val="00CE21C6"/>
    <w:rsid w:val="00CE61C7"/>
    <w:rsid w:val="00CF1702"/>
    <w:rsid w:val="00CF1801"/>
    <w:rsid w:val="00CF27B0"/>
    <w:rsid w:val="00CF2F02"/>
    <w:rsid w:val="00D0098C"/>
    <w:rsid w:val="00D03959"/>
    <w:rsid w:val="00D057D1"/>
    <w:rsid w:val="00D057DA"/>
    <w:rsid w:val="00D05EA6"/>
    <w:rsid w:val="00D0638E"/>
    <w:rsid w:val="00D064E4"/>
    <w:rsid w:val="00D10069"/>
    <w:rsid w:val="00D111B3"/>
    <w:rsid w:val="00D12E5E"/>
    <w:rsid w:val="00D13112"/>
    <w:rsid w:val="00D1343A"/>
    <w:rsid w:val="00D13B5F"/>
    <w:rsid w:val="00D14A7D"/>
    <w:rsid w:val="00D154A4"/>
    <w:rsid w:val="00D17DCE"/>
    <w:rsid w:val="00D203B1"/>
    <w:rsid w:val="00D20EEC"/>
    <w:rsid w:val="00D22234"/>
    <w:rsid w:val="00D22EF1"/>
    <w:rsid w:val="00D2419F"/>
    <w:rsid w:val="00D24D5E"/>
    <w:rsid w:val="00D25E61"/>
    <w:rsid w:val="00D26324"/>
    <w:rsid w:val="00D26F69"/>
    <w:rsid w:val="00D275CD"/>
    <w:rsid w:val="00D27DAA"/>
    <w:rsid w:val="00D31135"/>
    <w:rsid w:val="00D3315E"/>
    <w:rsid w:val="00D33775"/>
    <w:rsid w:val="00D35195"/>
    <w:rsid w:val="00D37A1A"/>
    <w:rsid w:val="00D40194"/>
    <w:rsid w:val="00D40911"/>
    <w:rsid w:val="00D42EDF"/>
    <w:rsid w:val="00D43511"/>
    <w:rsid w:val="00D43829"/>
    <w:rsid w:val="00D45ECB"/>
    <w:rsid w:val="00D5323C"/>
    <w:rsid w:val="00D543AC"/>
    <w:rsid w:val="00D54482"/>
    <w:rsid w:val="00D54731"/>
    <w:rsid w:val="00D54E84"/>
    <w:rsid w:val="00D560AC"/>
    <w:rsid w:val="00D61410"/>
    <w:rsid w:val="00D617BE"/>
    <w:rsid w:val="00D658F0"/>
    <w:rsid w:val="00D668EC"/>
    <w:rsid w:val="00D703F9"/>
    <w:rsid w:val="00D7119C"/>
    <w:rsid w:val="00D724DD"/>
    <w:rsid w:val="00D742DE"/>
    <w:rsid w:val="00D7469A"/>
    <w:rsid w:val="00D74919"/>
    <w:rsid w:val="00D74E0F"/>
    <w:rsid w:val="00D7587C"/>
    <w:rsid w:val="00D75C22"/>
    <w:rsid w:val="00D7723A"/>
    <w:rsid w:val="00D77A1D"/>
    <w:rsid w:val="00D77D2B"/>
    <w:rsid w:val="00D818BD"/>
    <w:rsid w:val="00D81ED7"/>
    <w:rsid w:val="00D8216C"/>
    <w:rsid w:val="00D82497"/>
    <w:rsid w:val="00D83296"/>
    <w:rsid w:val="00D8608D"/>
    <w:rsid w:val="00D8618E"/>
    <w:rsid w:val="00D8661C"/>
    <w:rsid w:val="00D90070"/>
    <w:rsid w:val="00D90DD4"/>
    <w:rsid w:val="00D913C5"/>
    <w:rsid w:val="00D915E6"/>
    <w:rsid w:val="00D918E0"/>
    <w:rsid w:val="00D921BD"/>
    <w:rsid w:val="00D92DB8"/>
    <w:rsid w:val="00D93914"/>
    <w:rsid w:val="00D94331"/>
    <w:rsid w:val="00D943A7"/>
    <w:rsid w:val="00D94531"/>
    <w:rsid w:val="00D97785"/>
    <w:rsid w:val="00DA0C94"/>
    <w:rsid w:val="00DA141F"/>
    <w:rsid w:val="00DA1CCA"/>
    <w:rsid w:val="00DA2382"/>
    <w:rsid w:val="00DA268A"/>
    <w:rsid w:val="00DA29DA"/>
    <w:rsid w:val="00DA44F2"/>
    <w:rsid w:val="00DA479A"/>
    <w:rsid w:val="00DA52E2"/>
    <w:rsid w:val="00DA558D"/>
    <w:rsid w:val="00DA579D"/>
    <w:rsid w:val="00DA6D12"/>
    <w:rsid w:val="00DB1609"/>
    <w:rsid w:val="00DB1B07"/>
    <w:rsid w:val="00DB306F"/>
    <w:rsid w:val="00DB638B"/>
    <w:rsid w:val="00DB79B4"/>
    <w:rsid w:val="00DC0C6A"/>
    <w:rsid w:val="00DC14FA"/>
    <w:rsid w:val="00DC17BA"/>
    <w:rsid w:val="00DC45E0"/>
    <w:rsid w:val="00DC6372"/>
    <w:rsid w:val="00DD0174"/>
    <w:rsid w:val="00DD1DC4"/>
    <w:rsid w:val="00DD320A"/>
    <w:rsid w:val="00DD47B5"/>
    <w:rsid w:val="00DD4972"/>
    <w:rsid w:val="00DD5210"/>
    <w:rsid w:val="00DD57AA"/>
    <w:rsid w:val="00DD58CD"/>
    <w:rsid w:val="00DD5B82"/>
    <w:rsid w:val="00DD7CC1"/>
    <w:rsid w:val="00DE2180"/>
    <w:rsid w:val="00DE3F74"/>
    <w:rsid w:val="00DE5D25"/>
    <w:rsid w:val="00DE6BCA"/>
    <w:rsid w:val="00DE7AAA"/>
    <w:rsid w:val="00DE7B9D"/>
    <w:rsid w:val="00DF3B8E"/>
    <w:rsid w:val="00DF419C"/>
    <w:rsid w:val="00DF4792"/>
    <w:rsid w:val="00DF6C08"/>
    <w:rsid w:val="00DF7094"/>
    <w:rsid w:val="00DF7A83"/>
    <w:rsid w:val="00E0053C"/>
    <w:rsid w:val="00E01C1A"/>
    <w:rsid w:val="00E0288C"/>
    <w:rsid w:val="00E035F6"/>
    <w:rsid w:val="00E03871"/>
    <w:rsid w:val="00E043F4"/>
    <w:rsid w:val="00E05947"/>
    <w:rsid w:val="00E079B7"/>
    <w:rsid w:val="00E10C7D"/>
    <w:rsid w:val="00E12BBA"/>
    <w:rsid w:val="00E12BCC"/>
    <w:rsid w:val="00E15E49"/>
    <w:rsid w:val="00E172A0"/>
    <w:rsid w:val="00E20378"/>
    <w:rsid w:val="00E20E00"/>
    <w:rsid w:val="00E21211"/>
    <w:rsid w:val="00E229EA"/>
    <w:rsid w:val="00E22DE2"/>
    <w:rsid w:val="00E2317E"/>
    <w:rsid w:val="00E23E6C"/>
    <w:rsid w:val="00E24089"/>
    <w:rsid w:val="00E24312"/>
    <w:rsid w:val="00E25DF3"/>
    <w:rsid w:val="00E25F6E"/>
    <w:rsid w:val="00E260E2"/>
    <w:rsid w:val="00E27147"/>
    <w:rsid w:val="00E27730"/>
    <w:rsid w:val="00E278D6"/>
    <w:rsid w:val="00E31266"/>
    <w:rsid w:val="00E32C5D"/>
    <w:rsid w:val="00E33C65"/>
    <w:rsid w:val="00E33D92"/>
    <w:rsid w:val="00E350F3"/>
    <w:rsid w:val="00E35AB3"/>
    <w:rsid w:val="00E3632D"/>
    <w:rsid w:val="00E37785"/>
    <w:rsid w:val="00E37787"/>
    <w:rsid w:val="00E44C76"/>
    <w:rsid w:val="00E45A32"/>
    <w:rsid w:val="00E50A55"/>
    <w:rsid w:val="00E54968"/>
    <w:rsid w:val="00E549AB"/>
    <w:rsid w:val="00E554A0"/>
    <w:rsid w:val="00E56A90"/>
    <w:rsid w:val="00E56BBE"/>
    <w:rsid w:val="00E575D9"/>
    <w:rsid w:val="00E6067B"/>
    <w:rsid w:val="00E61687"/>
    <w:rsid w:val="00E616F3"/>
    <w:rsid w:val="00E62195"/>
    <w:rsid w:val="00E63508"/>
    <w:rsid w:val="00E637DC"/>
    <w:rsid w:val="00E657C7"/>
    <w:rsid w:val="00E65A5D"/>
    <w:rsid w:val="00E6615A"/>
    <w:rsid w:val="00E66697"/>
    <w:rsid w:val="00E667BE"/>
    <w:rsid w:val="00E7115F"/>
    <w:rsid w:val="00E71714"/>
    <w:rsid w:val="00E72CAA"/>
    <w:rsid w:val="00E7504E"/>
    <w:rsid w:val="00E76E49"/>
    <w:rsid w:val="00E770C5"/>
    <w:rsid w:val="00E77254"/>
    <w:rsid w:val="00E775B7"/>
    <w:rsid w:val="00E81547"/>
    <w:rsid w:val="00E84334"/>
    <w:rsid w:val="00E86D22"/>
    <w:rsid w:val="00E875F4"/>
    <w:rsid w:val="00E87997"/>
    <w:rsid w:val="00E87CA4"/>
    <w:rsid w:val="00E91207"/>
    <w:rsid w:val="00E939BD"/>
    <w:rsid w:val="00E95C6B"/>
    <w:rsid w:val="00E9602A"/>
    <w:rsid w:val="00EA2BDD"/>
    <w:rsid w:val="00EA2C32"/>
    <w:rsid w:val="00EA3C1F"/>
    <w:rsid w:val="00EA6556"/>
    <w:rsid w:val="00EA6A90"/>
    <w:rsid w:val="00EA7802"/>
    <w:rsid w:val="00EB0FDF"/>
    <w:rsid w:val="00EB38B3"/>
    <w:rsid w:val="00EB4DC5"/>
    <w:rsid w:val="00EB7A3F"/>
    <w:rsid w:val="00EC054F"/>
    <w:rsid w:val="00EC12DD"/>
    <w:rsid w:val="00EC1D80"/>
    <w:rsid w:val="00EC42B9"/>
    <w:rsid w:val="00EC4E55"/>
    <w:rsid w:val="00EC64BF"/>
    <w:rsid w:val="00ED04E9"/>
    <w:rsid w:val="00ED0E0C"/>
    <w:rsid w:val="00ED13B1"/>
    <w:rsid w:val="00ED240F"/>
    <w:rsid w:val="00ED3008"/>
    <w:rsid w:val="00ED35F7"/>
    <w:rsid w:val="00ED388B"/>
    <w:rsid w:val="00ED5612"/>
    <w:rsid w:val="00ED6351"/>
    <w:rsid w:val="00ED7548"/>
    <w:rsid w:val="00ED75B0"/>
    <w:rsid w:val="00EE25BD"/>
    <w:rsid w:val="00EE6C4F"/>
    <w:rsid w:val="00EF2860"/>
    <w:rsid w:val="00EF4184"/>
    <w:rsid w:val="00EF5B27"/>
    <w:rsid w:val="00EF5EA1"/>
    <w:rsid w:val="00EF69F8"/>
    <w:rsid w:val="00EF6A1C"/>
    <w:rsid w:val="00EF7F93"/>
    <w:rsid w:val="00F01AE1"/>
    <w:rsid w:val="00F0242F"/>
    <w:rsid w:val="00F04411"/>
    <w:rsid w:val="00F05AFD"/>
    <w:rsid w:val="00F07298"/>
    <w:rsid w:val="00F07C1D"/>
    <w:rsid w:val="00F10014"/>
    <w:rsid w:val="00F10910"/>
    <w:rsid w:val="00F10D16"/>
    <w:rsid w:val="00F118A1"/>
    <w:rsid w:val="00F11CF8"/>
    <w:rsid w:val="00F122A5"/>
    <w:rsid w:val="00F14EB0"/>
    <w:rsid w:val="00F17425"/>
    <w:rsid w:val="00F20217"/>
    <w:rsid w:val="00F25974"/>
    <w:rsid w:val="00F26792"/>
    <w:rsid w:val="00F279E8"/>
    <w:rsid w:val="00F337C1"/>
    <w:rsid w:val="00F33A28"/>
    <w:rsid w:val="00F36BAE"/>
    <w:rsid w:val="00F418D2"/>
    <w:rsid w:val="00F45B47"/>
    <w:rsid w:val="00F47F58"/>
    <w:rsid w:val="00F511DD"/>
    <w:rsid w:val="00F53CE8"/>
    <w:rsid w:val="00F54576"/>
    <w:rsid w:val="00F56C60"/>
    <w:rsid w:val="00F56E85"/>
    <w:rsid w:val="00F578FB"/>
    <w:rsid w:val="00F5795F"/>
    <w:rsid w:val="00F57ECA"/>
    <w:rsid w:val="00F612E2"/>
    <w:rsid w:val="00F621CD"/>
    <w:rsid w:val="00F643AA"/>
    <w:rsid w:val="00F6466C"/>
    <w:rsid w:val="00F662C8"/>
    <w:rsid w:val="00F67A05"/>
    <w:rsid w:val="00F67C8F"/>
    <w:rsid w:val="00F70825"/>
    <w:rsid w:val="00F727EE"/>
    <w:rsid w:val="00F72AB5"/>
    <w:rsid w:val="00F76411"/>
    <w:rsid w:val="00F7799D"/>
    <w:rsid w:val="00F82B46"/>
    <w:rsid w:val="00F831FC"/>
    <w:rsid w:val="00F8346B"/>
    <w:rsid w:val="00F859C4"/>
    <w:rsid w:val="00F85CD1"/>
    <w:rsid w:val="00F87EEB"/>
    <w:rsid w:val="00F87FA6"/>
    <w:rsid w:val="00F9238A"/>
    <w:rsid w:val="00F92458"/>
    <w:rsid w:val="00F92627"/>
    <w:rsid w:val="00F94A3A"/>
    <w:rsid w:val="00F970BF"/>
    <w:rsid w:val="00FA10A4"/>
    <w:rsid w:val="00FA3D32"/>
    <w:rsid w:val="00FA4406"/>
    <w:rsid w:val="00FA69F3"/>
    <w:rsid w:val="00FA6BE8"/>
    <w:rsid w:val="00FB1142"/>
    <w:rsid w:val="00FB32E9"/>
    <w:rsid w:val="00FB400C"/>
    <w:rsid w:val="00FB410D"/>
    <w:rsid w:val="00FB4917"/>
    <w:rsid w:val="00FB5285"/>
    <w:rsid w:val="00FB5962"/>
    <w:rsid w:val="00FB6A81"/>
    <w:rsid w:val="00FC0196"/>
    <w:rsid w:val="00FC14F8"/>
    <w:rsid w:val="00FC1D7C"/>
    <w:rsid w:val="00FC6EEF"/>
    <w:rsid w:val="00FC7A18"/>
    <w:rsid w:val="00FD34A9"/>
    <w:rsid w:val="00FD4C1D"/>
    <w:rsid w:val="00FD4F5C"/>
    <w:rsid w:val="00FD7266"/>
    <w:rsid w:val="00FE0276"/>
    <w:rsid w:val="00FE0B64"/>
    <w:rsid w:val="00FE1C76"/>
    <w:rsid w:val="00FE4468"/>
    <w:rsid w:val="00FF220F"/>
    <w:rsid w:val="00FF5537"/>
    <w:rsid w:val="00FF6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0BEB433-62C7-4443-BC13-0FD1D132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1E45"/>
    <w:rPr>
      <w:rFonts w:ascii="Times New Roman" w:hAnsi="Times New Roman"/>
      <w:sz w:val="22"/>
      <w:szCs w:val="24"/>
    </w:rPr>
  </w:style>
  <w:style w:type="paragraph" w:styleId="1">
    <w:name w:val="heading 1"/>
    <w:basedOn w:val="a"/>
    <w:next w:val="a"/>
    <w:link w:val="10"/>
    <w:uiPriority w:val="9"/>
    <w:qFormat/>
    <w:rsid w:val="00275C9A"/>
    <w:pPr>
      <w:keepNext/>
      <w:keepLines/>
      <w:shd w:val="clear" w:color="auto" w:fill="D6E3BC"/>
      <w:spacing w:before="200" w:after="200"/>
      <w:jc w:val="center"/>
      <w:outlineLvl w:val="0"/>
    </w:pPr>
    <w:rPr>
      <w:b/>
      <w:bCs/>
      <w:sz w:val="28"/>
      <w:szCs w:val="28"/>
      <w:lang w:val="x-none" w:eastAsia="x-none"/>
    </w:rPr>
  </w:style>
  <w:style w:type="paragraph" w:styleId="2">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
    <w:next w:val="a"/>
    <w:link w:val="20"/>
    <w:autoRedefine/>
    <w:uiPriority w:val="9"/>
    <w:unhideWhenUsed/>
    <w:qFormat/>
    <w:rsid w:val="00275C9A"/>
    <w:pPr>
      <w:keepNext/>
      <w:keepLines/>
      <w:shd w:val="solid" w:color="EAF1DD" w:fill="auto"/>
      <w:spacing w:before="200"/>
      <w:jc w:val="center"/>
      <w:outlineLvl w:val="1"/>
    </w:pPr>
    <w:rPr>
      <w:b/>
      <w:bCs/>
      <w:color w:val="0D0D0D"/>
      <w:sz w:val="26"/>
      <w:szCs w:val="26"/>
      <w:lang w:val="x-none" w:eastAsia="x-none"/>
    </w:rPr>
  </w:style>
  <w:style w:type="paragraph" w:styleId="3">
    <w:name w:val="heading 3"/>
    <w:aliases w:val="ПодЗаголовок"/>
    <w:basedOn w:val="a"/>
    <w:next w:val="a"/>
    <w:link w:val="30"/>
    <w:uiPriority w:val="9"/>
    <w:unhideWhenUsed/>
    <w:qFormat/>
    <w:rsid w:val="003B1BBA"/>
    <w:pPr>
      <w:keepNext/>
      <w:keepLines/>
      <w:spacing w:before="100" w:after="100"/>
      <w:jc w:val="center"/>
      <w:outlineLvl w:val="2"/>
    </w:pPr>
    <w:rPr>
      <w:rFonts w:ascii="Cambria" w:hAnsi="Cambria"/>
      <w:b/>
      <w:bCs/>
      <w:sz w:val="28"/>
      <w:szCs w:val="20"/>
      <w:lang w:val="x-none" w:eastAsia="x-none"/>
    </w:rPr>
  </w:style>
  <w:style w:type="paragraph" w:styleId="4">
    <w:name w:val="heading 4"/>
    <w:basedOn w:val="a"/>
    <w:next w:val="a"/>
    <w:link w:val="40"/>
    <w:uiPriority w:val="9"/>
    <w:qFormat/>
    <w:rsid w:val="0013519A"/>
    <w:pPr>
      <w:keepNext/>
      <w:spacing w:before="240" w:after="60"/>
      <w:outlineLvl w:val="3"/>
    </w:pPr>
    <w:rPr>
      <w:b/>
      <w:bCs/>
      <w:sz w:val="28"/>
      <w:szCs w:val="28"/>
      <w:lang w:val="x-none" w:eastAsia="x-none"/>
    </w:rPr>
  </w:style>
  <w:style w:type="paragraph" w:styleId="5">
    <w:name w:val="heading 5"/>
    <w:basedOn w:val="a"/>
    <w:next w:val="a"/>
    <w:link w:val="50"/>
    <w:uiPriority w:val="9"/>
    <w:qFormat/>
    <w:rsid w:val="0013519A"/>
    <w:pPr>
      <w:spacing w:before="240" w:after="60"/>
      <w:outlineLvl w:val="4"/>
    </w:pPr>
    <w:rPr>
      <w:b/>
      <w:bCs/>
      <w:i/>
      <w:iCs/>
      <w:sz w:val="26"/>
      <w:szCs w:val="26"/>
      <w:lang w:val="x-none" w:eastAsia="x-none"/>
    </w:rPr>
  </w:style>
  <w:style w:type="paragraph" w:styleId="6">
    <w:name w:val="heading 6"/>
    <w:basedOn w:val="a"/>
    <w:next w:val="a"/>
    <w:link w:val="60"/>
    <w:uiPriority w:val="9"/>
    <w:qFormat/>
    <w:rsid w:val="0013519A"/>
    <w:pPr>
      <w:spacing w:before="240" w:after="60"/>
      <w:outlineLvl w:val="5"/>
    </w:pPr>
    <w:rPr>
      <w:b/>
      <w:bCs/>
      <w:sz w:val="20"/>
      <w:szCs w:val="20"/>
      <w:lang w:val="x-none" w:eastAsia="x-none"/>
    </w:rPr>
  </w:style>
  <w:style w:type="paragraph" w:styleId="7">
    <w:name w:val="heading 7"/>
    <w:basedOn w:val="a"/>
    <w:next w:val="a"/>
    <w:link w:val="70"/>
    <w:uiPriority w:val="9"/>
    <w:qFormat/>
    <w:rsid w:val="0013519A"/>
    <w:pPr>
      <w:spacing w:before="240" w:after="60"/>
      <w:outlineLvl w:val="6"/>
    </w:pPr>
    <w:rPr>
      <w:sz w:val="24"/>
      <w:lang w:val="x-none" w:eastAsia="x-none"/>
    </w:rPr>
  </w:style>
  <w:style w:type="paragraph" w:styleId="8">
    <w:name w:val="heading 8"/>
    <w:basedOn w:val="a"/>
    <w:next w:val="a"/>
    <w:link w:val="80"/>
    <w:uiPriority w:val="9"/>
    <w:qFormat/>
    <w:rsid w:val="0013519A"/>
    <w:pPr>
      <w:spacing w:before="240" w:after="60"/>
      <w:outlineLvl w:val="7"/>
    </w:pPr>
    <w:rPr>
      <w:i/>
      <w:iCs/>
      <w:sz w:val="24"/>
      <w:lang w:val="x-none" w:eastAsia="x-none"/>
    </w:rPr>
  </w:style>
  <w:style w:type="paragraph" w:styleId="9">
    <w:name w:val="heading 9"/>
    <w:basedOn w:val="a"/>
    <w:next w:val="a"/>
    <w:link w:val="90"/>
    <w:uiPriority w:val="9"/>
    <w:qFormat/>
    <w:rsid w:val="0013519A"/>
    <w:pPr>
      <w:spacing w:before="240" w:after="60"/>
      <w:outlineLvl w:val="8"/>
    </w:pPr>
    <w:rPr>
      <w:rFonts w:ascii="Arial" w:hAnsi="Arial"/>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75C9A"/>
    <w:rPr>
      <w:rFonts w:ascii="Times New Roman" w:eastAsia="Times New Roman" w:hAnsi="Times New Roman" w:cs="Times New Roman"/>
      <w:b/>
      <w:bCs/>
      <w:sz w:val="28"/>
      <w:szCs w:val="28"/>
      <w:shd w:val="clear" w:color="auto" w:fill="D6E3BC"/>
    </w:r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
    <w:uiPriority w:val="9"/>
    <w:locked/>
    <w:rsid w:val="00275C9A"/>
    <w:rPr>
      <w:rFonts w:ascii="Times New Roman" w:eastAsia="Times New Roman" w:hAnsi="Times New Roman" w:cs="Times New Roman"/>
      <w:b/>
      <w:bCs/>
      <w:color w:val="0D0D0D"/>
      <w:sz w:val="26"/>
      <w:szCs w:val="26"/>
      <w:shd w:val="solid" w:color="EAF1DD" w:fill="auto"/>
    </w:rPr>
  </w:style>
  <w:style w:type="character" w:customStyle="1" w:styleId="30">
    <w:name w:val="Заголовок 3 Знак"/>
    <w:aliases w:val="ПодЗаголовок Знак"/>
    <w:link w:val="3"/>
    <w:uiPriority w:val="9"/>
    <w:locked/>
    <w:rsid w:val="003B1BBA"/>
    <w:rPr>
      <w:rFonts w:ascii="Cambria" w:eastAsia="Times New Roman" w:hAnsi="Cambria" w:cs="Times New Roman"/>
      <w:b/>
      <w:bCs/>
      <w:sz w:val="28"/>
    </w:rPr>
  </w:style>
  <w:style w:type="character" w:customStyle="1" w:styleId="40">
    <w:name w:val="Заголовок 4 Знак"/>
    <w:link w:val="4"/>
    <w:uiPriority w:val="9"/>
    <w:locked/>
    <w:rsid w:val="0013519A"/>
    <w:rPr>
      <w:rFonts w:ascii="Times New Roman" w:hAnsi="Times New Roman" w:cs="Times New Roman"/>
      <w:b/>
      <w:bCs/>
      <w:sz w:val="28"/>
      <w:szCs w:val="28"/>
    </w:rPr>
  </w:style>
  <w:style w:type="character" w:customStyle="1" w:styleId="50">
    <w:name w:val="Заголовок 5 Знак"/>
    <w:link w:val="5"/>
    <w:uiPriority w:val="9"/>
    <w:locked/>
    <w:rsid w:val="0013519A"/>
    <w:rPr>
      <w:rFonts w:ascii="Times New Roman" w:hAnsi="Times New Roman" w:cs="Times New Roman"/>
      <w:b/>
      <w:bCs/>
      <w:i/>
      <w:iCs/>
      <w:sz w:val="26"/>
      <w:szCs w:val="26"/>
    </w:rPr>
  </w:style>
  <w:style w:type="character" w:customStyle="1" w:styleId="60">
    <w:name w:val="Заголовок 6 Знак"/>
    <w:link w:val="6"/>
    <w:uiPriority w:val="9"/>
    <w:locked/>
    <w:rsid w:val="0013519A"/>
    <w:rPr>
      <w:rFonts w:ascii="Times New Roman" w:hAnsi="Times New Roman" w:cs="Times New Roman"/>
      <w:b/>
      <w:bCs/>
    </w:rPr>
  </w:style>
  <w:style w:type="character" w:customStyle="1" w:styleId="70">
    <w:name w:val="Заголовок 7 Знак"/>
    <w:link w:val="7"/>
    <w:uiPriority w:val="9"/>
    <w:locked/>
    <w:rsid w:val="0013519A"/>
    <w:rPr>
      <w:rFonts w:ascii="Times New Roman" w:hAnsi="Times New Roman" w:cs="Times New Roman"/>
      <w:sz w:val="24"/>
      <w:szCs w:val="24"/>
    </w:rPr>
  </w:style>
  <w:style w:type="character" w:customStyle="1" w:styleId="80">
    <w:name w:val="Заголовок 8 Знак"/>
    <w:link w:val="8"/>
    <w:uiPriority w:val="9"/>
    <w:locked/>
    <w:rsid w:val="0013519A"/>
    <w:rPr>
      <w:rFonts w:ascii="Times New Roman" w:hAnsi="Times New Roman" w:cs="Times New Roman"/>
      <w:i/>
      <w:iCs/>
      <w:sz w:val="24"/>
      <w:szCs w:val="24"/>
    </w:rPr>
  </w:style>
  <w:style w:type="character" w:customStyle="1" w:styleId="90">
    <w:name w:val="Заголовок 9 Знак"/>
    <w:link w:val="9"/>
    <w:uiPriority w:val="9"/>
    <w:locked/>
    <w:rsid w:val="0013519A"/>
    <w:rPr>
      <w:rFonts w:ascii="Arial" w:hAnsi="Arial" w:cs="Arial"/>
    </w:rPr>
  </w:style>
  <w:style w:type="paragraph" w:styleId="a3">
    <w:name w:val="No Spacing"/>
    <w:link w:val="a4"/>
    <w:uiPriority w:val="1"/>
    <w:qFormat/>
    <w:rsid w:val="00C22B0F"/>
    <w:rPr>
      <w:lang w:eastAsia="en-US"/>
    </w:rPr>
  </w:style>
  <w:style w:type="table" w:styleId="a5">
    <w:name w:val="Table Grid"/>
    <w:basedOn w:val="a1"/>
    <w:rsid w:val="00C22B0F"/>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link w:val="a7"/>
    <w:uiPriority w:val="99"/>
    <w:qFormat/>
    <w:rsid w:val="00437BA2"/>
    <w:pPr>
      <w:spacing w:after="200" w:line="276" w:lineRule="auto"/>
      <w:ind w:left="720"/>
    </w:pPr>
    <w:rPr>
      <w:rFonts w:ascii="Calibri" w:hAnsi="Calibri"/>
      <w:szCs w:val="22"/>
      <w:lang w:val="x-none" w:eastAsia="x-none"/>
    </w:rPr>
  </w:style>
  <w:style w:type="paragraph" w:styleId="11">
    <w:name w:val="toc 1"/>
    <w:basedOn w:val="a"/>
    <w:next w:val="a"/>
    <w:autoRedefine/>
    <w:uiPriority w:val="39"/>
    <w:unhideWhenUsed/>
    <w:rsid w:val="0090566E"/>
    <w:pPr>
      <w:spacing w:before="120" w:after="120"/>
      <w:jc w:val="both"/>
    </w:pPr>
    <w:rPr>
      <w:b/>
      <w:bCs/>
      <w:caps/>
      <w:sz w:val="20"/>
      <w:szCs w:val="20"/>
    </w:rPr>
  </w:style>
  <w:style w:type="paragraph" w:styleId="21">
    <w:name w:val="toc 2"/>
    <w:basedOn w:val="a"/>
    <w:next w:val="a"/>
    <w:autoRedefine/>
    <w:uiPriority w:val="39"/>
    <w:unhideWhenUsed/>
    <w:rsid w:val="0090566E"/>
    <w:pPr>
      <w:ind w:left="220"/>
      <w:jc w:val="both"/>
    </w:pPr>
    <w:rPr>
      <w:smallCaps/>
      <w:sz w:val="20"/>
      <w:szCs w:val="20"/>
    </w:rPr>
  </w:style>
  <w:style w:type="paragraph" w:styleId="31">
    <w:name w:val="toc 3"/>
    <w:basedOn w:val="a"/>
    <w:next w:val="a"/>
    <w:autoRedefine/>
    <w:uiPriority w:val="39"/>
    <w:unhideWhenUsed/>
    <w:rsid w:val="007D54B3"/>
    <w:pPr>
      <w:tabs>
        <w:tab w:val="left" w:pos="851"/>
        <w:tab w:val="left" w:pos="1760"/>
      </w:tabs>
      <w:ind w:firstLine="709"/>
      <w:jc w:val="both"/>
    </w:pPr>
    <w:rPr>
      <w:iCs/>
      <w:sz w:val="28"/>
      <w:szCs w:val="28"/>
    </w:rPr>
  </w:style>
  <w:style w:type="paragraph" w:styleId="41">
    <w:name w:val="toc 4"/>
    <w:basedOn w:val="a"/>
    <w:next w:val="a"/>
    <w:autoRedefine/>
    <w:uiPriority w:val="39"/>
    <w:unhideWhenUsed/>
    <w:rsid w:val="0090566E"/>
    <w:pPr>
      <w:ind w:left="660"/>
      <w:jc w:val="both"/>
    </w:pPr>
    <w:rPr>
      <w:sz w:val="18"/>
      <w:szCs w:val="18"/>
    </w:rPr>
  </w:style>
  <w:style w:type="paragraph" w:styleId="51">
    <w:name w:val="toc 5"/>
    <w:basedOn w:val="a"/>
    <w:next w:val="a"/>
    <w:autoRedefine/>
    <w:uiPriority w:val="39"/>
    <w:unhideWhenUsed/>
    <w:rsid w:val="0090566E"/>
    <w:pPr>
      <w:ind w:left="880"/>
      <w:jc w:val="both"/>
    </w:pPr>
    <w:rPr>
      <w:sz w:val="18"/>
      <w:szCs w:val="18"/>
    </w:rPr>
  </w:style>
  <w:style w:type="paragraph" w:styleId="61">
    <w:name w:val="toc 6"/>
    <w:basedOn w:val="a"/>
    <w:next w:val="a"/>
    <w:autoRedefine/>
    <w:uiPriority w:val="39"/>
    <w:unhideWhenUsed/>
    <w:rsid w:val="0090566E"/>
    <w:pPr>
      <w:ind w:left="1100"/>
      <w:jc w:val="both"/>
    </w:pPr>
    <w:rPr>
      <w:sz w:val="18"/>
      <w:szCs w:val="18"/>
    </w:rPr>
  </w:style>
  <w:style w:type="paragraph" w:styleId="71">
    <w:name w:val="toc 7"/>
    <w:basedOn w:val="a"/>
    <w:next w:val="a"/>
    <w:autoRedefine/>
    <w:uiPriority w:val="39"/>
    <w:unhideWhenUsed/>
    <w:rsid w:val="0090566E"/>
    <w:pPr>
      <w:ind w:left="1320"/>
      <w:jc w:val="both"/>
    </w:pPr>
    <w:rPr>
      <w:sz w:val="18"/>
      <w:szCs w:val="18"/>
    </w:rPr>
  </w:style>
  <w:style w:type="paragraph" w:styleId="81">
    <w:name w:val="toc 8"/>
    <w:basedOn w:val="a"/>
    <w:next w:val="a"/>
    <w:autoRedefine/>
    <w:uiPriority w:val="39"/>
    <w:unhideWhenUsed/>
    <w:rsid w:val="0090566E"/>
    <w:pPr>
      <w:ind w:left="1540"/>
      <w:jc w:val="both"/>
    </w:pPr>
    <w:rPr>
      <w:sz w:val="18"/>
      <w:szCs w:val="18"/>
    </w:rPr>
  </w:style>
  <w:style w:type="paragraph" w:styleId="91">
    <w:name w:val="toc 9"/>
    <w:basedOn w:val="a"/>
    <w:next w:val="a"/>
    <w:autoRedefine/>
    <w:uiPriority w:val="39"/>
    <w:unhideWhenUsed/>
    <w:rsid w:val="0090566E"/>
    <w:pPr>
      <w:ind w:left="1760"/>
      <w:jc w:val="both"/>
    </w:pPr>
    <w:rPr>
      <w:sz w:val="18"/>
      <w:szCs w:val="18"/>
    </w:rPr>
  </w:style>
  <w:style w:type="character" w:styleId="a8">
    <w:name w:val="Hyperlink"/>
    <w:uiPriority w:val="99"/>
    <w:unhideWhenUsed/>
    <w:rsid w:val="0090566E"/>
    <w:rPr>
      <w:rFonts w:cs="Times New Roman"/>
      <w:color w:val="0000FF"/>
      <w:u w:val="single"/>
    </w:rPr>
  </w:style>
  <w:style w:type="character" w:customStyle="1" w:styleId="blk">
    <w:name w:val="blk"/>
    <w:rsid w:val="009011BF"/>
    <w:rPr>
      <w:rFonts w:cs="Times New Roman"/>
    </w:rPr>
  </w:style>
  <w:style w:type="paragraph" w:customStyle="1" w:styleId="22">
    <w:name w:val="Знак2"/>
    <w:basedOn w:val="a"/>
    <w:semiHidden/>
    <w:rsid w:val="00DD58CD"/>
    <w:pPr>
      <w:tabs>
        <w:tab w:val="num" w:pos="360"/>
      </w:tabs>
      <w:spacing w:after="160" w:line="240" w:lineRule="exact"/>
    </w:pPr>
    <w:rPr>
      <w:rFonts w:ascii="Verdana" w:hAnsi="Verdana" w:cs="Verdana"/>
      <w:sz w:val="20"/>
      <w:lang w:val="en-US" w:eastAsia="en-US"/>
    </w:rPr>
  </w:style>
  <w:style w:type="table" w:customStyle="1" w:styleId="a9">
    <w:name w:val="Ч_таблица"/>
    <w:basedOn w:val="a1"/>
    <w:rsid w:val="00DD58CD"/>
    <w:pPr>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style>
  <w:style w:type="paragraph" w:styleId="aa">
    <w:name w:val="Balloon Text"/>
    <w:basedOn w:val="a"/>
    <w:link w:val="ab"/>
    <w:uiPriority w:val="99"/>
    <w:semiHidden/>
    <w:unhideWhenUsed/>
    <w:rsid w:val="00EC12DD"/>
    <w:pPr>
      <w:jc w:val="both"/>
    </w:pPr>
    <w:rPr>
      <w:rFonts w:ascii="Tahoma" w:hAnsi="Tahoma"/>
      <w:sz w:val="16"/>
      <w:szCs w:val="16"/>
      <w:lang w:val="x-none" w:eastAsia="x-none"/>
    </w:rPr>
  </w:style>
  <w:style w:type="character" w:customStyle="1" w:styleId="ab">
    <w:name w:val="Текст выноски Знак"/>
    <w:link w:val="aa"/>
    <w:uiPriority w:val="99"/>
    <w:semiHidden/>
    <w:locked/>
    <w:rsid w:val="00EC12DD"/>
    <w:rPr>
      <w:rFonts w:ascii="Tahoma" w:hAnsi="Tahoma" w:cs="Tahoma"/>
      <w:sz w:val="16"/>
      <w:szCs w:val="16"/>
    </w:rPr>
  </w:style>
  <w:style w:type="paragraph" w:styleId="23">
    <w:name w:val="Body Text Indent 2"/>
    <w:aliases w:val="Знак Знак Знак Знак Знак Знак Знак Знак,Знак Знак Знак Знак Знак Знак Знак Знак Знак Знак Знак,Знак Знак Знак Знак Знак Знак Знак1,Знак Знак Знак Знак Знак Знак Знак2,Знак Знак Знак Знак Знак"/>
    <w:basedOn w:val="a"/>
    <w:link w:val="24"/>
    <w:rsid w:val="0072599D"/>
    <w:pPr>
      <w:spacing w:after="120" w:line="480" w:lineRule="auto"/>
      <w:ind w:left="283"/>
    </w:pPr>
    <w:rPr>
      <w:sz w:val="28"/>
      <w:szCs w:val="20"/>
      <w:lang w:val="x-none" w:eastAsia="x-none"/>
    </w:rPr>
  </w:style>
  <w:style w:type="character" w:customStyle="1" w:styleId="24">
    <w:name w:val="Основной текст с отступом 2 Знак"/>
    <w:aliases w:val="Знак Знак Знак Знак Знак Знак Знак Знак Знак,Знак Знак Знак Знак Знак Знак Знак Знак Знак Знак Знак Знак,Знак Знак Знак Знак Знак Знак Знак1 Знак,Знак Знак Знак Знак Знак Знак Знак2 Знак,Знак Знак Знак Знак Знак Знак"/>
    <w:link w:val="23"/>
    <w:locked/>
    <w:rPr>
      <w:rFonts w:ascii="Times New Roman" w:hAnsi="Times New Roman" w:cs="Times New Roman"/>
      <w:sz w:val="28"/>
    </w:rPr>
  </w:style>
  <w:style w:type="paragraph" w:customStyle="1" w:styleId="ac">
    <w:name w:val="ОСНОВНОЙ ТЕКСТ"/>
    <w:basedOn w:val="23"/>
    <w:link w:val="ad"/>
    <w:qFormat/>
    <w:rsid w:val="001A4D04"/>
    <w:pPr>
      <w:widowControl w:val="0"/>
      <w:spacing w:after="0" w:line="240" w:lineRule="auto"/>
      <w:ind w:left="0" w:firstLine="709"/>
      <w:jc w:val="both"/>
    </w:pPr>
  </w:style>
  <w:style w:type="character" w:customStyle="1" w:styleId="ad">
    <w:name w:val="ОСНОВНОЙ ТЕКСТ Знак"/>
    <w:link w:val="ac"/>
    <w:locked/>
    <w:rsid w:val="001A4D04"/>
    <w:rPr>
      <w:rFonts w:ascii="Times New Roman" w:hAnsi="Times New Roman"/>
      <w:sz w:val="28"/>
    </w:rPr>
  </w:style>
  <w:style w:type="character" w:styleId="ae">
    <w:name w:val="Strong"/>
    <w:uiPriority w:val="22"/>
    <w:qFormat/>
    <w:rsid w:val="00ED240F"/>
    <w:rPr>
      <w:rFonts w:cs="Times New Roman"/>
      <w:b/>
      <w:bCs/>
    </w:rPr>
  </w:style>
  <w:style w:type="paragraph" w:styleId="af">
    <w:name w:val="Normal (Web)"/>
    <w:basedOn w:val="a"/>
    <w:uiPriority w:val="99"/>
    <w:unhideWhenUsed/>
    <w:rsid w:val="001B5F7A"/>
    <w:pPr>
      <w:spacing w:before="100" w:beforeAutospacing="1" w:after="100" w:afterAutospacing="1"/>
    </w:pPr>
    <w:rPr>
      <w:sz w:val="24"/>
    </w:rPr>
  </w:style>
  <w:style w:type="paragraph" w:styleId="af0">
    <w:name w:val="header"/>
    <w:basedOn w:val="a"/>
    <w:link w:val="af1"/>
    <w:unhideWhenUsed/>
    <w:rsid w:val="00BB6A5F"/>
    <w:pPr>
      <w:tabs>
        <w:tab w:val="center" w:pos="4677"/>
        <w:tab w:val="right" w:pos="9355"/>
      </w:tabs>
      <w:jc w:val="both"/>
    </w:pPr>
    <w:rPr>
      <w:sz w:val="28"/>
      <w:szCs w:val="20"/>
      <w:lang w:val="x-none" w:eastAsia="x-none"/>
    </w:rPr>
  </w:style>
  <w:style w:type="character" w:customStyle="1" w:styleId="af1">
    <w:name w:val="Верхний колонтитул Знак"/>
    <w:link w:val="af0"/>
    <w:locked/>
    <w:rsid w:val="00BB6A5F"/>
    <w:rPr>
      <w:rFonts w:ascii="Times New Roman" w:hAnsi="Times New Roman" w:cs="Times New Roman"/>
      <w:sz w:val="28"/>
    </w:rPr>
  </w:style>
  <w:style w:type="paragraph" w:styleId="af2">
    <w:name w:val="footer"/>
    <w:basedOn w:val="a"/>
    <w:link w:val="af3"/>
    <w:uiPriority w:val="99"/>
    <w:unhideWhenUsed/>
    <w:rsid w:val="00BB6A5F"/>
    <w:pPr>
      <w:tabs>
        <w:tab w:val="center" w:pos="4677"/>
        <w:tab w:val="right" w:pos="9355"/>
      </w:tabs>
      <w:jc w:val="both"/>
    </w:pPr>
    <w:rPr>
      <w:sz w:val="28"/>
      <w:szCs w:val="20"/>
      <w:lang w:val="x-none" w:eastAsia="x-none"/>
    </w:rPr>
  </w:style>
  <w:style w:type="character" w:customStyle="1" w:styleId="af3">
    <w:name w:val="Нижний колонтитул Знак"/>
    <w:link w:val="af2"/>
    <w:uiPriority w:val="99"/>
    <w:locked/>
    <w:rsid w:val="00BB6A5F"/>
    <w:rPr>
      <w:rFonts w:ascii="Times New Roman" w:hAnsi="Times New Roman" w:cs="Times New Roman"/>
      <w:sz w:val="28"/>
    </w:rPr>
  </w:style>
  <w:style w:type="paragraph" w:customStyle="1" w:styleId="S">
    <w:name w:val="S_Обычный"/>
    <w:basedOn w:val="a"/>
    <w:semiHidden/>
    <w:rsid w:val="00C9384C"/>
    <w:pPr>
      <w:spacing w:line="360" w:lineRule="auto"/>
      <w:ind w:firstLine="709"/>
      <w:jc w:val="both"/>
    </w:pPr>
    <w:rPr>
      <w:sz w:val="24"/>
    </w:rPr>
  </w:style>
  <w:style w:type="paragraph" w:customStyle="1" w:styleId="26">
    <w:name w:val="Знак26"/>
    <w:basedOn w:val="a"/>
    <w:semiHidden/>
    <w:rsid w:val="00C9384C"/>
    <w:pPr>
      <w:tabs>
        <w:tab w:val="num" w:pos="360"/>
      </w:tabs>
      <w:spacing w:after="160" w:line="240" w:lineRule="exact"/>
    </w:pPr>
    <w:rPr>
      <w:rFonts w:ascii="Verdana" w:hAnsi="Verdana" w:cs="Verdana"/>
      <w:sz w:val="20"/>
      <w:lang w:val="en-US" w:eastAsia="en-US"/>
    </w:rPr>
  </w:style>
  <w:style w:type="paragraph" w:customStyle="1" w:styleId="af4">
    <w:name w:val="Ч_текст"/>
    <w:basedOn w:val="a"/>
    <w:link w:val="af5"/>
    <w:autoRedefine/>
    <w:rsid w:val="00AA32C6"/>
    <w:pPr>
      <w:widowControl w:val="0"/>
      <w:autoSpaceDE w:val="0"/>
      <w:autoSpaceDN w:val="0"/>
      <w:adjustRightInd w:val="0"/>
      <w:ind w:firstLine="709"/>
      <w:jc w:val="both"/>
    </w:pPr>
    <w:rPr>
      <w:sz w:val="28"/>
      <w:szCs w:val="28"/>
      <w:lang w:val="x-none" w:eastAsia="x-none"/>
    </w:rPr>
  </w:style>
  <w:style w:type="character" w:customStyle="1" w:styleId="af5">
    <w:name w:val="Ч_текст Знак"/>
    <w:link w:val="af4"/>
    <w:locked/>
    <w:rsid w:val="00AA32C6"/>
    <w:rPr>
      <w:rFonts w:ascii="Times New Roman" w:hAnsi="Times New Roman"/>
      <w:sz w:val="28"/>
      <w:szCs w:val="28"/>
      <w:lang w:val="x-none" w:eastAsia="x-none"/>
    </w:rPr>
  </w:style>
  <w:style w:type="paragraph" w:customStyle="1" w:styleId="25">
    <w:name w:val="Знак25"/>
    <w:basedOn w:val="a"/>
    <w:semiHidden/>
    <w:rsid w:val="00B111DD"/>
    <w:pPr>
      <w:tabs>
        <w:tab w:val="num" w:pos="360"/>
      </w:tabs>
      <w:spacing w:after="160" w:line="240" w:lineRule="exact"/>
    </w:pPr>
    <w:rPr>
      <w:rFonts w:ascii="Verdana" w:hAnsi="Verdana" w:cs="Verdana"/>
      <w:sz w:val="20"/>
      <w:lang w:val="en-US" w:eastAsia="en-US"/>
    </w:rPr>
  </w:style>
  <w:style w:type="paragraph" w:styleId="af6">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7"/>
    <w:uiPriority w:val="99"/>
    <w:unhideWhenUsed/>
    <w:rsid w:val="00A04936"/>
    <w:pPr>
      <w:spacing w:after="200" w:line="276" w:lineRule="auto"/>
    </w:pPr>
    <w:rPr>
      <w:rFonts w:ascii="Calibri" w:hAnsi="Calibri"/>
      <w:sz w:val="20"/>
      <w:szCs w:val="20"/>
      <w:lang w:val="x-none" w:eastAsia="en-US"/>
    </w:rPr>
  </w:style>
  <w:style w:type="character" w:customStyle="1" w:styleId="af7">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link w:val="af6"/>
    <w:uiPriority w:val="99"/>
    <w:locked/>
    <w:rsid w:val="00A04936"/>
    <w:rPr>
      <w:rFonts w:ascii="Calibri" w:hAnsi="Calibri" w:cs="Times New Roman"/>
      <w:sz w:val="20"/>
      <w:szCs w:val="20"/>
      <w:lang w:val="x-none" w:eastAsia="en-US"/>
    </w:rPr>
  </w:style>
  <w:style w:type="character" w:styleId="af8">
    <w:name w:val="footnote reference"/>
    <w:aliases w:val="Знак сноски-FN,Знак сноски 1"/>
    <w:uiPriority w:val="99"/>
    <w:rsid w:val="00A04936"/>
    <w:rPr>
      <w:rFonts w:cs="Times New Roman"/>
      <w:vertAlign w:val="superscript"/>
    </w:rPr>
  </w:style>
  <w:style w:type="paragraph" w:customStyle="1" w:styleId="240">
    <w:name w:val="Знак24"/>
    <w:basedOn w:val="a"/>
    <w:semiHidden/>
    <w:rsid w:val="00E229EA"/>
    <w:pPr>
      <w:tabs>
        <w:tab w:val="num" w:pos="360"/>
      </w:tabs>
      <w:spacing w:after="160" w:line="240" w:lineRule="exact"/>
    </w:pPr>
    <w:rPr>
      <w:rFonts w:ascii="Verdana" w:hAnsi="Verdana" w:cs="Verdana"/>
      <w:sz w:val="20"/>
      <w:lang w:val="en-US" w:eastAsia="en-US"/>
    </w:rPr>
  </w:style>
  <w:style w:type="character" w:styleId="af9">
    <w:name w:val="page number"/>
    <w:uiPriority w:val="99"/>
    <w:rsid w:val="00BE5901"/>
    <w:rPr>
      <w:rFonts w:cs="Times New Roman"/>
    </w:rPr>
  </w:style>
  <w:style w:type="paragraph" w:styleId="27">
    <w:name w:val="Body Text 2"/>
    <w:basedOn w:val="a"/>
    <w:link w:val="28"/>
    <w:uiPriority w:val="99"/>
    <w:rsid w:val="00AF35B7"/>
    <w:pPr>
      <w:widowControl w:val="0"/>
      <w:autoSpaceDE w:val="0"/>
      <w:autoSpaceDN w:val="0"/>
      <w:adjustRightInd w:val="0"/>
      <w:spacing w:after="120" w:line="480" w:lineRule="auto"/>
    </w:pPr>
    <w:rPr>
      <w:sz w:val="20"/>
      <w:szCs w:val="20"/>
      <w:lang w:val="x-none" w:eastAsia="x-none"/>
    </w:rPr>
  </w:style>
  <w:style w:type="character" w:customStyle="1" w:styleId="28">
    <w:name w:val="Основной текст 2 Знак"/>
    <w:link w:val="27"/>
    <w:uiPriority w:val="99"/>
    <w:locked/>
    <w:rsid w:val="00AF35B7"/>
    <w:rPr>
      <w:rFonts w:ascii="Times New Roman" w:hAnsi="Times New Roman" w:cs="Times New Roman"/>
      <w:sz w:val="20"/>
      <w:szCs w:val="20"/>
    </w:rPr>
  </w:style>
  <w:style w:type="paragraph" w:customStyle="1" w:styleId="12">
    <w:name w:val="Абзац списка1"/>
    <w:basedOn w:val="a"/>
    <w:rsid w:val="00AF35B7"/>
    <w:pPr>
      <w:spacing w:after="200" w:line="276" w:lineRule="auto"/>
      <w:ind w:left="720"/>
    </w:pPr>
    <w:rPr>
      <w:rFonts w:ascii="Calibri" w:hAnsi="Calibri" w:cs="Calibri"/>
      <w:szCs w:val="22"/>
      <w:lang w:val="en-US" w:eastAsia="en-US"/>
    </w:rPr>
  </w:style>
  <w:style w:type="paragraph" w:styleId="afa">
    <w:name w:val="Body Text"/>
    <w:basedOn w:val="a"/>
    <w:link w:val="afb"/>
    <w:rsid w:val="00681E45"/>
    <w:pPr>
      <w:spacing w:before="60" w:after="60"/>
      <w:ind w:firstLine="567"/>
      <w:jc w:val="both"/>
    </w:pPr>
    <w:rPr>
      <w:sz w:val="28"/>
      <w:szCs w:val="20"/>
      <w:lang w:val="x-none" w:eastAsia="x-none"/>
    </w:rPr>
  </w:style>
  <w:style w:type="character" w:customStyle="1" w:styleId="afb">
    <w:name w:val="Основной текст Знак"/>
    <w:link w:val="afa"/>
    <w:locked/>
    <w:rsid w:val="00AF35B7"/>
    <w:rPr>
      <w:rFonts w:ascii="Times New Roman" w:hAnsi="Times New Roman" w:cs="Times New Roman"/>
      <w:sz w:val="28"/>
    </w:rPr>
  </w:style>
  <w:style w:type="character" w:customStyle="1" w:styleId="afc">
    <w:name w:val="Цветовое выделение"/>
    <w:uiPriority w:val="99"/>
    <w:rsid w:val="00325F1C"/>
    <w:rPr>
      <w:b/>
      <w:color w:val="000080"/>
    </w:rPr>
  </w:style>
  <w:style w:type="paragraph" w:customStyle="1" w:styleId="afd">
    <w:name w:val="Знак"/>
    <w:basedOn w:val="a"/>
    <w:rsid w:val="00AB1BB7"/>
    <w:rPr>
      <w:rFonts w:ascii="Verdana" w:hAnsi="Verdana" w:cs="Verdana"/>
      <w:sz w:val="20"/>
      <w:szCs w:val="20"/>
      <w:lang w:val="en-US" w:eastAsia="en-US"/>
    </w:rPr>
  </w:style>
  <w:style w:type="character" w:customStyle="1" w:styleId="32">
    <w:name w:val="Основной текст (3)_"/>
    <w:rsid w:val="0054774A"/>
    <w:rPr>
      <w:rFonts w:cs="Times New Roman"/>
      <w:spacing w:val="10"/>
      <w:sz w:val="19"/>
      <w:szCs w:val="19"/>
    </w:rPr>
  </w:style>
  <w:style w:type="character" w:customStyle="1" w:styleId="33">
    <w:name w:val="Основной текст (3)"/>
    <w:rsid w:val="0054774A"/>
  </w:style>
  <w:style w:type="paragraph" w:customStyle="1" w:styleId="230">
    <w:name w:val="Знак23"/>
    <w:basedOn w:val="a"/>
    <w:semiHidden/>
    <w:rsid w:val="00F859C4"/>
    <w:pPr>
      <w:tabs>
        <w:tab w:val="num" w:pos="360"/>
      </w:tabs>
      <w:spacing w:after="160" w:line="240" w:lineRule="exact"/>
    </w:pPr>
    <w:rPr>
      <w:rFonts w:ascii="Verdana" w:hAnsi="Verdana" w:cs="Verdana"/>
      <w:sz w:val="20"/>
      <w:lang w:val="en-US" w:eastAsia="en-US"/>
    </w:rPr>
  </w:style>
  <w:style w:type="paragraph" w:styleId="afe">
    <w:name w:val="Document Map"/>
    <w:basedOn w:val="a"/>
    <w:link w:val="aff"/>
    <w:uiPriority w:val="99"/>
    <w:semiHidden/>
    <w:unhideWhenUsed/>
    <w:rsid w:val="00FD7266"/>
    <w:pPr>
      <w:jc w:val="both"/>
    </w:pPr>
    <w:rPr>
      <w:rFonts w:ascii="Tahoma" w:hAnsi="Tahoma"/>
      <w:sz w:val="16"/>
      <w:szCs w:val="16"/>
      <w:lang w:val="x-none" w:eastAsia="x-none"/>
    </w:rPr>
  </w:style>
  <w:style w:type="character" w:customStyle="1" w:styleId="aff">
    <w:name w:val="Схема документа Знак"/>
    <w:link w:val="afe"/>
    <w:uiPriority w:val="99"/>
    <w:semiHidden/>
    <w:locked/>
    <w:rsid w:val="00FD7266"/>
    <w:rPr>
      <w:rFonts w:ascii="Tahoma" w:hAnsi="Tahoma" w:cs="Tahoma"/>
      <w:sz w:val="16"/>
      <w:szCs w:val="16"/>
    </w:rPr>
  </w:style>
  <w:style w:type="paragraph" w:styleId="aff0">
    <w:name w:val="Body Text Indent"/>
    <w:basedOn w:val="a"/>
    <w:link w:val="aff1"/>
    <w:uiPriority w:val="99"/>
    <w:rsid w:val="0013519A"/>
    <w:pPr>
      <w:ind w:left="482"/>
    </w:pPr>
    <w:rPr>
      <w:i/>
      <w:sz w:val="20"/>
      <w:szCs w:val="20"/>
      <w:lang w:val="x-none" w:eastAsia="x-none"/>
    </w:rPr>
  </w:style>
  <w:style w:type="character" w:customStyle="1" w:styleId="aff1">
    <w:name w:val="Основной текст с отступом Знак"/>
    <w:link w:val="aff0"/>
    <w:uiPriority w:val="99"/>
    <w:locked/>
    <w:rsid w:val="0013519A"/>
    <w:rPr>
      <w:rFonts w:ascii="Times New Roman" w:hAnsi="Times New Roman" w:cs="Times New Roman"/>
      <w:i/>
      <w:sz w:val="20"/>
      <w:szCs w:val="20"/>
    </w:rPr>
  </w:style>
  <w:style w:type="paragraph" w:customStyle="1" w:styleId="ConsNormal">
    <w:name w:val="ConsNormal"/>
    <w:rsid w:val="0013519A"/>
    <w:pPr>
      <w:widowControl w:val="0"/>
      <w:autoSpaceDE w:val="0"/>
      <w:autoSpaceDN w:val="0"/>
      <w:adjustRightInd w:val="0"/>
      <w:ind w:right="19772" w:firstLine="720"/>
    </w:pPr>
    <w:rPr>
      <w:rFonts w:ascii="Arial" w:hAnsi="Arial" w:cs="Arial"/>
    </w:rPr>
  </w:style>
  <w:style w:type="paragraph" w:styleId="aff2">
    <w:name w:val="Title"/>
    <w:basedOn w:val="a"/>
    <w:link w:val="aff3"/>
    <w:uiPriority w:val="10"/>
    <w:qFormat/>
    <w:rsid w:val="0013519A"/>
    <w:pPr>
      <w:jc w:val="center"/>
    </w:pPr>
    <w:rPr>
      <w:b/>
      <w:bCs/>
      <w:sz w:val="24"/>
      <w:lang w:val="x-none" w:eastAsia="x-none"/>
    </w:rPr>
  </w:style>
  <w:style w:type="character" w:customStyle="1" w:styleId="aff3">
    <w:name w:val="Название Знак"/>
    <w:link w:val="aff2"/>
    <w:uiPriority w:val="10"/>
    <w:locked/>
    <w:rsid w:val="0013519A"/>
    <w:rPr>
      <w:rFonts w:ascii="Times New Roman" w:hAnsi="Times New Roman" w:cs="Times New Roman"/>
      <w:b/>
      <w:bCs/>
      <w:sz w:val="24"/>
      <w:szCs w:val="24"/>
    </w:rPr>
  </w:style>
  <w:style w:type="paragraph" w:styleId="34">
    <w:name w:val="Body Text Indent 3"/>
    <w:basedOn w:val="a"/>
    <w:link w:val="35"/>
    <w:uiPriority w:val="99"/>
    <w:rsid w:val="0013519A"/>
    <w:pPr>
      <w:spacing w:after="120"/>
      <w:ind w:left="283"/>
    </w:pPr>
    <w:rPr>
      <w:sz w:val="16"/>
      <w:szCs w:val="16"/>
      <w:lang w:val="x-none" w:eastAsia="x-none"/>
    </w:rPr>
  </w:style>
  <w:style w:type="character" w:customStyle="1" w:styleId="35">
    <w:name w:val="Основной текст с отступом 3 Знак"/>
    <w:link w:val="34"/>
    <w:uiPriority w:val="99"/>
    <w:locked/>
    <w:rsid w:val="0013519A"/>
    <w:rPr>
      <w:rFonts w:ascii="Times New Roman" w:hAnsi="Times New Roman" w:cs="Times New Roman"/>
      <w:sz w:val="16"/>
      <w:szCs w:val="16"/>
    </w:rPr>
  </w:style>
  <w:style w:type="paragraph" w:customStyle="1" w:styleId="Normal">
    <w:name w:val="Normal Знак Знак Знак Знак Знак Знак"/>
    <w:link w:val="Normal0"/>
    <w:rsid w:val="0013519A"/>
    <w:pPr>
      <w:spacing w:before="100" w:after="100"/>
      <w:jc w:val="both"/>
    </w:pPr>
    <w:rPr>
      <w:rFonts w:ascii="Times New Roman" w:hAnsi="Times New Roman"/>
      <w:sz w:val="24"/>
    </w:rPr>
  </w:style>
  <w:style w:type="character" w:customStyle="1" w:styleId="Normal0">
    <w:name w:val="Normal Знак Знак Знак Знак Знак Знак Знак"/>
    <w:link w:val="Normal"/>
    <w:locked/>
    <w:rsid w:val="0013519A"/>
    <w:rPr>
      <w:rFonts w:ascii="Times New Roman" w:hAnsi="Times New Roman"/>
      <w:sz w:val="24"/>
      <w:lang w:bidi="ar-SA"/>
    </w:rPr>
  </w:style>
  <w:style w:type="paragraph" w:customStyle="1" w:styleId="13">
    <w:name w:val="Основной текст1"/>
    <w:basedOn w:val="a"/>
    <w:rsid w:val="0013519A"/>
    <w:pPr>
      <w:spacing w:before="60" w:after="60"/>
      <w:ind w:firstLine="567"/>
      <w:jc w:val="both"/>
    </w:pPr>
    <w:rPr>
      <w:rFonts w:ascii="Arial" w:hAnsi="Arial"/>
      <w:szCs w:val="20"/>
      <w:lang w:val="en-US"/>
    </w:rPr>
  </w:style>
  <w:style w:type="paragraph" w:customStyle="1" w:styleId="Normal1">
    <w:name w:val="Normal Знак Знак"/>
    <w:rsid w:val="0013519A"/>
    <w:pPr>
      <w:snapToGrid w:val="0"/>
      <w:spacing w:before="100" w:after="100"/>
      <w:jc w:val="both"/>
    </w:pPr>
    <w:rPr>
      <w:rFonts w:ascii="Times New Roman" w:hAnsi="Times New Roman"/>
      <w:sz w:val="24"/>
    </w:rPr>
  </w:style>
  <w:style w:type="paragraph" w:customStyle="1" w:styleId="pcss">
    <w:name w:val="pcss"/>
    <w:basedOn w:val="a"/>
    <w:rsid w:val="0013519A"/>
    <w:pPr>
      <w:spacing w:before="100" w:beforeAutospacing="1" w:after="100" w:afterAutospacing="1"/>
      <w:ind w:firstLine="720"/>
    </w:pPr>
    <w:rPr>
      <w:rFonts w:ascii="Verdana" w:hAnsi="Verdana"/>
      <w:sz w:val="18"/>
      <w:szCs w:val="18"/>
    </w:rPr>
  </w:style>
  <w:style w:type="table" w:styleId="aff4">
    <w:name w:val="Table Professional"/>
    <w:basedOn w:val="a1"/>
    <w:uiPriority w:val="99"/>
    <w:rsid w:val="0013519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onsPlusNormal">
    <w:name w:val="ConsPlusNormal"/>
    <w:rsid w:val="0013519A"/>
    <w:pPr>
      <w:widowControl w:val="0"/>
      <w:autoSpaceDE w:val="0"/>
      <w:autoSpaceDN w:val="0"/>
      <w:adjustRightInd w:val="0"/>
      <w:ind w:firstLine="720"/>
    </w:pPr>
    <w:rPr>
      <w:rFonts w:ascii="Arial" w:hAnsi="Arial" w:cs="Arial"/>
    </w:rPr>
  </w:style>
  <w:style w:type="paragraph" w:customStyle="1" w:styleId="Iauiue">
    <w:name w:val="Iau?iue"/>
    <w:rsid w:val="0013519A"/>
    <w:pPr>
      <w:widowControl w:val="0"/>
      <w:autoSpaceDE w:val="0"/>
      <w:autoSpaceDN w:val="0"/>
      <w:adjustRightInd w:val="0"/>
    </w:pPr>
    <w:rPr>
      <w:rFonts w:ascii="Times New Roman" w:hAnsi="Times New Roman"/>
    </w:rPr>
  </w:style>
  <w:style w:type="paragraph" w:customStyle="1" w:styleId="Normal2">
    <w:name w:val="Normal Знак"/>
    <w:link w:val="Normal20"/>
    <w:rsid w:val="0013519A"/>
    <w:rPr>
      <w:rFonts w:ascii="Times New Roman" w:hAnsi="Times New Roman"/>
      <w:sz w:val="22"/>
      <w:szCs w:val="24"/>
    </w:rPr>
  </w:style>
  <w:style w:type="paragraph" w:customStyle="1" w:styleId="120">
    <w:name w:val="Стиль 12 пт"/>
    <w:basedOn w:val="a"/>
    <w:rsid w:val="0013519A"/>
    <w:pPr>
      <w:spacing w:before="120"/>
      <w:ind w:firstLine="709"/>
      <w:jc w:val="both"/>
    </w:pPr>
    <w:rPr>
      <w:sz w:val="26"/>
    </w:rPr>
  </w:style>
  <w:style w:type="paragraph" w:styleId="aff5">
    <w:name w:val="Block Text"/>
    <w:basedOn w:val="a"/>
    <w:uiPriority w:val="99"/>
    <w:rsid w:val="0013519A"/>
    <w:pPr>
      <w:ind w:left="-1701" w:right="-1617" w:firstLine="425"/>
    </w:pPr>
    <w:rPr>
      <w:sz w:val="24"/>
      <w:szCs w:val="20"/>
    </w:rPr>
  </w:style>
  <w:style w:type="paragraph" w:styleId="aff6">
    <w:name w:val="Plain Text"/>
    <w:basedOn w:val="a"/>
    <w:link w:val="aff7"/>
    <w:uiPriority w:val="99"/>
    <w:rsid w:val="0013519A"/>
    <w:rPr>
      <w:rFonts w:ascii="Courier New" w:hAnsi="Courier New"/>
      <w:sz w:val="20"/>
      <w:szCs w:val="20"/>
      <w:lang w:val="x-none" w:eastAsia="x-none"/>
    </w:rPr>
  </w:style>
  <w:style w:type="character" w:customStyle="1" w:styleId="aff7">
    <w:name w:val="Текст Знак"/>
    <w:link w:val="aff6"/>
    <w:uiPriority w:val="99"/>
    <w:locked/>
    <w:rsid w:val="0013519A"/>
    <w:rPr>
      <w:rFonts w:ascii="Courier New" w:hAnsi="Courier New" w:cs="Times New Roman"/>
      <w:sz w:val="20"/>
      <w:szCs w:val="20"/>
    </w:rPr>
  </w:style>
  <w:style w:type="paragraph" w:styleId="aff8">
    <w:name w:val="Subtitle"/>
    <w:basedOn w:val="a"/>
    <w:link w:val="aff9"/>
    <w:uiPriority w:val="11"/>
    <w:qFormat/>
    <w:rsid w:val="0013519A"/>
    <w:rPr>
      <w:sz w:val="20"/>
      <w:szCs w:val="20"/>
      <w:lang w:val="x-none" w:eastAsia="x-none"/>
    </w:rPr>
  </w:style>
  <w:style w:type="character" w:customStyle="1" w:styleId="aff9">
    <w:name w:val="Подзаголовок Знак"/>
    <w:link w:val="aff8"/>
    <w:uiPriority w:val="11"/>
    <w:locked/>
    <w:rsid w:val="0013519A"/>
    <w:rPr>
      <w:rFonts w:ascii="Times New Roman" w:hAnsi="Times New Roman" w:cs="Times New Roman"/>
      <w:sz w:val="20"/>
      <w:szCs w:val="20"/>
    </w:rPr>
  </w:style>
  <w:style w:type="paragraph" w:customStyle="1" w:styleId="affa">
    <w:name w:val="список"/>
    <w:basedOn w:val="a"/>
    <w:rsid w:val="0013519A"/>
    <w:pPr>
      <w:tabs>
        <w:tab w:val="num" w:pos="360"/>
        <w:tab w:val="left" w:pos="2410"/>
      </w:tabs>
      <w:jc w:val="both"/>
    </w:pPr>
    <w:rPr>
      <w:szCs w:val="22"/>
    </w:rPr>
  </w:style>
  <w:style w:type="paragraph" w:customStyle="1" w:styleId="affb">
    <w:name w:val="Названия таблиц Знак Знак"/>
    <w:basedOn w:val="a"/>
    <w:link w:val="affc"/>
    <w:autoRedefine/>
    <w:rsid w:val="0013519A"/>
    <w:pPr>
      <w:suppressAutoHyphens/>
      <w:spacing w:before="20" w:after="60"/>
      <w:jc w:val="center"/>
    </w:pPr>
    <w:rPr>
      <w:rFonts w:ascii="Bookman Old Style" w:hAnsi="Bookman Old Style"/>
      <w:b/>
      <w:color w:val="000000"/>
      <w:sz w:val="24"/>
      <w:szCs w:val="20"/>
      <w:lang w:val="x-none" w:eastAsia="x-none"/>
    </w:rPr>
  </w:style>
  <w:style w:type="character" w:customStyle="1" w:styleId="affc">
    <w:name w:val="Названия таблиц Знак Знак Знак"/>
    <w:link w:val="affb"/>
    <w:locked/>
    <w:rsid w:val="0013519A"/>
    <w:rPr>
      <w:rFonts w:ascii="Bookman Old Style" w:hAnsi="Bookman Old Style"/>
      <w:b/>
      <w:color w:val="000000"/>
      <w:sz w:val="24"/>
    </w:rPr>
  </w:style>
  <w:style w:type="table" w:customStyle="1" w:styleId="14">
    <w:name w:val="Стандарт1"/>
    <w:basedOn w:val="15"/>
    <w:rsid w:val="0013519A"/>
    <w:pPr>
      <w:ind w:firstLine="397"/>
      <w:jc w:val="both"/>
    </w:pPr>
    <w:rPr>
      <w:rFonts w:ascii="Arial" w:hAnsi="Arial"/>
    </w:rPr>
    <w:tblPr>
      <w:tblBorders>
        <w:top w:val="single" w:sz="12" w:space="0" w:color="000000"/>
        <w:bottom w:val="single" w:sz="12" w:space="0" w:color="000000"/>
      </w:tblBorders>
    </w:tblPr>
    <w:tblStylePr w:type="firstRow">
      <w:rPr>
        <w:rFonts w:ascii="Arial" w:hAnsi="Arial" w:cs="Times New Roman"/>
        <w:i/>
        <w:sz w:val="20"/>
      </w:rPr>
      <w:tblPr/>
      <w:tcPr>
        <w:tcBorders>
          <w:bottom w:val="single" w:sz="6" w:space="0" w:color="auto"/>
          <w:tl2br w:val="none" w:sz="0" w:space="0" w:color="auto"/>
          <w:tr2bl w:val="none" w:sz="0" w:space="0" w:color="auto"/>
        </w:tcBorders>
        <w:shd w:val="clear" w:color="auto" w:fill="auto"/>
      </w:tcPr>
    </w:tblStylePr>
    <w:tblStylePr w:type="lastRow">
      <w:rPr>
        <w:rFonts w:cs="Times New Roman"/>
      </w:rPr>
      <w:tblPr/>
      <w:tcPr>
        <w:tcBorders>
          <w:top w:val="nil"/>
          <w:tl2br w:val="none" w:sz="0" w:space="0" w:color="auto"/>
          <w:tr2bl w:val="none" w:sz="0" w:space="0" w:color="auto"/>
        </w:tcBorders>
        <w:shd w:val="clear" w:color="auto" w:fill="auto"/>
      </w:tcPr>
    </w:tblStylePr>
  </w:style>
  <w:style w:type="table" w:styleId="15">
    <w:name w:val="Table Simple 1"/>
    <w:basedOn w:val="a1"/>
    <w:uiPriority w:val="99"/>
    <w:rsid w:val="0013519A"/>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affd">
    <w:name w:val="Заголовок_таблицы"/>
    <w:basedOn w:val="a"/>
    <w:rsid w:val="0013519A"/>
    <w:pPr>
      <w:jc w:val="center"/>
    </w:pPr>
    <w:rPr>
      <w:rFonts w:ascii="Arial" w:hAnsi="Arial"/>
      <w:b/>
      <w:i/>
      <w:sz w:val="18"/>
      <w:szCs w:val="22"/>
    </w:rPr>
  </w:style>
  <w:style w:type="paragraph" w:customStyle="1" w:styleId="Normal3">
    <w:name w:val="Normal Знак Знак Знак"/>
    <w:rsid w:val="0013519A"/>
    <w:pPr>
      <w:spacing w:before="100" w:after="100"/>
      <w:jc w:val="both"/>
    </w:pPr>
    <w:rPr>
      <w:rFonts w:ascii="Times New Roman" w:hAnsi="Times New Roman"/>
      <w:sz w:val="24"/>
      <w:szCs w:val="24"/>
    </w:rPr>
  </w:style>
  <w:style w:type="paragraph" w:customStyle="1" w:styleId="affe">
    <w:name w:val="Текст акта"/>
    <w:rsid w:val="0013519A"/>
    <w:pPr>
      <w:widowControl w:val="0"/>
      <w:ind w:firstLine="709"/>
      <w:jc w:val="both"/>
    </w:pPr>
    <w:rPr>
      <w:rFonts w:ascii="Times New Roman" w:hAnsi="Times New Roman"/>
      <w:sz w:val="28"/>
      <w:szCs w:val="24"/>
    </w:rPr>
  </w:style>
  <w:style w:type="paragraph" w:customStyle="1" w:styleId="Normal4">
    <w:name w:val="Стиль Normal + полужирный"/>
    <w:basedOn w:val="a"/>
    <w:rsid w:val="0013519A"/>
    <w:pPr>
      <w:ind w:left="-113" w:right="-113"/>
      <w:jc w:val="center"/>
    </w:pPr>
    <w:rPr>
      <w:b/>
      <w:bCs/>
      <w:sz w:val="20"/>
      <w:szCs w:val="20"/>
    </w:rPr>
  </w:style>
  <w:style w:type="paragraph" w:styleId="36">
    <w:name w:val="Body Text 3"/>
    <w:basedOn w:val="a"/>
    <w:link w:val="37"/>
    <w:uiPriority w:val="99"/>
    <w:rsid w:val="0013519A"/>
    <w:pPr>
      <w:spacing w:after="120"/>
    </w:pPr>
    <w:rPr>
      <w:sz w:val="16"/>
      <w:szCs w:val="16"/>
      <w:lang w:val="x-none" w:eastAsia="x-none"/>
    </w:rPr>
  </w:style>
  <w:style w:type="character" w:customStyle="1" w:styleId="37">
    <w:name w:val="Основной текст 3 Знак"/>
    <w:link w:val="36"/>
    <w:uiPriority w:val="99"/>
    <w:locked/>
    <w:rsid w:val="0013519A"/>
    <w:rPr>
      <w:rFonts w:ascii="Times New Roman" w:hAnsi="Times New Roman" w:cs="Times New Roman"/>
      <w:sz w:val="16"/>
      <w:szCs w:val="16"/>
    </w:rPr>
  </w:style>
  <w:style w:type="paragraph" w:customStyle="1" w:styleId="afff">
    <w:name w:val="Таблица"/>
    <w:basedOn w:val="afff0"/>
    <w:rsid w:val="0013519A"/>
    <w:pPr>
      <w:jc w:val="both"/>
    </w:pPr>
    <w:rPr>
      <w:b w:val="0"/>
      <w:sz w:val="24"/>
    </w:rPr>
  </w:style>
  <w:style w:type="paragraph" w:styleId="afff0">
    <w:name w:val="caption"/>
    <w:basedOn w:val="a"/>
    <w:next w:val="a"/>
    <w:uiPriority w:val="35"/>
    <w:qFormat/>
    <w:rsid w:val="0013519A"/>
    <w:pPr>
      <w:spacing w:before="120" w:after="120"/>
    </w:pPr>
    <w:rPr>
      <w:b/>
      <w:bCs/>
      <w:sz w:val="20"/>
      <w:szCs w:val="20"/>
    </w:rPr>
  </w:style>
  <w:style w:type="paragraph" w:customStyle="1" w:styleId="xl24">
    <w:name w:val="xl24"/>
    <w:basedOn w:val="a"/>
    <w:rsid w:val="0013519A"/>
    <w:pPr>
      <w:spacing w:before="100" w:beforeAutospacing="1" w:after="100" w:afterAutospacing="1"/>
      <w:jc w:val="center"/>
    </w:pPr>
    <w:rPr>
      <w:sz w:val="24"/>
    </w:rPr>
  </w:style>
  <w:style w:type="paragraph" w:customStyle="1" w:styleId="xl25">
    <w:name w:val="xl25"/>
    <w:basedOn w:val="a"/>
    <w:rsid w:val="0013519A"/>
    <w:pPr>
      <w:pBdr>
        <w:left w:val="single" w:sz="4" w:space="0" w:color="auto"/>
        <w:right w:val="single" w:sz="4" w:space="0" w:color="auto"/>
      </w:pBdr>
      <w:spacing w:before="100" w:beforeAutospacing="1" w:after="100" w:afterAutospacing="1"/>
    </w:pPr>
    <w:rPr>
      <w:sz w:val="24"/>
    </w:rPr>
  </w:style>
  <w:style w:type="paragraph" w:customStyle="1" w:styleId="ConsNonformat">
    <w:name w:val="ConsNonformat"/>
    <w:rsid w:val="0013519A"/>
    <w:pPr>
      <w:widowControl w:val="0"/>
      <w:autoSpaceDE w:val="0"/>
      <w:autoSpaceDN w:val="0"/>
      <w:adjustRightInd w:val="0"/>
    </w:pPr>
    <w:rPr>
      <w:rFonts w:ascii="Courier New" w:hAnsi="Courier New" w:cs="Courier New"/>
    </w:rPr>
  </w:style>
  <w:style w:type="character" w:styleId="afff1">
    <w:name w:val="FollowedHyperlink"/>
    <w:uiPriority w:val="99"/>
    <w:rsid w:val="0013519A"/>
    <w:rPr>
      <w:rFonts w:cs="Times New Roman"/>
      <w:color w:val="800080"/>
      <w:u w:val="single"/>
    </w:rPr>
  </w:style>
  <w:style w:type="paragraph" w:customStyle="1" w:styleId="ConsTitle">
    <w:name w:val="ConsTitle"/>
    <w:rsid w:val="0013519A"/>
    <w:pPr>
      <w:widowControl w:val="0"/>
      <w:autoSpaceDE w:val="0"/>
      <w:autoSpaceDN w:val="0"/>
      <w:adjustRightInd w:val="0"/>
      <w:ind w:right="19772"/>
    </w:pPr>
    <w:rPr>
      <w:rFonts w:ascii="Arial" w:hAnsi="Arial" w:cs="Arial"/>
      <w:b/>
      <w:bCs/>
      <w:sz w:val="16"/>
      <w:szCs w:val="16"/>
    </w:rPr>
  </w:style>
  <w:style w:type="paragraph" w:customStyle="1" w:styleId="style1">
    <w:name w:val="style1"/>
    <w:basedOn w:val="a"/>
    <w:rsid w:val="0013519A"/>
    <w:pPr>
      <w:spacing w:before="100" w:beforeAutospacing="1" w:after="100" w:afterAutospacing="1"/>
    </w:pPr>
    <w:rPr>
      <w:rFonts w:ascii="Arial" w:hAnsi="Arial" w:cs="Arial"/>
      <w:sz w:val="24"/>
    </w:rPr>
  </w:style>
  <w:style w:type="paragraph" w:customStyle="1" w:styleId="textn">
    <w:name w:val="textn"/>
    <w:basedOn w:val="a"/>
    <w:rsid w:val="0013519A"/>
    <w:pPr>
      <w:spacing w:before="100" w:beforeAutospacing="1" w:after="100" w:afterAutospacing="1"/>
    </w:pPr>
    <w:rPr>
      <w:sz w:val="24"/>
    </w:rPr>
  </w:style>
  <w:style w:type="paragraph" w:customStyle="1" w:styleId="121">
    <w:name w:val="Стиль 12 пт Знак Знак Знак Знак"/>
    <w:basedOn w:val="a"/>
    <w:link w:val="122"/>
    <w:rsid w:val="0013519A"/>
    <w:pPr>
      <w:spacing w:before="120"/>
      <w:ind w:firstLine="709"/>
      <w:jc w:val="both"/>
    </w:pPr>
    <w:rPr>
      <w:color w:val="000000"/>
      <w:sz w:val="24"/>
      <w:szCs w:val="20"/>
      <w:lang w:val="x-none" w:eastAsia="x-none"/>
    </w:rPr>
  </w:style>
  <w:style w:type="character" w:customStyle="1" w:styleId="122">
    <w:name w:val="Стиль 12 пт Знак Знак Знак Знак Знак"/>
    <w:link w:val="121"/>
    <w:locked/>
    <w:rsid w:val="0013519A"/>
    <w:rPr>
      <w:rFonts w:ascii="Times New Roman" w:hAnsi="Times New Roman"/>
      <w:color w:val="000000"/>
      <w:sz w:val="24"/>
    </w:rPr>
  </w:style>
  <w:style w:type="paragraph" w:customStyle="1" w:styleId="afff2">
    <w:name w:val="Текст письма"/>
    <w:basedOn w:val="a"/>
    <w:rsid w:val="0013519A"/>
    <w:pPr>
      <w:spacing w:line="360" w:lineRule="exact"/>
      <w:ind w:firstLine="709"/>
      <w:jc w:val="both"/>
    </w:pPr>
    <w:rPr>
      <w:sz w:val="28"/>
    </w:rPr>
  </w:style>
  <w:style w:type="paragraph" w:styleId="afff3">
    <w:name w:val="endnote text"/>
    <w:basedOn w:val="a"/>
    <w:link w:val="afff4"/>
    <w:uiPriority w:val="99"/>
    <w:semiHidden/>
    <w:rsid w:val="0013519A"/>
    <w:rPr>
      <w:sz w:val="20"/>
      <w:szCs w:val="20"/>
      <w:lang w:val="x-none" w:eastAsia="x-none"/>
    </w:rPr>
  </w:style>
  <w:style w:type="character" w:customStyle="1" w:styleId="afff4">
    <w:name w:val="Текст концевой сноски Знак"/>
    <w:link w:val="afff3"/>
    <w:uiPriority w:val="99"/>
    <w:semiHidden/>
    <w:locked/>
    <w:rsid w:val="0013519A"/>
    <w:rPr>
      <w:rFonts w:ascii="Times New Roman" w:hAnsi="Times New Roman" w:cs="Times New Roman"/>
      <w:sz w:val="20"/>
      <w:szCs w:val="20"/>
    </w:rPr>
  </w:style>
  <w:style w:type="character" w:styleId="afff5">
    <w:name w:val="endnote reference"/>
    <w:uiPriority w:val="99"/>
    <w:semiHidden/>
    <w:rsid w:val="0013519A"/>
    <w:rPr>
      <w:rFonts w:cs="Times New Roman"/>
      <w:vertAlign w:val="superscript"/>
    </w:rPr>
  </w:style>
  <w:style w:type="character" w:styleId="afff6">
    <w:name w:val="Emphasis"/>
    <w:uiPriority w:val="20"/>
    <w:qFormat/>
    <w:rsid w:val="0013519A"/>
    <w:rPr>
      <w:rFonts w:cs="Times New Roman"/>
      <w:i/>
    </w:rPr>
  </w:style>
  <w:style w:type="paragraph" w:customStyle="1" w:styleId="afff7">
    <w:name w:val="заполнение таблиц"/>
    <w:basedOn w:val="a"/>
    <w:rsid w:val="0013519A"/>
    <w:rPr>
      <w:rFonts w:ascii="Arial" w:hAnsi="Arial"/>
      <w:sz w:val="18"/>
      <w:szCs w:val="22"/>
    </w:rPr>
  </w:style>
  <w:style w:type="table" w:styleId="16">
    <w:name w:val="Table Grid 1"/>
    <w:basedOn w:val="a1"/>
    <w:uiPriority w:val="99"/>
    <w:rsid w:val="0013519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7">
    <w:name w:val="Стиль1"/>
    <w:basedOn w:val="afa"/>
    <w:autoRedefine/>
    <w:rsid w:val="0013519A"/>
    <w:pPr>
      <w:spacing w:before="0" w:after="0"/>
      <w:ind w:firstLine="0"/>
    </w:pPr>
    <w:rPr>
      <w:sz w:val="26"/>
      <w:lang w:val="ru-RU"/>
    </w:rPr>
  </w:style>
  <w:style w:type="paragraph" w:customStyle="1" w:styleId="ConsPlusNonformat">
    <w:name w:val="ConsPlusNonformat"/>
    <w:rsid w:val="0013519A"/>
    <w:pPr>
      <w:widowControl w:val="0"/>
      <w:autoSpaceDE w:val="0"/>
      <w:autoSpaceDN w:val="0"/>
      <w:adjustRightInd w:val="0"/>
    </w:pPr>
    <w:rPr>
      <w:rFonts w:ascii="Courier New" w:hAnsi="Courier New" w:cs="Courier New"/>
    </w:rPr>
  </w:style>
  <w:style w:type="paragraph" w:customStyle="1" w:styleId="ConsPlusCell">
    <w:name w:val="ConsPlusCell"/>
    <w:rsid w:val="0013519A"/>
    <w:pPr>
      <w:widowControl w:val="0"/>
      <w:autoSpaceDE w:val="0"/>
      <w:autoSpaceDN w:val="0"/>
      <w:adjustRightInd w:val="0"/>
    </w:pPr>
    <w:rPr>
      <w:rFonts w:ascii="Arial" w:hAnsi="Arial" w:cs="Arial"/>
    </w:rPr>
  </w:style>
  <w:style w:type="paragraph" w:customStyle="1" w:styleId="42">
    <w:name w:val="Стиль4 Знак Знак Знак Знак"/>
    <w:basedOn w:val="aff0"/>
    <w:link w:val="43"/>
    <w:rsid w:val="0013519A"/>
    <w:pPr>
      <w:ind w:left="0" w:firstLine="708"/>
      <w:jc w:val="both"/>
    </w:pPr>
    <w:rPr>
      <w:i w:val="0"/>
      <w:sz w:val="24"/>
    </w:rPr>
  </w:style>
  <w:style w:type="character" w:customStyle="1" w:styleId="43">
    <w:name w:val="Стиль4 Знак Знак Знак Знак Знак"/>
    <w:link w:val="42"/>
    <w:locked/>
    <w:rsid w:val="0013519A"/>
    <w:rPr>
      <w:rFonts w:ascii="Times New Roman" w:hAnsi="Times New Roman"/>
      <w:sz w:val="24"/>
    </w:rPr>
  </w:style>
  <w:style w:type="paragraph" w:customStyle="1" w:styleId="Normal5">
    <w:name w:val="Normal Знак Знак Знак Знак"/>
    <w:rsid w:val="0013519A"/>
    <w:pPr>
      <w:spacing w:before="100" w:after="100"/>
      <w:jc w:val="both"/>
    </w:pPr>
    <w:rPr>
      <w:rFonts w:ascii="Times New Roman" w:hAnsi="Times New Roman"/>
      <w:sz w:val="24"/>
      <w:szCs w:val="24"/>
    </w:rPr>
  </w:style>
  <w:style w:type="paragraph" w:customStyle="1" w:styleId="18">
    <w:name w:val="Обычный1"/>
    <w:rsid w:val="0013519A"/>
    <w:rPr>
      <w:rFonts w:ascii="Times New Roman" w:hAnsi="Times New Roman"/>
      <w:sz w:val="22"/>
      <w:szCs w:val="24"/>
    </w:rPr>
  </w:style>
  <w:style w:type="paragraph" w:customStyle="1" w:styleId="afff8">
    <w:name w:val="Названия таблиц"/>
    <w:basedOn w:val="a"/>
    <w:autoRedefine/>
    <w:rsid w:val="0013519A"/>
    <w:pPr>
      <w:suppressAutoHyphens/>
      <w:spacing w:before="20" w:after="60"/>
      <w:jc w:val="center"/>
    </w:pPr>
    <w:rPr>
      <w:rFonts w:ascii="Bookman Old Style" w:hAnsi="Bookman Old Style"/>
      <w:b/>
      <w:color w:val="000000"/>
      <w:sz w:val="24"/>
    </w:rPr>
  </w:style>
  <w:style w:type="paragraph" w:customStyle="1" w:styleId="123">
    <w:name w:val="Стиль 12 пт Знак Знак"/>
    <w:basedOn w:val="a"/>
    <w:rsid w:val="0013519A"/>
    <w:pPr>
      <w:spacing w:before="120"/>
      <w:ind w:firstLine="709"/>
      <w:jc w:val="both"/>
    </w:pPr>
    <w:rPr>
      <w:color w:val="000000"/>
      <w:sz w:val="26"/>
    </w:rPr>
  </w:style>
  <w:style w:type="paragraph" w:customStyle="1" w:styleId="44">
    <w:name w:val="Стиль4 Знак Знак"/>
    <w:basedOn w:val="aff0"/>
    <w:rsid w:val="0013519A"/>
    <w:pPr>
      <w:ind w:left="0" w:firstLine="708"/>
      <w:jc w:val="both"/>
    </w:pPr>
    <w:rPr>
      <w:i w:val="0"/>
      <w:sz w:val="24"/>
      <w:szCs w:val="24"/>
    </w:rPr>
  </w:style>
  <w:style w:type="paragraph" w:customStyle="1" w:styleId="45">
    <w:name w:val="Стиль4"/>
    <w:basedOn w:val="aff0"/>
    <w:rsid w:val="0013519A"/>
    <w:pPr>
      <w:ind w:left="0" w:firstLine="708"/>
      <w:jc w:val="both"/>
    </w:pPr>
    <w:rPr>
      <w:i w:val="0"/>
      <w:sz w:val="24"/>
      <w:szCs w:val="24"/>
    </w:rPr>
  </w:style>
  <w:style w:type="paragraph" w:customStyle="1" w:styleId="afff9">
    <w:name w:val="Знак Знак Знак Знак Знак Знак Знак Знак Знак Знак"/>
    <w:basedOn w:val="a"/>
    <w:rsid w:val="0013519A"/>
    <w:rPr>
      <w:rFonts w:ascii="Verdana" w:hAnsi="Verdana" w:cs="Verdana"/>
      <w:sz w:val="20"/>
      <w:szCs w:val="20"/>
      <w:lang w:val="en-US" w:eastAsia="en-US"/>
    </w:rPr>
  </w:style>
  <w:style w:type="character" w:customStyle="1" w:styleId="Normal10">
    <w:name w:val="Normal Знак Знак1"/>
    <w:rsid w:val="0013519A"/>
    <w:rPr>
      <w:sz w:val="24"/>
      <w:lang w:val="ru-RU" w:eastAsia="ru-RU"/>
    </w:rPr>
  </w:style>
  <w:style w:type="paragraph" w:customStyle="1" w:styleId="310">
    <w:name w:val="Основной текст с отступом 31"/>
    <w:basedOn w:val="a"/>
    <w:rsid w:val="0013519A"/>
    <w:pPr>
      <w:suppressAutoHyphens/>
      <w:spacing w:after="120"/>
      <w:ind w:left="283"/>
    </w:pPr>
    <w:rPr>
      <w:sz w:val="16"/>
      <w:szCs w:val="16"/>
      <w:lang w:eastAsia="ar-SA"/>
    </w:rPr>
  </w:style>
  <w:style w:type="character" w:customStyle="1" w:styleId="afffa">
    <w:name w:val="Символ сноски"/>
    <w:rsid w:val="0013519A"/>
    <w:rPr>
      <w:vertAlign w:val="superscript"/>
    </w:rPr>
  </w:style>
  <w:style w:type="paragraph" w:customStyle="1" w:styleId="19">
    <w:name w:val="Таблица1"/>
    <w:basedOn w:val="a"/>
    <w:autoRedefine/>
    <w:rsid w:val="0013519A"/>
    <w:pPr>
      <w:jc w:val="both"/>
    </w:pPr>
    <w:rPr>
      <w:rFonts w:ascii="Bookman Old Style" w:hAnsi="Bookman Old Style" w:cs="Arial"/>
      <w:iCs/>
      <w:color w:val="000000"/>
      <w:kern w:val="28"/>
      <w:sz w:val="24"/>
    </w:rPr>
  </w:style>
  <w:style w:type="character" w:customStyle="1" w:styleId="FontStyle24">
    <w:name w:val="Font Style24"/>
    <w:rsid w:val="0013519A"/>
    <w:rPr>
      <w:rFonts w:ascii="Times New Roman" w:hAnsi="Times New Roman"/>
      <w:sz w:val="22"/>
    </w:rPr>
  </w:style>
  <w:style w:type="paragraph" w:customStyle="1" w:styleId="afffb">
    <w:name w:val="Знак Знак"/>
    <w:basedOn w:val="a"/>
    <w:rsid w:val="0013519A"/>
    <w:rPr>
      <w:rFonts w:ascii="Verdana" w:hAnsi="Verdana" w:cs="Verdana"/>
      <w:sz w:val="20"/>
      <w:szCs w:val="20"/>
      <w:lang w:val="en-US" w:eastAsia="en-US"/>
    </w:rPr>
  </w:style>
  <w:style w:type="paragraph" w:customStyle="1" w:styleId="29">
    <w:name w:val="Знак Знак Знак Знак Знак Знак2 Знак Знак Знак"/>
    <w:basedOn w:val="a"/>
    <w:rsid w:val="0013519A"/>
    <w:rPr>
      <w:rFonts w:ascii="Verdana" w:hAnsi="Verdana" w:cs="Verdana"/>
      <w:sz w:val="20"/>
      <w:szCs w:val="20"/>
      <w:lang w:val="en-US" w:eastAsia="en-US"/>
    </w:rPr>
  </w:style>
  <w:style w:type="paragraph" w:customStyle="1" w:styleId="1a">
    <w:name w:val="Знак Знак Знак Знак Знак Знак Знак Знак Знак Знак Знак Знак Знак Знак1"/>
    <w:basedOn w:val="a"/>
    <w:rsid w:val="0013519A"/>
    <w:rPr>
      <w:rFonts w:ascii="Verdana" w:hAnsi="Verdana" w:cs="Verdana"/>
      <w:sz w:val="20"/>
      <w:szCs w:val="20"/>
      <w:lang w:val="en-US" w:eastAsia="en-US"/>
    </w:rPr>
  </w:style>
  <w:style w:type="character" w:customStyle="1" w:styleId="afffc">
    <w:name w:val="Знак Знак Знак Знак Знак Знак Знак"/>
    <w:aliases w:val="Знак Знак Знак Знак Знак Знак Знак Знак Знак Знак1"/>
    <w:rsid w:val="0013519A"/>
    <w:rPr>
      <w:sz w:val="24"/>
      <w:lang w:val="ru-RU" w:eastAsia="ru-RU"/>
    </w:rPr>
  </w:style>
  <w:style w:type="paragraph" w:customStyle="1" w:styleId="afffd">
    <w:name w:val="Знак Знак Знак Знак"/>
    <w:basedOn w:val="a"/>
    <w:rsid w:val="0013519A"/>
    <w:rPr>
      <w:rFonts w:ascii="Verdana" w:hAnsi="Verdana" w:cs="Verdana"/>
      <w:sz w:val="20"/>
      <w:szCs w:val="20"/>
      <w:lang w:val="en-US" w:eastAsia="en-US"/>
    </w:rPr>
  </w:style>
  <w:style w:type="paragraph" w:customStyle="1" w:styleId="1b">
    <w:name w:val="Знак1"/>
    <w:basedOn w:val="a"/>
    <w:rsid w:val="0013519A"/>
    <w:rPr>
      <w:rFonts w:ascii="Verdana" w:hAnsi="Verdana" w:cs="Verdana"/>
      <w:sz w:val="20"/>
      <w:szCs w:val="20"/>
      <w:lang w:val="en-US" w:eastAsia="en-US"/>
    </w:rPr>
  </w:style>
  <w:style w:type="paragraph" w:customStyle="1" w:styleId="2a">
    <w:name w:val="Знак Знак Знак Знак Знак Знак2 Знак Знак Знак Знак Знак Знак Знак"/>
    <w:basedOn w:val="a"/>
    <w:rsid w:val="0013519A"/>
    <w:rPr>
      <w:rFonts w:ascii="Verdana" w:hAnsi="Verdana" w:cs="Verdana"/>
      <w:sz w:val="20"/>
      <w:szCs w:val="20"/>
      <w:lang w:val="en-US" w:eastAsia="en-US"/>
    </w:rPr>
  </w:style>
  <w:style w:type="paragraph" w:customStyle="1" w:styleId="2b">
    <w:name w:val="Знак Знак Знак Знак Знак Знак2 Знак"/>
    <w:basedOn w:val="a"/>
    <w:rsid w:val="0013519A"/>
    <w:rPr>
      <w:rFonts w:ascii="Verdana" w:hAnsi="Verdana" w:cs="Verdana"/>
      <w:sz w:val="20"/>
      <w:szCs w:val="20"/>
      <w:lang w:val="en-US" w:eastAsia="en-US"/>
    </w:rPr>
  </w:style>
  <w:style w:type="paragraph" w:customStyle="1" w:styleId="1c">
    <w:name w:val="Знак Знак Знак1 Знак"/>
    <w:basedOn w:val="a"/>
    <w:rsid w:val="0013519A"/>
    <w:rPr>
      <w:rFonts w:ascii="Verdana" w:hAnsi="Verdana" w:cs="Verdana"/>
      <w:sz w:val="20"/>
      <w:szCs w:val="20"/>
      <w:lang w:val="en-US" w:eastAsia="en-US"/>
    </w:rPr>
  </w:style>
  <w:style w:type="paragraph" w:customStyle="1" w:styleId="1d">
    <w:name w:val="Знак Знак1 Знак Знак Знак Знак Знак Знак Знак"/>
    <w:basedOn w:val="a"/>
    <w:rsid w:val="0013519A"/>
    <w:rPr>
      <w:rFonts w:ascii="Verdana" w:hAnsi="Verdana" w:cs="Verdana"/>
      <w:sz w:val="20"/>
      <w:szCs w:val="20"/>
      <w:lang w:val="en-US" w:eastAsia="en-US"/>
    </w:rPr>
  </w:style>
  <w:style w:type="paragraph" w:customStyle="1" w:styleId="46">
    <w:name w:val="Стиль4 Знак"/>
    <w:basedOn w:val="aff0"/>
    <w:rsid w:val="0013519A"/>
    <w:pPr>
      <w:ind w:left="0" w:firstLine="708"/>
      <w:jc w:val="both"/>
    </w:pPr>
    <w:rPr>
      <w:i w:val="0"/>
      <w:sz w:val="24"/>
      <w:szCs w:val="24"/>
    </w:rPr>
  </w:style>
  <w:style w:type="paragraph" w:customStyle="1" w:styleId="2c">
    <w:name w:val="Знак Знак Знак2 Знак Знак Знак Знак Знак Знак Знак"/>
    <w:basedOn w:val="a"/>
    <w:rsid w:val="0013519A"/>
    <w:rPr>
      <w:rFonts w:ascii="Verdana" w:hAnsi="Verdana" w:cs="Verdana"/>
      <w:sz w:val="20"/>
      <w:szCs w:val="20"/>
      <w:lang w:val="en-US" w:eastAsia="en-US"/>
    </w:rPr>
  </w:style>
  <w:style w:type="paragraph" w:customStyle="1" w:styleId="1e">
    <w:name w:val="Знак Знак1 Знак Знак Знак Знак"/>
    <w:basedOn w:val="a"/>
    <w:rsid w:val="0013519A"/>
    <w:rPr>
      <w:rFonts w:ascii="Verdana" w:hAnsi="Verdana" w:cs="Verdana"/>
      <w:sz w:val="20"/>
      <w:szCs w:val="20"/>
      <w:lang w:val="en-US" w:eastAsia="en-US"/>
    </w:rPr>
  </w:style>
  <w:style w:type="paragraph" w:customStyle="1" w:styleId="38">
    <w:name w:val="Знак3 Знак Знак Знак Знак Знак Знак"/>
    <w:basedOn w:val="a"/>
    <w:rsid w:val="0013519A"/>
    <w:rPr>
      <w:rFonts w:ascii="Verdana" w:hAnsi="Verdana" w:cs="Verdana"/>
      <w:sz w:val="20"/>
      <w:szCs w:val="20"/>
      <w:lang w:val="en-US" w:eastAsia="en-US"/>
    </w:rPr>
  </w:style>
  <w:style w:type="paragraph" w:customStyle="1" w:styleId="210">
    <w:name w:val="Основной текст с отступом 21"/>
    <w:basedOn w:val="a"/>
    <w:rsid w:val="0013519A"/>
    <w:pPr>
      <w:widowControl w:val="0"/>
      <w:suppressAutoHyphens/>
      <w:spacing w:after="120" w:line="480" w:lineRule="auto"/>
      <w:ind w:left="283"/>
    </w:pPr>
    <w:rPr>
      <w:sz w:val="24"/>
      <w:szCs w:val="20"/>
    </w:rPr>
  </w:style>
  <w:style w:type="paragraph" w:customStyle="1" w:styleId="Normal6">
    <w:name w:val="Normal Знак Знак Знак Знак Знак"/>
    <w:rsid w:val="0013519A"/>
    <w:pPr>
      <w:spacing w:before="100" w:after="100"/>
      <w:jc w:val="both"/>
    </w:pPr>
    <w:rPr>
      <w:rFonts w:ascii="Times New Roman" w:hAnsi="Times New Roman"/>
      <w:sz w:val="24"/>
      <w:szCs w:val="24"/>
    </w:rPr>
  </w:style>
  <w:style w:type="paragraph" w:customStyle="1" w:styleId="afffe">
    <w:name w:val="Названия таблиц Знак"/>
    <w:basedOn w:val="a"/>
    <w:autoRedefine/>
    <w:rsid w:val="0013519A"/>
    <w:pPr>
      <w:suppressAutoHyphens/>
      <w:spacing w:before="20" w:after="60"/>
      <w:jc w:val="center"/>
    </w:pPr>
    <w:rPr>
      <w:rFonts w:ascii="Bookman Old Style" w:hAnsi="Bookman Old Style"/>
      <w:b/>
      <w:color w:val="000000"/>
      <w:sz w:val="24"/>
    </w:rPr>
  </w:style>
  <w:style w:type="paragraph" w:customStyle="1" w:styleId="124">
    <w:name w:val="Стиль 12 пт Знак Знак Знак"/>
    <w:basedOn w:val="a"/>
    <w:rsid w:val="0013519A"/>
    <w:pPr>
      <w:spacing w:before="120"/>
      <w:ind w:firstLine="709"/>
      <w:jc w:val="both"/>
    </w:pPr>
    <w:rPr>
      <w:color w:val="000000"/>
      <w:sz w:val="26"/>
    </w:rPr>
  </w:style>
  <w:style w:type="paragraph" w:customStyle="1" w:styleId="47">
    <w:name w:val="Стиль4 Знак Знак Знак"/>
    <w:basedOn w:val="aff0"/>
    <w:rsid w:val="0013519A"/>
    <w:pPr>
      <w:ind w:left="0" w:firstLine="708"/>
      <w:jc w:val="both"/>
    </w:pPr>
    <w:rPr>
      <w:i w:val="0"/>
      <w:sz w:val="24"/>
      <w:szCs w:val="24"/>
    </w:rPr>
  </w:style>
  <w:style w:type="paragraph" w:customStyle="1" w:styleId="39">
    <w:name w:val="Знак3 Знак Знак Знак Знак Знак Знак Знак Знак Знак"/>
    <w:basedOn w:val="a"/>
    <w:rsid w:val="0013519A"/>
    <w:rPr>
      <w:rFonts w:ascii="Verdana" w:hAnsi="Verdana" w:cs="Verdana"/>
      <w:sz w:val="20"/>
      <w:szCs w:val="20"/>
      <w:lang w:val="en-US" w:eastAsia="en-US"/>
    </w:rPr>
  </w:style>
  <w:style w:type="paragraph" w:customStyle="1" w:styleId="1f">
    <w:name w:val="Знак Знак Знак Знак1 Знак Знак Знак Знак Знак Знак Знак"/>
    <w:basedOn w:val="a"/>
    <w:rsid w:val="0013519A"/>
    <w:rPr>
      <w:rFonts w:ascii="Verdana" w:hAnsi="Verdana" w:cs="Verdana"/>
      <w:sz w:val="20"/>
      <w:szCs w:val="20"/>
      <w:lang w:val="en-US" w:eastAsia="en-US"/>
    </w:rPr>
  </w:style>
  <w:style w:type="paragraph" w:customStyle="1" w:styleId="affff">
    <w:name w:val="Знак Знак Знак Знак Знак Знак Знак Знак Знак Знак Знак Знак Знак"/>
    <w:basedOn w:val="a"/>
    <w:rsid w:val="0013519A"/>
    <w:rPr>
      <w:rFonts w:ascii="Verdana" w:hAnsi="Verdana" w:cs="Verdana"/>
      <w:sz w:val="20"/>
      <w:szCs w:val="20"/>
      <w:lang w:val="en-US" w:eastAsia="en-US"/>
    </w:rPr>
  </w:style>
  <w:style w:type="paragraph" w:customStyle="1" w:styleId="2d">
    <w:name w:val="Знак Знак Знак2 Знак Знак Знак Знак"/>
    <w:basedOn w:val="a"/>
    <w:rsid w:val="0013519A"/>
    <w:rPr>
      <w:rFonts w:ascii="Verdana" w:hAnsi="Verdana" w:cs="Verdana"/>
      <w:sz w:val="20"/>
      <w:szCs w:val="20"/>
      <w:lang w:val="en-US" w:eastAsia="en-US"/>
    </w:rPr>
  </w:style>
  <w:style w:type="paragraph" w:customStyle="1" w:styleId="affff0">
    <w:name w:val="основной текст Знак Знак"/>
    <w:basedOn w:val="a"/>
    <w:rsid w:val="0013519A"/>
    <w:pPr>
      <w:spacing w:after="120"/>
      <w:ind w:firstLine="851"/>
      <w:jc w:val="both"/>
    </w:pPr>
    <w:rPr>
      <w:rFonts w:ascii="Arial" w:hAnsi="Arial"/>
      <w:sz w:val="28"/>
      <w:szCs w:val="20"/>
    </w:rPr>
  </w:style>
  <w:style w:type="paragraph" w:customStyle="1" w:styleId="affff1">
    <w:name w:val="основной текст"/>
    <w:basedOn w:val="a"/>
    <w:rsid w:val="0013519A"/>
    <w:pPr>
      <w:spacing w:after="120"/>
      <w:ind w:firstLine="851"/>
      <w:jc w:val="both"/>
    </w:pPr>
    <w:rPr>
      <w:rFonts w:ascii="Arial" w:hAnsi="Arial"/>
      <w:sz w:val="28"/>
      <w:szCs w:val="20"/>
    </w:rPr>
  </w:style>
  <w:style w:type="paragraph" w:customStyle="1" w:styleId="125">
    <w:name w:val="осн.текст 12 Знак"/>
    <w:basedOn w:val="a"/>
    <w:link w:val="126"/>
    <w:rsid w:val="0013519A"/>
    <w:pPr>
      <w:spacing w:after="120"/>
      <w:ind w:firstLine="851"/>
      <w:jc w:val="both"/>
    </w:pPr>
    <w:rPr>
      <w:rFonts w:ascii="Arial" w:hAnsi="Arial"/>
      <w:sz w:val="24"/>
      <w:szCs w:val="20"/>
      <w:lang w:val="x-none" w:eastAsia="x-none"/>
    </w:rPr>
  </w:style>
  <w:style w:type="character" w:customStyle="1" w:styleId="126">
    <w:name w:val="осн.текст 12 Знак Знак"/>
    <w:link w:val="125"/>
    <w:locked/>
    <w:rsid w:val="0013519A"/>
    <w:rPr>
      <w:rFonts w:ascii="Arial" w:hAnsi="Arial"/>
      <w:sz w:val="24"/>
    </w:rPr>
  </w:style>
  <w:style w:type="paragraph" w:customStyle="1" w:styleId="110">
    <w:name w:val="Обычный11"/>
    <w:rsid w:val="0013519A"/>
    <w:rPr>
      <w:rFonts w:ascii="Times New Roman" w:hAnsi="Times New Roman"/>
      <w:sz w:val="22"/>
      <w:szCs w:val="24"/>
    </w:rPr>
  </w:style>
  <w:style w:type="paragraph" w:customStyle="1" w:styleId="211">
    <w:name w:val="Знак Знак Знак Знак Знак Знак2 Знак Знак Знак1"/>
    <w:basedOn w:val="a"/>
    <w:rsid w:val="0013519A"/>
    <w:rPr>
      <w:rFonts w:ascii="Verdana" w:hAnsi="Verdana" w:cs="Verdana"/>
      <w:sz w:val="20"/>
      <w:szCs w:val="20"/>
      <w:lang w:val="en-US" w:eastAsia="en-US"/>
    </w:rPr>
  </w:style>
  <w:style w:type="paragraph" w:customStyle="1" w:styleId="212">
    <w:name w:val="Знак Знак Знак Знак Знак Знак2 Знак Знак Знак Знак Знак Знак Знак1"/>
    <w:basedOn w:val="a"/>
    <w:rsid w:val="0013519A"/>
    <w:rPr>
      <w:rFonts w:ascii="Verdana" w:hAnsi="Verdana" w:cs="Verdana"/>
      <w:sz w:val="20"/>
      <w:szCs w:val="20"/>
      <w:lang w:val="en-US" w:eastAsia="en-US"/>
    </w:rPr>
  </w:style>
  <w:style w:type="paragraph" w:customStyle="1" w:styleId="213">
    <w:name w:val="Знак Знак Знак Знак Знак Знак2 Знак1"/>
    <w:basedOn w:val="a"/>
    <w:rsid w:val="0013519A"/>
    <w:rPr>
      <w:rFonts w:ascii="Verdana" w:hAnsi="Verdana" w:cs="Verdana"/>
      <w:sz w:val="20"/>
      <w:szCs w:val="20"/>
      <w:lang w:val="en-US" w:eastAsia="en-US"/>
    </w:rPr>
  </w:style>
  <w:style w:type="paragraph" w:customStyle="1" w:styleId="111">
    <w:name w:val="Знак Знак Знак1 Знак1"/>
    <w:basedOn w:val="a"/>
    <w:rsid w:val="0013519A"/>
    <w:rPr>
      <w:rFonts w:ascii="Verdana" w:hAnsi="Verdana" w:cs="Verdana"/>
      <w:sz w:val="20"/>
      <w:szCs w:val="20"/>
      <w:lang w:val="en-US" w:eastAsia="en-US"/>
    </w:rPr>
  </w:style>
  <w:style w:type="paragraph" w:customStyle="1" w:styleId="112">
    <w:name w:val="Знак Знак1 Знак Знак Знак Знак Знак Знак Знак1"/>
    <w:basedOn w:val="a"/>
    <w:rsid w:val="0013519A"/>
    <w:rPr>
      <w:rFonts w:ascii="Verdana" w:hAnsi="Verdana" w:cs="Verdana"/>
      <w:sz w:val="20"/>
      <w:szCs w:val="20"/>
      <w:lang w:val="en-US" w:eastAsia="en-US"/>
    </w:rPr>
  </w:style>
  <w:style w:type="paragraph" w:customStyle="1" w:styleId="214">
    <w:name w:val="Знак Знак Знак2 Знак Знак Знак Знак Знак Знак Знак1"/>
    <w:basedOn w:val="a"/>
    <w:rsid w:val="0013519A"/>
    <w:rPr>
      <w:rFonts w:ascii="Verdana" w:hAnsi="Verdana" w:cs="Verdana"/>
      <w:sz w:val="20"/>
      <w:szCs w:val="20"/>
      <w:lang w:val="en-US" w:eastAsia="en-US"/>
    </w:rPr>
  </w:style>
  <w:style w:type="paragraph" w:customStyle="1" w:styleId="311">
    <w:name w:val="Знак3 Знак Знак Знак Знак Знак Знак1"/>
    <w:basedOn w:val="a"/>
    <w:rsid w:val="0013519A"/>
    <w:rPr>
      <w:rFonts w:ascii="Verdana" w:hAnsi="Verdana" w:cs="Verdana"/>
      <w:sz w:val="20"/>
      <w:szCs w:val="20"/>
      <w:lang w:val="en-US" w:eastAsia="en-US"/>
    </w:rPr>
  </w:style>
  <w:style w:type="paragraph" w:customStyle="1" w:styleId="312">
    <w:name w:val="Знак3 Знак Знак Знак Знак Знак Знак Знак Знак Знак1"/>
    <w:basedOn w:val="a"/>
    <w:rsid w:val="0013519A"/>
    <w:rPr>
      <w:rFonts w:ascii="Verdana" w:hAnsi="Verdana" w:cs="Verdana"/>
      <w:sz w:val="20"/>
      <w:szCs w:val="20"/>
      <w:lang w:val="en-US" w:eastAsia="en-US"/>
    </w:rPr>
  </w:style>
  <w:style w:type="paragraph" w:customStyle="1" w:styleId="1f0">
    <w:name w:val="Знак Знак Знак Знак Знак Знак Знак Знак Знак Знак Знак Знак Знак1"/>
    <w:basedOn w:val="a"/>
    <w:rsid w:val="0013519A"/>
    <w:rPr>
      <w:rFonts w:ascii="Verdana" w:hAnsi="Verdana" w:cs="Verdana"/>
      <w:sz w:val="20"/>
      <w:szCs w:val="20"/>
      <w:lang w:val="en-US" w:eastAsia="en-US"/>
    </w:rPr>
  </w:style>
  <w:style w:type="paragraph" w:customStyle="1" w:styleId="affff2">
    <w:name w:val="Текст таблицы"/>
    <w:basedOn w:val="a"/>
    <w:rsid w:val="0013519A"/>
    <w:pPr>
      <w:spacing w:before="60" w:after="60"/>
      <w:jc w:val="both"/>
    </w:pPr>
    <w:rPr>
      <w:rFonts w:ascii="Arial" w:hAnsi="Arial"/>
      <w:sz w:val="20"/>
      <w:szCs w:val="20"/>
    </w:rPr>
  </w:style>
  <w:style w:type="paragraph" w:customStyle="1" w:styleId="CharChar">
    <w:name w:val="Char Char"/>
    <w:basedOn w:val="a"/>
    <w:rsid w:val="0013519A"/>
    <w:pPr>
      <w:spacing w:after="160" w:line="240" w:lineRule="exact"/>
    </w:pPr>
    <w:rPr>
      <w:rFonts w:ascii="Verdana" w:hAnsi="Verdana"/>
      <w:sz w:val="20"/>
      <w:szCs w:val="20"/>
      <w:lang w:val="en-US" w:eastAsia="en-US"/>
    </w:rPr>
  </w:style>
  <w:style w:type="paragraph" w:customStyle="1" w:styleId="220">
    <w:name w:val="Знак22"/>
    <w:basedOn w:val="a"/>
    <w:semiHidden/>
    <w:rsid w:val="0010316E"/>
    <w:pPr>
      <w:tabs>
        <w:tab w:val="num" w:pos="360"/>
      </w:tabs>
      <w:spacing w:after="160" w:line="240" w:lineRule="exact"/>
    </w:pPr>
    <w:rPr>
      <w:rFonts w:ascii="Verdana" w:hAnsi="Verdana" w:cs="Verdana"/>
      <w:sz w:val="20"/>
      <w:lang w:val="en-US" w:eastAsia="en-US"/>
    </w:rPr>
  </w:style>
  <w:style w:type="character" w:customStyle="1" w:styleId="apple-converted-space">
    <w:name w:val="apple-converted-space"/>
    <w:rsid w:val="00FF69E9"/>
    <w:rPr>
      <w:rFonts w:cs="Times New Roman"/>
    </w:rPr>
  </w:style>
  <w:style w:type="character" w:customStyle="1" w:styleId="a4">
    <w:name w:val="Без интервала Знак"/>
    <w:link w:val="a3"/>
    <w:uiPriority w:val="1"/>
    <w:locked/>
    <w:rsid w:val="00A35F64"/>
    <w:rPr>
      <w:lang w:eastAsia="en-US" w:bidi="ar-SA"/>
    </w:rPr>
  </w:style>
  <w:style w:type="paragraph" w:customStyle="1" w:styleId="215">
    <w:name w:val="Знак21"/>
    <w:basedOn w:val="a"/>
    <w:semiHidden/>
    <w:rsid w:val="00C74924"/>
    <w:pPr>
      <w:tabs>
        <w:tab w:val="num" w:pos="360"/>
      </w:tabs>
      <w:spacing w:after="160" w:line="240" w:lineRule="exact"/>
    </w:pPr>
    <w:rPr>
      <w:rFonts w:ascii="Verdana" w:hAnsi="Verdana" w:cs="Verdana"/>
      <w:sz w:val="20"/>
      <w:lang w:val="en-US" w:eastAsia="en-US"/>
    </w:rPr>
  </w:style>
  <w:style w:type="paragraph" w:customStyle="1" w:styleId="2e">
    <w:name w:val="Знак Знак Знак Знак Знак Знак Знак Знак Знак Знак2"/>
    <w:basedOn w:val="a"/>
    <w:rsid w:val="00681E45"/>
    <w:rPr>
      <w:rFonts w:ascii="Verdana" w:hAnsi="Verdana" w:cs="Verdana"/>
      <w:sz w:val="20"/>
      <w:szCs w:val="20"/>
      <w:lang w:val="en-US" w:eastAsia="en-US"/>
    </w:rPr>
  </w:style>
  <w:style w:type="paragraph" w:customStyle="1" w:styleId="221">
    <w:name w:val="Знак Знак Знак Знак Знак Знак2 Знак Знак Знак2"/>
    <w:basedOn w:val="a"/>
    <w:rsid w:val="00681E45"/>
    <w:rPr>
      <w:rFonts w:ascii="Verdana" w:hAnsi="Verdana" w:cs="Verdana"/>
      <w:sz w:val="20"/>
      <w:szCs w:val="20"/>
      <w:lang w:val="en-US" w:eastAsia="en-US"/>
    </w:rPr>
  </w:style>
  <w:style w:type="character" w:customStyle="1" w:styleId="3a">
    <w:name w:val="Знак Знак Знак Знак Знак Знак Знак3"/>
    <w:rsid w:val="00681E45"/>
    <w:rPr>
      <w:sz w:val="24"/>
      <w:lang w:val="ru-RU" w:eastAsia="ru-RU"/>
    </w:rPr>
  </w:style>
  <w:style w:type="paragraph" w:customStyle="1" w:styleId="1f1">
    <w:name w:val="Знак Знак Знак Знак1"/>
    <w:basedOn w:val="a"/>
    <w:rsid w:val="00681E45"/>
    <w:rPr>
      <w:rFonts w:ascii="Verdana" w:hAnsi="Verdana" w:cs="Verdana"/>
      <w:sz w:val="20"/>
      <w:szCs w:val="20"/>
      <w:lang w:val="en-US" w:eastAsia="en-US"/>
    </w:rPr>
  </w:style>
  <w:style w:type="paragraph" w:customStyle="1" w:styleId="3b">
    <w:name w:val="Знак3"/>
    <w:basedOn w:val="a"/>
    <w:rsid w:val="00681E45"/>
    <w:rPr>
      <w:rFonts w:ascii="Verdana" w:hAnsi="Verdana" w:cs="Verdana"/>
      <w:sz w:val="20"/>
      <w:szCs w:val="20"/>
      <w:lang w:val="en-US" w:eastAsia="en-US"/>
    </w:rPr>
  </w:style>
  <w:style w:type="paragraph" w:customStyle="1" w:styleId="222">
    <w:name w:val="Знак Знак Знак Знак Знак Знак2 Знак Знак Знак Знак Знак Знак Знак2"/>
    <w:basedOn w:val="a"/>
    <w:rsid w:val="00681E45"/>
    <w:rPr>
      <w:rFonts w:ascii="Verdana" w:hAnsi="Verdana" w:cs="Verdana"/>
      <w:sz w:val="20"/>
      <w:szCs w:val="20"/>
      <w:lang w:val="en-US" w:eastAsia="en-US"/>
    </w:rPr>
  </w:style>
  <w:style w:type="paragraph" w:customStyle="1" w:styleId="223">
    <w:name w:val="Знак Знак Знак Знак Знак Знак2 Знак2"/>
    <w:basedOn w:val="a"/>
    <w:rsid w:val="00681E45"/>
    <w:rPr>
      <w:rFonts w:ascii="Verdana" w:hAnsi="Verdana" w:cs="Verdana"/>
      <w:sz w:val="20"/>
      <w:szCs w:val="20"/>
      <w:lang w:val="en-US" w:eastAsia="en-US"/>
    </w:rPr>
  </w:style>
  <w:style w:type="paragraph" w:customStyle="1" w:styleId="127">
    <w:name w:val="Знак Знак Знак1 Знак2"/>
    <w:basedOn w:val="a"/>
    <w:rsid w:val="00681E45"/>
    <w:rPr>
      <w:rFonts w:ascii="Verdana" w:hAnsi="Verdana" w:cs="Verdana"/>
      <w:sz w:val="20"/>
      <w:szCs w:val="20"/>
      <w:lang w:val="en-US" w:eastAsia="en-US"/>
    </w:rPr>
  </w:style>
  <w:style w:type="paragraph" w:customStyle="1" w:styleId="128">
    <w:name w:val="Знак Знак1 Знак Знак Знак Знак Знак Знак Знак2"/>
    <w:basedOn w:val="a"/>
    <w:rsid w:val="00681E45"/>
    <w:rPr>
      <w:rFonts w:ascii="Verdana" w:hAnsi="Verdana" w:cs="Verdana"/>
      <w:sz w:val="20"/>
      <w:szCs w:val="20"/>
      <w:lang w:val="en-US" w:eastAsia="en-US"/>
    </w:rPr>
  </w:style>
  <w:style w:type="paragraph" w:customStyle="1" w:styleId="224">
    <w:name w:val="Знак Знак Знак2 Знак Знак Знак Знак Знак Знак Знак2"/>
    <w:basedOn w:val="a"/>
    <w:rsid w:val="00681E45"/>
    <w:rPr>
      <w:rFonts w:ascii="Verdana" w:hAnsi="Verdana" w:cs="Verdana"/>
      <w:sz w:val="20"/>
      <w:szCs w:val="20"/>
      <w:lang w:val="en-US" w:eastAsia="en-US"/>
    </w:rPr>
  </w:style>
  <w:style w:type="paragraph" w:customStyle="1" w:styleId="320">
    <w:name w:val="Знак3 Знак Знак Знак Знак Знак Знак2"/>
    <w:basedOn w:val="a"/>
    <w:rsid w:val="00681E45"/>
    <w:rPr>
      <w:rFonts w:ascii="Verdana" w:hAnsi="Verdana" w:cs="Verdana"/>
      <w:sz w:val="20"/>
      <w:szCs w:val="20"/>
      <w:lang w:val="en-US" w:eastAsia="en-US"/>
    </w:rPr>
  </w:style>
  <w:style w:type="paragraph" w:customStyle="1" w:styleId="321">
    <w:name w:val="Знак3 Знак Знак Знак Знак Знак Знак Знак Знак Знак2"/>
    <w:basedOn w:val="a"/>
    <w:rsid w:val="00681E45"/>
    <w:rPr>
      <w:rFonts w:ascii="Verdana" w:hAnsi="Verdana" w:cs="Verdana"/>
      <w:sz w:val="20"/>
      <w:szCs w:val="20"/>
      <w:lang w:val="en-US" w:eastAsia="en-US"/>
    </w:rPr>
  </w:style>
  <w:style w:type="paragraph" w:customStyle="1" w:styleId="2f">
    <w:name w:val="Знак Знак Знак Знак Знак Знак Знак Знак Знак Знак Знак Знак Знак2"/>
    <w:basedOn w:val="a"/>
    <w:rsid w:val="00681E45"/>
    <w:rPr>
      <w:rFonts w:ascii="Verdana" w:hAnsi="Verdana" w:cs="Verdana"/>
      <w:sz w:val="20"/>
      <w:szCs w:val="20"/>
      <w:lang w:val="en-US" w:eastAsia="en-US"/>
    </w:rPr>
  </w:style>
  <w:style w:type="paragraph" w:customStyle="1" w:styleId="216">
    <w:name w:val="Знак Знак Знак2 Знак Знак Знак Знак1"/>
    <w:basedOn w:val="a"/>
    <w:rsid w:val="00681E45"/>
    <w:rPr>
      <w:rFonts w:ascii="Verdana" w:hAnsi="Verdana" w:cs="Verdana"/>
      <w:sz w:val="20"/>
      <w:szCs w:val="20"/>
      <w:lang w:val="en-US" w:eastAsia="en-US"/>
    </w:rPr>
  </w:style>
  <w:style w:type="character" w:customStyle="1" w:styleId="2f0">
    <w:name w:val="Основной текст (2)_"/>
    <w:link w:val="217"/>
    <w:uiPriority w:val="99"/>
    <w:locked/>
    <w:rsid w:val="007E3F3D"/>
    <w:rPr>
      <w:rFonts w:ascii="Times New Roman" w:hAnsi="Times New Roman" w:cs="Times New Roman"/>
      <w:u w:val="none"/>
    </w:rPr>
  </w:style>
  <w:style w:type="character" w:customStyle="1" w:styleId="2f1">
    <w:name w:val="Основной текст (2)"/>
    <w:uiPriority w:val="99"/>
    <w:rsid w:val="007E3F3D"/>
    <w:rPr>
      <w:rFonts w:ascii="Times New Roman" w:hAnsi="Times New Roman" w:cs="Times New Roman"/>
      <w:color w:val="000000"/>
      <w:spacing w:val="0"/>
      <w:w w:val="100"/>
      <w:position w:val="0"/>
      <w:sz w:val="24"/>
      <w:szCs w:val="24"/>
      <w:u w:val="none"/>
      <w:lang w:val="ru-RU" w:eastAsia="ru-RU"/>
    </w:rPr>
  </w:style>
  <w:style w:type="character" w:customStyle="1" w:styleId="213pt">
    <w:name w:val="Основной текст (2) + 13 pt"/>
    <w:rsid w:val="00311245"/>
    <w:rPr>
      <w:rFonts w:ascii="Times New Roman" w:hAnsi="Times New Roman" w:cs="Times New Roman"/>
      <w:color w:val="000000"/>
      <w:spacing w:val="0"/>
      <w:w w:val="100"/>
      <w:position w:val="0"/>
      <w:sz w:val="26"/>
      <w:szCs w:val="26"/>
      <w:u w:val="none"/>
      <w:lang w:val="ru-RU" w:eastAsia="ru-RU"/>
    </w:rPr>
  </w:style>
  <w:style w:type="paragraph" w:customStyle="1" w:styleId="48">
    <w:name w:val="Знак4"/>
    <w:basedOn w:val="a"/>
    <w:rsid w:val="00C53FEB"/>
    <w:rPr>
      <w:rFonts w:ascii="Verdana" w:hAnsi="Verdana" w:cs="Verdana"/>
      <w:sz w:val="20"/>
      <w:szCs w:val="20"/>
      <w:lang w:val="en-US" w:eastAsia="en-US"/>
    </w:rPr>
  </w:style>
  <w:style w:type="paragraph" w:customStyle="1" w:styleId="Default">
    <w:name w:val="Default"/>
    <w:rsid w:val="00A62826"/>
    <w:pPr>
      <w:autoSpaceDE w:val="0"/>
      <w:autoSpaceDN w:val="0"/>
      <w:adjustRightInd w:val="0"/>
    </w:pPr>
    <w:rPr>
      <w:rFonts w:ascii="Times New Roman" w:hAnsi="Times New Roman"/>
      <w:color w:val="000000"/>
      <w:sz w:val="24"/>
      <w:szCs w:val="24"/>
    </w:rPr>
  </w:style>
  <w:style w:type="character" w:customStyle="1" w:styleId="8pt">
    <w:name w:val="Основной текст + 8 pt"/>
    <w:uiPriority w:val="99"/>
    <w:rsid w:val="0058628E"/>
    <w:rPr>
      <w:rFonts w:ascii="Lucida Sans Unicode" w:hAnsi="Lucida Sans Unicode" w:cs="Lucida Sans Unicode"/>
      <w:spacing w:val="-10"/>
      <w:sz w:val="16"/>
      <w:szCs w:val="16"/>
      <w:u w:val="none"/>
    </w:rPr>
  </w:style>
  <w:style w:type="character" w:customStyle="1" w:styleId="1f2">
    <w:name w:val="Основной текст Знак1"/>
    <w:uiPriority w:val="99"/>
    <w:locked/>
    <w:rsid w:val="005E0817"/>
    <w:rPr>
      <w:rFonts w:ascii="Lucida Sans Unicode" w:hAnsi="Lucida Sans Unicode" w:cs="Lucida Sans Unicode"/>
      <w:spacing w:val="-10"/>
      <w:sz w:val="22"/>
      <w:szCs w:val="22"/>
      <w:u w:val="none"/>
    </w:rPr>
  </w:style>
  <w:style w:type="character" w:customStyle="1" w:styleId="8pt2">
    <w:name w:val="Основной текст + 8 pt2"/>
    <w:aliases w:val="Малые прописные"/>
    <w:uiPriority w:val="99"/>
    <w:rsid w:val="005E0817"/>
    <w:rPr>
      <w:rFonts w:ascii="Lucida Sans Unicode" w:hAnsi="Lucida Sans Unicode" w:cs="Lucida Sans Unicode"/>
      <w:smallCaps/>
      <w:spacing w:val="-10"/>
      <w:sz w:val="16"/>
      <w:szCs w:val="16"/>
      <w:u w:val="none"/>
      <w:lang w:val="en-US" w:eastAsia="en-US"/>
    </w:rPr>
  </w:style>
  <w:style w:type="character" w:customStyle="1" w:styleId="5pt">
    <w:name w:val="Основной текст + 5 pt"/>
    <w:aliases w:val="Малые прописные1,Интервал 0 pt8"/>
    <w:uiPriority w:val="99"/>
    <w:rsid w:val="005E0817"/>
    <w:rPr>
      <w:rFonts w:ascii="Lucida Sans Unicode" w:hAnsi="Lucida Sans Unicode" w:cs="Lucida Sans Unicode"/>
      <w:smallCaps/>
      <w:spacing w:val="0"/>
      <w:sz w:val="10"/>
      <w:szCs w:val="10"/>
      <w:u w:val="none"/>
      <w:lang w:val="en-US" w:eastAsia="en-US"/>
    </w:rPr>
  </w:style>
  <w:style w:type="character" w:customStyle="1" w:styleId="5pt1">
    <w:name w:val="Основной текст + 5 pt1"/>
    <w:aliases w:val="Интервал 0 pt7"/>
    <w:uiPriority w:val="99"/>
    <w:rsid w:val="0008024E"/>
    <w:rPr>
      <w:rFonts w:ascii="Lucida Sans Unicode" w:hAnsi="Lucida Sans Unicode" w:cs="Lucida Sans Unicode"/>
      <w:spacing w:val="0"/>
      <w:sz w:val="10"/>
      <w:szCs w:val="10"/>
      <w:u w:val="none"/>
    </w:rPr>
  </w:style>
  <w:style w:type="character" w:customStyle="1" w:styleId="TimesNewRoman">
    <w:name w:val="Основной текст + Times New Roman"/>
    <w:aliases w:val="8,5 pt5,Интервал 1 pt,Масштаб 66%"/>
    <w:uiPriority w:val="99"/>
    <w:rsid w:val="0008024E"/>
    <w:rPr>
      <w:rFonts w:ascii="Times New Roman" w:hAnsi="Times New Roman" w:cs="Times New Roman"/>
      <w:spacing w:val="20"/>
      <w:w w:val="66"/>
      <w:sz w:val="17"/>
      <w:szCs w:val="17"/>
      <w:u w:val="none"/>
    </w:rPr>
  </w:style>
  <w:style w:type="character" w:customStyle="1" w:styleId="8pt1">
    <w:name w:val="Основной текст + 8 pt1"/>
    <w:uiPriority w:val="99"/>
    <w:rsid w:val="0008024E"/>
    <w:rPr>
      <w:rFonts w:ascii="Lucida Sans Unicode" w:hAnsi="Lucida Sans Unicode" w:cs="Lucida Sans Unicode"/>
      <w:spacing w:val="-10"/>
      <w:sz w:val="16"/>
      <w:szCs w:val="16"/>
      <w:u w:val="none"/>
    </w:rPr>
  </w:style>
  <w:style w:type="character" w:customStyle="1" w:styleId="TimesNewRoman1">
    <w:name w:val="Основной текст + Times New Roman1"/>
    <w:aliases w:val="9 pt,Курсив,Интервал 0 pt2"/>
    <w:uiPriority w:val="99"/>
    <w:rsid w:val="00A5718B"/>
    <w:rPr>
      <w:rFonts w:ascii="Times New Roman" w:hAnsi="Times New Roman" w:cs="Times New Roman"/>
      <w:i/>
      <w:iCs/>
      <w:spacing w:val="0"/>
      <w:sz w:val="18"/>
      <w:szCs w:val="18"/>
      <w:u w:val="none"/>
    </w:rPr>
  </w:style>
  <w:style w:type="character" w:customStyle="1" w:styleId="280">
    <w:name w:val="Основной текст (2)8"/>
    <w:uiPriority w:val="99"/>
    <w:rsid w:val="006565DF"/>
    <w:rPr>
      <w:rFonts w:ascii="Times New Roman" w:hAnsi="Times New Roman" w:cs="Times New Roman"/>
      <w:sz w:val="19"/>
      <w:szCs w:val="19"/>
      <w:u w:val="none"/>
    </w:rPr>
  </w:style>
  <w:style w:type="character" w:customStyle="1" w:styleId="270">
    <w:name w:val="Основной текст (2)7"/>
    <w:uiPriority w:val="99"/>
    <w:rsid w:val="006565DF"/>
    <w:rPr>
      <w:rFonts w:ascii="Times New Roman" w:hAnsi="Times New Roman" w:cs="Times New Roman"/>
      <w:sz w:val="19"/>
      <w:szCs w:val="19"/>
      <w:u w:val="none"/>
    </w:rPr>
  </w:style>
  <w:style w:type="character" w:customStyle="1" w:styleId="241">
    <w:name w:val="Основной текст (2) + Полужирный4"/>
    <w:uiPriority w:val="99"/>
    <w:rsid w:val="006565DF"/>
    <w:rPr>
      <w:rFonts w:ascii="Times New Roman" w:hAnsi="Times New Roman" w:cs="Times New Roman"/>
      <w:b/>
      <w:bCs/>
      <w:sz w:val="19"/>
      <w:szCs w:val="19"/>
      <w:u w:val="none"/>
    </w:rPr>
  </w:style>
  <w:style w:type="paragraph" w:customStyle="1" w:styleId="217">
    <w:name w:val="Основной текст (2)1"/>
    <w:basedOn w:val="a"/>
    <w:link w:val="2f0"/>
    <w:uiPriority w:val="99"/>
    <w:rsid w:val="00D064E4"/>
    <w:pPr>
      <w:widowControl w:val="0"/>
      <w:shd w:val="clear" w:color="auto" w:fill="FFFFFF"/>
      <w:spacing w:after="240" w:line="240" w:lineRule="atLeast"/>
      <w:ind w:hanging="600"/>
      <w:jc w:val="both"/>
    </w:pPr>
    <w:rPr>
      <w:sz w:val="20"/>
      <w:szCs w:val="20"/>
      <w:lang w:val="x-none" w:eastAsia="x-none"/>
    </w:rPr>
  </w:style>
  <w:style w:type="paragraph" w:customStyle="1" w:styleId="affff3">
    <w:name w:val="Основной стиль записки"/>
    <w:basedOn w:val="a"/>
    <w:qFormat/>
    <w:rsid w:val="00250442"/>
    <w:pPr>
      <w:ind w:firstLine="709"/>
      <w:jc w:val="both"/>
    </w:pPr>
    <w:rPr>
      <w:sz w:val="24"/>
    </w:rPr>
  </w:style>
  <w:style w:type="paragraph" w:styleId="HTML">
    <w:name w:val="HTML Preformatted"/>
    <w:basedOn w:val="a"/>
    <w:link w:val="HTML0"/>
    <w:uiPriority w:val="99"/>
    <w:semiHidden/>
    <w:unhideWhenUsed/>
    <w:rsid w:val="00DB6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DB638B"/>
    <w:rPr>
      <w:rFonts w:ascii="Courier New" w:hAnsi="Courier New" w:cs="Courier New"/>
    </w:rPr>
  </w:style>
  <w:style w:type="paragraph" w:customStyle="1" w:styleId="1f3">
    <w:name w:val="1"/>
    <w:basedOn w:val="a"/>
    <w:semiHidden/>
    <w:rsid w:val="00AD7DD0"/>
    <w:pPr>
      <w:tabs>
        <w:tab w:val="num" w:pos="360"/>
      </w:tabs>
      <w:spacing w:after="160" w:line="240" w:lineRule="exact"/>
    </w:pPr>
    <w:rPr>
      <w:rFonts w:ascii="Verdana" w:hAnsi="Verdana" w:cs="Verdana"/>
      <w:sz w:val="20"/>
      <w:lang w:val="en-US" w:eastAsia="en-US"/>
    </w:rPr>
  </w:style>
  <w:style w:type="character" w:customStyle="1" w:styleId="a7">
    <w:name w:val="Абзац списка Знак"/>
    <w:link w:val="a6"/>
    <w:uiPriority w:val="99"/>
    <w:locked/>
    <w:rsid w:val="009429F9"/>
    <w:rPr>
      <w:sz w:val="22"/>
      <w:szCs w:val="22"/>
    </w:rPr>
  </w:style>
  <w:style w:type="character" w:customStyle="1" w:styleId="710">
    <w:name w:val="Основной текст (7) + Не полужирный1"/>
    <w:aliases w:val="Не курсив4,Масштаб 120%1"/>
    <w:uiPriority w:val="99"/>
    <w:rsid w:val="00ED75B0"/>
    <w:rPr>
      <w:rFonts w:ascii="Book Antiqua" w:hAnsi="Book Antiqua" w:cs="Book Antiqua"/>
      <w:w w:val="120"/>
      <w:sz w:val="21"/>
      <w:szCs w:val="21"/>
      <w:u w:val="single"/>
      <w:lang w:val="en-US" w:eastAsia="en-US"/>
    </w:rPr>
  </w:style>
  <w:style w:type="table" w:customStyle="1" w:styleId="1f4">
    <w:name w:val="Сетка таблицы1"/>
    <w:basedOn w:val="a1"/>
    <w:next w:val="a5"/>
    <w:uiPriority w:val="59"/>
    <w:rsid w:val="00360E25"/>
    <w:rPr>
      <w:rFonts w:ascii="Times New Roman" w:eastAsia="Calibri" w:hAnsi="Times New Roman"/>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5pt1">
    <w:name w:val="Колонтитул + 13.5 pt1"/>
    <w:uiPriority w:val="99"/>
    <w:rsid w:val="00EC054F"/>
    <w:rPr>
      <w:rFonts w:ascii="Times New Roman" w:hAnsi="Times New Roman" w:cs="Times New Roman"/>
      <w:sz w:val="27"/>
      <w:szCs w:val="27"/>
      <w:u w:val="none"/>
    </w:rPr>
  </w:style>
  <w:style w:type="paragraph" w:customStyle="1" w:styleId="113">
    <w:name w:val="Абзац списка11"/>
    <w:basedOn w:val="a"/>
    <w:semiHidden/>
    <w:rsid w:val="00C2300C"/>
    <w:pPr>
      <w:spacing w:after="200" w:line="276" w:lineRule="auto"/>
      <w:ind w:left="720"/>
    </w:pPr>
    <w:rPr>
      <w:rFonts w:ascii="Calibri" w:hAnsi="Calibri" w:cs="Calibri"/>
      <w:sz w:val="28"/>
      <w:szCs w:val="22"/>
      <w:lang w:val="en-US" w:eastAsia="en-US"/>
    </w:rPr>
  </w:style>
  <w:style w:type="paragraph" w:customStyle="1" w:styleId="ConsPlusTitle">
    <w:name w:val="ConsPlusTitle"/>
    <w:rsid w:val="00115B97"/>
    <w:pPr>
      <w:widowControl w:val="0"/>
      <w:autoSpaceDE w:val="0"/>
      <w:autoSpaceDN w:val="0"/>
      <w:adjustRightInd w:val="0"/>
    </w:pPr>
    <w:rPr>
      <w:rFonts w:eastAsia="Calibri" w:cs="Calibri"/>
      <w:b/>
      <w:bCs/>
      <w:sz w:val="22"/>
      <w:szCs w:val="22"/>
    </w:rPr>
  </w:style>
  <w:style w:type="character" w:customStyle="1" w:styleId="affff4">
    <w:name w:val=" Знак Знак"/>
    <w:rsid w:val="003966EC"/>
    <w:rPr>
      <w:noProof w:val="0"/>
      <w:sz w:val="28"/>
      <w:szCs w:val="24"/>
      <w:lang w:val="ru-RU" w:eastAsia="ru-RU" w:bidi="ar-SA"/>
    </w:rPr>
  </w:style>
  <w:style w:type="character" w:customStyle="1" w:styleId="160">
    <w:name w:val="Основной текст (16)_"/>
    <w:link w:val="161"/>
    <w:uiPriority w:val="99"/>
    <w:rsid w:val="00164F3B"/>
    <w:rPr>
      <w:rFonts w:ascii="Times New Roman" w:hAnsi="Times New Roman"/>
      <w:sz w:val="23"/>
      <w:szCs w:val="23"/>
      <w:shd w:val="clear" w:color="auto" w:fill="FFFFFF"/>
    </w:rPr>
  </w:style>
  <w:style w:type="character" w:customStyle="1" w:styleId="162">
    <w:name w:val="Основной текст (16)"/>
    <w:uiPriority w:val="99"/>
    <w:rsid w:val="00164F3B"/>
    <w:rPr>
      <w:rFonts w:ascii="Times New Roman" w:hAnsi="Times New Roman"/>
      <w:sz w:val="23"/>
      <w:szCs w:val="23"/>
      <w:u w:val="single"/>
      <w:shd w:val="clear" w:color="auto" w:fill="FFFFFF"/>
    </w:rPr>
  </w:style>
  <w:style w:type="character" w:customStyle="1" w:styleId="163">
    <w:name w:val="Основной текст (16) + Полужирный"/>
    <w:aliases w:val="Курсив1"/>
    <w:uiPriority w:val="99"/>
    <w:rsid w:val="00164F3B"/>
    <w:rPr>
      <w:rFonts w:ascii="Times New Roman" w:hAnsi="Times New Roman"/>
      <w:b/>
      <w:bCs/>
      <w:i/>
      <w:iCs/>
      <w:sz w:val="23"/>
      <w:szCs w:val="23"/>
      <w:shd w:val="clear" w:color="auto" w:fill="FFFFFF"/>
    </w:rPr>
  </w:style>
  <w:style w:type="paragraph" w:customStyle="1" w:styleId="161">
    <w:name w:val="Основной текст (16)1"/>
    <w:basedOn w:val="a"/>
    <w:link w:val="160"/>
    <w:uiPriority w:val="99"/>
    <w:rsid w:val="00164F3B"/>
    <w:pPr>
      <w:widowControl w:val="0"/>
      <w:shd w:val="clear" w:color="auto" w:fill="FFFFFF"/>
      <w:spacing w:line="274" w:lineRule="exact"/>
      <w:jc w:val="both"/>
    </w:pPr>
    <w:rPr>
      <w:sz w:val="23"/>
      <w:szCs w:val="23"/>
      <w:lang w:val="x-none" w:eastAsia="x-none"/>
    </w:rPr>
  </w:style>
  <w:style w:type="character" w:customStyle="1" w:styleId="3pt">
    <w:name w:val="Основной текст + Интервал 3 pt"/>
    <w:uiPriority w:val="99"/>
    <w:rsid w:val="003D74C9"/>
    <w:rPr>
      <w:rFonts w:ascii="Times New Roman" w:hAnsi="Times New Roman" w:cs="Times New Roman"/>
      <w:spacing w:val="60"/>
      <w:sz w:val="26"/>
      <w:szCs w:val="26"/>
      <w:u w:val="none"/>
    </w:rPr>
  </w:style>
  <w:style w:type="character" w:customStyle="1" w:styleId="affff5">
    <w:name w:val="Колонтитул_"/>
    <w:link w:val="1f5"/>
    <w:uiPriority w:val="99"/>
    <w:rsid w:val="00391910"/>
    <w:rPr>
      <w:rFonts w:ascii="Times New Roman" w:hAnsi="Times New Roman"/>
      <w:b/>
      <w:bCs/>
      <w:sz w:val="21"/>
      <w:szCs w:val="21"/>
      <w:shd w:val="clear" w:color="auto" w:fill="FFFFFF"/>
    </w:rPr>
  </w:style>
  <w:style w:type="character" w:customStyle="1" w:styleId="affff6">
    <w:name w:val="Колонтитул"/>
    <w:uiPriority w:val="99"/>
    <w:rsid w:val="00391910"/>
  </w:style>
  <w:style w:type="character" w:customStyle="1" w:styleId="16pt1">
    <w:name w:val="Колонтитул + 16 pt1"/>
    <w:aliases w:val="Не полужирный4"/>
    <w:uiPriority w:val="99"/>
    <w:rsid w:val="00391910"/>
    <w:rPr>
      <w:rFonts w:ascii="Times New Roman" w:hAnsi="Times New Roman"/>
      <w:b w:val="0"/>
      <w:bCs w:val="0"/>
      <w:sz w:val="32"/>
      <w:szCs w:val="32"/>
      <w:shd w:val="clear" w:color="auto" w:fill="FFFFFF"/>
    </w:rPr>
  </w:style>
  <w:style w:type="character" w:customStyle="1" w:styleId="Candara1">
    <w:name w:val="Колонтитул + Candara1"/>
    <w:aliases w:val="20.5 pt1,Курсив3,Интервал 0 pt1"/>
    <w:uiPriority w:val="99"/>
    <w:rsid w:val="00391910"/>
    <w:rPr>
      <w:rFonts w:ascii="Candara" w:hAnsi="Candara" w:cs="Candara"/>
      <w:b/>
      <w:bCs/>
      <w:i/>
      <w:iCs/>
      <w:spacing w:val="10"/>
      <w:sz w:val="41"/>
      <w:szCs w:val="41"/>
      <w:shd w:val="clear" w:color="auto" w:fill="FFFFFF"/>
    </w:rPr>
  </w:style>
  <w:style w:type="paragraph" w:customStyle="1" w:styleId="1f5">
    <w:name w:val="Колонтитул1"/>
    <w:basedOn w:val="a"/>
    <w:link w:val="affff5"/>
    <w:uiPriority w:val="99"/>
    <w:rsid w:val="00391910"/>
    <w:pPr>
      <w:widowControl w:val="0"/>
      <w:shd w:val="clear" w:color="auto" w:fill="FFFFFF"/>
      <w:spacing w:line="240" w:lineRule="atLeast"/>
    </w:pPr>
    <w:rPr>
      <w:b/>
      <w:bCs/>
      <w:sz w:val="21"/>
      <w:szCs w:val="21"/>
      <w:lang w:val="x-none" w:eastAsia="x-none"/>
    </w:rPr>
  </w:style>
  <w:style w:type="character" w:customStyle="1" w:styleId="affff7">
    <w:name w:val="Сноска_"/>
    <w:link w:val="1f6"/>
    <w:uiPriority w:val="99"/>
    <w:rsid w:val="003F2BF3"/>
    <w:rPr>
      <w:rFonts w:ascii="Times New Roman" w:hAnsi="Times New Roman"/>
      <w:b/>
      <w:bCs/>
      <w:sz w:val="22"/>
      <w:szCs w:val="22"/>
      <w:shd w:val="clear" w:color="auto" w:fill="FFFFFF"/>
    </w:rPr>
  </w:style>
  <w:style w:type="character" w:customStyle="1" w:styleId="affff8">
    <w:name w:val="Сноска"/>
    <w:uiPriority w:val="99"/>
    <w:rsid w:val="003F2BF3"/>
  </w:style>
  <w:style w:type="paragraph" w:customStyle="1" w:styleId="1f6">
    <w:name w:val="Сноска1"/>
    <w:basedOn w:val="a"/>
    <w:link w:val="affff7"/>
    <w:uiPriority w:val="99"/>
    <w:rsid w:val="003F2BF3"/>
    <w:pPr>
      <w:widowControl w:val="0"/>
      <w:shd w:val="clear" w:color="auto" w:fill="FFFFFF"/>
      <w:spacing w:line="240" w:lineRule="atLeast"/>
    </w:pPr>
    <w:rPr>
      <w:b/>
      <w:bCs/>
      <w:szCs w:val="22"/>
      <w:lang w:val="x-none" w:eastAsia="x-none"/>
    </w:rPr>
  </w:style>
  <w:style w:type="paragraph" w:customStyle="1" w:styleId="affff9">
    <w:name w:val=" Знак"/>
    <w:basedOn w:val="a"/>
    <w:rsid w:val="007637AA"/>
    <w:pPr>
      <w:spacing w:after="160" w:line="240" w:lineRule="exact"/>
    </w:pPr>
    <w:rPr>
      <w:rFonts w:ascii="Verdana" w:hAnsi="Verdana"/>
      <w:sz w:val="20"/>
      <w:szCs w:val="20"/>
      <w:lang w:val="en-US" w:eastAsia="en-US"/>
    </w:rPr>
  </w:style>
  <w:style w:type="character" w:customStyle="1" w:styleId="3c">
    <w:name w:val="Заголовок №3_"/>
    <w:link w:val="3d"/>
    <w:uiPriority w:val="99"/>
    <w:rsid w:val="001E3A57"/>
    <w:rPr>
      <w:rFonts w:ascii="Times New Roman" w:hAnsi="Times New Roman"/>
      <w:b/>
      <w:bCs/>
      <w:sz w:val="31"/>
      <w:szCs w:val="31"/>
      <w:shd w:val="clear" w:color="auto" w:fill="FFFFFF"/>
    </w:rPr>
  </w:style>
  <w:style w:type="character" w:customStyle="1" w:styleId="affffa">
    <w:name w:val="Подпись к таблице"/>
    <w:uiPriority w:val="99"/>
    <w:rsid w:val="001E3A57"/>
    <w:rPr>
      <w:rFonts w:ascii="Times New Roman" w:hAnsi="Times New Roman" w:cs="Times New Roman"/>
      <w:b/>
      <w:bCs/>
      <w:sz w:val="22"/>
      <w:szCs w:val="22"/>
      <w:u w:val="single"/>
    </w:rPr>
  </w:style>
  <w:style w:type="paragraph" w:customStyle="1" w:styleId="3d">
    <w:name w:val="Заголовок №3"/>
    <w:basedOn w:val="a"/>
    <w:link w:val="3c"/>
    <w:uiPriority w:val="99"/>
    <w:rsid w:val="001E3A57"/>
    <w:pPr>
      <w:widowControl w:val="0"/>
      <w:shd w:val="clear" w:color="auto" w:fill="FFFFFF"/>
      <w:spacing w:after="300" w:line="240" w:lineRule="atLeast"/>
      <w:ind w:hanging="1720"/>
      <w:jc w:val="center"/>
      <w:outlineLvl w:val="2"/>
    </w:pPr>
    <w:rPr>
      <w:b/>
      <w:bCs/>
      <w:sz w:val="31"/>
      <w:szCs w:val="31"/>
      <w:lang w:val="x-none" w:eastAsia="x-none"/>
    </w:rPr>
  </w:style>
  <w:style w:type="character" w:customStyle="1" w:styleId="9pt1">
    <w:name w:val="Основной текст + 9 pt1"/>
    <w:aliases w:val="Не полужирный2,Курсив2"/>
    <w:uiPriority w:val="99"/>
    <w:rsid w:val="005B4657"/>
    <w:rPr>
      <w:rFonts w:ascii="Times New Roman" w:hAnsi="Times New Roman" w:cs="Times New Roman"/>
      <w:i/>
      <w:iCs/>
      <w:spacing w:val="-10"/>
      <w:sz w:val="18"/>
      <w:szCs w:val="18"/>
      <w:u w:val="none"/>
    </w:rPr>
  </w:style>
  <w:style w:type="character" w:customStyle="1" w:styleId="0ptExact">
    <w:name w:val="Основной текст + Интервал 0 pt Exact"/>
    <w:uiPriority w:val="99"/>
    <w:rsid w:val="005B4657"/>
    <w:rPr>
      <w:rFonts w:ascii="Times New Roman" w:hAnsi="Times New Roman" w:cs="Times New Roman"/>
      <w:b/>
      <w:bCs/>
      <w:spacing w:val="-10"/>
      <w:sz w:val="20"/>
      <w:szCs w:val="20"/>
      <w:u w:val="none"/>
    </w:rPr>
  </w:style>
  <w:style w:type="character" w:customStyle="1" w:styleId="52">
    <w:name w:val="Основной текст (5)_"/>
    <w:link w:val="510"/>
    <w:uiPriority w:val="99"/>
    <w:rsid w:val="00A82D45"/>
    <w:rPr>
      <w:rFonts w:ascii="Times New Roman" w:hAnsi="Times New Roman"/>
      <w:b/>
      <w:bCs/>
      <w:i/>
      <w:iCs/>
      <w:sz w:val="23"/>
      <w:szCs w:val="23"/>
      <w:shd w:val="clear" w:color="auto" w:fill="FFFFFF"/>
    </w:rPr>
  </w:style>
  <w:style w:type="character" w:customStyle="1" w:styleId="affffb">
    <w:name w:val="Подпись к таблице_"/>
    <w:link w:val="1f7"/>
    <w:uiPriority w:val="99"/>
    <w:rsid w:val="00A82D45"/>
    <w:rPr>
      <w:rFonts w:ascii="Times New Roman" w:hAnsi="Times New Roman"/>
      <w:b/>
      <w:bCs/>
      <w:sz w:val="22"/>
      <w:szCs w:val="22"/>
      <w:shd w:val="clear" w:color="auto" w:fill="FFFFFF"/>
    </w:rPr>
  </w:style>
  <w:style w:type="character" w:customStyle="1" w:styleId="3e">
    <w:name w:val="Подпись к таблице3"/>
    <w:uiPriority w:val="99"/>
    <w:rsid w:val="00A82D45"/>
    <w:rPr>
      <w:rFonts w:ascii="Times New Roman" w:hAnsi="Times New Roman"/>
      <w:b/>
      <w:bCs/>
      <w:sz w:val="22"/>
      <w:szCs w:val="22"/>
      <w:u w:val="single"/>
      <w:shd w:val="clear" w:color="auto" w:fill="FFFFFF"/>
    </w:rPr>
  </w:style>
  <w:style w:type="character" w:customStyle="1" w:styleId="53">
    <w:name w:val="Основной текст (5)"/>
    <w:uiPriority w:val="99"/>
    <w:rsid w:val="00A82D45"/>
  </w:style>
  <w:style w:type="paragraph" w:customStyle="1" w:styleId="510">
    <w:name w:val="Основной текст (5)1"/>
    <w:basedOn w:val="a"/>
    <w:link w:val="52"/>
    <w:uiPriority w:val="99"/>
    <w:rsid w:val="00A82D45"/>
    <w:pPr>
      <w:widowControl w:val="0"/>
      <w:shd w:val="clear" w:color="auto" w:fill="FFFFFF"/>
      <w:spacing w:line="274" w:lineRule="exact"/>
      <w:ind w:firstLine="600"/>
    </w:pPr>
    <w:rPr>
      <w:b/>
      <w:bCs/>
      <w:i/>
      <w:iCs/>
      <w:sz w:val="23"/>
      <w:szCs w:val="23"/>
      <w:lang w:val="x-none" w:eastAsia="x-none"/>
    </w:rPr>
  </w:style>
  <w:style w:type="paragraph" w:customStyle="1" w:styleId="1f7">
    <w:name w:val="Подпись к таблице1"/>
    <w:basedOn w:val="a"/>
    <w:link w:val="affffb"/>
    <w:uiPriority w:val="99"/>
    <w:rsid w:val="00A82D45"/>
    <w:pPr>
      <w:widowControl w:val="0"/>
      <w:shd w:val="clear" w:color="auto" w:fill="FFFFFF"/>
      <w:spacing w:line="240" w:lineRule="atLeast"/>
    </w:pPr>
    <w:rPr>
      <w:b/>
      <w:bCs/>
      <w:szCs w:val="22"/>
      <w:lang w:val="x-none" w:eastAsia="x-none"/>
    </w:rPr>
  </w:style>
  <w:style w:type="character" w:customStyle="1" w:styleId="129">
    <w:name w:val="Основной текст (12)_"/>
    <w:link w:val="1210"/>
    <w:uiPriority w:val="99"/>
    <w:rsid w:val="001172AA"/>
    <w:rPr>
      <w:rFonts w:ascii="Times New Roman" w:hAnsi="Times New Roman"/>
      <w:i/>
      <w:iCs/>
      <w:sz w:val="18"/>
      <w:szCs w:val="18"/>
      <w:shd w:val="clear" w:color="auto" w:fill="FFFFFF"/>
    </w:rPr>
  </w:style>
  <w:style w:type="character" w:customStyle="1" w:styleId="12a">
    <w:name w:val="Основной текст (12)"/>
    <w:uiPriority w:val="99"/>
    <w:rsid w:val="001172AA"/>
  </w:style>
  <w:style w:type="character" w:customStyle="1" w:styleId="520">
    <w:name w:val="Основной текст (5)2"/>
    <w:uiPriority w:val="99"/>
    <w:rsid w:val="001172AA"/>
    <w:rPr>
      <w:rFonts w:ascii="Times New Roman" w:hAnsi="Times New Roman" w:cs="Times New Roman"/>
      <w:b/>
      <w:bCs/>
      <w:i/>
      <w:iCs/>
      <w:sz w:val="23"/>
      <w:szCs w:val="23"/>
      <w:u w:val="single"/>
      <w:shd w:val="clear" w:color="auto" w:fill="FFFFFF"/>
    </w:rPr>
  </w:style>
  <w:style w:type="character" w:customStyle="1" w:styleId="59pt">
    <w:name w:val="Основной текст (5) + 9 pt"/>
    <w:aliases w:val="Не полужирный1"/>
    <w:uiPriority w:val="99"/>
    <w:rsid w:val="001172AA"/>
    <w:rPr>
      <w:rFonts w:ascii="Times New Roman" w:hAnsi="Times New Roman" w:cs="Times New Roman"/>
      <w:b w:val="0"/>
      <w:bCs w:val="0"/>
      <w:i/>
      <w:iCs/>
      <w:noProof/>
      <w:sz w:val="18"/>
      <w:szCs w:val="18"/>
      <w:u w:val="single"/>
      <w:shd w:val="clear" w:color="auto" w:fill="FFFFFF"/>
    </w:rPr>
  </w:style>
  <w:style w:type="paragraph" w:customStyle="1" w:styleId="1210">
    <w:name w:val="Основной текст (12)1"/>
    <w:basedOn w:val="a"/>
    <w:link w:val="129"/>
    <w:uiPriority w:val="99"/>
    <w:rsid w:val="001172AA"/>
    <w:pPr>
      <w:widowControl w:val="0"/>
      <w:shd w:val="clear" w:color="auto" w:fill="FFFFFF"/>
      <w:spacing w:line="106" w:lineRule="exact"/>
    </w:pPr>
    <w:rPr>
      <w:i/>
      <w:iCs/>
      <w:sz w:val="18"/>
      <w:szCs w:val="18"/>
      <w:lang w:val="x-none" w:eastAsia="x-none"/>
    </w:rPr>
  </w:style>
  <w:style w:type="paragraph" w:customStyle="1" w:styleId="FR3">
    <w:name w:val="FR3"/>
    <w:rsid w:val="00747924"/>
    <w:pPr>
      <w:widowControl w:val="0"/>
      <w:spacing w:before="420" w:line="340" w:lineRule="auto"/>
    </w:pPr>
    <w:rPr>
      <w:rFonts w:ascii="Arial" w:hAnsi="Arial"/>
      <w:snapToGrid w:val="0"/>
      <w:sz w:val="22"/>
    </w:rPr>
  </w:style>
  <w:style w:type="character" w:customStyle="1" w:styleId="msonormal0">
    <w:name w:val="msonormal"/>
    <w:rsid w:val="00D43829"/>
  </w:style>
  <w:style w:type="character" w:customStyle="1" w:styleId="apple-style-span">
    <w:name w:val="apple-style-span"/>
    <w:rsid w:val="00D43829"/>
  </w:style>
  <w:style w:type="character" w:customStyle="1" w:styleId="msobodytext0">
    <w:name w:val="msobodytext"/>
    <w:rsid w:val="00D43829"/>
  </w:style>
  <w:style w:type="character" w:customStyle="1" w:styleId="2f2">
    <w:name w:val="Заголовок №2_"/>
    <w:link w:val="2f3"/>
    <w:uiPriority w:val="99"/>
    <w:rsid w:val="0077286B"/>
    <w:rPr>
      <w:rFonts w:ascii="Times New Roman" w:hAnsi="Times New Roman"/>
      <w:b/>
      <w:bCs/>
      <w:sz w:val="34"/>
      <w:szCs w:val="34"/>
      <w:shd w:val="clear" w:color="auto" w:fill="FFFFFF"/>
    </w:rPr>
  </w:style>
  <w:style w:type="paragraph" w:customStyle="1" w:styleId="2f3">
    <w:name w:val="Заголовок №2"/>
    <w:basedOn w:val="a"/>
    <w:link w:val="2f2"/>
    <w:uiPriority w:val="99"/>
    <w:rsid w:val="0077286B"/>
    <w:pPr>
      <w:widowControl w:val="0"/>
      <w:shd w:val="clear" w:color="auto" w:fill="FFFFFF"/>
      <w:spacing w:before="1800" w:after="5100" w:line="480" w:lineRule="exact"/>
      <w:jc w:val="center"/>
      <w:outlineLvl w:val="1"/>
    </w:pPr>
    <w:rPr>
      <w:b/>
      <w:bCs/>
      <w:sz w:val="34"/>
      <w:szCs w:val="34"/>
      <w:lang w:val="x-none" w:eastAsia="x-none"/>
    </w:rPr>
  </w:style>
  <w:style w:type="paragraph" w:customStyle="1" w:styleId="affffc">
    <w:name w:val="титул"/>
    <w:basedOn w:val="a"/>
    <w:rsid w:val="00E775B7"/>
    <w:pPr>
      <w:jc w:val="right"/>
    </w:pPr>
    <w:rPr>
      <w:rFonts w:ascii="Times New Roman CYR" w:hAnsi="Times New Roman CYR"/>
      <w:sz w:val="24"/>
      <w:szCs w:val="20"/>
    </w:rPr>
  </w:style>
  <w:style w:type="paragraph" w:customStyle="1" w:styleId="2f4">
    <w:name w:val=" Знак2"/>
    <w:basedOn w:val="a"/>
    <w:rsid w:val="006857B7"/>
    <w:pPr>
      <w:spacing w:before="100" w:beforeAutospacing="1" w:after="100" w:afterAutospacing="1"/>
    </w:pPr>
    <w:rPr>
      <w:rFonts w:ascii="Tahoma" w:hAnsi="Tahoma"/>
      <w:sz w:val="20"/>
      <w:szCs w:val="20"/>
      <w:lang w:val="en-US" w:eastAsia="en-US"/>
    </w:rPr>
  </w:style>
  <w:style w:type="character" w:customStyle="1" w:styleId="115pt">
    <w:name w:val="Основной текст + 11.5 pt"/>
    <w:aliases w:val="Полужирный"/>
    <w:uiPriority w:val="99"/>
    <w:rsid w:val="00CD7918"/>
    <w:rPr>
      <w:rFonts w:ascii="Times New Roman" w:hAnsi="Times New Roman" w:cs="Times New Roman"/>
      <w:b/>
      <w:bCs/>
      <w:spacing w:val="-10"/>
      <w:sz w:val="23"/>
      <w:szCs w:val="23"/>
      <w:u w:val="none"/>
    </w:rPr>
  </w:style>
  <w:style w:type="character" w:customStyle="1" w:styleId="9pt">
    <w:name w:val="Основной текст + 9 pt"/>
    <w:aliases w:val="Полужирный11"/>
    <w:uiPriority w:val="99"/>
    <w:rsid w:val="00CD7918"/>
    <w:rPr>
      <w:rFonts w:ascii="Times New Roman" w:hAnsi="Times New Roman" w:cs="Times New Roman"/>
      <w:b/>
      <w:bCs/>
      <w:spacing w:val="-10"/>
      <w:sz w:val="18"/>
      <w:szCs w:val="18"/>
      <w:u w:val="none"/>
    </w:rPr>
  </w:style>
  <w:style w:type="character" w:customStyle="1" w:styleId="affffd">
    <w:name w:val="Основной текст + Курсив"/>
    <w:uiPriority w:val="99"/>
    <w:rsid w:val="00CD7918"/>
    <w:rPr>
      <w:rFonts w:ascii="Times New Roman" w:hAnsi="Times New Roman" w:cs="Times New Roman"/>
      <w:i/>
      <w:iCs/>
      <w:spacing w:val="-10"/>
      <w:sz w:val="22"/>
      <w:szCs w:val="22"/>
      <w:u w:val="none"/>
    </w:rPr>
  </w:style>
  <w:style w:type="character" w:customStyle="1" w:styleId="62">
    <w:name w:val="Заголовок №6_"/>
    <w:link w:val="63"/>
    <w:uiPriority w:val="99"/>
    <w:rsid w:val="00CD7918"/>
    <w:rPr>
      <w:rFonts w:ascii="Times New Roman" w:hAnsi="Times New Roman"/>
      <w:b/>
      <w:bCs/>
      <w:sz w:val="23"/>
      <w:szCs w:val="23"/>
      <w:shd w:val="clear" w:color="auto" w:fill="FFFFFF"/>
    </w:rPr>
  </w:style>
  <w:style w:type="paragraph" w:customStyle="1" w:styleId="63">
    <w:name w:val="Заголовок №6"/>
    <w:basedOn w:val="a"/>
    <w:link w:val="62"/>
    <w:uiPriority w:val="99"/>
    <w:rsid w:val="00CD7918"/>
    <w:pPr>
      <w:widowControl w:val="0"/>
      <w:shd w:val="clear" w:color="auto" w:fill="FFFFFF"/>
      <w:spacing w:before="120" w:after="240" w:line="422" w:lineRule="exact"/>
      <w:jc w:val="both"/>
      <w:outlineLvl w:val="5"/>
    </w:pPr>
    <w:rPr>
      <w:b/>
      <w:bCs/>
      <w:sz w:val="23"/>
      <w:szCs w:val="23"/>
      <w:lang w:val="x-none" w:eastAsia="x-none"/>
    </w:rPr>
  </w:style>
  <w:style w:type="paragraph" w:customStyle="1" w:styleId="affffe">
    <w:name w:val="Комментарий"/>
    <w:basedOn w:val="a"/>
    <w:next w:val="a"/>
    <w:rsid w:val="0030168A"/>
    <w:pPr>
      <w:widowControl w:val="0"/>
      <w:suppressAutoHyphens/>
      <w:autoSpaceDE w:val="0"/>
      <w:ind w:left="170"/>
      <w:jc w:val="both"/>
    </w:pPr>
    <w:rPr>
      <w:rFonts w:ascii="Arial" w:hAnsi="Arial" w:cs="Arial"/>
      <w:i/>
      <w:iCs/>
      <w:color w:val="800080"/>
      <w:sz w:val="20"/>
      <w:szCs w:val="20"/>
      <w:lang w:eastAsia="ar-SA"/>
    </w:rPr>
  </w:style>
  <w:style w:type="character" w:customStyle="1" w:styleId="Normal20">
    <w:name w:val="Normal Знак Знак2"/>
    <w:link w:val="Normal2"/>
    <w:rsid w:val="0028629E"/>
    <w:rPr>
      <w:rFonts w:ascii="Times New Roman" w:hAnsi="Times New Roman"/>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35142">
      <w:marLeft w:val="0"/>
      <w:marRight w:val="0"/>
      <w:marTop w:val="0"/>
      <w:marBottom w:val="0"/>
      <w:divBdr>
        <w:top w:val="none" w:sz="0" w:space="0" w:color="auto"/>
        <w:left w:val="none" w:sz="0" w:space="0" w:color="auto"/>
        <w:bottom w:val="none" w:sz="0" w:space="0" w:color="auto"/>
        <w:right w:val="none" w:sz="0" w:space="0" w:color="auto"/>
      </w:divBdr>
    </w:div>
    <w:div w:id="1214535143">
      <w:marLeft w:val="0"/>
      <w:marRight w:val="0"/>
      <w:marTop w:val="0"/>
      <w:marBottom w:val="0"/>
      <w:divBdr>
        <w:top w:val="none" w:sz="0" w:space="0" w:color="auto"/>
        <w:left w:val="none" w:sz="0" w:space="0" w:color="auto"/>
        <w:bottom w:val="none" w:sz="0" w:space="0" w:color="auto"/>
        <w:right w:val="none" w:sz="0" w:space="0" w:color="auto"/>
      </w:divBdr>
    </w:div>
    <w:div w:id="1214535144">
      <w:marLeft w:val="0"/>
      <w:marRight w:val="0"/>
      <w:marTop w:val="0"/>
      <w:marBottom w:val="0"/>
      <w:divBdr>
        <w:top w:val="none" w:sz="0" w:space="0" w:color="auto"/>
        <w:left w:val="none" w:sz="0" w:space="0" w:color="auto"/>
        <w:bottom w:val="none" w:sz="0" w:space="0" w:color="auto"/>
        <w:right w:val="none" w:sz="0" w:space="0" w:color="auto"/>
      </w:divBdr>
    </w:div>
    <w:div w:id="1214535146">
      <w:marLeft w:val="0"/>
      <w:marRight w:val="0"/>
      <w:marTop w:val="0"/>
      <w:marBottom w:val="0"/>
      <w:divBdr>
        <w:top w:val="none" w:sz="0" w:space="0" w:color="auto"/>
        <w:left w:val="none" w:sz="0" w:space="0" w:color="auto"/>
        <w:bottom w:val="none" w:sz="0" w:space="0" w:color="auto"/>
        <w:right w:val="none" w:sz="0" w:space="0" w:color="auto"/>
      </w:divBdr>
    </w:div>
    <w:div w:id="1214535147">
      <w:marLeft w:val="0"/>
      <w:marRight w:val="0"/>
      <w:marTop w:val="0"/>
      <w:marBottom w:val="0"/>
      <w:divBdr>
        <w:top w:val="none" w:sz="0" w:space="0" w:color="auto"/>
        <w:left w:val="none" w:sz="0" w:space="0" w:color="auto"/>
        <w:bottom w:val="none" w:sz="0" w:space="0" w:color="auto"/>
        <w:right w:val="none" w:sz="0" w:space="0" w:color="auto"/>
      </w:divBdr>
    </w:div>
    <w:div w:id="1214535148">
      <w:marLeft w:val="0"/>
      <w:marRight w:val="0"/>
      <w:marTop w:val="0"/>
      <w:marBottom w:val="0"/>
      <w:divBdr>
        <w:top w:val="none" w:sz="0" w:space="0" w:color="auto"/>
        <w:left w:val="none" w:sz="0" w:space="0" w:color="auto"/>
        <w:bottom w:val="none" w:sz="0" w:space="0" w:color="auto"/>
        <w:right w:val="none" w:sz="0" w:space="0" w:color="auto"/>
      </w:divBdr>
    </w:div>
    <w:div w:id="1214535149">
      <w:marLeft w:val="0"/>
      <w:marRight w:val="0"/>
      <w:marTop w:val="0"/>
      <w:marBottom w:val="0"/>
      <w:divBdr>
        <w:top w:val="none" w:sz="0" w:space="0" w:color="auto"/>
        <w:left w:val="none" w:sz="0" w:space="0" w:color="auto"/>
        <w:bottom w:val="none" w:sz="0" w:space="0" w:color="auto"/>
        <w:right w:val="none" w:sz="0" w:space="0" w:color="auto"/>
      </w:divBdr>
    </w:div>
    <w:div w:id="1214535150">
      <w:marLeft w:val="0"/>
      <w:marRight w:val="0"/>
      <w:marTop w:val="0"/>
      <w:marBottom w:val="0"/>
      <w:divBdr>
        <w:top w:val="none" w:sz="0" w:space="0" w:color="auto"/>
        <w:left w:val="none" w:sz="0" w:space="0" w:color="auto"/>
        <w:bottom w:val="none" w:sz="0" w:space="0" w:color="auto"/>
        <w:right w:val="none" w:sz="0" w:space="0" w:color="auto"/>
      </w:divBdr>
    </w:div>
    <w:div w:id="1214535151">
      <w:marLeft w:val="0"/>
      <w:marRight w:val="0"/>
      <w:marTop w:val="0"/>
      <w:marBottom w:val="0"/>
      <w:divBdr>
        <w:top w:val="none" w:sz="0" w:space="0" w:color="auto"/>
        <w:left w:val="none" w:sz="0" w:space="0" w:color="auto"/>
        <w:bottom w:val="none" w:sz="0" w:space="0" w:color="auto"/>
        <w:right w:val="none" w:sz="0" w:space="0" w:color="auto"/>
      </w:divBdr>
    </w:div>
    <w:div w:id="1214535152">
      <w:marLeft w:val="0"/>
      <w:marRight w:val="0"/>
      <w:marTop w:val="0"/>
      <w:marBottom w:val="0"/>
      <w:divBdr>
        <w:top w:val="none" w:sz="0" w:space="0" w:color="auto"/>
        <w:left w:val="none" w:sz="0" w:space="0" w:color="auto"/>
        <w:bottom w:val="none" w:sz="0" w:space="0" w:color="auto"/>
        <w:right w:val="none" w:sz="0" w:space="0" w:color="auto"/>
      </w:divBdr>
    </w:div>
    <w:div w:id="1214535153">
      <w:marLeft w:val="0"/>
      <w:marRight w:val="0"/>
      <w:marTop w:val="0"/>
      <w:marBottom w:val="0"/>
      <w:divBdr>
        <w:top w:val="none" w:sz="0" w:space="0" w:color="auto"/>
        <w:left w:val="none" w:sz="0" w:space="0" w:color="auto"/>
        <w:bottom w:val="none" w:sz="0" w:space="0" w:color="auto"/>
        <w:right w:val="none" w:sz="0" w:space="0" w:color="auto"/>
      </w:divBdr>
    </w:div>
    <w:div w:id="1214535154">
      <w:marLeft w:val="0"/>
      <w:marRight w:val="0"/>
      <w:marTop w:val="0"/>
      <w:marBottom w:val="0"/>
      <w:divBdr>
        <w:top w:val="none" w:sz="0" w:space="0" w:color="auto"/>
        <w:left w:val="none" w:sz="0" w:space="0" w:color="auto"/>
        <w:bottom w:val="none" w:sz="0" w:space="0" w:color="auto"/>
        <w:right w:val="none" w:sz="0" w:space="0" w:color="auto"/>
      </w:divBdr>
    </w:div>
    <w:div w:id="1214535155">
      <w:marLeft w:val="0"/>
      <w:marRight w:val="0"/>
      <w:marTop w:val="0"/>
      <w:marBottom w:val="0"/>
      <w:divBdr>
        <w:top w:val="none" w:sz="0" w:space="0" w:color="auto"/>
        <w:left w:val="none" w:sz="0" w:space="0" w:color="auto"/>
        <w:bottom w:val="none" w:sz="0" w:space="0" w:color="auto"/>
        <w:right w:val="none" w:sz="0" w:space="0" w:color="auto"/>
      </w:divBdr>
    </w:div>
    <w:div w:id="1214535156">
      <w:marLeft w:val="0"/>
      <w:marRight w:val="0"/>
      <w:marTop w:val="0"/>
      <w:marBottom w:val="0"/>
      <w:divBdr>
        <w:top w:val="none" w:sz="0" w:space="0" w:color="auto"/>
        <w:left w:val="none" w:sz="0" w:space="0" w:color="auto"/>
        <w:bottom w:val="none" w:sz="0" w:space="0" w:color="auto"/>
        <w:right w:val="none" w:sz="0" w:space="0" w:color="auto"/>
      </w:divBdr>
    </w:div>
    <w:div w:id="1214535157">
      <w:marLeft w:val="0"/>
      <w:marRight w:val="0"/>
      <w:marTop w:val="0"/>
      <w:marBottom w:val="0"/>
      <w:divBdr>
        <w:top w:val="none" w:sz="0" w:space="0" w:color="auto"/>
        <w:left w:val="none" w:sz="0" w:space="0" w:color="auto"/>
        <w:bottom w:val="none" w:sz="0" w:space="0" w:color="auto"/>
        <w:right w:val="none" w:sz="0" w:space="0" w:color="auto"/>
      </w:divBdr>
    </w:div>
    <w:div w:id="1214535158">
      <w:marLeft w:val="0"/>
      <w:marRight w:val="0"/>
      <w:marTop w:val="0"/>
      <w:marBottom w:val="0"/>
      <w:divBdr>
        <w:top w:val="none" w:sz="0" w:space="0" w:color="auto"/>
        <w:left w:val="none" w:sz="0" w:space="0" w:color="auto"/>
        <w:bottom w:val="none" w:sz="0" w:space="0" w:color="auto"/>
        <w:right w:val="none" w:sz="0" w:space="0" w:color="auto"/>
      </w:divBdr>
    </w:div>
    <w:div w:id="1214535159">
      <w:marLeft w:val="0"/>
      <w:marRight w:val="0"/>
      <w:marTop w:val="0"/>
      <w:marBottom w:val="0"/>
      <w:divBdr>
        <w:top w:val="none" w:sz="0" w:space="0" w:color="auto"/>
        <w:left w:val="none" w:sz="0" w:space="0" w:color="auto"/>
        <w:bottom w:val="none" w:sz="0" w:space="0" w:color="auto"/>
        <w:right w:val="none" w:sz="0" w:space="0" w:color="auto"/>
      </w:divBdr>
    </w:div>
    <w:div w:id="1214535161">
      <w:marLeft w:val="0"/>
      <w:marRight w:val="0"/>
      <w:marTop w:val="0"/>
      <w:marBottom w:val="0"/>
      <w:divBdr>
        <w:top w:val="none" w:sz="0" w:space="0" w:color="auto"/>
        <w:left w:val="none" w:sz="0" w:space="0" w:color="auto"/>
        <w:bottom w:val="none" w:sz="0" w:space="0" w:color="auto"/>
        <w:right w:val="none" w:sz="0" w:space="0" w:color="auto"/>
      </w:divBdr>
    </w:div>
    <w:div w:id="1214535162">
      <w:marLeft w:val="0"/>
      <w:marRight w:val="0"/>
      <w:marTop w:val="0"/>
      <w:marBottom w:val="0"/>
      <w:divBdr>
        <w:top w:val="none" w:sz="0" w:space="0" w:color="auto"/>
        <w:left w:val="none" w:sz="0" w:space="0" w:color="auto"/>
        <w:bottom w:val="none" w:sz="0" w:space="0" w:color="auto"/>
        <w:right w:val="none" w:sz="0" w:space="0" w:color="auto"/>
      </w:divBdr>
    </w:div>
    <w:div w:id="1214535163">
      <w:marLeft w:val="0"/>
      <w:marRight w:val="0"/>
      <w:marTop w:val="0"/>
      <w:marBottom w:val="0"/>
      <w:divBdr>
        <w:top w:val="none" w:sz="0" w:space="0" w:color="auto"/>
        <w:left w:val="none" w:sz="0" w:space="0" w:color="auto"/>
        <w:bottom w:val="none" w:sz="0" w:space="0" w:color="auto"/>
        <w:right w:val="none" w:sz="0" w:space="0" w:color="auto"/>
      </w:divBdr>
    </w:div>
    <w:div w:id="1214535164">
      <w:marLeft w:val="0"/>
      <w:marRight w:val="0"/>
      <w:marTop w:val="0"/>
      <w:marBottom w:val="0"/>
      <w:divBdr>
        <w:top w:val="none" w:sz="0" w:space="0" w:color="auto"/>
        <w:left w:val="none" w:sz="0" w:space="0" w:color="auto"/>
        <w:bottom w:val="none" w:sz="0" w:space="0" w:color="auto"/>
        <w:right w:val="none" w:sz="0" w:space="0" w:color="auto"/>
      </w:divBdr>
    </w:div>
    <w:div w:id="1214535165">
      <w:marLeft w:val="0"/>
      <w:marRight w:val="0"/>
      <w:marTop w:val="0"/>
      <w:marBottom w:val="0"/>
      <w:divBdr>
        <w:top w:val="none" w:sz="0" w:space="0" w:color="auto"/>
        <w:left w:val="none" w:sz="0" w:space="0" w:color="auto"/>
        <w:bottom w:val="none" w:sz="0" w:space="0" w:color="auto"/>
        <w:right w:val="none" w:sz="0" w:space="0" w:color="auto"/>
      </w:divBdr>
    </w:div>
    <w:div w:id="1214535166">
      <w:marLeft w:val="0"/>
      <w:marRight w:val="0"/>
      <w:marTop w:val="0"/>
      <w:marBottom w:val="0"/>
      <w:divBdr>
        <w:top w:val="none" w:sz="0" w:space="0" w:color="auto"/>
        <w:left w:val="none" w:sz="0" w:space="0" w:color="auto"/>
        <w:bottom w:val="none" w:sz="0" w:space="0" w:color="auto"/>
        <w:right w:val="none" w:sz="0" w:space="0" w:color="auto"/>
      </w:divBdr>
      <w:divsChild>
        <w:div w:id="1214535145">
          <w:marLeft w:val="0"/>
          <w:marRight w:val="0"/>
          <w:marTop w:val="0"/>
          <w:marBottom w:val="0"/>
          <w:divBdr>
            <w:top w:val="none" w:sz="0" w:space="0" w:color="auto"/>
            <w:left w:val="none" w:sz="0" w:space="0" w:color="auto"/>
            <w:bottom w:val="none" w:sz="0" w:space="0" w:color="auto"/>
            <w:right w:val="none" w:sz="0" w:space="0" w:color="auto"/>
          </w:divBdr>
        </w:div>
        <w:div w:id="1214535160">
          <w:marLeft w:val="0"/>
          <w:marRight w:val="0"/>
          <w:marTop w:val="0"/>
          <w:marBottom w:val="0"/>
          <w:divBdr>
            <w:top w:val="none" w:sz="0" w:space="0" w:color="auto"/>
            <w:left w:val="none" w:sz="0" w:space="0" w:color="auto"/>
            <w:bottom w:val="none" w:sz="0" w:space="0" w:color="auto"/>
            <w:right w:val="none" w:sz="0" w:space="0" w:color="auto"/>
          </w:divBdr>
        </w:div>
      </w:divsChild>
    </w:div>
    <w:div w:id="1214535167">
      <w:marLeft w:val="0"/>
      <w:marRight w:val="0"/>
      <w:marTop w:val="0"/>
      <w:marBottom w:val="0"/>
      <w:divBdr>
        <w:top w:val="none" w:sz="0" w:space="0" w:color="auto"/>
        <w:left w:val="none" w:sz="0" w:space="0" w:color="auto"/>
        <w:bottom w:val="none" w:sz="0" w:space="0" w:color="auto"/>
        <w:right w:val="none" w:sz="0" w:space="0" w:color="auto"/>
      </w:divBdr>
    </w:div>
    <w:div w:id="1214535168">
      <w:marLeft w:val="0"/>
      <w:marRight w:val="0"/>
      <w:marTop w:val="0"/>
      <w:marBottom w:val="0"/>
      <w:divBdr>
        <w:top w:val="none" w:sz="0" w:space="0" w:color="auto"/>
        <w:left w:val="none" w:sz="0" w:space="0" w:color="auto"/>
        <w:bottom w:val="none" w:sz="0" w:space="0" w:color="auto"/>
        <w:right w:val="none" w:sz="0" w:space="0" w:color="auto"/>
      </w:divBdr>
    </w:div>
    <w:div w:id="1214535169">
      <w:marLeft w:val="0"/>
      <w:marRight w:val="0"/>
      <w:marTop w:val="0"/>
      <w:marBottom w:val="0"/>
      <w:divBdr>
        <w:top w:val="none" w:sz="0" w:space="0" w:color="auto"/>
        <w:left w:val="none" w:sz="0" w:space="0" w:color="auto"/>
        <w:bottom w:val="none" w:sz="0" w:space="0" w:color="auto"/>
        <w:right w:val="none" w:sz="0" w:space="0" w:color="auto"/>
      </w:divBdr>
    </w:div>
    <w:div w:id="1214535170">
      <w:marLeft w:val="0"/>
      <w:marRight w:val="0"/>
      <w:marTop w:val="0"/>
      <w:marBottom w:val="0"/>
      <w:divBdr>
        <w:top w:val="none" w:sz="0" w:space="0" w:color="auto"/>
        <w:left w:val="none" w:sz="0" w:space="0" w:color="auto"/>
        <w:bottom w:val="none" w:sz="0" w:space="0" w:color="auto"/>
        <w:right w:val="none" w:sz="0" w:space="0" w:color="auto"/>
      </w:divBdr>
    </w:div>
    <w:div w:id="1214535171">
      <w:marLeft w:val="0"/>
      <w:marRight w:val="0"/>
      <w:marTop w:val="0"/>
      <w:marBottom w:val="0"/>
      <w:divBdr>
        <w:top w:val="none" w:sz="0" w:space="0" w:color="auto"/>
        <w:left w:val="none" w:sz="0" w:space="0" w:color="auto"/>
        <w:bottom w:val="none" w:sz="0" w:space="0" w:color="auto"/>
        <w:right w:val="none" w:sz="0" w:space="0" w:color="auto"/>
      </w:divBdr>
    </w:div>
    <w:div w:id="1214535172">
      <w:marLeft w:val="0"/>
      <w:marRight w:val="0"/>
      <w:marTop w:val="0"/>
      <w:marBottom w:val="0"/>
      <w:divBdr>
        <w:top w:val="none" w:sz="0" w:space="0" w:color="auto"/>
        <w:left w:val="none" w:sz="0" w:space="0" w:color="auto"/>
        <w:bottom w:val="none" w:sz="0" w:space="0" w:color="auto"/>
        <w:right w:val="none" w:sz="0" w:space="0" w:color="auto"/>
      </w:divBdr>
    </w:div>
    <w:div w:id="1214535173">
      <w:marLeft w:val="0"/>
      <w:marRight w:val="0"/>
      <w:marTop w:val="0"/>
      <w:marBottom w:val="0"/>
      <w:divBdr>
        <w:top w:val="none" w:sz="0" w:space="0" w:color="auto"/>
        <w:left w:val="none" w:sz="0" w:space="0" w:color="auto"/>
        <w:bottom w:val="none" w:sz="0" w:space="0" w:color="auto"/>
        <w:right w:val="none" w:sz="0" w:space="0" w:color="auto"/>
      </w:divBdr>
    </w:div>
    <w:div w:id="1330868622">
      <w:bodyDiv w:val="1"/>
      <w:marLeft w:val="0"/>
      <w:marRight w:val="0"/>
      <w:marTop w:val="0"/>
      <w:marBottom w:val="0"/>
      <w:divBdr>
        <w:top w:val="none" w:sz="0" w:space="0" w:color="auto"/>
        <w:left w:val="none" w:sz="0" w:space="0" w:color="auto"/>
        <w:bottom w:val="none" w:sz="0" w:space="0" w:color="auto"/>
        <w:right w:val="none" w:sz="0" w:space="0" w:color="auto"/>
      </w:divBdr>
    </w:div>
    <w:div w:id="1354723214">
      <w:bodyDiv w:val="1"/>
      <w:marLeft w:val="0"/>
      <w:marRight w:val="0"/>
      <w:marTop w:val="0"/>
      <w:marBottom w:val="0"/>
      <w:divBdr>
        <w:top w:val="none" w:sz="0" w:space="0" w:color="auto"/>
        <w:left w:val="none" w:sz="0" w:space="0" w:color="auto"/>
        <w:bottom w:val="none" w:sz="0" w:space="0" w:color="auto"/>
        <w:right w:val="none" w:sz="0" w:space="0" w:color="auto"/>
      </w:divBdr>
    </w:div>
    <w:div w:id="175158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hyperlink" Target="http://www.consultant.ru/document/cons_doc_LAW_37318/f8f2eca6ba8522da15e1e300e16c09439c9eb45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docs.cntd.ru/document/74410000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consultant.ru/document/cons_doc_LAW_37318/12bab00129e1f67054f2ff8c4a9222f9590859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8.jpeg"/><Relationship Id="rId10" Type="http://schemas.openxmlformats.org/officeDocument/2006/relationships/image" Target="media/image2.png"/><Relationship Id="rId19" Type="http://schemas.openxmlformats.org/officeDocument/2006/relationships/hyperlink" Target="http://www.consultant.ru/document/cons_doc_LAW_37318/e918b9ddb0560ccb240acccc9f10ea67c56fdd6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A92D-CC8F-4064-BFA4-6E127074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22589</Words>
  <Characters>128759</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151046</CharactersWithSpaces>
  <SharedDoc>false</SharedDoc>
  <HLinks>
    <vt:vector size="366" baseType="variant">
      <vt:variant>
        <vt:i4>1114164</vt:i4>
      </vt:variant>
      <vt:variant>
        <vt:i4>357</vt:i4>
      </vt:variant>
      <vt:variant>
        <vt:i4>0</vt:i4>
      </vt:variant>
      <vt:variant>
        <vt:i4>5</vt:i4>
      </vt:variant>
      <vt:variant>
        <vt:lpwstr/>
      </vt:variant>
      <vt:variant>
        <vt:lpwstr>_Toc372737614</vt:lpwstr>
      </vt:variant>
      <vt:variant>
        <vt:i4>4063327</vt:i4>
      </vt:variant>
      <vt:variant>
        <vt:i4>354</vt:i4>
      </vt:variant>
      <vt:variant>
        <vt:i4>0</vt:i4>
      </vt:variant>
      <vt:variant>
        <vt:i4>5</vt:i4>
      </vt:variant>
      <vt:variant>
        <vt:lpwstr>http://www.consultant.ru/document/cons_doc_LAW_37318/12bab00129e1f67054f2ff8c4a9222f95908593d/</vt:lpwstr>
      </vt:variant>
      <vt:variant>
        <vt:lpwstr>dst100223</vt:lpwstr>
      </vt:variant>
      <vt:variant>
        <vt:i4>5963834</vt:i4>
      </vt:variant>
      <vt:variant>
        <vt:i4>351</vt:i4>
      </vt:variant>
      <vt:variant>
        <vt:i4>0</vt:i4>
      </vt:variant>
      <vt:variant>
        <vt:i4>5</vt:i4>
      </vt:variant>
      <vt:variant>
        <vt:lpwstr>http://www.consultant.ru/document/cons_doc_LAW_37318/e918b9ddb0560ccb240acccc9f10ea67c56fdd65/</vt:lpwstr>
      </vt:variant>
      <vt:variant>
        <vt:lpwstr>dst806</vt:lpwstr>
      </vt:variant>
      <vt:variant>
        <vt:i4>5767269</vt:i4>
      </vt:variant>
      <vt:variant>
        <vt:i4>348</vt:i4>
      </vt:variant>
      <vt:variant>
        <vt:i4>0</vt:i4>
      </vt:variant>
      <vt:variant>
        <vt:i4>5</vt:i4>
      </vt:variant>
      <vt:variant>
        <vt:lpwstr>http://www.consultant.ru/document/cons_doc_LAW_37318/f8f2eca6ba8522da15e1e300e16c09439c9eb45c/</vt:lpwstr>
      </vt:variant>
      <vt:variant>
        <vt:lpwstr>dst854</vt:lpwstr>
      </vt:variant>
      <vt:variant>
        <vt:i4>6881399</vt:i4>
      </vt:variant>
      <vt:variant>
        <vt:i4>345</vt:i4>
      </vt:variant>
      <vt:variant>
        <vt:i4>0</vt:i4>
      </vt:variant>
      <vt:variant>
        <vt:i4>5</vt:i4>
      </vt:variant>
      <vt:variant>
        <vt:lpwstr>http://docs.cntd.ru/document/744100004</vt:lpwstr>
      </vt:variant>
      <vt:variant>
        <vt:lpwstr/>
      </vt:variant>
      <vt:variant>
        <vt:i4>1572921</vt:i4>
      </vt:variant>
      <vt:variant>
        <vt:i4>332</vt:i4>
      </vt:variant>
      <vt:variant>
        <vt:i4>0</vt:i4>
      </vt:variant>
      <vt:variant>
        <vt:i4>5</vt:i4>
      </vt:variant>
      <vt:variant>
        <vt:lpwstr/>
      </vt:variant>
      <vt:variant>
        <vt:lpwstr>_Toc457823818</vt:lpwstr>
      </vt:variant>
      <vt:variant>
        <vt:i4>1572921</vt:i4>
      </vt:variant>
      <vt:variant>
        <vt:i4>326</vt:i4>
      </vt:variant>
      <vt:variant>
        <vt:i4>0</vt:i4>
      </vt:variant>
      <vt:variant>
        <vt:i4>5</vt:i4>
      </vt:variant>
      <vt:variant>
        <vt:lpwstr/>
      </vt:variant>
      <vt:variant>
        <vt:lpwstr>_Toc457823817</vt:lpwstr>
      </vt:variant>
      <vt:variant>
        <vt:i4>1572921</vt:i4>
      </vt:variant>
      <vt:variant>
        <vt:i4>320</vt:i4>
      </vt:variant>
      <vt:variant>
        <vt:i4>0</vt:i4>
      </vt:variant>
      <vt:variant>
        <vt:i4>5</vt:i4>
      </vt:variant>
      <vt:variant>
        <vt:lpwstr/>
      </vt:variant>
      <vt:variant>
        <vt:lpwstr>_Toc457823816</vt:lpwstr>
      </vt:variant>
      <vt:variant>
        <vt:i4>1572921</vt:i4>
      </vt:variant>
      <vt:variant>
        <vt:i4>314</vt:i4>
      </vt:variant>
      <vt:variant>
        <vt:i4>0</vt:i4>
      </vt:variant>
      <vt:variant>
        <vt:i4>5</vt:i4>
      </vt:variant>
      <vt:variant>
        <vt:lpwstr/>
      </vt:variant>
      <vt:variant>
        <vt:lpwstr>_Toc457823815</vt:lpwstr>
      </vt:variant>
      <vt:variant>
        <vt:i4>1572921</vt:i4>
      </vt:variant>
      <vt:variant>
        <vt:i4>308</vt:i4>
      </vt:variant>
      <vt:variant>
        <vt:i4>0</vt:i4>
      </vt:variant>
      <vt:variant>
        <vt:i4>5</vt:i4>
      </vt:variant>
      <vt:variant>
        <vt:lpwstr/>
      </vt:variant>
      <vt:variant>
        <vt:lpwstr>_Toc457823814</vt:lpwstr>
      </vt:variant>
      <vt:variant>
        <vt:i4>1572921</vt:i4>
      </vt:variant>
      <vt:variant>
        <vt:i4>302</vt:i4>
      </vt:variant>
      <vt:variant>
        <vt:i4>0</vt:i4>
      </vt:variant>
      <vt:variant>
        <vt:i4>5</vt:i4>
      </vt:variant>
      <vt:variant>
        <vt:lpwstr/>
      </vt:variant>
      <vt:variant>
        <vt:lpwstr>_Toc457823813</vt:lpwstr>
      </vt:variant>
      <vt:variant>
        <vt:i4>1572921</vt:i4>
      </vt:variant>
      <vt:variant>
        <vt:i4>296</vt:i4>
      </vt:variant>
      <vt:variant>
        <vt:i4>0</vt:i4>
      </vt:variant>
      <vt:variant>
        <vt:i4>5</vt:i4>
      </vt:variant>
      <vt:variant>
        <vt:lpwstr/>
      </vt:variant>
      <vt:variant>
        <vt:lpwstr>_Toc457823812</vt:lpwstr>
      </vt:variant>
      <vt:variant>
        <vt:i4>1572921</vt:i4>
      </vt:variant>
      <vt:variant>
        <vt:i4>290</vt:i4>
      </vt:variant>
      <vt:variant>
        <vt:i4>0</vt:i4>
      </vt:variant>
      <vt:variant>
        <vt:i4>5</vt:i4>
      </vt:variant>
      <vt:variant>
        <vt:lpwstr/>
      </vt:variant>
      <vt:variant>
        <vt:lpwstr>_Toc457823811</vt:lpwstr>
      </vt:variant>
      <vt:variant>
        <vt:i4>1572921</vt:i4>
      </vt:variant>
      <vt:variant>
        <vt:i4>284</vt:i4>
      </vt:variant>
      <vt:variant>
        <vt:i4>0</vt:i4>
      </vt:variant>
      <vt:variant>
        <vt:i4>5</vt:i4>
      </vt:variant>
      <vt:variant>
        <vt:lpwstr/>
      </vt:variant>
      <vt:variant>
        <vt:lpwstr>_Toc457823810</vt:lpwstr>
      </vt:variant>
      <vt:variant>
        <vt:i4>1638457</vt:i4>
      </vt:variant>
      <vt:variant>
        <vt:i4>278</vt:i4>
      </vt:variant>
      <vt:variant>
        <vt:i4>0</vt:i4>
      </vt:variant>
      <vt:variant>
        <vt:i4>5</vt:i4>
      </vt:variant>
      <vt:variant>
        <vt:lpwstr/>
      </vt:variant>
      <vt:variant>
        <vt:lpwstr>_Toc457823809</vt:lpwstr>
      </vt:variant>
      <vt:variant>
        <vt:i4>1638457</vt:i4>
      </vt:variant>
      <vt:variant>
        <vt:i4>272</vt:i4>
      </vt:variant>
      <vt:variant>
        <vt:i4>0</vt:i4>
      </vt:variant>
      <vt:variant>
        <vt:i4>5</vt:i4>
      </vt:variant>
      <vt:variant>
        <vt:lpwstr/>
      </vt:variant>
      <vt:variant>
        <vt:lpwstr>_Toc457823808</vt:lpwstr>
      </vt:variant>
      <vt:variant>
        <vt:i4>1638457</vt:i4>
      </vt:variant>
      <vt:variant>
        <vt:i4>266</vt:i4>
      </vt:variant>
      <vt:variant>
        <vt:i4>0</vt:i4>
      </vt:variant>
      <vt:variant>
        <vt:i4>5</vt:i4>
      </vt:variant>
      <vt:variant>
        <vt:lpwstr/>
      </vt:variant>
      <vt:variant>
        <vt:lpwstr>_Toc457823807</vt:lpwstr>
      </vt:variant>
      <vt:variant>
        <vt:i4>1638457</vt:i4>
      </vt:variant>
      <vt:variant>
        <vt:i4>260</vt:i4>
      </vt:variant>
      <vt:variant>
        <vt:i4>0</vt:i4>
      </vt:variant>
      <vt:variant>
        <vt:i4>5</vt:i4>
      </vt:variant>
      <vt:variant>
        <vt:lpwstr/>
      </vt:variant>
      <vt:variant>
        <vt:lpwstr>_Toc457823806</vt:lpwstr>
      </vt:variant>
      <vt:variant>
        <vt:i4>1638457</vt:i4>
      </vt:variant>
      <vt:variant>
        <vt:i4>254</vt:i4>
      </vt:variant>
      <vt:variant>
        <vt:i4>0</vt:i4>
      </vt:variant>
      <vt:variant>
        <vt:i4>5</vt:i4>
      </vt:variant>
      <vt:variant>
        <vt:lpwstr/>
      </vt:variant>
      <vt:variant>
        <vt:lpwstr>_Toc457823805</vt:lpwstr>
      </vt:variant>
      <vt:variant>
        <vt:i4>1638457</vt:i4>
      </vt:variant>
      <vt:variant>
        <vt:i4>248</vt:i4>
      </vt:variant>
      <vt:variant>
        <vt:i4>0</vt:i4>
      </vt:variant>
      <vt:variant>
        <vt:i4>5</vt:i4>
      </vt:variant>
      <vt:variant>
        <vt:lpwstr/>
      </vt:variant>
      <vt:variant>
        <vt:lpwstr>_Toc457823804</vt:lpwstr>
      </vt:variant>
      <vt:variant>
        <vt:i4>1638457</vt:i4>
      </vt:variant>
      <vt:variant>
        <vt:i4>242</vt:i4>
      </vt:variant>
      <vt:variant>
        <vt:i4>0</vt:i4>
      </vt:variant>
      <vt:variant>
        <vt:i4>5</vt:i4>
      </vt:variant>
      <vt:variant>
        <vt:lpwstr/>
      </vt:variant>
      <vt:variant>
        <vt:lpwstr>_Toc457823803</vt:lpwstr>
      </vt:variant>
      <vt:variant>
        <vt:i4>1638457</vt:i4>
      </vt:variant>
      <vt:variant>
        <vt:i4>236</vt:i4>
      </vt:variant>
      <vt:variant>
        <vt:i4>0</vt:i4>
      </vt:variant>
      <vt:variant>
        <vt:i4>5</vt:i4>
      </vt:variant>
      <vt:variant>
        <vt:lpwstr/>
      </vt:variant>
      <vt:variant>
        <vt:lpwstr>_Toc457823802</vt:lpwstr>
      </vt:variant>
      <vt:variant>
        <vt:i4>1638457</vt:i4>
      </vt:variant>
      <vt:variant>
        <vt:i4>230</vt:i4>
      </vt:variant>
      <vt:variant>
        <vt:i4>0</vt:i4>
      </vt:variant>
      <vt:variant>
        <vt:i4>5</vt:i4>
      </vt:variant>
      <vt:variant>
        <vt:lpwstr/>
      </vt:variant>
      <vt:variant>
        <vt:lpwstr>_Toc457823801</vt:lpwstr>
      </vt:variant>
      <vt:variant>
        <vt:i4>1638457</vt:i4>
      </vt:variant>
      <vt:variant>
        <vt:i4>224</vt:i4>
      </vt:variant>
      <vt:variant>
        <vt:i4>0</vt:i4>
      </vt:variant>
      <vt:variant>
        <vt:i4>5</vt:i4>
      </vt:variant>
      <vt:variant>
        <vt:lpwstr/>
      </vt:variant>
      <vt:variant>
        <vt:lpwstr>_Toc457823800</vt:lpwstr>
      </vt:variant>
      <vt:variant>
        <vt:i4>1048630</vt:i4>
      </vt:variant>
      <vt:variant>
        <vt:i4>218</vt:i4>
      </vt:variant>
      <vt:variant>
        <vt:i4>0</vt:i4>
      </vt:variant>
      <vt:variant>
        <vt:i4>5</vt:i4>
      </vt:variant>
      <vt:variant>
        <vt:lpwstr/>
      </vt:variant>
      <vt:variant>
        <vt:lpwstr>_Toc457823799</vt:lpwstr>
      </vt:variant>
      <vt:variant>
        <vt:i4>1048630</vt:i4>
      </vt:variant>
      <vt:variant>
        <vt:i4>212</vt:i4>
      </vt:variant>
      <vt:variant>
        <vt:i4>0</vt:i4>
      </vt:variant>
      <vt:variant>
        <vt:i4>5</vt:i4>
      </vt:variant>
      <vt:variant>
        <vt:lpwstr/>
      </vt:variant>
      <vt:variant>
        <vt:lpwstr>_Toc457823798</vt:lpwstr>
      </vt:variant>
      <vt:variant>
        <vt:i4>1048630</vt:i4>
      </vt:variant>
      <vt:variant>
        <vt:i4>206</vt:i4>
      </vt:variant>
      <vt:variant>
        <vt:i4>0</vt:i4>
      </vt:variant>
      <vt:variant>
        <vt:i4>5</vt:i4>
      </vt:variant>
      <vt:variant>
        <vt:lpwstr/>
      </vt:variant>
      <vt:variant>
        <vt:lpwstr>_Toc457823797</vt:lpwstr>
      </vt:variant>
      <vt:variant>
        <vt:i4>1048630</vt:i4>
      </vt:variant>
      <vt:variant>
        <vt:i4>200</vt:i4>
      </vt:variant>
      <vt:variant>
        <vt:i4>0</vt:i4>
      </vt:variant>
      <vt:variant>
        <vt:i4>5</vt:i4>
      </vt:variant>
      <vt:variant>
        <vt:lpwstr/>
      </vt:variant>
      <vt:variant>
        <vt:lpwstr>_Toc457823796</vt:lpwstr>
      </vt:variant>
      <vt:variant>
        <vt:i4>1048630</vt:i4>
      </vt:variant>
      <vt:variant>
        <vt:i4>194</vt:i4>
      </vt:variant>
      <vt:variant>
        <vt:i4>0</vt:i4>
      </vt:variant>
      <vt:variant>
        <vt:i4>5</vt:i4>
      </vt:variant>
      <vt:variant>
        <vt:lpwstr/>
      </vt:variant>
      <vt:variant>
        <vt:lpwstr>_Toc457823795</vt:lpwstr>
      </vt:variant>
      <vt:variant>
        <vt:i4>1048630</vt:i4>
      </vt:variant>
      <vt:variant>
        <vt:i4>188</vt:i4>
      </vt:variant>
      <vt:variant>
        <vt:i4>0</vt:i4>
      </vt:variant>
      <vt:variant>
        <vt:i4>5</vt:i4>
      </vt:variant>
      <vt:variant>
        <vt:lpwstr/>
      </vt:variant>
      <vt:variant>
        <vt:lpwstr>_Toc457823794</vt:lpwstr>
      </vt:variant>
      <vt:variant>
        <vt:i4>1048630</vt:i4>
      </vt:variant>
      <vt:variant>
        <vt:i4>182</vt:i4>
      </vt:variant>
      <vt:variant>
        <vt:i4>0</vt:i4>
      </vt:variant>
      <vt:variant>
        <vt:i4>5</vt:i4>
      </vt:variant>
      <vt:variant>
        <vt:lpwstr/>
      </vt:variant>
      <vt:variant>
        <vt:lpwstr>_Toc457823793</vt:lpwstr>
      </vt:variant>
      <vt:variant>
        <vt:i4>1048630</vt:i4>
      </vt:variant>
      <vt:variant>
        <vt:i4>176</vt:i4>
      </vt:variant>
      <vt:variant>
        <vt:i4>0</vt:i4>
      </vt:variant>
      <vt:variant>
        <vt:i4>5</vt:i4>
      </vt:variant>
      <vt:variant>
        <vt:lpwstr/>
      </vt:variant>
      <vt:variant>
        <vt:lpwstr>_Toc457823792</vt:lpwstr>
      </vt:variant>
      <vt:variant>
        <vt:i4>1048630</vt:i4>
      </vt:variant>
      <vt:variant>
        <vt:i4>170</vt:i4>
      </vt:variant>
      <vt:variant>
        <vt:i4>0</vt:i4>
      </vt:variant>
      <vt:variant>
        <vt:i4>5</vt:i4>
      </vt:variant>
      <vt:variant>
        <vt:lpwstr/>
      </vt:variant>
      <vt:variant>
        <vt:lpwstr>_Toc457823791</vt:lpwstr>
      </vt:variant>
      <vt:variant>
        <vt:i4>1048630</vt:i4>
      </vt:variant>
      <vt:variant>
        <vt:i4>164</vt:i4>
      </vt:variant>
      <vt:variant>
        <vt:i4>0</vt:i4>
      </vt:variant>
      <vt:variant>
        <vt:i4>5</vt:i4>
      </vt:variant>
      <vt:variant>
        <vt:lpwstr/>
      </vt:variant>
      <vt:variant>
        <vt:lpwstr>_Toc457823790</vt:lpwstr>
      </vt:variant>
      <vt:variant>
        <vt:i4>1114166</vt:i4>
      </vt:variant>
      <vt:variant>
        <vt:i4>158</vt:i4>
      </vt:variant>
      <vt:variant>
        <vt:i4>0</vt:i4>
      </vt:variant>
      <vt:variant>
        <vt:i4>5</vt:i4>
      </vt:variant>
      <vt:variant>
        <vt:lpwstr/>
      </vt:variant>
      <vt:variant>
        <vt:lpwstr>_Toc457823789</vt:lpwstr>
      </vt:variant>
      <vt:variant>
        <vt:i4>1114166</vt:i4>
      </vt:variant>
      <vt:variant>
        <vt:i4>152</vt:i4>
      </vt:variant>
      <vt:variant>
        <vt:i4>0</vt:i4>
      </vt:variant>
      <vt:variant>
        <vt:i4>5</vt:i4>
      </vt:variant>
      <vt:variant>
        <vt:lpwstr/>
      </vt:variant>
      <vt:variant>
        <vt:lpwstr>_Toc457823788</vt:lpwstr>
      </vt:variant>
      <vt:variant>
        <vt:i4>1114166</vt:i4>
      </vt:variant>
      <vt:variant>
        <vt:i4>146</vt:i4>
      </vt:variant>
      <vt:variant>
        <vt:i4>0</vt:i4>
      </vt:variant>
      <vt:variant>
        <vt:i4>5</vt:i4>
      </vt:variant>
      <vt:variant>
        <vt:lpwstr/>
      </vt:variant>
      <vt:variant>
        <vt:lpwstr>_Toc457823787</vt:lpwstr>
      </vt:variant>
      <vt:variant>
        <vt:i4>1114166</vt:i4>
      </vt:variant>
      <vt:variant>
        <vt:i4>140</vt:i4>
      </vt:variant>
      <vt:variant>
        <vt:i4>0</vt:i4>
      </vt:variant>
      <vt:variant>
        <vt:i4>5</vt:i4>
      </vt:variant>
      <vt:variant>
        <vt:lpwstr/>
      </vt:variant>
      <vt:variant>
        <vt:lpwstr>_Toc457823786</vt:lpwstr>
      </vt:variant>
      <vt:variant>
        <vt:i4>1114166</vt:i4>
      </vt:variant>
      <vt:variant>
        <vt:i4>134</vt:i4>
      </vt:variant>
      <vt:variant>
        <vt:i4>0</vt:i4>
      </vt:variant>
      <vt:variant>
        <vt:i4>5</vt:i4>
      </vt:variant>
      <vt:variant>
        <vt:lpwstr/>
      </vt:variant>
      <vt:variant>
        <vt:lpwstr>_Toc457823785</vt:lpwstr>
      </vt:variant>
      <vt:variant>
        <vt:i4>1114166</vt:i4>
      </vt:variant>
      <vt:variant>
        <vt:i4>128</vt:i4>
      </vt:variant>
      <vt:variant>
        <vt:i4>0</vt:i4>
      </vt:variant>
      <vt:variant>
        <vt:i4>5</vt:i4>
      </vt:variant>
      <vt:variant>
        <vt:lpwstr/>
      </vt:variant>
      <vt:variant>
        <vt:lpwstr>_Toc457823784</vt:lpwstr>
      </vt:variant>
      <vt:variant>
        <vt:i4>1114166</vt:i4>
      </vt:variant>
      <vt:variant>
        <vt:i4>122</vt:i4>
      </vt:variant>
      <vt:variant>
        <vt:i4>0</vt:i4>
      </vt:variant>
      <vt:variant>
        <vt:i4>5</vt:i4>
      </vt:variant>
      <vt:variant>
        <vt:lpwstr/>
      </vt:variant>
      <vt:variant>
        <vt:lpwstr>_Toc457823783</vt:lpwstr>
      </vt:variant>
      <vt:variant>
        <vt:i4>1114166</vt:i4>
      </vt:variant>
      <vt:variant>
        <vt:i4>116</vt:i4>
      </vt:variant>
      <vt:variant>
        <vt:i4>0</vt:i4>
      </vt:variant>
      <vt:variant>
        <vt:i4>5</vt:i4>
      </vt:variant>
      <vt:variant>
        <vt:lpwstr/>
      </vt:variant>
      <vt:variant>
        <vt:lpwstr>_Toc457823782</vt:lpwstr>
      </vt:variant>
      <vt:variant>
        <vt:i4>1114166</vt:i4>
      </vt:variant>
      <vt:variant>
        <vt:i4>110</vt:i4>
      </vt:variant>
      <vt:variant>
        <vt:i4>0</vt:i4>
      </vt:variant>
      <vt:variant>
        <vt:i4>5</vt:i4>
      </vt:variant>
      <vt:variant>
        <vt:lpwstr/>
      </vt:variant>
      <vt:variant>
        <vt:lpwstr>_Toc457823781</vt:lpwstr>
      </vt:variant>
      <vt:variant>
        <vt:i4>1114166</vt:i4>
      </vt:variant>
      <vt:variant>
        <vt:i4>104</vt:i4>
      </vt:variant>
      <vt:variant>
        <vt:i4>0</vt:i4>
      </vt:variant>
      <vt:variant>
        <vt:i4>5</vt:i4>
      </vt:variant>
      <vt:variant>
        <vt:lpwstr/>
      </vt:variant>
      <vt:variant>
        <vt:lpwstr>_Toc457823780</vt:lpwstr>
      </vt:variant>
      <vt:variant>
        <vt:i4>1966134</vt:i4>
      </vt:variant>
      <vt:variant>
        <vt:i4>98</vt:i4>
      </vt:variant>
      <vt:variant>
        <vt:i4>0</vt:i4>
      </vt:variant>
      <vt:variant>
        <vt:i4>5</vt:i4>
      </vt:variant>
      <vt:variant>
        <vt:lpwstr/>
      </vt:variant>
      <vt:variant>
        <vt:lpwstr>_Toc457823779</vt:lpwstr>
      </vt:variant>
      <vt:variant>
        <vt:i4>1966134</vt:i4>
      </vt:variant>
      <vt:variant>
        <vt:i4>92</vt:i4>
      </vt:variant>
      <vt:variant>
        <vt:i4>0</vt:i4>
      </vt:variant>
      <vt:variant>
        <vt:i4>5</vt:i4>
      </vt:variant>
      <vt:variant>
        <vt:lpwstr/>
      </vt:variant>
      <vt:variant>
        <vt:lpwstr>_Toc457823778</vt:lpwstr>
      </vt:variant>
      <vt:variant>
        <vt:i4>1966134</vt:i4>
      </vt:variant>
      <vt:variant>
        <vt:i4>86</vt:i4>
      </vt:variant>
      <vt:variant>
        <vt:i4>0</vt:i4>
      </vt:variant>
      <vt:variant>
        <vt:i4>5</vt:i4>
      </vt:variant>
      <vt:variant>
        <vt:lpwstr/>
      </vt:variant>
      <vt:variant>
        <vt:lpwstr>_Toc457823777</vt:lpwstr>
      </vt:variant>
      <vt:variant>
        <vt:i4>1966134</vt:i4>
      </vt:variant>
      <vt:variant>
        <vt:i4>80</vt:i4>
      </vt:variant>
      <vt:variant>
        <vt:i4>0</vt:i4>
      </vt:variant>
      <vt:variant>
        <vt:i4>5</vt:i4>
      </vt:variant>
      <vt:variant>
        <vt:lpwstr/>
      </vt:variant>
      <vt:variant>
        <vt:lpwstr>_Toc457823776</vt:lpwstr>
      </vt:variant>
      <vt:variant>
        <vt:i4>1966134</vt:i4>
      </vt:variant>
      <vt:variant>
        <vt:i4>74</vt:i4>
      </vt:variant>
      <vt:variant>
        <vt:i4>0</vt:i4>
      </vt:variant>
      <vt:variant>
        <vt:i4>5</vt:i4>
      </vt:variant>
      <vt:variant>
        <vt:lpwstr/>
      </vt:variant>
      <vt:variant>
        <vt:lpwstr>_Toc457823775</vt:lpwstr>
      </vt:variant>
      <vt:variant>
        <vt:i4>1966134</vt:i4>
      </vt:variant>
      <vt:variant>
        <vt:i4>68</vt:i4>
      </vt:variant>
      <vt:variant>
        <vt:i4>0</vt:i4>
      </vt:variant>
      <vt:variant>
        <vt:i4>5</vt:i4>
      </vt:variant>
      <vt:variant>
        <vt:lpwstr/>
      </vt:variant>
      <vt:variant>
        <vt:lpwstr>_Toc457823774</vt:lpwstr>
      </vt:variant>
      <vt:variant>
        <vt:i4>1966134</vt:i4>
      </vt:variant>
      <vt:variant>
        <vt:i4>62</vt:i4>
      </vt:variant>
      <vt:variant>
        <vt:i4>0</vt:i4>
      </vt:variant>
      <vt:variant>
        <vt:i4>5</vt:i4>
      </vt:variant>
      <vt:variant>
        <vt:lpwstr/>
      </vt:variant>
      <vt:variant>
        <vt:lpwstr>_Toc457823773</vt:lpwstr>
      </vt:variant>
      <vt:variant>
        <vt:i4>1966134</vt:i4>
      </vt:variant>
      <vt:variant>
        <vt:i4>56</vt:i4>
      </vt:variant>
      <vt:variant>
        <vt:i4>0</vt:i4>
      </vt:variant>
      <vt:variant>
        <vt:i4>5</vt:i4>
      </vt:variant>
      <vt:variant>
        <vt:lpwstr/>
      </vt:variant>
      <vt:variant>
        <vt:lpwstr>_Toc457823772</vt:lpwstr>
      </vt:variant>
      <vt:variant>
        <vt:i4>1966134</vt:i4>
      </vt:variant>
      <vt:variant>
        <vt:i4>50</vt:i4>
      </vt:variant>
      <vt:variant>
        <vt:i4>0</vt:i4>
      </vt:variant>
      <vt:variant>
        <vt:i4>5</vt:i4>
      </vt:variant>
      <vt:variant>
        <vt:lpwstr/>
      </vt:variant>
      <vt:variant>
        <vt:lpwstr>_Toc457823771</vt:lpwstr>
      </vt:variant>
      <vt:variant>
        <vt:i4>1966134</vt:i4>
      </vt:variant>
      <vt:variant>
        <vt:i4>44</vt:i4>
      </vt:variant>
      <vt:variant>
        <vt:i4>0</vt:i4>
      </vt:variant>
      <vt:variant>
        <vt:i4>5</vt:i4>
      </vt:variant>
      <vt:variant>
        <vt:lpwstr/>
      </vt:variant>
      <vt:variant>
        <vt:lpwstr>_Toc457823770</vt:lpwstr>
      </vt:variant>
      <vt:variant>
        <vt:i4>2031670</vt:i4>
      </vt:variant>
      <vt:variant>
        <vt:i4>38</vt:i4>
      </vt:variant>
      <vt:variant>
        <vt:i4>0</vt:i4>
      </vt:variant>
      <vt:variant>
        <vt:i4>5</vt:i4>
      </vt:variant>
      <vt:variant>
        <vt:lpwstr/>
      </vt:variant>
      <vt:variant>
        <vt:lpwstr>_Toc457823769</vt:lpwstr>
      </vt:variant>
      <vt:variant>
        <vt:i4>2031670</vt:i4>
      </vt:variant>
      <vt:variant>
        <vt:i4>32</vt:i4>
      </vt:variant>
      <vt:variant>
        <vt:i4>0</vt:i4>
      </vt:variant>
      <vt:variant>
        <vt:i4>5</vt:i4>
      </vt:variant>
      <vt:variant>
        <vt:lpwstr/>
      </vt:variant>
      <vt:variant>
        <vt:lpwstr>_Toc457823768</vt:lpwstr>
      </vt:variant>
      <vt:variant>
        <vt:i4>2031670</vt:i4>
      </vt:variant>
      <vt:variant>
        <vt:i4>26</vt:i4>
      </vt:variant>
      <vt:variant>
        <vt:i4>0</vt:i4>
      </vt:variant>
      <vt:variant>
        <vt:i4>5</vt:i4>
      </vt:variant>
      <vt:variant>
        <vt:lpwstr/>
      </vt:variant>
      <vt:variant>
        <vt:lpwstr>_Toc457823767</vt:lpwstr>
      </vt:variant>
      <vt:variant>
        <vt:i4>2031670</vt:i4>
      </vt:variant>
      <vt:variant>
        <vt:i4>20</vt:i4>
      </vt:variant>
      <vt:variant>
        <vt:i4>0</vt:i4>
      </vt:variant>
      <vt:variant>
        <vt:i4>5</vt:i4>
      </vt:variant>
      <vt:variant>
        <vt:lpwstr/>
      </vt:variant>
      <vt:variant>
        <vt:lpwstr>_Toc457823766</vt:lpwstr>
      </vt:variant>
      <vt:variant>
        <vt:i4>2031670</vt:i4>
      </vt:variant>
      <vt:variant>
        <vt:i4>14</vt:i4>
      </vt:variant>
      <vt:variant>
        <vt:i4>0</vt:i4>
      </vt:variant>
      <vt:variant>
        <vt:i4>5</vt:i4>
      </vt:variant>
      <vt:variant>
        <vt:lpwstr/>
      </vt:variant>
      <vt:variant>
        <vt:lpwstr>_Toc457823765</vt:lpwstr>
      </vt:variant>
      <vt:variant>
        <vt:i4>2031670</vt:i4>
      </vt:variant>
      <vt:variant>
        <vt:i4>8</vt:i4>
      </vt:variant>
      <vt:variant>
        <vt:i4>0</vt:i4>
      </vt:variant>
      <vt:variant>
        <vt:i4>5</vt:i4>
      </vt:variant>
      <vt:variant>
        <vt:lpwstr/>
      </vt:variant>
      <vt:variant>
        <vt:lpwstr>_Toc457823764</vt:lpwstr>
      </vt:variant>
      <vt:variant>
        <vt:i4>2031670</vt:i4>
      </vt:variant>
      <vt:variant>
        <vt:i4>2</vt:i4>
      </vt:variant>
      <vt:variant>
        <vt:i4>0</vt:i4>
      </vt:variant>
      <vt:variant>
        <vt:i4>5</vt:i4>
      </vt:variant>
      <vt:variant>
        <vt:lpwstr/>
      </vt:variant>
      <vt:variant>
        <vt:lpwstr>_Toc457823763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cp:lastModifiedBy>Алексей</cp:lastModifiedBy>
  <cp:revision>3</cp:revision>
  <dcterms:created xsi:type="dcterms:W3CDTF">2019-12-29T19:50:00Z</dcterms:created>
  <dcterms:modified xsi:type="dcterms:W3CDTF">2019-12-29T19:50:00Z</dcterms:modified>
</cp:coreProperties>
</file>