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6" w:rsidRDefault="007E7156" w:rsidP="007E7156">
      <w:pPr>
        <w:pStyle w:val="a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30EBB">
        <w:rPr>
          <w:rFonts w:ascii="Times New Roman" w:hAnsi="Times New Roman" w:cs="Times New Roman"/>
          <w:sz w:val="36"/>
          <w:szCs w:val="36"/>
          <w:u w:val="single"/>
        </w:rPr>
        <w:t>Уголок потребителя.</w:t>
      </w:r>
    </w:p>
    <w:p w:rsidR="00903815" w:rsidRPr="00903815" w:rsidRDefault="00903815" w:rsidP="007E7156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36"/>
          <w:szCs w:val="36"/>
          <w:u w:val="single"/>
        </w:rPr>
      </w:pPr>
    </w:p>
    <w:p w:rsidR="007E7156" w:rsidRPr="006C69D1" w:rsidRDefault="00322784" w:rsidP="006C6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9D1">
        <w:rPr>
          <w:rFonts w:ascii="Times New Roman" w:hAnsi="Times New Roman" w:cs="Times New Roman"/>
          <w:b/>
          <w:sz w:val="32"/>
          <w:szCs w:val="32"/>
        </w:rPr>
        <w:t>Бездымный не значит безопасный!</w:t>
      </w:r>
    </w:p>
    <w:p w:rsidR="00322784" w:rsidRPr="006C69D1" w:rsidRDefault="00322784" w:rsidP="006C69D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9D1">
        <w:rPr>
          <w:rFonts w:ascii="Times New Roman" w:hAnsi="Times New Roman" w:cs="Times New Roman"/>
          <w:sz w:val="26"/>
          <w:szCs w:val="26"/>
        </w:rPr>
        <w:t xml:space="preserve">Помимо традиционных сигарет есть и бездымные виды табачных изделий. Такой табак может либо быть запакован порциями в специальные "пакетики", напоминающие маленькие чайные пакетики, либо представлять собой сыпучую массу. </w:t>
      </w:r>
      <w:r w:rsidR="00F71000">
        <w:rPr>
          <w:rFonts w:ascii="Times New Roman" w:eastAsia="Times New Roman" w:hAnsi="Times New Roman" w:cs="Times New Roman"/>
          <w:sz w:val="26"/>
          <w:szCs w:val="26"/>
        </w:rPr>
        <w:t>Табак сосательный (снюс)</w:t>
      </w:r>
      <w:r w:rsidRPr="006C69D1">
        <w:rPr>
          <w:rFonts w:ascii="Times New Roman" w:eastAsia="Times New Roman" w:hAnsi="Times New Roman" w:cs="Times New Roman"/>
          <w:sz w:val="26"/>
          <w:szCs w:val="26"/>
        </w:rPr>
        <w:t xml:space="preserve"> - вид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ингредиентов, такое определение дано в Федеральном законе Российской Федерации от 22 декабря 2008 г. № 268-ФЗ «Технический регламент на табачную продукцию».</w:t>
      </w:r>
    </w:p>
    <w:p w:rsidR="000C37EC" w:rsidRDefault="000C37EC" w:rsidP="006C69D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A288B" w:rsidRPr="006C69D1">
        <w:rPr>
          <w:rFonts w:ascii="Times New Roman" w:hAnsi="Times New Roman" w:cs="Times New Roman"/>
          <w:sz w:val="26"/>
          <w:szCs w:val="26"/>
        </w:rPr>
        <w:t>ногие думают, что «снюс» помогает избавиться от курения</w:t>
      </w:r>
      <w:r w:rsidR="00322784" w:rsidRPr="006C69D1">
        <w:rPr>
          <w:rFonts w:ascii="Times New Roman" w:hAnsi="Times New Roman" w:cs="Times New Roman"/>
          <w:sz w:val="26"/>
          <w:szCs w:val="26"/>
        </w:rPr>
        <w:t>.</w:t>
      </w:r>
      <w:r w:rsidR="00FA288B" w:rsidRPr="006C69D1">
        <w:rPr>
          <w:rFonts w:ascii="Times New Roman" w:hAnsi="Times New Roman" w:cs="Times New Roman"/>
          <w:sz w:val="26"/>
          <w:szCs w:val="26"/>
        </w:rPr>
        <w:t>Однако, то, что в основе как курения, так и сосания табака, лежит никотиновая зависимость, никто не сомневается. Поэтому и употребление «снюса» является вредной привычкой, от которой обязательно нужно избавляться.</w:t>
      </w:r>
      <w:r w:rsidRPr="000C37EC">
        <w:rPr>
          <w:rFonts w:ascii="Times New Roman" w:hAnsi="Times New Roman" w:cs="Times New Roman"/>
          <w:sz w:val="26"/>
          <w:szCs w:val="26"/>
        </w:rPr>
        <w:t xml:space="preserve"> </w:t>
      </w:r>
      <w:r w:rsidR="00554CF0">
        <w:rPr>
          <w:rFonts w:ascii="Times New Roman" w:hAnsi="Times New Roman" w:cs="Times New Roman"/>
          <w:sz w:val="26"/>
          <w:szCs w:val="26"/>
        </w:rPr>
        <w:t>Еще разумнее- не иметь такой вредной привычки!</w:t>
      </w:r>
    </w:p>
    <w:p w:rsidR="00FA288B" w:rsidRPr="006C69D1" w:rsidRDefault="000C37EC" w:rsidP="006C69D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9D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>того, чем опасен снюс, пугает.</w:t>
      </w:r>
    </w:p>
    <w:p w:rsidR="00D4153F" w:rsidRPr="006C69D1" w:rsidRDefault="006C69D1" w:rsidP="006C69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 содержит </w:t>
      </w:r>
      <w:r w:rsidR="000C37EC">
        <w:rPr>
          <w:rFonts w:ascii="Times New Roman" w:hAnsi="Times New Roman" w:cs="Times New Roman"/>
          <w:sz w:val="26"/>
          <w:szCs w:val="26"/>
          <w:shd w:val="clear" w:color="auto" w:fill="FFFFFF"/>
        </w:rPr>
        <w:t>огромное</w:t>
      </w: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количество никотина, поэтому употребление такого табака очень быстро развивает никотиновую зависимость, которая со временем начинает подрывать жизненно важные системы организма</w:t>
      </w:r>
      <w:r w:rsidR="00554CF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C69D1" w:rsidRPr="006C69D1" w:rsidRDefault="006C69D1" w:rsidP="006C69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>Болезни полости рта – это первостепенные признаки негативного влияния этого товара. При его преимущественном выборе активно начинает развиваться кариес, поскольку в подушечке содержится высокая концентрация сахара. К тому же никотин активизирует процесс слюноотделения, предотвращающему разрушающее воздействие, но при приеме бездымной курительной смеси оно в разы снижается, приводя к общему ухудшению состояния полости рта и образованию всевозможных нарушений полости рта</w:t>
      </w:r>
    </w:p>
    <w:p w:rsidR="006C69D1" w:rsidRPr="006C69D1" w:rsidRDefault="006C69D1" w:rsidP="006C69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Поражение органов </w:t>
      </w:r>
      <w:r w:rsidR="00554CF0">
        <w:rPr>
          <w:rFonts w:ascii="Times New Roman" w:hAnsi="Times New Roman" w:cs="Times New Roman"/>
          <w:sz w:val="26"/>
          <w:szCs w:val="26"/>
          <w:shd w:val="clear" w:color="auto" w:fill="FFFFFF"/>
        </w:rPr>
        <w:t>желудочно-кишечного тракта. Рак.</w:t>
      </w: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сигареты главным образом разрушают легкие, то основные последствия снюса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</w:t>
      </w:r>
      <w:r w:rsidR="00554CF0">
        <w:rPr>
          <w:rFonts w:ascii="Times New Roman" w:hAnsi="Times New Roman" w:cs="Times New Roman"/>
          <w:sz w:val="26"/>
          <w:szCs w:val="26"/>
          <w:shd w:val="clear" w:color="auto" w:fill="FFFFFF"/>
        </w:rPr>
        <w:t>могут наступить и более серьезные последствия-</w:t>
      </w:r>
      <w:r w:rsidRPr="006C69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снюс вызывает онкологические заболевания.</w:t>
      </w:r>
    </w:p>
    <w:p w:rsidR="000C37EC" w:rsidRPr="000C37EC" w:rsidRDefault="000C37EC" w:rsidP="000C37EC">
      <w:pPr>
        <w:pStyle w:val="a4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69D1">
        <w:rPr>
          <w:rFonts w:ascii="Times New Roman" w:hAnsi="Times New Roman" w:cs="Times New Roman"/>
          <w:sz w:val="26"/>
          <w:szCs w:val="26"/>
        </w:rPr>
        <w:t>Поэтому оборот некурительного табачного изделия-снюса, также как и другого вида такого</w:t>
      </w:r>
      <w:r w:rsidR="00554CF0">
        <w:rPr>
          <w:rFonts w:ascii="Times New Roman" w:hAnsi="Times New Roman" w:cs="Times New Roman"/>
          <w:sz w:val="26"/>
          <w:szCs w:val="26"/>
        </w:rPr>
        <w:t xml:space="preserve"> губительного</w:t>
      </w:r>
      <w:r w:rsidRPr="006C69D1">
        <w:rPr>
          <w:rFonts w:ascii="Times New Roman" w:hAnsi="Times New Roman" w:cs="Times New Roman"/>
          <w:sz w:val="26"/>
          <w:szCs w:val="26"/>
        </w:rPr>
        <w:t xml:space="preserve"> изделия-насвая</w:t>
      </w:r>
      <w:r w:rsidR="00F71000">
        <w:rPr>
          <w:rFonts w:ascii="Times New Roman" w:hAnsi="Times New Roman" w:cs="Times New Roman"/>
          <w:sz w:val="26"/>
          <w:szCs w:val="26"/>
        </w:rPr>
        <w:t xml:space="preserve"> (некурительного табачного изделия, предназначенного для сосания и изготовленного из табака, извести и другого нетабачного сырья)</w:t>
      </w:r>
      <w:r w:rsidRPr="006C69D1">
        <w:rPr>
          <w:rFonts w:ascii="Times New Roman" w:hAnsi="Times New Roman" w:cs="Times New Roman"/>
          <w:sz w:val="26"/>
          <w:szCs w:val="26"/>
        </w:rPr>
        <w:t xml:space="preserve"> –</w:t>
      </w:r>
      <w:r w:rsidRPr="000C37EC">
        <w:rPr>
          <w:rFonts w:ascii="Times New Roman" w:hAnsi="Times New Roman" w:cs="Times New Roman"/>
          <w:b/>
          <w:sz w:val="26"/>
          <w:szCs w:val="26"/>
        </w:rPr>
        <w:t>ПОД ЗАПРЕТОМ!</w:t>
      </w:r>
    </w:p>
    <w:p w:rsidR="006C69D1" w:rsidRPr="00554CF0" w:rsidRDefault="006C69D1" w:rsidP="006C69D1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7156" w:rsidRDefault="006C3917" w:rsidP="00830EBB">
      <w:pPr>
        <w:pStyle w:val="a4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156">
        <w:rPr>
          <w:rFonts w:ascii="Times New Roman" w:hAnsi="Times New Roman" w:cs="Times New Roman"/>
          <w:i/>
          <w:sz w:val="24"/>
          <w:szCs w:val="24"/>
        </w:rPr>
        <w:t xml:space="preserve">Консультационный пункт по защите прав потребителей </w:t>
      </w:r>
    </w:p>
    <w:p w:rsidR="007E7156" w:rsidRDefault="007E7156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1134F9" w:rsidRDefault="007E7156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p w:rsidR="00F71000" w:rsidRPr="00A04DF2" w:rsidRDefault="00F71000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F71000" w:rsidRPr="00A04DF2" w:rsidSect="0082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A6A"/>
    <w:multiLevelType w:val="multilevel"/>
    <w:tmpl w:val="3266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695D"/>
    <w:multiLevelType w:val="hybridMultilevel"/>
    <w:tmpl w:val="D56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7C14"/>
    <w:multiLevelType w:val="hybridMultilevel"/>
    <w:tmpl w:val="BFDE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2A93"/>
    <w:multiLevelType w:val="hybridMultilevel"/>
    <w:tmpl w:val="2986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2866"/>
    <w:multiLevelType w:val="multilevel"/>
    <w:tmpl w:val="F4922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7997311"/>
    <w:multiLevelType w:val="hybridMultilevel"/>
    <w:tmpl w:val="68D29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0D7B"/>
    <w:multiLevelType w:val="hybridMultilevel"/>
    <w:tmpl w:val="C2C8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7EB1"/>
    <w:multiLevelType w:val="multilevel"/>
    <w:tmpl w:val="5EC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A489A"/>
    <w:multiLevelType w:val="multilevel"/>
    <w:tmpl w:val="01D6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B7932"/>
    <w:multiLevelType w:val="hybridMultilevel"/>
    <w:tmpl w:val="7C74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20156"/>
    <w:multiLevelType w:val="multilevel"/>
    <w:tmpl w:val="BD2273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156"/>
    <w:rsid w:val="0004496C"/>
    <w:rsid w:val="000948C9"/>
    <w:rsid w:val="000C37EC"/>
    <w:rsid w:val="000F0779"/>
    <w:rsid w:val="001031AC"/>
    <w:rsid w:val="001134F9"/>
    <w:rsid w:val="00117085"/>
    <w:rsid w:val="001263B1"/>
    <w:rsid w:val="0013593A"/>
    <w:rsid w:val="001526C2"/>
    <w:rsid w:val="00155A2C"/>
    <w:rsid w:val="001B2101"/>
    <w:rsid w:val="001C620B"/>
    <w:rsid w:val="00223DDC"/>
    <w:rsid w:val="00235F6C"/>
    <w:rsid w:val="00245001"/>
    <w:rsid w:val="00264F79"/>
    <w:rsid w:val="0026504E"/>
    <w:rsid w:val="00266366"/>
    <w:rsid w:val="002A3E44"/>
    <w:rsid w:val="002D1ABA"/>
    <w:rsid w:val="00322784"/>
    <w:rsid w:val="00354F27"/>
    <w:rsid w:val="00373B03"/>
    <w:rsid w:val="0037591D"/>
    <w:rsid w:val="003A25C7"/>
    <w:rsid w:val="003F7A8B"/>
    <w:rsid w:val="0040602C"/>
    <w:rsid w:val="00410EAE"/>
    <w:rsid w:val="00420EBA"/>
    <w:rsid w:val="004445EC"/>
    <w:rsid w:val="004447E4"/>
    <w:rsid w:val="004D1082"/>
    <w:rsid w:val="005336ED"/>
    <w:rsid w:val="005504B7"/>
    <w:rsid w:val="00554CF0"/>
    <w:rsid w:val="005560BB"/>
    <w:rsid w:val="00573E48"/>
    <w:rsid w:val="00645D2F"/>
    <w:rsid w:val="00663FE9"/>
    <w:rsid w:val="006B755C"/>
    <w:rsid w:val="006C3917"/>
    <w:rsid w:val="006C69D1"/>
    <w:rsid w:val="007558D5"/>
    <w:rsid w:val="00774C2A"/>
    <w:rsid w:val="00780878"/>
    <w:rsid w:val="007B1EDB"/>
    <w:rsid w:val="007D02A4"/>
    <w:rsid w:val="007E7156"/>
    <w:rsid w:val="00801C02"/>
    <w:rsid w:val="0082442B"/>
    <w:rsid w:val="00830EBB"/>
    <w:rsid w:val="008C18AA"/>
    <w:rsid w:val="008E0783"/>
    <w:rsid w:val="00903815"/>
    <w:rsid w:val="009127A6"/>
    <w:rsid w:val="0093006C"/>
    <w:rsid w:val="00936EBE"/>
    <w:rsid w:val="00980EDF"/>
    <w:rsid w:val="009A3705"/>
    <w:rsid w:val="009A59DF"/>
    <w:rsid w:val="009F01A5"/>
    <w:rsid w:val="009F3E9D"/>
    <w:rsid w:val="00A04DF2"/>
    <w:rsid w:val="00A5218A"/>
    <w:rsid w:val="00A6500D"/>
    <w:rsid w:val="00AE0A90"/>
    <w:rsid w:val="00AE30A4"/>
    <w:rsid w:val="00AF6D13"/>
    <w:rsid w:val="00B303B3"/>
    <w:rsid w:val="00B438D9"/>
    <w:rsid w:val="00B569B3"/>
    <w:rsid w:val="00B65D41"/>
    <w:rsid w:val="00BC6AAE"/>
    <w:rsid w:val="00C16058"/>
    <w:rsid w:val="00C400D8"/>
    <w:rsid w:val="00C60466"/>
    <w:rsid w:val="00CA6253"/>
    <w:rsid w:val="00CF68F9"/>
    <w:rsid w:val="00D140BB"/>
    <w:rsid w:val="00D334B6"/>
    <w:rsid w:val="00D36C29"/>
    <w:rsid w:val="00D4153F"/>
    <w:rsid w:val="00DE30F4"/>
    <w:rsid w:val="00E07F71"/>
    <w:rsid w:val="00E129BF"/>
    <w:rsid w:val="00E94C8F"/>
    <w:rsid w:val="00EA35E5"/>
    <w:rsid w:val="00EB69A8"/>
    <w:rsid w:val="00EB6DB0"/>
    <w:rsid w:val="00EB6E41"/>
    <w:rsid w:val="00F17624"/>
    <w:rsid w:val="00F27F35"/>
    <w:rsid w:val="00F70E80"/>
    <w:rsid w:val="00F71000"/>
    <w:rsid w:val="00FA288B"/>
    <w:rsid w:val="00FA73E0"/>
    <w:rsid w:val="00FC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156"/>
    <w:pPr>
      <w:spacing w:after="0" w:line="240" w:lineRule="auto"/>
    </w:pPr>
  </w:style>
  <w:style w:type="character" w:styleId="a5">
    <w:name w:val="Strong"/>
    <w:basedOn w:val="a0"/>
    <w:uiPriority w:val="22"/>
    <w:qFormat/>
    <w:rsid w:val="007E7156"/>
    <w:rPr>
      <w:b/>
      <w:bCs/>
    </w:rPr>
  </w:style>
  <w:style w:type="character" w:styleId="a6">
    <w:name w:val="Hyperlink"/>
    <w:basedOn w:val="a0"/>
    <w:uiPriority w:val="99"/>
    <w:semiHidden/>
    <w:unhideWhenUsed/>
    <w:rsid w:val="007E71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B1"/>
    <w:pPr>
      <w:ind w:left="720"/>
      <w:contextualSpacing/>
    </w:pPr>
  </w:style>
  <w:style w:type="paragraph" w:customStyle="1" w:styleId="s1">
    <w:name w:val="s_1"/>
    <w:basedOn w:val="a"/>
    <w:rsid w:val="002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6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3864-2FBF-48B0-AB71-83D7E5E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4</cp:revision>
  <cp:lastPrinted>2020-02-07T11:54:00Z</cp:lastPrinted>
  <dcterms:created xsi:type="dcterms:W3CDTF">2020-01-27T13:40:00Z</dcterms:created>
  <dcterms:modified xsi:type="dcterms:W3CDTF">2020-02-07T11:54:00Z</dcterms:modified>
</cp:coreProperties>
</file>