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423F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76200</wp:posOffset>
            </wp:positionV>
            <wp:extent cx="847642" cy="985961"/>
            <wp:effectExtent l="19050" t="0" r="0" b="0"/>
            <wp:wrapNone/>
            <wp:docPr id="2" name="Рисунок 1" descr="C:\Users\ps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m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30" t="11950" r="13397" b="10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8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0BA"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FC788F" w:rsidRDefault="002414EA" w:rsidP="00946C8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32"/>
          <w:szCs w:val="32"/>
        </w:rPr>
        <w:t>Ржевскому мемориалу Советскому солдату присвоен кадастровый номер</w:t>
      </w:r>
    </w:p>
    <w:p w:rsidR="00FC788F" w:rsidRDefault="00FC788F" w:rsidP="00946C84">
      <w:pPr>
        <w:spacing w:after="0" w:line="240" w:lineRule="auto"/>
        <w:jc w:val="both"/>
        <w:rPr>
          <w:rFonts w:ascii="Segoe UI" w:hAnsi="Segoe UI" w:cs="Segoe UI"/>
        </w:rPr>
      </w:pPr>
      <w:r w:rsidRPr="00FC788F">
        <w:rPr>
          <w:rFonts w:ascii="Segoe UI" w:hAnsi="Segoe UI" w:cs="Segoe UI"/>
        </w:rPr>
        <w:br/>
      </w:r>
      <w:r w:rsidRPr="00FC788F">
        <w:rPr>
          <w:rFonts w:ascii="Segoe UI" w:hAnsi="Segoe UI" w:cs="Segoe UI"/>
          <w:b/>
        </w:rPr>
        <w:t>30 июня 2020 года</w:t>
      </w:r>
      <w:r>
        <w:rPr>
          <w:rFonts w:ascii="Segoe UI" w:hAnsi="Segoe UI" w:cs="Segoe UI"/>
        </w:rPr>
        <w:t xml:space="preserve"> - </w:t>
      </w:r>
      <w:r w:rsidRPr="00FC788F">
        <w:rPr>
          <w:rFonts w:ascii="Segoe UI" w:hAnsi="Segoe UI" w:cs="Segoe UI"/>
        </w:rPr>
        <w:t>Ржевский мемориал Советскому солдату поставлен на кадастровый учёт Управлением Росреестра по Тверской области 8 мая, накануне празднования 75-летия Победы в Великой Отечественной войне 1941-1945 гг. Монументу присвоен кадастровый номер 69:27:0000057:393. Земельный участок, расположенный под мемориалом, представлен на публичной кадастровой карте с кадастровым номером 69:27:0000057:146.</w:t>
      </w:r>
      <w:r w:rsidRPr="00FC788F">
        <w:rPr>
          <w:rFonts w:ascii="Segoe UI" w:hAnsi="Segoe UI" w:cs="Segoe UI"/>
        </w:rPr>
        <w:br/>
      </w:r>
      <w:r w:rsidRPr="00FC788F">
        <w:rPr>
          <w:rFonts w:ascii="Segoe UI" w:hAnsi="Segoe UI" w:cs="Segoe UI"/>
        </w:rPr>
        <w:br/>
      </w:r>
      <w:r w:rsidRPr="00766CA9">
        <w:rPr>
          <w:rFonts w:ascii="Segoe UI" w:hAnsi="Segoe UI" w:cs="Segoe UI"/>
        </w:rPr>
        <w:t xml:space="preserve">Официальное открытие мемориала Советскому солдату с участием Президента России Владимира Путина и Президента Белоруссии Александра Лукашенко </w:t>
      </w:r>
      <w:r w:rsidR="00721878">
        <w:rPr>
          <w:rFonts w:ascii="Segoe UI" w:hAnsi="Segoe UI" w:cs="Segoe UI"/>
        </w:rPr>
        <w:t>состоялось</w:t>
      </w:r>
      <w:r w:rsidRPr="00766CA9">
        <w:rPr>
          <w:rFonts w:ascii="Segoe UI" w:hAnsi="Segoe UI" w:cs="Segoe UI"/>
        </w:rPr>
        <w:t xml:space="preserve"> 30 июня.</w:t>
      </w:r>
      <w:r w:rsidRPr="00FC788F">
        <w:rPr>
          <w:rFonts w:ascii="Segoe UI" w:hAnsi="Segoe UI" w:cs="Segoe UI"/>
        </w:rPr>
        <w:br/>
      </w:r>
      <w:r w:rsidRPr="00FC788F">
        <w:rPr>
          <w:rFonts w:ascii="Segoe UI" w:hAnsi="Segoe UI" w:cs="Segoe UI"/>
        </w:rPr>
        <w:br/>
        <w:t xml:space="preserve">Руководитель </w:t>
      </w:r>
      <w:proofErr w:type="spellStart"/>
      <w:r w:rsidRPr="00FC788F">
        <w:rPr>
          <w:rFonts w:ascii="Segoe UI" w:hAnsi="Segoe UI" w:cs="Segoe UI"/>
        </w:rPr>
        <w:t>Росреестра</w:t>
      </w:r>
      <w:proofErr w:type="spellEnd"/>
      <w:r w:rsidRPr="00FC788F">
        <w:rPr>
          <w:rFonts w:ascii="Segoe UI" w:hAnsi="Segoe UI" w:cs="Segoe UI"/>
        </w:rPr>
        <w:t xml:space="preserve"> Олег </w:t>
      </w:r>
      <w:proofErr w:type="spellStart"/>
      <w:r w:rsidRPr="00FC788F">
        <w:rPr>
          <w:rFonts w:ascii="Segoe UI" w:hAnsi="Segoe UI" w:cs="Segoe UI"/>
        </w:rPr>
        <w:t>Скуфинский</w:t>
      </w:r>
      <w:proofErr w:type="spellEnd"/>
      <w:r w:rsidRPr="00FC788F">
        <w:rPr>
          <w:rFonts w:ascii="Segoe UI" w:hAnsi="Segoe UI" w:cs="Segoe UI"/>
        </w:rPr>
        <w:t xml:space="preserve"> отметил, что присвоение мемориалу кадастровых номеров и внесение соответствующих сведений в Единый государственный реестр недвижимости является важным этапом в официальном закреплении мемориала как памятника воинской славы. "Эта работа крайне актуальна и важна особенно в год, когда наша страна отмечает 75-летие Великой Победы. Главное – помнить и беречь эти места сражений, на которых наши предки отдали самое бесценное - свою жизнь ради нас", - подчеркнул Олег </w:t>
      </w:r>
      <w:proofErr w:type="spellStart"/>
      <w:r w:rsidRPr="00FC788F">
        <w:rPr>
          <w:rFonts w:ascii="Segoe UI" w:hAnsi="Segoe UI" w:cs="Segoe UI"/>
        </w:rPr>
        <w:t>Скуфинский</w:t>
      </w:r>
      <w:proofErr w:type="spellEnd"/>
      <w:r w:rsidRPr="00FC788F">
        <w:rPr>
          <w:rFonts w:ascii="Segoe UI" w:hAnsi="Segoe UI" w:cs="Segoe UI"/>
        </w:rPr>
        <w:t>.</w:t>
      </w:r>
    </w:p>
    <w:p w:rsidR="005F7F22" w:rsidRDefault="00FC788F" w:rsidP="00946C84">
      <w:pPr>
        <w:spacing w:after="0" w:line="240" w:lineRule="auto"/>
        <w:jc w:val="both"/>
        <w:rPr>
          <w:rFonts w:ascii="Segoe UI" w:hAnsi="Segoe UI" w:cs="Segoe UI"/>
        </w:rPr>
      </w:pPr>
      <w:r w:rsidRPr="00FC788F">
        <w:rPr>
          <w:rFonts w:ascii="Segoe UI" w:hAnsi="Segoe UI" w:cs="Segoe UI"/>
        </w:rPr>
        <w:br/>
        <w:t>Мемориал, возведённый на месте ожесточённых сражений 1942-1943 годов, состоит из пяти объектов: кургана с художественно-скульптурной композицией «Солдат» высотой 35 м; двух подпорных стен в мемориальной зоне, изготовленных из атмосферно-устойчивой стали и покрытых архитектурно-художественными панелями, протяжённостью 55 м каждая и площадью застройки 772,9 кв. м и 941,2 кв. м; одноэтажного технического здания - «Павильона» площадью 233,2 кв. м; водозаборного узла глубиной 147 м.</w:t>
      </w:r>
      <w:r w:rsidRPr="00FC788F">
        <w:rPr>
          <w:rFonts w:ascii="Segoe UI" w:hAnsi="Segoe UI" w:cs="Segoe UI"/>
        </w:rPr>
        <w:br/>
      </w:r>
      <w:r w:rsidRPr="00FC788F">
        <w:rPr>
          <w:rFonts w:ascii="Segoe UI" w:hAnsi="Segoe UI" w:cs="Segoe UI"/>
        </w:rPr>
        <w:br/>
        <w:t>Работы по строительству мемориала, включ</w:t>
      </w:r>
      <w:r>
        <w:rPr>
          <w:rFonts w:ascii="Segoe UI" w:hAnsi="Segoe UI" w:cs="Segoe UI"/>
        </w:rPr>
        <w:t>ё</w:t>
      </w:r>
      <w:r w:rsidRPr="00FC788F">
        <w:rPr>
          <w:rFonts w:ascii="Segoe UI" w:hAnsi="Segoe UI" w:cs="Segoe UI"/>
        </w:rPr>
        <w:t xml:space="preserve">нного в план основных мероприятий по подготовке и проведению празднования 75-летия Победы, проведены Российским военно-историческим обществом при поддержке Союзного государства России и Беларуси, Минкультуры России, правительства Тверской области и Музея Победы. Авторами проекта стали скульптор Андрей </w:t>
      </w:r>
      <w:proofErr w:type="spellStart"/>
      <w:r w:rsidRPr="00FC788F">
        <w:rPr>
          <w:rFonts w:ascii="Segoe UI" w:hAnsi="Segoe UI" w:cs="Segoe UI"/>
        </w:rPr>
        <w:t>Коробцов</w:t>
      </w:r>
      <w:proofErr w:type="spellEnd"/>
      <w:r w:rsidRPr="00FC788F">
        <w:rPr>
          <w:rFonts w:ascii="Segoe UI" w:hAnsi="Segoe UI" w:cs="Segoe UI"/>
        </w:rPr>
        <w:t xml:space="preserve"> и архитектор Константин Фомин.</w:t>
      </w:r>
      <w:r w:rsidRPr="00FC788F">
        <w:rPr>
          <w:rFonts w:ascii="Segoe UI" w:hAnsi="Segoe UI" w:cs="Segoe UI"/>
        </w:rPr>
        <w:br/>
      </w:r>
      <w:r w:rsidRPr="00FC788F">
        <w:rPr>
          <w:rFonts w:ascii="Segoe UI" w:hAnsi="Segoe UI" w:cs="Segoe UI"/>
        </w:rPr>
        <w:br/>
        <w:t xml:space="preserve">В своей статье «75 лет Великой Победы: общая ответственность перед историей и будущим» Президент России Владимир Путин сказал о количестве потерь народа в ходе тех кровопролитных боев: «Только в ходе боев за город Ржев и Ржевский выступ с октября 1941 года по март 1943 года Красная армия потеряла, включая ранеными и пропавшими без вести, 1 миллион 342 тысячи 888 человек. Называю эти, собранные по архивным </w:t>
      </w:r>
      <w:r w:rsidRPr="00FC788F">
        <w:rPr>
          <w:rFonts w:ascii="Segoe UI" w:hAnsi="Segoe UI" w:cs="Segoe UI"/>
        </w:rPr>
        <w:lastRenderedPageBreak/>
        <w:t>источникам, страшные, трагические, еще далеко не полные цифры впервые, отдавая дань памяти подвигу известных и безымянных героев, о которых в послевоенные годы в силу разных причин говорили незаслуженно, несправедливо мало или вовсе молчали».</w:t>
      </w:r>
    </w:p>
    <w:p w:rsidR="005F7F22" w:rsidRPr="00946C84" w:rsidRDefault="005F7F22" w:rsidP="00946C84">
      <w:pPr>
        <w:spacing w:after="0" w:line="240" w:lineRule="auto"/>
        <w:jc w:val="both"/>
        <w:rPr>
          <w:rFonts w:ascii="Segoe UI" w:hAnsi="Segoe UI" w:cs="Segoe UI"/>
        </w:rPr>
      </w:pPr>
    </w:p>
    <w:p w:rsidR="00D16DEA" w:rsidRDefault="00C57894" w:rsidP="00D16DEA">
      <w:pPr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  <w:bookmarkStart w:id="0" w:name="_GoBack"/>
      <w:bookmarkEnd w:id="0"/>
      <w:r w:rsidRPr="00C5789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Макарова Елена Сергеевна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 xml:space="preserve">помощник руководителя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Управления Росреестра по Тверской области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+7 909 268 33 77, (4822) 34 62 24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69_press_rosreestr@mail.ru</w:t>
      </w:r>
    </w:p>
    <w:p w:rsidR="00D16DEA" w:rsidRPr="00D16DEA" w:rsidRDefault="00C57894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hyperlink r:id="rId8" w:history="1"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www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ru</w:t>
        </w:r>
      </w:hyperlink>
    </w:p>
    <w:p w:rsidR="00D16DEA" w:rsidRDefault="00C57894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  <w:hyperlink r:id="rId9" w:history="1"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https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://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vk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com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69</w:t>
        </w:r>
      </w:hyperlink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B64C2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A1CEC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1470F"/>
    <w:rsid w:val="00227808"/>
    <w:rsid w:val="00231608"/>
    <w:rsid w:val="0023215F"/>
    <w:rsid w:val="0024029A"/>
    <w:rsid w:val="002414EA"/>
    <w:rsid w:val="002420C2"/>
    <w:rsid w:val="00242840"/>
    <w:rsid w:val="00242B72"/>
    <w:rsid w:val="00247DBF"/>
    <w:rsid w:val="00255FA4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43847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4D6E"/>
    <w:rsid w:val="005C6A16"/>
    <w:rsid w:val="005C783D"/>
    <w:rsid w:val="005D0301"/>
    <w:rsid w:val="005D4A37"/>
    <w:rsid w:val="005F1527"/>
    <w:rsid w:val="005F5545"/>
    <w:rsid w:val="005F60F9"/>
    <w:rsid w:val="005F74FA"/>
    <w:rsid w:val="005F7F22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1878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66CA9"/>
    <w:rsid w:val="007860AA"/>
    <w:rsid w:val="00787E1D"/>
    <w:rsid w:val="007967E7"/>
    <w:rsid w:val="007A0224"/>
    <w:rsid w:val="007A1B32"/>
    <w:rsid w:val="007B1EF9"/>
    <w:rsid w:val="007B2DD8"/>
    <w:rsid w:val="007C3478"/>
    <w:rsid w:val="007C5D97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A2F"/>
    <w:rsid w:val="00930CD3"/>
    <w:rsid w:val="00935005"/>
    <w:rsid w:val="009363AA"/>
    <w:rsid w:val="00936D1A"/>
    <w:rsid w:val="00937D24"/>
    <w:rsid w:val="009446E6"/>
    <w:rsid w:val="00946C84"/>
    <w:rsid w:val="00953CB4"/>
    <w:rsid w:val="00955DEC"/>
    <w:rsid w:val="009565F9"/>
    <w:rsid w:val="00956DA7"/>
    <w:rsid w:val="009579ED"/>
    <w:rsid w:val="00961282"/>
    <w:rsid w:val="00965D12"/>
    <w:rsid w:val="009730BE"/>
    <w:rsid w:val="0098228B"/>
    <w:rsid w:val="00994100"/>
    <w:rsid w:val="009957CE"/>
    <w:rsid w:val="009978F5"/>
    <w:rsid w:val="009A5E60"/>
    <w:rsid w:val="009A7DDE"/>
    <w:rsid w:val="009B283D"/>
    <w:rsid w:val="009B308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0368"/>
    <w:rsid w:val="00A048AC"/>
    <w:rsid w:val="00A216DE"/>
    <w:rsid w:val="00A23D81"/>
    <w:rsid w:val="00A241D5"/>
    <w:rsid w:val="00A30744"/>
    <w:rsid w:val="00A3142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A20"/>
    <w:rsid w:val="00A57CD0"/>
    <w:rsid w:val="00A67F94"/>
    <w:rsid w:val="00A70DCF"/>
    <w:rsid w:val="00A7348B"/>
    <w:rsid w:val="00A7411C"/>
    <w:rsid w:val="00A75A48"/>
    <w:rsid w:val="00A76E92"/>
    <w:rsid w:val="00A83FB1"/>
    <w:rsid w:val="00A96C9F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97393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09FA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57894"/>
    <w:rsid w:val="00C60DA6"/>
    <w:rsid w:val="00C70955"/>
    <w:rsid w:val="00C73861"/>
    <w:rsid w:val="00C76179"/>
    <w:rsid w:val="00C86719"/>
    <w:rsid w:val="00C86DD4"/>
    <w:rsid w:val="00C953F5"/>
    <w:rsid w:val="00C95D05"/>
    <w:rsid w:val="00CA20A4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5517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71945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C788F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78AF-0DB6-41C9-9DE0-AE267D0E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6</cp:revision>
  <cp:lastPrinted>2020-03-05T09:58:00Z</cp:lastPrinted>
  <dcterms:created xsi:type="dcterms:W3CDTF">2020-06-30T08:58:00Z</dcterms:created>
  <dcterms:modified xsi:type="dcterms:W3CDTF">2020-06-30T11:12:00Z</dcterms:modified>
</cp:coreProperties>
</file>