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BD" w:rsidRDefault="008818BD" w:rsidP="00A515C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808"/>
        <w:gridCol w:w="3690"/>
      </w:tblGrid>
      <w:tr w:rsidR="0099521D" w:rsidRPr="006505B3" w:rsidTr="00265C86">
        <w:tc>
          <w:tcPr>
            <w:tcW w:w="5808" w:type="dxa"/>
            <w:shd w:val="clear" w:color="auto" w:fill="auto"/>
          </w:tcPr>
          <w:p w:rsidR="008818BD" w:rsidRPr="006505B3" w:rsidRDefault="0099521D" w:rsidP="0024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66950" cy="876300"/>
                  <wp:effectExtent l="0" t="0" r="0" b="0"/>
                  <wp:docPr id="2" name="Рисунок 2" descr="C:\Users\VishinskayaNA.TVERESK\Desktop\новый логотип\АО АТОМЭНЕРГОСБЫТ_горизонталь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shinskayaNA.TVERESK\Desktop\новый логотип\АО АТОМЭНЕРГОСБЫТ_горизонталь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323" cy="89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shd w:val="clear" w:color="auto" w:fill="auto"/>
          </w:tcPr>
          <w:p w:rsidR="008818BD" w:rsidRPr="00265C86" w:rsidRDefault="008818BD" w:rsidP="00242B45">
            <w:pPr>
              <w:spacing w:after="0" w:line="240" w:lineRule="auto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6505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5C86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Пресс-служба </w:t>
            </w:r>
          </w:p>
          <w:p w:rsidR="008818BD" w:rsidRPr="00265C86" w:rsidRDefault="003F25E0" w:rsidP="00242B45">
            <w:pPr>
              <w:spacing w:after="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265C86">
              <w:rPr>
                <w:rFonts w:ascii="Trebuchet MS" w:hAnsi="Trebuchet MS" w:cs="Times New Roman"/>
                <w:b/>
                <w:sz w:val="24"/>
                <w:szCs w:val="24"/>
              </w:rPr>
              <w:t>АО «</w:t>
            </w:r>
            <w:r w:rsidR="008818BD" w:rsidRPr="00265C86">
              <w:rPr>
                <w:rFonts w:ascii="Trebuchet MS" w:hAnsi="Trebuchet MS" w:cs="Times New Roman"/>
                <w:b/>
                <w:sz w:val="24"/>
                <w:szCs w:val="24"/>
              </w:rPr>
              <w:t>АтомЭнергоСбыт»</w:t>
            </w:r>
            <w:r w:rsidR="008818BD" w:rsidRPr="00265C86">
              <w:rPr>
                <w:rFonts w:ascii="Trebuchet MS" w:hAnsi="Trebuchet MS" w:cs="Times New Roman"/>
                <w:sz w:val="24"/>
                <w:szCs w:val="24"/>
              </w:rPr>
              <w:br/>
              <w:t>Тел.:(4822) 48-30-00 доб. 5616</w:t>
            </w:r>
          </w:p>
          <w:p w:rsidR="008818BD" w:rsidRPr="00265C86" w:rsidRDefault="008818BD" w:rsidP="00242B45">
            <w:pPr>
              <w:spacing w:after="0" w:line="240" w:lineRule="auto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265C86">
              <w:rPr>
                <w:rFonts w:ascii="Trebuchet MS" w:hAnsi="Trebuchet MS" w:cs="Times New Roman"/>
                <w:sz w:val="24"/>
                <w:szCs w:val="24"/>
                <w:lang w:val="en-US"/>
              </w:rPr>
              <w:t>8-910-930-87-21</w:t>
            </w:r>
            <w:r w:rsidRPr="00265C86">
              <w:rPr>
                <w:rFonts w:ascii="Trebuchet MS" w:hAnsi="Trebuchet MS" w:cs="Times New Roman"/>
                <w:sz w:val="24"/>
                <w:szCs w:val="24"/>
                <w:lang w:val="en-US"/>
              </w:rPr>
              <w:br/>
              <w:t>E-mail: press</w:t>
            </w:r>
            <w:r w:rsidR="00221C71">
              <w:rPr>
                <w:rFonts w:ascii="Trebuchet MS" w:hAnsi="Trebuchet MS" w:cs="Times New Roman"/>
                <w:sz w:val="24"/>
                <w:szCs w:val="24"/>
                <w:lang w:val="en-US"/>
              </w:rPr>
              <w:t>a</w:t>
            </w:r>
            <w:r w:rsidRPr="00265C86">
              <w:rPr>
                <w:rFonts w:ascii="Trebuchet MS" w:hAnsi="Trebuchet MS" w:cs="Times New Roman"/>
                <w:sz w:val="24"/>
                <w:szCs w:val="24"/>
                <w:lang w:val="en-US"/>
              </w:rPr>
              <w:t>@tver.atomsbt.ru</w:t>
            </w:r>
          </w:p>
          <w:p w:rsidR="008818BD" w:rsidRPr="00265C86" w:rsidRDefault="008818BD" w:rsidP="00242B45">
            <w:pPr>
              <w:spacing w:after="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265C86">
              <w:rPr>
                <w:rFonts w:ascii="Trebuchet MS" w:hAnsi="Trebuchet MS" w:cs="Times New Roman"/>
                <w:sz w:val="24"/>
                <w:szCs w:val="24"/>
              </w:rPr>
              <w:t>www</w:t>
            </w:r>
            <w:proofErr w:type="spellEnd"/>
            <w:r w:rsidRPr="00265C86">
              <w:rPr>
                <w:rFonts w:ascii="Trebuchet MS" w:hAnsi="Trebuchet MS" w:cs="Times New Roman"/>
                <w:sz w:val="24"/>
                <w:szCs w:val="24"/>
              </w:rPr>
              <w:t>. atomsbt.ru</w:t>
            </w:r>
          </w:p>
          <w:p w:rsidR="008818BD" w:rsidRPr="006505B3" w:rsidRDefault="008818BD" w:rsidP="0024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BD" w:rsidRPr="006505B3" w:rsidRDefault="008818BD" w:rsidP="0024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8BD" w:rsidRPr="006505B3" w:rsidRDefault="008818BD" w:rsidP="00881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B3">
        <w:rPr>
          <w:rFonts w:ascii="Times New Roman" w:hAnsi="Times New Roman" w:cs="Times New Roman"/>
          <w:b/>
          <w:sz w:val="24"/>
          <w:szCs w:val="24"/>
        </w:rPr>
        <w:t>ПРЕСС-РЕЛИЗ</w:t>
      </w:r>
      <w:r w:rsidRPr="006505B3">
        <w:rPr>
          <w:rFonts w:ascii="Times New Roman" w:hAnsi="Times New Roman" w:cs="Times New Roman"/>
          <w:b/>
          <w:sz w:val="24"/>
          <w:szCs w:val="24"/>
        </w:rPr>
        <w:tab/>
      </w:r>
      <w:r w:rsidRPr="006505B3">
        <w:rPr>
          <w:rFonts w:ascii="Times New Roman" w:hAnsi="Times New Roman" w:cs="Times New Roman"/>
          <w:b/>
          <w:sz w:val="24"/>
          <w:szCs w:val="24"/>
        </w:rPr>
        <w:tab/>
      </w:r>
      <w:r w:rsidRPr="006505B3">
        <w:rPr>
          <w:rFonts w:ascii="Times New Roman" w:hAnsi="Times New Roman" w:cs="Times New Roman"/>
          <w:b/>
          <w:sz w:val="24"/>
          <w:szCs w:val="24"/>
        </w:rPr>
        <w:tab/>
      </w:r>
      <w:r w:rsidRPr="006505B3">
        <w:rPr>
          <w:rFonts w:ascii="Times New Roman" w:hAnsi="Times New Roman" w:cs="Times New Roman"/>
          <w:b/>
          <w:sz w:val="24"/>
          <w:szCs w:val="24"/>
        </w:rPr>
        <w:tab/>
      </w:r>
      <w:r w:rsidRPr="006505B3">
        <w:rPr>
          <w:rFonts w:ascii="Times New Roman" w:hAnsi="Times New Roman" w:cs="Times New Roman"/>
          <w:b/>
          <w:sz w:val="24"/>
          <w:szCs w:val="24"/>
        </w:rPr>
        <w:tab/>
      </w:r>
      <w:r w:rsidRPr="006505B3">
        <w:rPr>
          <w:rFonts w:ascii="Times New Roman" w:hAnsi="Times New Roman" w:cs="Times New Roman"/>
          <w:b/>
          <w:sz w:val="24"/>
          <w:szCs w:val="24"/>
        </w:rPr>
        <w:tab/>
      </w:r>
      <w:r w:rsidRPr="006505B3">
        <w:rPr>
          <w:rFonts w:ascii="Times New Roman" w:hAnsi="Times New Roman" w:cs="Times New Roman"/>
          <w:b/>
          <w:sz w:val="24"/>
          <w:szCs w:val="24"/>
        </w:rPr>
        <w:tab/>
      </w:r>
      <w:r w:rsidRPr="006505B3">
        <w:rPr>
          <w:rFonts w:ascii="Times New Roman" w:hAnsi="Times New Roman" w:cs="Times New Roman"/>
          <w:b/>
          <w:sz w:val="24"/>
          <w:szCs w:val="24"/>
        </w:rPr>
        <w:tab/>
      </w:r>
    </w:p>
    <w:p w:rsidR="008818BD" w:rsidRDefault="00F84B9F" w:rsidP="00881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6542C2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8818BD" w:rsidRPr="006505B3">
        <w:rPr>
          <w:rFonts w:ascii="Times New Roman" w:hAnsi="Times New Roman" w:cs="Times New Roman"/>
          <w:b/>
          <w:sz w:val="24"/>
          <w:szCs w:val="24"/>
        </w:rPr>
        <w:t>.</w:t>
      </w:r>
      <w:r w:rsidR="006542C2">
        <w:rPr>
          <w:rFonts w:ascii="Times New Roman" w:hAnsi="Times New Roman" w:cs="Times New Roman"/>
          <w:b/>
          <w:sz w:val="24"/>
          <w:szCs w:val="24"/>
        </w:rPr>
        <w:t>11.2020</w:t>
      </w:r>
    </w:p>
    <w:p w:rsidR="008818BD" w:rsidRDefault="008818BD" w:rsidP="00881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8BD" w:rsidRPr="00265C86" w:rsidRDefault="00C2325C" w:rsidP="00265C86">
      <w:pPr>
        <w:spacing w:after="0" w:line="240" w:lineRule="auto"/>
        <w:ind w:firstLine="709"/>
        <w:jc w:val="center"/>
        <w:rPr>
          <w:rFonts w:ascii="Trebuchet MS" w:hAnsi="Trebuchet MS" w:cs="Times New Roman"/>
          <w:b/>
          <w:sz w:val="24"/>
          <w:szCs w:val="24"/>
        </w:rPr>
      </w:pPr>
      <w:r w:rsidRPr="00C2325C">
        <w:rPr>
          <w:rFonts w:ascii="Trebuchet MS" w:hAnsi="Trebuchet MS" w:cs="Times New Roman"/>
          <w:b/>
          <w:sz w:val="24"/>
          <w:szCs w:val="24"/>
        </w:rPr>
        <w:t>Мобильное приложение АтомЭнергоСбыт завоевало доверие клиентов</w:t>
      </w:r>
      <w:r>
        <w:rPr>
          <w:rFonts w:ascii="Trebuchet MS" w:hAnsi="Trebuchet MS" w:cs="Times New Roman"/>
          <w:b/>
          <w:sz w:val="24"/>
          <w:szCs w:val="24"/>
        </w:rPr>
        <w:t>!</w:t>
      </w:r>
    </w:p>
    <w:p w:rsidR="00323A13" w:rsidRPr="00265C86" w:rsidRDefault="00323A13" w:rsidP="00265C86">
      <w:pPr>
        <w:spacing w:after="0" w:line="240" w:lineRule="auto"/>
        <w:ind w:firstLine="709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C2325C" w:rsidRPr="00C2325C" w:rsidRDefault="00C2325C" w:rsidP="00C2325C">
      <w:pPr>
        <w:spacing w:after="0" w:line="240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C2325C">
        <w:rPr>
          <w:rFonts w:ascii="Trebuchet MS" w:hAnsi="Trebuchet MS" w:cs="Times New Roman"/>
          <w:sz w:val="24"/>
          <w:szCs w:val="24"/>
        </w:rPr>
        <w:t>АтомЭнергоСбыт уделяет большое значение расширению прогрессивных каналов взаимодействия с клиентами. Ориентируясь на основные тренды и запросы людей, компания активно развивает мобильное приложение для физических лиц. Через него клиент может решить множество вопросов, не посещая офисов обслуживания. Количество пользователей мобильным приложением с начала года увеличилось в три раза, и оно вышло в лидеры среди заочных каналов компании по сб</w:t>
      </w:r>
      <w:r>
        <w:rPr>
          <w:rFonts w:ascii="Trebuchet MS" w:hAnsi="Trebuchet MS" w:cs="Times New Roman"/>
          <w:sz w:val="24"/>
          <w:szCs w:val="24"/>
        </w:rPr>
        <w:t>ору платежей за электроэнергию.</w:t>
      </w:r>
    </w:p>
    <w:p w:rsidR="00C2325C" w:rsidRPr="00C2325C" w:rsidRDefault="00C2325C" w:rsidP="00C2325C">
      <w:pPr>
        <w:spacing w:after="0" w:line="240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C2325C">
        <w:rPr>
          <w:rFonts w:ascii="Trebuchet MS" w:hAnsi="Trebuchet MS" w:cs="Times New Roman"/>
          <w:sz w:val="24"/>
          <w:szCs w:val="24"/>
        </w:rPr>
        <w:t xml:space="preserve">«Мы внедряем </w:t>
      </w:r>
      <w:proofErr w:type="spellStart"/>
      <w:r w:rsidRPr="00C2325C">
        <w:rPr>
          <w:rFonts w:ascii="Trebuchet MS" w:hAnsi="Trebuchet MS" w:cs="Times New Roman"/>
          <w:sz w:val="24"/>
          <w:szCs w:val="24"/>
        </w:rPr>
        <w:t>клиентоцентричные</w:t>
      </w:r>
      <w:proofErr w:type="spellEnd"/>
      <w:r w:rsidRPr="00C2325C">
        <w:rPr>
          <w:rFonts w:ascii="Trebuchet MS" w:hAnsi="Trebuchet MS" w:cs="Times New Roman"/>
          <w:sz w:val="24"/>
          <w:szCs w:val="24"/>
        </w:rPr>
        <w:t xml:space="preserve"> подходы к развитию мобильного приложения. Все доработки функционала, а также новые возможности в обязательном порядке оформляются в прототипы и на первоначально этапе тестируются с реальными пользователями. Обратная связь, получаемая от клиентов, часто приводит к изменению первоначальной концепции доработки и в итоге мы попадаем точно в цель», - отметил руководитель команды по у</w:t>
      </w:r>
      <w:r>
        <w:rPr>
          <w:rFonts w:ascii="Trebuchet MS" w:hAnsi="Trebuchet MS" w:cs="Times New Roman"/>
          <w:sz w:val="24"/>
          <w:szCs w:val="24"/>
        </w:rPr>
        <w:t>правлению продуктом Илья Зотов.</w:t>
      </w:r>
    </w:p>
    <w:p w:rsidR="00C2325C" w:rsidRPr="00C2325C" w:rsidRDefault="00C2325C" w:rsidP="00C2325C">
      <w:pPr>
        <w:spacing w:after="0" w:line="240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C2325C">
        <w:rPr>
          <w:rFonts w:ascii="Trebuchet MS" w:hAnsi="Trebuchet MS" w:cs="Times New Roman"/>
          <w:sz w:val="24"/>
          <w:szCs w:val="24"/>
        </w:rPr>
        <w:t xml:space="preserve">Он также отметил, что кропотливая работа команды по развитию продукта позволяет повышать качество обратной связи и оперативно отвечать на </w:t>
      </w:r>
      <w:r>
        <w:rPr>
          <w:rFonts w:ascii="Trebuchet MS" w:hAnsi="Trebuchet MS" w:cs="Times New Roman"/>
          <w:sz w:val="24"/>
          <w:szCs w:val="24"/>
        </w:rPr>
        <w:t xml:space="preserve">отзывы и пожелания клиентов.   </w:t>
      </w:r>
    </w:p>
    <w:p w:rsidR="00C2325C" w:rsidRPr="00C2325C" w:rsidRDefault="00C2325C" w:rsidP="00C2325C">
      <w:pPr>
        <w:spacing w:after="0" w:line="240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C2325C">
        <w:rPr>
          <w:rFonts w:ascii="Trebuchet MS" w:hAnsi="Trebuchet MS" w:cs="Times New Roman"/>
          <w:sz w:val="24"/>
          <w:szCs w:val="24"/>
        </w:rPr>
        <w:t xml:space="preserve">По статистике, самыми популярными функциями мобильного приложения являются мгновенная оплата без комиссии через </w:t>
      </w:r>
      <w:proofErr w:type="spellStart"/>
      <w:r w:rsidRPr="00C2325C">
        <w:rPr>
          <w:rFonts w:ascii="Trebuchet MS" w:hAnsi="Trebuchet MS" w:cs="Times New Roman"/>
          <w:sz w:val="24"/>
          <w:szCs w:val="24"/>
        </w:rPr>
        <w:t>apple</w:t>
      </w:r>
      <w:proofErr w:type="spellEnd"/>
      <w:r w:rsidRPr="00C2325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C2325C">
        <w:rPr>
          <w:rFonts w:ascii="Trebuchet MS" w:hAnsi="Trebuchet MS" w:cs="Times New Roman"/>
          <w:sz w:val="24"/>
          <w:szCs w:val="24"/>
        </w:rPr>
        <w:t>pay</w:t>
      </w:r>
      <w:proofErr w:type="spellEnd"/>
      <w:r w:rsidRPr="00C2325C">
        <w:rPr>
          <w:rFonts w:ascii="Trebuchet MS" w:hAnsi="Trebuchet MS" w:cs="Times New Roman"/>
          <w:sz w:val="24"/>
          <w:szCs w:val="24"/>
        </w:rPr>
        <w:t xml:space="preserve"> и </w:t>
      </w:r>
      <w:proofErr w:type="spellStart"/>
      <w:r w:rsidRPr="00C2325C">
        <w:rPr>
          <w:rFonts w:ascii="Trebuchet MS" w:hAnsi="Trebuchet MS" w:cs="Times New Roman"/>
          <w:sz w:val="24"/>
          <w:szCs w:val="24"/>
        </w:rPr>
        <w:t>google</w:t>
      </w:r>
      <w:proofErr w:type="spellEnd"/>
      <w:r w:rsidRPr="00C2325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C2325C">
        <w:rPr>
          <w:rFonts w:ascii="Trebuchet MS" w:hAnsi="Trebuchet MS" w:cs="Times New Roman"/>
          <w:sz w:val="24"/>
          <w:szCs w:val="24"/>
        </w:rPr>
        <w:t>pay</w:t>
      </w:r>
      <w:proofErr w:type="spellEnd"/>
      <w:r w:rsidRPr="00C2325C">
        <w:rPr>
          <w:rFonts w:ascii="Trebuchet MS" w:hAnsi="Trebuchet MS" w:cs="Times New Roman"/>
          <w:sz w:val="24"/>
          <w:szCs w:val="24"/>
        </w:rPr>
        <w:t xml:space="preserve">, передача показаний приборов учета, круглосуточный доступ к архиву всех квитанций, возможность перейти на электронный счет, дистанционная запись в ЦОК и легкое управление несколькими лицевыми счетами. </w:t>
      </w:r>
    </w:p>
    <w:p w:rsidR="00C2325C" w:rsidRPr="00265C86" w:rsidRDefault="00C2325C" w:rsidP="00C2325C">
      <w:pPr>
        <w:spacing w:after="0" w:line="240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C2325C">
        <w:rPr>
          <w:rFonts w:ascii="Trebuchet MS" w:hAnsi="Trebuchet MS" w:cs="Times New Roman"/>
          <w:sz w:val="24"/>
          <w:szCs w:val="24"/>
        </w:rPr>
        <w:t xml:space="preserve"> </w:t>
      </w:r>
    </w:p>
    <w:p w:rsidR="00265C86" w:rsidRPr="00265C86" w:rsidRDefault="00265C86" w:rsidP="00265C86">
      <w:pPr>
        <w:spacing w:after="0" w:line="240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</w:p>
    <w:p w:rsidR="008818BD" w:rsidRPr="00265C86" w:rsidRDefault="008818BD" w:rsidP="00265C86">
      <w:pPr>
        <w:shd w:val="clear" w:color="auto" w:fill="FFFFFF"/>
        <w:spacing w:after="0" w:line="240" w:lineRule="auto"/>
        <w:ind w:left="72"/>
        <w:jc w:val="right"/>
        <w:rPr>
          <w:rFonts w:ascii="Trebuchet MS" w:hAnsi="Trebuchet MS" w:cs="Times New Roman"/>
          <w:b/>
          <w:i/>
          <w:sz w:val="24"/>
          <w:szCs w:val="24"/>
        </w:rPr>
      </w:pPr>
      <w:r w:rsidRPr="00265C86">
        <w:rPr>
          <w:rFonts w:ascii="Trebuchet MS" w:hAnsi="Trebuchet MS" w:cs="Times New Roman"/>
          <w:spacing w:val="-3"/>
          <w:sz w:val="24"/>
          <w:szCs w:val="24"/>
        </w:rPr>
        <w:t xml:space="preserve">                </w:t>
      </w:r>
      <w:r w:rsidRPr="00265C86">
        <w:rPr>
          <w:rFonts w:ascii="Trebuchet MS" w:hAnsi="Trebuchet MS" w:cs="Times New Roman"/>
          <w:b/>
          <w:bCs/>
          <w:sz w:val="24"/>
          <w:szCs w:val="24"/>
        </w:rPr>
        <w:t xml:space="preserve">   </w:t>
      </w:r>
      <w:r w:rsidRPr="00265C86">
        <w:rPr>
          <w:rFonts w:ascii="Trebuchet MS" w:hAnsi="Trebuchet MS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</w:t>
      </w:r>
      <w:r w:rsidR="00323A13" w:rsidRPr="00265C86">
        <w:rPr>
          <w:rFonts w:ascii="Trebuchet MS" w:hAnsi="Trebuchet MS" w:cs="Times New Roman"/>
          <w:b/>
          <w:color w:val="333333"/>
          <w:sz w:val="24"/>
          <w:szCs w:val="24"/>
          <w:shd w:val="clear" w:color="auto" w:fill="FFFFFF"/>
        </w:rPr>
        <w:t xml:space="preserve">            </w:t>
      </w:r>
      <w:r w:rsidRPr="00265C86">
        <w:rPr>
          <w:rFonts w:ascii="Trebuchet MS" w:hAnsi="Trebuchet MS" w:cs="Times New Roman"/>
          <w:b/>
          <w:i/>
          <w:sz w:val="24"/>
          <w:szCs w:val="24"/>
        </w:rPr>
        <w:t>Пресс-служба «АтомЭнергоСбыт»</w:t>
      </w:r>
    </w:p>
    <w:p w:rsidR="008818BD" w:rsidRPr="00265C86" w:rsidRDefault="008818BD" w:rsidP="00265C86">
      <w:pPr>
        <w:spacing w:after="0" w:line="240" w:lineRule="auto"/>
        <w:ind w:firstLine="567"/>
        <w:jc w:val="right"/>
        <w:rPr>
          <w:rFonts w:ascii="Trebuchet MS" w:hAnsi="Trebuchet MS" w:cs="Times New Roman"/>
          <w:sz w:val="24"/>
          <w:szCs w:val="24"/>
        </w:rPr>
      </w:pPr>
      <w:r w:rsidRPr="00265C86">
        <w:rPr>
          <w:rFonts w:ascii="Trebuchet MS" w:hAnsi="Trebuchet MS" w:cs="Times New Roman"/>
          <w:b/>
          <w:i/>
          <w:sz w:val="24"/>
          <w:szCs w:val="24"/>
        </w:rPr>
        <w:t xml:space="preserve"> Наталья Вышинская</w:t>
      </w:r>
    </w:p>
    <w:p w:rsidR="008818BD" w:rsidRPr="00265C86" w:rsidRDefault="008818BD" w:rsidP="008818BD">
      <w:pPr>
        <w:ind w:firstLine="567"/>
        <w:jc w:val="right"/>
        <w:rPr>
          <w:rFonts w:ascii="Trebuchet MS" w:hAnsi="Trebuchet MS" w:cs="Times New Roman"/>
          <w:sz w:val="24"/>
          <w:szCs w:val="24"/>
        </w:rPr>
      </w:pPr>
    </w:p>
    <w:p w:rsidR="008D5A9A" w:rsidRDefault="008D5A9A" w:rsidP="008D5A9A">
      <w:pPr>
        <w:spacing w:after="0" w:line="240" w:lineRule="auto"/>
        <w:ind w:firstLine="567"/>
        <w:jc w:val="both"/>
        <w:rPr>
          <w:rFonts w:ascii="Trebuchet MS" w:hAnsi="Trebuchet MS" w:cs="Times New Roman"/>
          <w:i/>
          <w:iCs/>
          <w:sz w:val="24"/>
          <w:szCs w:val="24"/>
        </w:rPr>
      </w:pPr>
      <w:r>
        <w:rPr>
          <w:rFonts w:ascii="Trebuchet MS" w:hAnsi="Trebuchet MS" w:cs="Times New Roman"/>
          <w:b/>
          <w:bCs/>
          <w:i/>
          <w:iCs/>
          <w:sz w:val="24"/>
          <w:szCs w:val="24"/>
        </w:rPr>
        <w:t>АО «АтомЭнергоСбыт»</w:t>
      </w:r>
      <w:r>
        <w:rPr>
          <w:rFonts w:ascii="Trebuchet MS" w:hAnsi="Trebuchet MS" w:cs="Times New Roman"/>
          <w:i/>
          <w:iCs/>
          <w:sz w:val="24"/>
          <w:szCs w:val="24"/>
        </w:rPr>
        <w:t xml:space="preserve"> – </w:t>
      </w:r>
      <w:proofErr w:type="spellStart"/>
      <w:r>
        <w:rPr>
          <w:rFonts w:ascii="Trebuchet MS" w:hAnsi="Trebuchet MS" w:cs="Times New Roman"/>
          <w:i/>
          <w:iCs/>
          <w:sz w:val="24"/>
          <w:szCs w:val="24"/>
        </w:rPr>
        <w:t>энергосбытовая</w:t>
      </w:r>
      <w:proofErr w:type="spellEnd"/>
      <w:r>
        <w:rPr>
          <w:rFonts w:ascii="Trebuchet MS" w:hAnsi="Trebuchet MS" w:cs="Times New Roman"/>
          <w:i/>
          <w:iCs/>
          <w:sz w:val="24"/>
          <w:szCs w:val="24"/>
        </w:rPr>
        <w:t xml:space="preserve"> компания, выполняющая функции гарантирующего поставщика электроэнергии в четырех регионах РФ. Центральный офис организации расположен в Москве, филиалы и обособленные подразделения АО «АтомЭнергоСбыт» работают в Курской, Мурманской, Смоленской и Тверской областях. Клиентами АО «АтомЭнергоСбыт» являются более 50 тыс. юридических лиц и более 2 млн домохозяйств. Объем реализованной филиалами и обособленными подразделениями АО «АтомЭнергоСбыт» электроэнергии в 2019 году составляет порядка 16 млрд </w:t>
      </w:r>
      <w:proofErr w:type="spellStart"/>
      <w:r>
        <w:rPr>
          <w:rFonts w:ascii="Trebuchet MS" w:hAnsi="Trebuchet MS" w:cs="Times New Roman"/>
          <w:i/>
          <w:iCs/>
          <w:sz w:val="24"/>
          <w:szCs w:val="24"/>
        </w:rPr>
        <w:t>кВтч</w:t>
      </w:r>
      <w:proofErr w:type="spellEnd"/>
      <w:r>
        <w:rPr>
          <w:rFonts w:ascii="Trebuchet MS" w:hAnsi="Trebuchet MS" w:cs="Times New Roman"/>
          <w:i/>
          <w:iCs/>
          <w:sz w:val="24"/>
          <w:szCs w:val="24"/>
        </w:rPr>
        <w:t>. Компания входит в контур управления АО «Концерн Росэнергоатом» — электроэнергетического дивизиона ГК «</w:t>
      </w:r>
      <w:proofErr w:type="spellStart"/>
      <w:r>
        <w:rPr>
          <w:rFonts w:ascii="Trebuchet MS" w:hAnsi="Trebuchet MS" w:cs="Times New Roman"/>
          <w:i/>
          <w:iCs/>
          <w:sz w:val="24"/>
          <w:szCs w:val="24"/>
        </w:rPr>
        <w:t>Росатом</w:t>
      </w:r>
      <w:proofErr w:type="spellEnd"/>
      <w:r>
        <w:rPr>
          <w:rFonts w:ascii="Trebuchet MS" w:hAnsi="Trebuchet MS" w:cs="Times New Roman"/>
          <w:i/>
          <w:iCs/>
          <w:sz w:val="24"/>
          <w:szCs w:val="24"/>
        </w:rPr>
        <w:t>».</w:t>
      </w:r>
    </w:p>
    <w:p w:rsidR="008D5A9A" w:rsidRDefault="008D5A9A" w:rsidP="008D5A9A">
      <w:pPr>
        <w:spacing w:after="0" w:line="240" w:lineRule="auto"/>
        <w:ind w:firstLine="708"/>
        <w:jc w:val="both"/>
        <w:rPr>
          <w:rFonts w:ascii="Trebuchet MS" w:hAnsi="Trebuchet MS" w:cs="Times New Roman"/>
          <w:i/>
          <w:iCs/>
          <w:sz w:val="24"/>
          <w:szCs w:val="24"/>
        </w:rPr>
      </w:pPr>
      <w:r>
        <w:rPr>
          <w:rFonts w:ascii="Trebuchet MS" w:hAnsi="Trebuchet MS" w:cs="Times New Roman"/>
          <w:i/>
          <w:sz w:val="24"/>
          <w:szCs w:val="24"/>
          <w:shd w:val="clear" w:color="auto" w:fill="FFFFFF"/>
        </w:rPr>
        <w:lastRenderedPageBreak/>
        <w:t>В Тверской области гарантирующий поставщик электроэнергии обслуживает 18 тысяч юридических и  753 тысячи физических лиц.</w:t>
      </w:r>
    </w:p>
    <w:p w:rsidR="008D5A9A" w:rsidRDefault="008D5A9A" w:rsidP="008D5A9A">
      <w:pPr>
        <w:spacing w:after="0" w:line="240" w:lineRule="auto"/>
        <w:ind w:firstLine="708"/>
        <w:jc w:val="both"/>
        <w:rPr>
          <w:rFonts w:ascii="Trebuchet MS" w:hAnsi="Trebuchet MS" w:cs="Times New Roman"/>
          <w:i/>
          <w:iCs/>
          <w:sz w:val="24"/>
          <w:szCs w:val="24"/>
        </w:rPr>
      </w:pPr>
      <w:r>
        <w:rPr>
          <w:rFonts w:ascii="Trebuchet MS" w:hAnsi="Trebuchet MS" w:cs="Times New Roman"/>
          <w:i/>
          <w:iCs/>
          <w:sz w:val="24"/>
          <w:szCs w:val="24"/>
        </w:rPr>
        <w:t xml:space="preserve">Информация о деятельности компании регулярно обновляется на корпоративном сайте </w:t>
      </w:r>
      <w:hyperlink r:id="rId5" w:history="1">
        <w:r>
          <w:rPr>
            <w:rStyle w:val="a3"/>
            <w:rFonts w:ascii="Trebuchet MS" w:hAnsi="Trebuchet MS" w:cs="Times New Roman"/>
            <w:i/>
            <w:iCs/>
            <w:sz w:val="24"/>
            <w:szCs w:val="24"/>
          </w:rPr>
          <w:t>www.atоmsbt.ru</w:t>
        </w:r>
      </w:hyperlink>
    </w:p>
    <w:p w:rsidR="008D5A9A" w:rsidRDefault="008D5A9A" w:rsidP="008D5A9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D5A9A" w:rsidSect="00265C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C6"/>
    <w:rsid w:val="00024859"/>
    <w:rsid w:val="001410B4"/>
    <w:rsid w:val="001D131D"/>
    <w:rsid w:val="00221C71"/>
    <w:rsid w:val="00265C86"/>
    <w:rsid w:val="00323A13"/>
    <w:rsid w:val="003F25E0"/>
    <w:rsid w:val="00455A25"/>
    <w:rsid w:val="00477E64"/>
    <w:rsid w:val="004B5F01"/>
    <w:rsid w:val="006542C2"/>
    <w:rsid w:val="0071709D"/>
    <w:rsid w:val="00794FF5"/>
    <w:rsid w:val="007A1820"/>
    <w:rsid w:val="007B7194"/>
    <w:rsid w:val="007C089D"/>
    <w:rsid w:val="007D5D24"/>
    <w:rsid w:val="00801AC4"/>
    <w:rsid w:val="008818BD"/>
    <w:rsid w:val="008A369F"/>
    <w:rsid w:val="008D2994"/>
    <w:rsid w:val="008D5A9A"/>
    <w:rsid w:val="00982012"/>
    <w:rsid w:val="00983BB6"/>
    <w:rsid w:val="0099521D"/>
    <w:rsid w:val="009B631B"/>
    <w:rsid w:val="009E1DB8"/>
    <w:rsid w:val="009E5D68"/>
    <w:rsid w:val="00A046B7"/>
    <w:rsid w:val="00A37E21"/>
    <w:rsid w:val="00A515C6"/>
    <w:rsid w:val="00BB1E23"/>
    <w:rsid w:val="00BE5714"/>
    <w:rsid w:val="00C2325C"/>
    <w:rsid w:val="00C909F5"/>
    <w:rsid w:val="00D65831"/>
    <w:rsid w:val="00DC25D5"/>
    <w:rsid w:val="00E40FA7"/>
    <w:rsid w:val="00E428A5"/>
    <w:rsid w:val="00E85C8C"/>
    <w:rsid w:val="00F53B85"/>
    <w:rsid w:val="00F77AD0"/>
    <w:rsid w:val="00F8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1369-0F35-4D3C-8397-6570FB64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18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5E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C0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&#1086;msb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4</cp:revision>
  <cp:lastPrinted>2019-07-31T08:02:00Z</cp:lastPrinted>
  <dcterms:created xsi:type="dcterms:W3CDTF">2020-11-05T06:03:00Z</dcterms:created>
  <dcterms:modified xsi:type="dcterms:W3CDTF">2020-11-05T06:05:00Z</dcterms:modified>
</cp:coreProperties>
</file>