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F" w:rsidRPr="00E33D0C" w:rsidRDefault="0036021F" w:rsidP="00573451">
      <w:pPr>
        <w:shd w:val="clear" w:color="auto" w:fill="FFFFFF"/>
        <w:spacing w:after="0" w:line="240" w:lineRule="auto"/>
        <w:ind w:left="-426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</w:rPr>
      </w:pPr>
      <w:r w:rsidRPr="00E33D0C"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 xml:space="preserve">Рубрика: </w:t>
      </w:r>
      <w:r w:rsidRPr="00E33D0C">
        <w:rPr>
          <w:rFonts w:eastAsia="Times New Roman" w:cs="Times New Roman"/>
          <w:bCs/>
          <w:color w:val="000000"/>
          <w:kern w:val="36"/>
          <w:sz w:val="28"/>
          <w:szCs w:val="28"/>
        </w:rPr>
        <w:t>«Финансовая грамотность»</w:t>
      </w:r>
    </w:p>
    <w:p w:rsidR="0036021F" w:rsidRPr="00E33D0C" w:rsidRDefault="0036021F" w:rsidP="00573451">
      <w:pPr>
        <w:tabs>
          <w:tab w:val="left" w:pos="2190"/>
        </w:tabs>
        <w:spacing w:after="0" w:line="240" w:lineRule="auto"/>
        <w:ind w:left="-426"/>
        <w:jc w:val="both"/>
        <w:rPr>
          <w:rFonts w:eastAsia="Times New Roman" w:cs="Times New Roman"/>
          <w:bCs/>
          <w:color w:val="000000"/>
          <w:kern w:val="36"/>
          <w:sz w:val="26"/>
          <w:szCs w:val="26"/>
        </w:rPr>
      </w:pPr>
      <w:r w:rsidRPr="00E33D0C">
        <w:rPr>
          <w:rFonts w:eastAsia="Times New Roman" w:cs="Times New Roman"/>
          <w:b/>
          <w:sz w:val="28"/>
          <w:szCs w:val="28"/>
        </w:rPr>
        <w:t xml:space="preserve">Материал подготовлен: </w:t>
      </w:r>
      <w:r w:rsidRPr="00E33D0C">
        <w:rPr>
          <w:rFonts w:eastAsia="Times New Roman" w:cs="Times New Roman"/>
          <w:sz w:val="28"/>
          <w:szCs w:val="28"/>
        </w:rPr>
        <w:t xml:space="preserve">Управлением </w:t>
      </w:r>
      <w:proofErr w:type="spellStart"/>
      <w:r w:rsidRPr="00E33D0C">
        <w:rPr>
          <w:rFonts w:eastAsia="Times New Roman" w:cs="Times New Roman"/>
          <w:sz w:val="28"/>
          <w:szCs w:val="28"/>
        </w:rPr>
        <w:t>Роспотребнадзора</w:t>
      </w:r>
      <w:proofErr w:type="spellEnd"/>
      <w:r w:rsidRPr="00E33D0C">
        <w:rPr>
          <w:rFonts w:eastAsia="Times New Roman" w:cs="Times New Roman"/>
          <w:sz w:val="28"/>
          <w:szCs w:val="28"/>
        </w:rPr>
        <w:t xml:space="preserve"> по Тверской области</w:t>
      </w:r>
    </w:p>
    <w:p w:rsidR="0036021F" w:rsidRDefault="0036021F" w:rsidP="00573451">
      <w:pPr>
        <w:spacing w:after="0" w:line="240" w:lineRule="auto"/>
        <w:ind w:left="-426"/>
        <w:jc w:val="center"/>
        <w:rPr>
          <w:rFonts w:cs="Times New Roman"/>
          <w:b/>
          <w:sz w:val="28"/>
          <w:szCs w:val="28"/>
        </w:rPr>
      </w:pPr>
    </w:p>
    <w:p w:rsidR="007F3E16" w:rsidRPr="00436FCB" w:rsidRDefault="007F3E16" w:rsidP="00573451">
      <w:pPr>
        <w:spacing w:after="0" w:line="240" w:lineRule="auto"/>
        <w:ind w:left="-426"/>
        <w:jc w:val="center"/>
        <w:rPr>
          <w:rFonts w:cs="Times New Roman"/>
          <w:b/>
          <w:sz w:val="28"/>
          <w:szCs w:val="28"/>
        </w:rPr>
      </w:pPr>
      <w:r w:rsidRPr="00436FCB">
        <w:rPr>
          <w:rFonts w:cs="Times New Roman"/>
          <w:b/>
          <w:sz w:val="28"/>
          <w:szCs w:val="28"/>
        </w:rPr>
        <w:t xml:space="preserve">О порядке урегулирования споров потребителей </w:t>
      </w:r>
    </w:p>
    <w:p w:rsidR="006A64C3" w:rsidRPr="00436FCB" w:rsidRDefault="007F3E16" w:rsidP="00573451">
      <w:pPr>
        <w:spacing w:after="0" w:line="240" w:lineRule="auto"/>
        <w:ind w:left="-426"/>
        <w:jc w:val="center"/>
        <w:rPr>
          <w:rFonts w:cs="Times New Roman"/>
          <w:b/>
          <w:sz w:val="28"/>
          <w:szCs w:val="28"/>
        </w:rPr>
      </w:pPr>
      <w:proofErr w:type="gramStart"/>
      <w:r w:rsidRPr="00436FCB">
        <w:rPr>
          <w:rFonts w:cs="Times New Roman"/>
          <w:b/>
          <w:sz w:val="28"/>
          <w:szCs w:val="28"/>
        </w:rPr>
        <w:t>с</w:t>
      </w:r>
      <w:proofErr w:type="gramEnd"/>
      <w:r w:rsidRPr="00436FCB">
        <w:rPr>
          <w:rFonts w:cs="Times New Roman"/>
          <w:b/>
          <w:sz w:val="28"/>
          <w:szCs w:val="28"/>
        </w:rPr>
        <w:t xml:space="preserve"> финансовыми организациями</w:t>
      </w:r>
    </w:p>
    <w:p w:rsidR="006A64C3" w:rsidRPr="00990210" w:rsidRDefault="006A64C3" w:rsidP="00573451">
      <w:pPr>
        <w:spacing w:after="0" w:line="240" w:lineRule="auto"/>
        <w:ind w:left="-426"/>
        <w:jc w:val="both"/>
        <w:rPr>
          <w:rFonts w:cs="Times New Roman"/>
          <w:szCs w:val="24"/>
        </w:rPr>
      </w:pPr>
      <w:bookmarkStart w:id="0" w:name="_GoBack"/>
      <w:bookmarkEnd w:id="0"/>
    </w:p>
    <w:p w:rsidR="00040F1E" w:rsidRPr="00436FCB" w:rsidRDefault="00DB7F9B" w:rsidP="00573451">
      <w:pPr>
        <w:spacing w:after="0" w:line="240" w:lineRule="auto"/>
        <w:ind w:left="-426"/>
        <w:jc w:val="both"/>
        <w:rPr>
          <w:rFonts w:cs="Times New Roman"/>
          <w:sz w:val="28"/>
          <w:szCs w:val="28"/>
        </w:rPr>
      </w:pPr>
      <w:r w:rsidRPr="00990210">
        <w:rPr>
          <w:rFonts w:cs="Times New Roman"/>
          <w:szCs w:val="24"/>
        </w:rPr>
        <w:tab/>
      </w:r>
      <w:r w:rsidR="00965C9B" w:rsidRPr="00436FCB">
        <w:rPr>
          <w:rFonts w:cs="Times New Roman"/>
          <w:sz w:val="28"/>
          <w:szCs w:val="28"/>
        </w:rPr>
        <w:t xml:space="preserve">Федеральным законом от 4 июня </w:t>
      </w:r>
      <w:r w:rsidR="007F3E16" w:rsidRPr="00436FCB">
        <w:rPr>
          <w:rFonts w:cs="Times New Roman"/>
          <w:sz w:val="28"/>
          <w:szCs w:val="28"/>
        </w:rPr>
        <w:t>2018 г. № 123-ФЗ «Об уполномоченном по правам потребителей финансовых услуг»</w:t>
      </w:r>
      <w:r w:rsidR="007F3E16" w:rsidRPr="00436FCB">
        <w:rPr>
          <w:sz w:val="28"/>
          <w:szCs w:val="28"/>
        </w:rPr>
        <w:t xml:space="preserve"> </w:t>
      </w:r>
      <w:r w:rsidR="007F3E16" w:rsidRPr="00436FCB">
        <w:rPr>
          <w:rFonts w:cs="Times New Roman"/>
          <w:sz w:val="28"/>
          <w:szCs w:val="28"/>
        </w:rPr>
        <w:t>учреждена д</w:t>
      </w:r>
      <w:r w:rsidR="00040F1E" w:rsidRPr="00436FCB">
        <w:rPr>
          <w:rFonts w:cs="Times New Roman"/>
          <w:sz w:val="28"/>
          <w:szCs w:val="28"/>
        </w:rPr>
        <w:t>олжность финансового уполномоченного.</w:t>
      </w:r>
    </w:p>
    <w:p w:rsidR="00685466" w:rsidRPr="00436FCB" w:rsidRDefault="00685466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В случае отказа финансовой организации удовлетворить требования потребителя до обращения в суд потребитель должен обратиться к финансовому уполномоченному.</w:t>
      </w:r>
    </w:p>
    <w:p w:rsidR="00040F1E" w:rsidRPr="00436FCB" w:rsidRDefault="00040F1E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При этом под потребителем финансовых услуг понимается физическое лицо, являющееся стороной договора, либо лицо, в пользу которого заключен договор, которому оказывается финансовая услуга в целях, не связанных с осуществлением им предпринимательской деятельности.</w:t>
      </w:r>
    </w:p>
    <w:p w:rsidR="006A5A2A" w:rsidRPr="00436FCB" w:rsidRDefault="007F3E16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Финансовый уполномоченный ра</w:t>
      </w:r>
      <w:r w:rsidR="00965C9B" w:rsidRPr="00436FCB">
        <w:rPr>
          <w:rFonts w:cs="Times New Roman"/>
          <w:sz w:val="28"/>
          <w:szCs w:val="28"/>
        </w:rPr>
        <w:t>ссматривает обращения потребителей</w:t>
      </w:r>
      <w:r w:rsidRPr="00436FCB">
        <w:rPr>
          <w:rFonts w:cs="Times New Roman"/>
          <w:sz w:val="28"/>
          <w:szCs w:val="28"/>
        </w:rPr>
        <w:t xml:space="preserve"> финансовых услуг</w:t>
      </w:r>
      <w:r w:rsidR="006A5A2A" w:rsidRPr="00436FCB">
        <w:rPr>
          <w:rFonts w:cs="Times New Roman"/>
          <w:sz w:val="28"/>
          <w:szCs w:val="28"/>
        </w:rPr>
        <w:t xml:space="preserve"> в отношении страховых организаций (кроме организаций, которые осуществляют исключительно обязательное медицинское страхование) и </w:t>
      </w:r>
      <w:proofErr w:type="spellStart"/>
      <w:r w:rsidR="006A5A2A" w:rsidRPr="00436FCB">
        <w:rPr>
          <w:rFonts w:cs="Times New Roman"/>
          <w:sz w:val="28"/>
          <w:szCs w:val="28"/>
        </w:rPr>
        <w:t>микрофинансовых</w:t>
      </w:r>
      <w:proofErr w:type="spellEnd"/>
      <w:r w:rsidR="006A5A2A" w:rsidRPr="00436FCB">
        <w:rPr>
          <w:rFonts w:cs="Times New Roman"/>
          <w:sz w:val="28"/>
          <w:szCs w:val="28"/>
        </w:rPr>
        <w:t xml:space="preserve"> организаций. Информация о таких организациях содержится в Реестре финансовых организаций, обязанных организовать взаимодействие с финансовым уполномоченным.</w:t>
      </w:r>
    </w:p>
    <w:p w:rsidR="006A5A2A" w:rsidRPr="00436FCB" w:rsidRDefault="00965C9B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Начиная с 1 января 2021 г.</w:t>
      </w:r>
      <w:r w:rsidR="006A5A2A" w:rsidRPr="00436FCB">
        <w:rPr>
          <w:rFonts w:cs="Times New Roman"/>
          <w:sz w:val="28"/>
          <w:szCs w:val="28"/>
        </w:rPr>
        <w:t xml:space="preserve"> направить обращение финансовому уполномоченному можно будет также в отношении кредитных организаций, кредитных потребительских кооперативов, ломбардов и негосударственных пенсионных</w:t>
      </w:r>
      <w:r w:rsidRPr="00436FCB">
        <w:rPr>
          <w:rFonts w:cs="Times New Roman"/>
          <w:sz w:val="28"/>
          <w:szCs w:val="28"/>
        </w:rPr>
        <w:t xml:space="preserve"> фондов.</w:t>
      </w:r>
    </w:p>
    <w:p w:rsidR="006A5A2A" w:rsidRPr="00436FCB" w:rsidRDefault="006A5A2A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Новый порядок может применяться и ранее указанной даты, если финансовая организация, к которой потребитель имеет претензии, включена в Перечень финансовых организаций, взаимодействующих с финансовым уполном</w:t>
      </w:r>
      <w:r w:rsidR="00685466" w:rsidRPr="00436FCB">
        <w:rPr>
          <w:rFonts w:cs="Times New Roman"/>
          <w:sz w:val="28"/>
          <w:szCs w:val="28"/>
        </w:rPr>
        <w:t>оченным на добровольной основе.</w:t>
      </w:r>
    </w:p>
    <w:p w:rsidR="00040F1E" w:rsidRPr="00436FCB" w:rsidRDefault="006A5A2A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Если финансовая организация не входит в Реестр или в Перечень финансовых организаций, организовавших взаимодействие с финансовым уполномоченным, потребитель для защиты своих прав должен обратиться в суд.</w:t>
      </w:r>
    </w:p>
    <w:p w:rsidR="00DF12B3" w:rsidRPr="00436FCB" w:rsidRDefault="00DF12B3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Финансовый уполномоченный рассматривает обращения потребителей финансовых услуг об удовлетворении требований имущественн</w:t>
      </w:r>
      <w:r w:rsidR="00E91F87" w:rsidRPr="00436FCB">
        <w:rPr>
          <w:rFonts w:cs="Times New Roman"/>
          <w:sz w:val="28"/>
          <w:szCs w:val="28"/>
        </w:rPr>
        <w:t xml:space="preserve">ого характера, предъявленных </w:t>
      </w:r>
      <w:r w:rsidRPr="00436FCB">
        <w:rPr>
          <w:rFonts w:cs="Times New Roman"/>
          <w:sz w:val="28"/>
          <w:szCs w:val="28"/>
        </w:rPr>
        <w:t>к финансовой организации, оказавше</w:t>
      </w:r>
      <w:r w:rsidR="00E91F87" w:rsidRPr="00436FCB">
        <w:rPr>
          <w:rFonts w:cs="Times New Roman"/>
          <w:sz w:val="28"/>
          <w:szCs w:val="28"/>
        </w:rPr>
        <w:t>й финансовые услуги.</w:t>
      </w:r>
    </w:p>
    <w:p w:rsidR="00DF12B3" w:rsidRPr="00436FCB" w:rsidRDefault="00DF12B3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При этом размер требования потребителя не должен превышать 500 000 рублей. Данное ограничение не относится к требованиям по договорам ОСАГО, которые рассматриваются финансовым уполномоч</w:t>
      </w:r>
      <w:r w:rsidR="007877EB" w:rsidRPr="00436FCB">
        <w:rPr>
          <w:rFonts w:cs="Times New Roman"/>
          <w:sz w:val="28"/>
          <w:szCs w:val="28"/>
        </w:rPr>
        <w:t>енным независимо от их размера.</w:t>
      </w:r>
    </w:p>
    <w:p w:rsidR="00DF12B3" w:rsidRPr="00436FCB" w:rsidRDefault="00DF12B3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Финансовый уполномоченный рассматривает обращение потребителя финансовых услуг, если со дня, когда потребитель узнал или должен был узнать о нарушении св</w:t>
      </w:r>
      <w:r w:rsidR="00A0684C" w:rsidRPr="00436FCB">
        <w:rPr>
          <w:rFonts w:cs="Times New Roman"/>
          <w:sz w:val="28"/>
          <w:szCs w:val="28"/>
        </w:rPr>
        <w:t>оего права, прошло не более 3-х</w:t>
      </w:r>
      <w:r w:rsidRPr="00436FCB">
        <w:rPr>
          <w:rFonts w:cs="Times New Roman"/>
          <w:sz w:val="28"/>
          <w:szCs w:val="28"/>
        </w:rPr>
        <w:t xml:space="preserve"> лет.</w:t>
      </w:r>
    </w:p>
    <w:p w:rsidR="00DD7AB3" w:rsidRPr="00436FCB" w:rsidRDefault="00DD7AB3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 xml:space="preserve">До направления обращения финансовому уполномоченному потребитель должен направить заявление, содержащее его требование, в финансовую организацию, к которой он имеет претензию. В случае если потребитель не получил ответ на свое заявление от финансовой организации </w:t>
      </w:r>
      <w:r w:rsidR="00EA4F63" w:rsidRPr="00436FCB">
        <w:rPr>
          <w:rFonts w:cs="Times New Roman"/>
          <w:sz w:val="28"/>
          <w:szCs w:val="28"/>
        </w:rPr>
        <w:t xml:space="preserve">в установленные сроки </w:t>
      </w:r>
      <w:r w:rsidR="002E2824" w:rsidRPr="00436FCB">
        <w:rPr>
          <w:rFonts w:cs="Times New Roman"/>
          <w:sz w:val="28"/>
          <w:szCs w:val="28"/>
        </w:rPr>
        <w:t xml:space="preserve">(30 календарных дней в случае письменного обращения или 15 рабочих дней при подаче заявления в электронном виде) </w:t>
      </w:r>
      <w:r w:rsidRPr="00436FCB">
        <w:rPr>
          <w:rFonts w:cs="Times New Roman"/>
          <w:sz w:val="28"/>
          <w:szCs w:val="28"/>
        </w:rPr>
        <w:t>или полученный ответ его не устроил, потребитель направляет обращение финансовому уполномоченному.</w:t>
      </w:r>
    </w:p>
    <w:p w:rsidR="003911C0" w:rsidRPr="00436FCB" w:rsidRDefault="006F73F6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Обращение</w:t>
      </w:r>
      <w:r w:rsidR="003911C0" w:rsidRPr="00436FCB">
        <w:rPr>
          <w:rFonts w:cs="Times New Roman"/>
          <w:sz w:val="28"/>
          <w:szCs w:val="28"/>
        </w:rPr>
        <w:t xml:space="preserve"> финансовому уполномоченному может быть направлено в электронной форме через личный кабинет на официальном сайте финансового уполномоченного (</w:t>
      </w:r>
      <w:hyperlink r:id="rId4" w:history="1">
        <w:r w:rsidR="00F93E7C" w:rsidRPr="00436FCB">
          <w:rPr>
            <w:rStyle w:val="a5"/>
            <w:rFonts w:cs="Times New Roman"/>
            <w:color w:val="auto"/>
            <w:sz w:val="28"/>
            <w:szCs w:val="28"/>
            <w:u w:val="none"/>
          </w:rPr>
          <w:t>https://finombudsman.ru</w:t>
        </w:r>
      </w:hyperlink>
      <w:r w:rsidR="003911C0" w:rsidRPr="00436FCB">
        <w:rPr>
          <w:rFonts w:cs="Times New Roman"/>
          <w:sz w:val="28"/>
          <w:szCs w:val="28"/>
        </w:rPr>
        <w:t>) или в письменной форме по адресу</w:t>
      </w:r>
      <w:r w:rsidRPr="00436FCB">
        <w:rPr>
          <w:rFonts w:cs="Times New Roman"/>
          <w:sz w:val="28"/>
          <w:szCs w:val="28"/>
        </w:rPr>
        <w:t xml:space="preserve">: 119017, </w:t>
      </w:r>
      <w:r w:rsidR="003911C0" w:rsidRPr="00436FCB">
        <w:rPr>
          <w:rFonts w:cs="Times New Roman"/>
          <w:sz w:val="28"/>
          <w:szCs w:val="28"/>
        </w:rPr>
        <w:t xml:space="preserve">г. Москва, </w:t>
      </w:r>
      <w:proofErr w:type="spellStart"/>
      <w:r w:rsidR="003911C0" w:rsidRPr="00436FCB">
        <w:rPr>
          <w:rFonts w:cs="Times New Roman"/>
          <w:sz w:val="28"/>
          <w:szCs w:val="28"/>
        </w:rPr>
        <w:t>Старомонетный</w:t>
      </w:r>
      <w:proofErr w:type="spellEnd"/>
      <w:r w:rsidR="003911C0" w:rsidRPr="00436FCB">
        <w:rPr>
          <w:rFonts w:cs="Times New Roman"/>
          <w:sz w:val="28"/>
          <w:szCs w:val="28"/>
        </w:rPr>
        <w:t xml:space="preserve"> пер., д. 3, АНО «СОДФУ»</w:t>
      </w:r>
      <w:r w:rsidR="00B56B5D" w:rsidRPr="00436FCB">
        <w:rPr>
          <w:rFonts w:cs="Times New Roman"/>
          <w:sz w:val="28"/>
          <w:szCs w:val="28"/>
        </w:rPr>
        <w:t>.</w:t>
      </w:r>
    </w:p>
    <w:p w:rsidR="00DD7AB3" w:rsidRPr="00436FCB" w:rsidRDefault="003911C0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К обращению прилагаются: копии заявления в финансовую организацию и ее ответа (при наличии), а также имеющиес</w:t>
      </w:r>
      <w:r w:rsidR="00C179B2" w:rsidRPr="00436FCB">
        <w:rPr>
          <w:rFonts w:cs="Times New Roman"/>
          <w:sz w:val="28"/>
          <w:szCs w:val="28"/>
        </w:rPr>
        <w:t>я у потребителя</w:t>
      </w:r>
      <w:r w:rsidRPr="00436FCB">
        <w:rPr>
          <w:rFonts w:cs="Times New Roman"/>
          <w:sz w:val="28"/>
          <w:szCs w:val="28"/>
        </w:rPr>
        <w:t xml:space="preserve"> копии договора с финансовой организацией и иных документов по существу спора.</w:t>
      </w:r>
    </w:p>
    <w:p w:rsidR="003911C0" w:rsidRPr="00436FCB" w:rsidRDefault="00B56B5D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Принятие и рассмотрение финансовым уполномоченным обращений потребителей финансовых услуг осуществляется бесплатно.</w:t>
      </w:r>
    </w:p>
    <w:p w:rsidR="00543757" w:rsidRPr="00436FCB" w:rsidRDefault="00543757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Обращение рассматривается в заочной форме на основании предоставленных сторонами документов. Финансовый уполномоченный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видео-конференц-связи.</w:t>
      </w:r>
    </w:p>
    <w:p w:rsidR="00D50646" w:rsidRPr="00436FCB" w:rsidRDefault="003E3E31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 xml:space="preserve">Финансовый уполномоченный рассматривает обращение и принимает решение в течение </w:t>
      </w:r>
      <w:r w:rsidR="00D50646" w:rsidRPr="00436FCB">
        <w:rPr>
          <w:rFonts w:cs="Times New Roman"/>
          <w:sz w:val="28"/>
          <w:szCs w:val="28"/>
        </w:rPr>
        <w:t xml:space="preserve">15 рабочих </w:t>
      </w:r>
      <w:r w:rsidRPr="00436FCB">
        <w:rPr>
          <w:rFonts w:cs="Times New Roman"/>
          <w:sz w:val="28"/>
          <w:szCs w:val="28"/>
        </w:rPr>
        <w:t>дней. В случае проведения экспертизы</w:t>
      </w:r>
      <w:r w:rsidR="00D50646" w:rsidRPr="00436FCB">
        <w:rPr>
          <w:rFonts w:cs="Times New Roman"/>
          <w:sz w:val="28"/>
          <w:szCs w:val="28"/>
        </w:rPr>
        <w:t xml:space="preserve"> рассмотрение </w:t>
      </w:r>
      <w:r w:rsidRPr="00436FCB">
        <w:rPr>
          <w:rFonts w:cs="Times New Roman"/>
          <w:sz w:val="28"/>
          <w:szCs w:val="28"/>
        </w:rPr>
        <w:t>может быть приостановлено</w:t>
      </w:r>
      <w:r w:rsidR="00D50646" w:rsidRPr="00436FCB">
        <w:rPr>
          <w:rFonts w:cs="Times New Roman"/>
          <w:sz w:val="28"/>
          <w:szCs w:val="28"/>
        </w:rPr>
        <w:t>, но не более чем на 10 рабочих дней.</w:t>
      </w:r>
    </w:p>
    <w:p w:rsidR="00B362E9" w:rsidRPr="00436FCB" w:rsidRDefault="00D50646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По результатам рассмотрения обраще</w:t>
      </w:r>
      <w:r w:rsidR="00E377F3" w:rsidRPr="00436FCB">
        <w:rPr>
          <w:rFonts w:cs="Times New Roman"/>
          <w:sz w:val="28"/>
          <w:szCs w:val="28"/>
        </w:rPr>
        <w:t>ния</w:t>
      </w:r>
      <w:r w:rsidRPr="00436FCB">
        <w:rPr>
          <w:rFonts w:cs="Times New Roman"/>
          <w:sz w:val="28"/>
          <w:szCs w:val="28"/>
        </w:rPr>
        <w:t xml:space="preserve"> финансовый уполномоченный принимает решение, которое подлежит обязательному исполнению финансовой организацией в указанный в решении срок. </w:t>
      </w:r>
    </w:p>
    <w:p w:rsidR="001A1962" w:rsidRPr="00436FCB" w:rsidRDefault="00D50646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Если решение финансового уполномоченного не исполнено в срок, потребитель в течение 3-х месяцев с даты, когда должно было быть исполнено решение, вправе обратиться к финансовому уполномоченному с заявлением о выдаче удостоверения. 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</w:t>
      </w:r>
      <w:r w:rsidR="00592A33" w:rsidRPr="00436FCB">
        <w:rPr>
          <w:rFonts w:cs="Times New Roman"/>
          <w:sz w:val="28"/>
          <w:szCs w:val="28"/>
        </w:rPr>
        <w:t>нудительном порядке.</w:t>
      </w:r>
    </w:p>
    <w:p w:rsidR="006A5A2A" w:rsidRPr="00436FCB" w:rsidRDefault="001A1962" w:rsidP="00573451">
      <w:pPr>
        <w:spacing w:after="0" w:line="240" w:lineRule="auto"/>
        <w:ind w:left="-426" w:firstLine="708"/>
        <w:jc w:val="both"/>
        <w:rPr>
          <w:rFonts w:cs="Times New Roman"/>
          <w:sz w:val="28"/>
          <w:szCs w:val="28"/>
        </w:rPr>
      </w:pPr>
      <w:r w:rsidRPr="00436FCB">
        <w:rPr>
          <w:rFonts w:cs="Times New Roman"/>
          <w:sz w:val="28"/>
          <w:szCs w:val="28"/>
        </w:rPr>
        <w:t>В случаях, предусмотренных законом, потребители финансовых услуг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36021F" w:rsidRDefault="0036021F" w:rsidP="00573451">
      <w:pPr>
        <w:tabs>
          <w:tab w:val="left" w:pos="2190"/>
        </w:tabs>
        <w:spacing w:after="0" w:line="240" w:lineRule="auto"/>
        <w:ind w:left="-426"/>
        <w:jc w:val="both"/>
        <w:rPr>
          <w:rFonts w:eastAsia="Times New Roman" w:cs="Times New Roman"/>
          <w:sz w:val="28"/>
          <w:szCs w:val="28"/>
        </w:rPr>
      </w:pPr>
    </w:p>
    <w:p w:rsidR="0036021F" w:rsidRPr="00E33D0C" w:rsidRDefault="0036021F" w:rsidP="00573451">
      <w:pPr>
        <w:tabs>
          <w:tab w:val="left" w:pos="2190"/>
        </w:tabs>
        <w:spacing w:after="0" w:line="240" w:lineRule="auto"/>
        <w:ind w:left="-426"/>
        <w:jc w:val="both"/>
        <w:rPr>
          <w:rFonts w:eastAsia="Times New Roman" w:cs="Times New Roman"/>
          <w:sz w:val="28"/>
          <w:szCs w:val="28"/>
        </w:rPr>
      </w:pPr>
      <w:r w:rsidRPr="00E33D0C">
        <w:rPr>
          <w:rFonts w:eastAsia="Times New Roman" w:cs="Times New Roman"/>
          <w:sz w:val="28"/>
          <w:szCs w:val="28"/>
        </w:rPr>
        <w:t>Официальный сайт</w:t>
      </w:r>
      <w:r w:rsidR="00E27F26">
        <w:rPr>
          <w:rFonts w:eastAsia="Times New Roman" w:cs="Times New Roman"/>
          <w:sz w:val="28"/>
          <w:szCs w:val="28"/>
        </w:rPr>
        <w:t xml:space="preserve"> Управления </w:t>
      </w:r>
      <w:proofErr w:type="spellStart"/>
      <w:r w:rsidR="00E27F26">
        <w:rPr>
          <w:rFonts w:eastAsia="Times New Roman" w:cs="Times New Roman"/>
          <w:sz w:val="28"/>
          <w:szCs w:val="28"/>
        </w:rPr>
        <w:t>Роспотребнадзора</w:t>
      </w:r>
      <w:proofErr w:type="spellEnd"/>
      <w:r w:rsidR="00E27F26">
        <w:rPr>
          <w:rFonts w:eastAsia="Times New Roman" w:cs="Times New Roman"/>
          <w:sz w:val="28"/>
          <w:szCs w:val="28"/>
        </w:rPr>
        <w:t xml:space="preserve"> по Тверской области</w:t>
      </w:r>
      <w:r w:rsidRPr="00E33D0C"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 w:rsidRPr="00E33D0C">
          <w:rPr>
            <w:rFonts w:eastAsia="Times New Roman" w:cs="Times New Roman"/>
            <w:color w:val="0000FF"/>
            <w:sz w:val="28"/>
            <w:szCs w:val="28"/>
            <w:u w:val="single"/>
          </w:rPr>
          <w:t>http://69.rospotrebnadzor.ru</w:t>
        </w:r>
      </w:hyperlink>
    </w:p>
    <w:p w:rsidR="00436FCB" w:rsidRDefault="00436FCB" w:rsidP="00573451">
      <w:pPr>
        <w:spacing w:after="0" w:line="240" w:lineRule="auto"/>
        <w:ind w:left="-426" w:firstLine="708"/>
        <w:jc w:val="both"/>
        <w:rPr>
          <w:rFonts w:cs="Times New Roman"/>
          <w:szCs w:val="24"/>
        </w:rPr>
      </w:pPr>
    </w:p>
    <w:sectPr w:rsidR="00436FCB" w:rsidSect="005734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7"/>
    <w:rsid w:val="00040F1E"/>
    <w:rsid w:val="00057311"/>
    <w:rsid w:val="000F1EB3"/>
    <w:rsid w:val="00117A38"/>
    <w:rsid w:val="00127E67"/>
    <w:rsid w:val="001964B2"/>
    <w:rsid w:val="001A1962"/>
    <w:rsid w:val="001B720C"/>
    <w:rsid w:val="00260916"/>
    <w:rsid w:val="002A466C"/>
    <w:rsid w:val="002E2824"/>
    <w:rsid w:val="002E6AB7"/>
    <w:rsid w:val="0030240F"/>
    <w:rsid w:val="00345417"/>
    <w:rsid w:val="0036021F"/>
    <w:rsid w:val="003911C0"/>
    <w:rsid w:val="003E3E31"/>
    <w:rsid w:val="00426DFC"/>
    <w:rsid w:val="00436FCB"/>
    <w:rsid w:val="005266A6"/>
    <w:rsid w:val="00532C9E"/>
    <w:rsid w:val="00535E8C"/>
    <w:rsid w:val="00543757"/>
    <w:rsid w:val="0055088B"/>
    <w:rsid w:val="005616BC"/>
    <w:rsid w:val="0056452B"/>
    <w:rsid w:val="005647EC"/>
    <w:rsid w:val="00573451"/>
    <w:rsid w:val="00592A33"/>
    <w:rsid w:val="006808C7"/>
    <w:rsid w:val="00681CA4"/>
    <w:rsid w:val="00685466"/>
    <w:rsid w:val="006A5A2A"/>
    <w:rsid w:val="006A64C3"/>
    <w:rsid w:val="006F73F6"/>
    <w:rsid w:val="007116C8"/>
    <w:rsid w:val="00714464"/>
    <w:rsid w:val="00786413"/>
    <w:rsid w:val="007877EB"/>
    <w:rsid w:val="007F3E16"/>
    <w:rsid w:val="0081359F"/>
    <w:rsid w:val="0082442C"/>
    <w:rsid w:val="00871B41"/>
    <w:rsid w:val="008A2A0E"/>
    <w:rsid w:val="00965C9B"/>
    <w:rsid w:val="00990210"/>
    <w:rsid w:val="009D2F35"/>
    <w:rsid w:val="00A0684C"/>
    <w:rsid w:val="00A15FE0"/>
    <w:rsid w:val="00A50E3A"/>
    <w:rsid w:val="00A932C9"/>
    <w:rsid w:val="00AC3EFB"/>
    <w:rsid w:val="00AC6C03"/>
    <w:rsid w:val="00AC6DE4"/>
    <w:rsid w:val="00B0481B"/>
    <w:rsid w:val="00B1055A"/>
    <w:rsid w:val="00B362E9"/>
    <w:rsid w:val="00B56B5D"/>
    <w:rsid w:val="00B92062"/>
    <w:rsid w:val="00BD01C8"/>
    <w:rsid w:val="00BD02EF"/>
    <w:rsid w:val="00C179B2"/>
    <w:rsid w:val="00C41DD9"/>
    <w:rsid w:val="00C821C9"/>
    <w:rsid w:val="00D50646"/>
    <w:rsid w:val="00D50D29"/>
    <w:rsid w:val="00D97AFE"/>
    <w:rsid w:val="00DB7F9B"/>
    <w:rsid w:val="00DD7AB3"/>
    <w:rsid w:val="00DF12B3"/>
    <w:rsid w:val="00E27F26"/>
    <w:rsid w:val="00E377F3"/>
    <w:rsid w:val="00E63597"/>
    <w:rsid w:val="00E878F9"/>
    <w:rsid w:val="00E91F87"/>
    <w:rsid w:val="00E97322"/>
    <w:rsid w:val="00EA4F63"/>
    <w:rsid w:val="00ED6403"/>
    <w:rsid w:val="00F2357F"/>
    <w:rsid w:val="00F305C2"/>
    <w:rsid w:val="00F93E7C"/>
    <w:rsid w:val="00F9475F"/>
    <w:rsid w:val="00FA599E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3B52-DFD7-4645-AE66-AA94EBE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C8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FA599E"/>
    <w:pPr>
      <w:spacing w:line="480" w:lineRule="auto"/>
      <w:contextualSpacing/>
      <w:jc w:val="both"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A599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a5">
    <w:name w:val="Hyperlink"/>
    <w:basedOn w:val="a0"/>
    <w:uiPriority w:val="99"/>
    <w:unhideWhenUsed/>
    <w:rsid w:val="0039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9.rospotrebnadzor.ru" TargetMode="External"/><Relationship Id="rId4" Type="http://schemas.openxmlformats.org/officeDocument/2006/relationships/hyperlink" Target="https://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User</cp:lastModifiedBy>
  <cp:revision>70</cp:revision>
  <dcterms:created xsi:type="dcterms:W3CDTF">2017-09-10T07:26:00Z</dcterms:created>
  <dcterms:modified xsi:type="dcterms:W3CDTF">2020-10-30T07:04:00Z</dcterms:modified>
</cp:coreProperties>
</file>