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8E" w:rsidRPr="00EF1F31" w:rsidRDefault="0059238E" w:rsidP="00827734">
      <w:pPr>
        <w:tabs>
          <w:tab w:val="left" w:pos="6225"/>
        </w:tabs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F1F31">
        <w:rPr>
          <w:rFonts w:ascii="Times New Roman" w:hAnsi="Times New Roman"/>
          <w:b/>
          <w:sz w:val="24"/>
          <w:szCs w:val="24"/>
        </w:rPr>
        <w:t>Система образования Весьегонского муниципального округа в 2020 году.</w:t>
      </w:r>
    </w:p>
    <w:p w:rsidR="0059238E" w:rsidRPr="00EF1F31" w:rsidRDefault="0059238E" w:rsidP="00827734">
      <w:pPr>
        <w:tabs>
          <w:tab w:val="left" w:pos="6225"/>
        </w:tabs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59238E" w:rsidRPr="00EF1F31" w:rsidRDefault="00827734" w:rsidP="00827734">
      <w:pPr>
        <w:pStyle w:val="a5"/>
        <w:tabs>
          <w:tab w:val="left" w:pos="62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1748E3" w:rsidRPr="00EF1F31">
        <w:rPr>
          <w:rFonts w:ascii="Times New Roman" w:hAnsi="Times New Roman"/>
          <w:b/>
          <w:sz w:val="24"/>
          <w:szCs w:val="24"/>
        </w:rPr>
        <w:t>Итоги учебного года</w:t>
      </w:r>
      <w:r w:rsidR="00EF1F31" w:rsidRPr="00EF1F31">
        <w:rPr>
          <w:rFonts w:ascii="Times New Roman" w:hAnsi="Times New Roman"/>
          <w:b/>
          <w:sz w:val="24"/>
          <w:szCs w:val="24"/>
        </w:rPr>
        <w:t>.</w:t>
      </w:r>
    </w:p>
    <w:p w:rsidR="00EF1F31" w:rsidRPr="00EF1F31" w:rsidRDefault="00EF1F31" w:rsidP="00827734">
      <w:pPr>
        <w:pStyle w:val="a5"/>
        <w:tabs>
          <w:tab w:val="left" w:pos="62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27734" w:rsidRDefault="001748E3" w:rsidP="00827734">
      <w:pPr>
        <w:pStyle w:val="a5"/>
        <w:tabs>
          <w:tab w:val="left" w:pos="622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В 2019/2020 учебном году  система образования Весьегонского муниципального округа насчитывала 15 образовательных учреждений: 5 школ, 8 детских садов и 2 учреждения дополнительного образования. В связи с эпидемиологической ситуацией с 1 апреля школы работали дистанционно. Несмотря на новую, неосвоенную форму работы, педагогические коллективы справились с поставленной задачей, завершение учебного года прошло в штатном режиме. Более того, мы смогли подготовиться и провести на высоком уровне итоговую аттестацию выпускников, выдержать проверки и получить благодарность Министра образования Тверской области</w:t>
      </w:r>
      <w:r w:rsidR="008D2187" w:rsidRPr="00EF1F31">
        <w:rPr>
          <w:rFonts w:ascii="Times New Roman" w:hAnsi="Times New Roman"/>
          <w:sz w:val="24"/>
          <w:szCs w:val="24"/>
        </w:rPr>
        <w:t xml:space="preserve"> на имя главы  Весьегонского муниципального округа</w:t>
      </w:r>
      <w:r w:rsidRPr="00EF1F31">
        <w:rPr>
          <w:rFonts w:ascii="Times New Roman" w:hAnsi="Times New Roman"/>
          <w:sz w:val="24"/>
          <w:szCs w:val="24"/>
        </w:rPr>
        <w:t>. Детские сады работали в соответствии с требованиями САНПиН в условиях пандемии, работали все дошкольные образовательные учрежде</w:t>
      </w:r>
      <w:r w:rsidR="007D11E0">
        <w:rPr>
          <w:rFonts w:ascii="Times New Roman" w:hAnsi="Times New Roman"/>
          <w:sz w:val="24"/>
          <w:szCs w:val="24"/>
        </w:rPr>
        <w:t>ния с наполняемостью не более 12</w:t>
      </w:r>
      <w:r w:rsidRPr="00EF1F31">
        <w:rPr>
          <w:rFonts w:ascii="Times New Roman" w:hAnsi="Times New Roman"/>
          <w:sz w:val="24"/>
          <w:szCs w:val="24"/>
        </w:rPr>
        <w:t xml:space="preserve"> детей в группе. </w:t>
      </w:r>
      <w:r w:rsidR="008D2187" w:rsidRPr="00EF1F31">
        <w:rPr>
          <w:rFonts w:ascii="Times New Roman" w:hAnsi="Times New Roman"/>
          <w:sz w:val="24"/>
          <w:szCs w:val="24"/>
        </w:rPr>
        <w:t xml:space="preserve"> Учреждения дополнительного образования работали дистанционно.</w:t>
      </w:r>
      <w:r w:rsidR="001E215B" w:rsidRPr="00EF1F31">
        <w:rPr>
          <w:rFonts w:ascii="Times New Roman" w:hAnsi="Times New Roman"/>
          <w:sz w:val="24"/>
          <w:szCs w:val="24"/>
        </w:rPr>
        <w:t xml:space="preserve"> </w:t>
      </w:r>
    </w:p>
    <w:p w:rsidR="003E15DA" w:rsidRPr="00EF1F31" w:rsidRDefault="001E215B" w:rsidP="00827734">
      <w:pPr>
        <w:pStyle w:val="a5"/>
        <w:tabs>
          <w:tab w:val="left" w:pos="622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 xml:space="preserve">Единый государственный экзамен в 2020 году сдавали только выпускники, поступающие на дальнейшее обучение в образовательные учреждения высшего и среднего специального образования, таким образом, в ЕГЭ приняли участие 17 выпускников из 20. </w:t>
      </w:r>
      <w:r w:rsidR="00827734">
        <w:rPr>
          <w:rFonts w:ascii="Times New Roman" w:hAnsi="Times New Roman"/>
          <w:sz w:val="24"/>
          <w:szCs w:val="24"/>
        </w:rPr>
        <w:t>В</w:t>
      </w:r>
      <w:r w:rsidRPr="00EF1F31">
        <w:rPr>
          <w:rFonts w:ascii="Times New Roman" w:hAnsi="Times New Roman"/>
          <w:sz w:val="24"/>
          <w:szCs w:val="24"/>
        </w:rPr>
        <w:t xml:space="preserve"> выпуске  2020 года МБОУ « Весьегонская СОШ», медаль «</w:t>
      </w:r>
      <w:r w:rsidR="00425457" w:rsidRPr="00EF1F31">
        <w:rPr>
          <w:rFonts w:ascii="Times New Roman" w:hAnsi="Times New Roman"/>
          <w:sz w:val="24"/>
          <w:szCs w:val="24"/>
        </w:rPr>
        <w:t xml:space="preserve"> З</w:t>
      </w:r>
      <w:r w:rsidRPr="00EF1F31">
        <w:rPr>
          <w:rFonts w:ascii="Times New Roman" w:hAnsi="Times New Roman"/>
          <w:sz w:val="24"/>
          <w:szCs w:val="24"/>
        </w:rPr>
        <w:t>а особые успехи в обучении»</w:t>
      </w:r>
      <w:r w:rsidR="00425457" w:rsidRPr="00EF1F31">
        <w:rPr>
          <w:rFonts w:ascii="Times New Roman" w:hAnsi="Times New Roman"/>
          <w:sz w:val="24"/>
          <w:szCs w:val="24"/>
        </w:rPr>
        <w:t xml:space="preserve"> получили 6 выпускников из 19. Практически по всем предметам, кроме истории, средний балл  превышает среднеобластной показатель, один из выпускников  на двух экзаменах получил 200 балов ( русский язык и информатика) и 84 балла по профильному уровню математики.  </w:t>
      </w:r>
      <w:r w:rsidR="00EF1F31">
        <w:rPr>
          <w:rFonts w:ascii="Times New Roman" w:hAnsi="Times New Roman"/>
          <w:sz w:val="24"/>
          <w:szCs w:val="24"/>
        </w:rPr>
        <w:t xml:space="preserve">Высокие баллы ( более 90 и 100) были получены по русскому  языку, </w:t>
      </w:r>
      <w:r w:rsidR="00827734">
        <w:rPr>
          <w:rFonts w:ascii="Times New Roman" w:hAnsi="Times New Roman"/>
          <w:sz w:val="24"/>
          <w:szCs w:val="24"/>
        </w:rPr>
        <w:t xml:space="preserve">информатике  и обществознанию,  более 80 - </w:t>
      </w:r>
      <w:r w:rsidR="00EF1F31">
        <w:rPr>
          <w:rFonts w:ascii="Times New Roman" w:hAnsi="Times New Roman"/>
          <w:sz w:val="24"/>
          <w:szCs w:val="24"/>
        </w:rPr>
        <w:t xml:space="preserve"> по</w:t>
      </w:r>
      <w:r w:rsidR="00827734">
        <w:rPr>
          <w:rFonts w:ascii="Times New Roman" w:hAnsi="Times New Roman"/>
          <w:sz w:val="24"/>
          <w:szCs w:val="24"/>
        </w:rPr>
        <w:t xml:space="preserve"> профильной математике, химии, более 70 - </w:t>
      </w:r>
      <w:r w:rsidR="00EF1F31">
        <w:rPr>
          <w:rFonts w:ascii="Times New Roman" w:hAnsi="Times New Roman"/>
          <w:sz w:val="24"/>
          <w:szCs w:val="24"/>
        </w:rPr>
        <w:t xml:space="preserve"> по физике, биологии и географии.</w:t>
      </w:r>
    </w:p>
    <w:p w:rsidR="00EF1F31" w:rsidRDefault="003E15DA" w:rsidP="00BE5B7B">
      <w:pPr>
        <w:pStyle w:val="a5"/>
        <w:tabs>
          <w:tab w:val="left" w:pos="6225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 xml:space="preserve">Наши выпускники продолжили обучение в очень престижных ВУЗАх : ФГУ БОУ ВО « Высшая школа экономики», Москва, </w:t>
      </w:r>
      <w:r w:rsidR="00827734">
        <w:rPr>
          <w:rFonts w:ascii="Times New Roman" w:hAnsi="Times New Roman"/>
          <w:sz w:val="24"/>
          <w:szCs w:val="24"/>
        </w:rPr>
        <w:t>«</w:t>
      </w:r>
      <w:r w:rsidR="007F1179" w:rsidRPr="00EF1F31">
        <w:rPr>
          <w:rFonts w:ascii="Times New Roman" w:hAnsi="Times New Roman"/>
          <w:sz w:val="24"/>
          <w:szCs w:val="24"/>
        </w:rPr>
        <w:t xml:space="preserve"> Государственный университет технологий управления и экономики» С.П. , « Гос</w:t>
      </w:r>
      <w:r w:rsidR="00827734">
        <w:rPr>
          <w:rFonts w:ascii="Times New Roman" w:hAnsi="Times New Roman"/>
          <w:sz w:val="24"/>
          <w:szCs w:val="24"/>
        </w:rPr>
        <w:t xml:space="preserve">ударственный </w:t>
      </w:r>
      <w:r w:rsidR="007F1179" w:rsidRPr="00EF1F31">
        <w:rPr>
          <w:rFonts w:ascii="Times New Roman" w:hAnsi="Times New Roman"/>
          <w:sz w:val="24"/>
          <w:szCs w:val="24"/>
        </w:rPr>
        <w:t xml:space="preserve"> Университет морского и речного флота», С.П. , « Российский гос</w:t>
      </w:r>
      <w:r w:rsidR="00827734">
        <w:rPr>
          <w:rFonts w:ascii="Times New Roman" w:hAnsi="Times New Roman"/>
          <w:sz w:val="24"/>
          <w:szCs w:val="24"/>
        </w:rPr>
        <w:t xml:space="preserve">ударственный </w:t>
      </w:r>
      <w:r w:rsidR="007F1179" w:rsidRPr="00EF1F31">
        <w:rPr>
          <w:rFonts w:ascii="Times New Roman" w:hAnsi="Times New Roman"/>
          <w:sz w:val="24"/>
          <w:szCs w:val="24"/>
        </w:rPr>
        <w:t xml:space="preserve"> Гидрометеорологический университет», С.П.</w:t>
      </w:r>
      <w:r w:rsidR="00425457" w:rsidRPr="00EF1F31">
        <w:rPr>
          <w:rFonts w:ascii="Times New Roman" w:hAnsi="Times New Roman"/>
          <w:sz w:val="24"/>
          <w:szCs w:val="24"/>
        </w:rPr>
        <w:t xml:space="preserve">  </w:t>
      </w:r>
      <w:r w:rsidR="007F1179" w:rsidRPr="00EF1F31">
        <w:rPr>
          <w:rFonts w:ascii="Times New Roman" w:hAnsi="Times New Roman"/>
          <w:sz w:val="24"/>
          <w:szCs w:val="24"/>
        </w:rPr>
        <w:t>, Тверская  мед</w:t>
      </w:r>
      <w:r w:rsidR="00827734">
        <w:rPr>
          <w:rFonts w:ascii="Times New Roman" w:hAnsi="Times New Roman"/>
          <w:sz w:val="24"/>
          <w:szCs w:val="24"/>
        </w:rPr>
        <w:t xml:space="preserve">ицинская </w:t>
      </w:r>
      <w:r w:rsidR="007F1179" w:rsidRPr="00EF1F31">
        <w:rPr>
          <w:rFonts w:ascii="Times New Roman" w:hAnsi="Times New Roman"/>
          <w:sz w:val="24"/>
          <w:szCs w:val="24"/>
        </w:rPr>
        <w:t>академия, Тверской госуниверситет, Педагогический университет им. Герцена, и другие</w:t>
      </w:r>
      <w:r w:rsidR="00827734">
        <w:rPr>
          <w:rFonts w:ascii="Times New Roman" w:hAnsi="Times New Roman"/>
          <w:sz w:val="24"/>
          <w:szCs w:val="24"/>
        </w:rPr>
        <w:t>, бесплатно</w:t>
      </w:r>
      <w:r w:rsidR="007F1179" w:rsidRPr="00EF1F31">
        <w:rPr>
          <w:rFonts w:ascii="Times New Roman" w:hAnsi="Times New Roman"/>
          <w:sz w:val="24"/>
          <w:szCs w:val="24"/>
        </w:rPr>
        <w:t xml:space="preserve"> .</w:t>
      </w:r>
    </w:p>
    <w:p w:rsidR="00EF1F31" w:rsidRPr="00827734" w:rsidRDefault="00827734" w:rsidP="0082773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F1F31" w:rsidRPr="00827734">
        <w:rPr>
          <w:rFonts w:ascii="Times New Roman" w:hAnsi="Times New Roman"/>
          <w:b/>
          <w:sz w:val="24"/>
          <w:szCs w:val="24"/>
        </w:rPr>
        <w:t xml:space="preserve">Летняя занятость </w:t>
      </w:r>
    </w:p>
    <w:p w:rsidR="00EF1F31" w:rsidRDefault="007F1179" w:rsidP="0082773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В условиях эпидемии, в целях сохранения здоровья детей, летние оздоровительные лагеря не начали свою работу</w:t>
      </w:r>
      <w:r w:rsidR="00EF1F31" w:rsidRPr="00EF1F31">
        <w:rPr>
          <w:rFonts w:ascii="Times New Roman" w:hAnsi="Times New Roman"/>
          <w:sz w:val="24"/>
          <w:szCs w:val="24"/>
        </w:rPr>
        <w:t>, т</w:t>
      </w:r>
      <w:r w:rsidR="00827734">
        <w:rPr>
          <w:rFonts w:ascii="Times New Roman" w:hAnsi="Times New Roman"/>
          <w:sz w:val="24"/>
          <w:szCs w:val="24"/>
        </w:rPr>
        <w:t>ем не менее, О</w:t>
      </w:r>
      <w:r w:rsidR="00EF1F31" w:rsidRPr="00EF1F31">
        <w:rPr>
          <w:rFonts w:ascii="Times New Roman" w:hAnsi="Times New Roman"/>
          <w:sz w:val="24"/>
          <w:szCs w:val="24"/>
        </w:rPr>
        <w:t>тделом</w:t>
      </w:r>
      <w:r w:rsidR="00827734">
        <w:rPr>
          <w:rFonts w:ascii="Times New Roman" w:hAnsi="Times New Roman"/>
          <w:sz w:val="24"/>
          <w:szCs w:val="24"/>
        </w:rPr>
        <w:t xml:space="preserve"> образования была спланированы мероприятия по занятости детей и подростков в летний период. С</w:t>
      </w:r>
      <w:r w:rsidR="00EF1F31" w:rsidRPr="00EF1F31">
        <w:rPr>
          <w:rFonts w:ascii="Times New Roman" w:hAnsi="Times New Roman"/>
          <w:sz w:val="24"/>
          <w:szCs w:val="24"/>
        </w:rPr>
        <w:t xml:space="preserve"> 1</w:t>
      </w:r>
      <w:r w:rsidR="00EF1F31">
        <w:rPr>
          <w:rFonts w:ascii="Times New Roman" w:hAnsi="Times New Roman"/>
          <w:sz w:val="24"/>
          <w:szCs w:val="24"/>
        </w:rPr>
        <w:t xml:space="preserve"> июня до окончания летних каникул</w:t>
      </w:r>
      <w:r w:rsidR="00EF1F31" w:rsidRPr="00EF1F31">
        <w:rPr>
          <w:rFonts w:ascii="Times New Roman" w:hAnsi="Times New Roman"/>
          <w:sz w:val="24"/>
          <w:szCs w:val="24"/>
        </w:rPr>
        <w:t xml:space="preserve"> обучающиеся  приняли участие в мероприятиях, организованных для интересного и полезного досуга.</w:t>
      </w:r>
    </w:p>
    <w:p w:rsidR="00EF1F31" w:rsidRPr="00EF1F31" w:rsidRDefault="00EF1F31" w:rsidP="00827734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Было предложено  уделить немного времени для просмотра художественных фильмов и спектаклей, виртуального посещения музеев, а также для  участия в викторинах и конкурсах.</w:t>
      </w:r>
    </w:p>
    <w:p w:rsidR="00EF1F31" w:rsidRPr="00EF1F31" w:rsidRDefault="00EF1F31" w:rsidP="00827734">
      <w:pPr>
        <w:jc w:val="both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 xml:space="preserve">      Ежедневно предлагалось одно  мероприятие, в соответствии с направлениями:</w:t>
      </w:r>
    </w:p>
    <w:tbl>
      <w:tblPr>
        <w:tblStyle w:val="a6"/>
        <w:tblW w:w="0" w:type="auto"/>
        <w:tblLook w:val="04A0"/>
      </w:tblPr>
      <w:tblGrid>
        <w:gridCol w:w="2943"/>
        <w:gridCol w:w="6628"/>
      </w:tblGrid>
      <w:tr w:rsidR="00EF1F31" w:rsidRPr="00EF1F31" w:rsidTr="00B6357D">
        <w:tc>
          <w:tcPr>
            <w:tcW w:w="2943" w:type="dxa"/>
          </w:tcPr>
          <w:p w:rsidR="00EF1F31" w:rsidRPr="00EF1F31" w:rsidRDefault="00EF1F31" w:rsidP="00827734">
            <w:pPr>
              <w:rPr>
                <w:rFonts w:ascii="Times New Roman" w:hAnsi="Times New Roman"/>
                <w:sz w:val="24"/>
                <w:szCs w:val="24"/>
              </w:rPr>
            </w:pPr>
            <w:r w:rsidRPr="00EF1F3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6628" w:type="dxa"/>
          </w:tcPr>
          <w:p w:rsidR="00EF1F31" w:rsidRPr="00EF1F31" w:rsidRDefault="00EF1F31" w:rsidP="00827734">
            <w:pPr>
              <w:rPr>
                <w:rFonts w:ascii="Times New Roman" w:hAnsi="Times New Roman"/>
                <w:sz w:val="24"/>
                <w:szCs w:val="24"/>
              </w:rPr>
            </w:pPr>
            <w:r w:rsidRPr="00EF1F31">
              <w:rPr>
                <w:rFonts w:ascii="Times New Roman" w:hAnsi="Times New Roman"/>
                <w:sz w:val="24"/>
                <w:szCs w:val="24"/>
              </w:rPr>
              <w:t>День искусства(виртуальное посещение музея, картинной галереи, просмотр спектаклей и художественных фильмов, в соответствии со школьной программой)</w:t>
            </w:r>
          </w:p>
        </w:tc>
      </w:tr>
      <w:tr w:rsidR="00EF1F31" w:rsidRPr="00EF1F31" w:rsidTr="00B6357D">
        <w:tc>
          <w:tcPr>
            <w:tcW w:w="2943" w:type="dxa"/>
          </w:tcPr>
          <w:p w:rsidR="00EF1F31" w:rsidRPr="00EF1F31" w:rsidRDefault="00EF1F31" w:rsidP="00827734">
            <w:pPr>
              <w:rPr>
                <w:rFonts w:ascii="Times New Roman" w:hAnsi="Times New Roman"/>
                <w:sz w:val="24"/>
                <w:szCs w:val="24"/>
              </w:rPr>
            </w:pPr>
            <w:r w:rsidRPr="00EF1F31">
              <w:rPr>
                <w:rFonts w:ascii="Times New Roman" w:hAnsi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6628" w:type="dxa"/>
          </w:tcPr>
          <w:p w:rsidR="00EF1F31" w:rsidRPr="00EF1F31" w:rsidRDefault="00EF1F31" w:rsidP="00827734">
            <w:pPr>
              <w:rPr>
                <w:rFonts w:ascii="Times New Roman" w:hAnsi="Times New Roman"/>
                <w:sz w:val="24"/>
                <w:szCs w:val="24"/>
              </w:rPr>
            </w:pPr>
            <w:r w:rsidRPr="00EF1F31">
              <w:rPr>
                <w:rFonts w:ascii="Times New Roman" w:hAnsi="Times New Roman"/>
                <w:sz w:val="24"/>
                <w:szCs w:val="24"/>
              </w:rPr>
              <w:t>День физкультуры и безопасности (обучающимся предлагалось под видеоролики, подобранные тренерами ДЮСШ,  позаниматься физкультурой)</w:t>
            </w:r>
          </w:p>
        </w:tc>
      </w:tr>
      <w:tr w:rsidR="00EF1F31" w:rsidRPr="00EF1F31" w:rsidTr="00B6357D">
        <w:tc>
          <w:tcPr>
            <w:tcW w:w="2943" w:type="dxa"/>
          </w:tcPr>
          <w:p w:rsidR="00EF1F31" w:rsidRPr="00EF1F31" w:rsidRDefault="00EF1F31" w:rsidP="00827734">
            <w:pPr>
              <w:rPr>
                <w:rFonts w:ascii="Times New Roman" w:hAnsi="Times New Roman"/>
                <w:sz w:val="24"/>
                <w:szCs w:val="24"/>
              </w:rPr>
            </w:pPr>
            <w:r w:rsidRPr="00EF1F31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6628" w:type="dxa"/>
          </w:tcPr>
          <w:p w:rsidR="00EF1F31" w:rsidRPr="00EF1F31" w:rsidRDefault="00EF1F31" w:rsidP="00827734">
            <w:pPr>
              <w:rPr>
                <w:rFonts w:ascii="Times New Roman" w:hAnsi="Times New Roman"/>
                <w:sz w:val="24"/>
                <w:szCs w:val="24"/>
              </w:rPr>
            </w:pPr>
            <w:r w:rsidRPr="00EF1F31">
              <w:rPr>
                <w:rFonts w:ascii="Times New Roman" w:hAnsi="Times New Roman"/>
                <w:sz w:val="24"/>
                <w:szCs w:val="24"/>
              </w:rPr>
              <w:t>День занимательных наук. Первая неделя - неделя русского языка, вторая неделя - неделя истории, третья неделя - неделя математики, четвёртая неделя- неделя естественных наук (отгадывание кроссвордов, ребусов, загадок по предметам школьной программы)</w:t>
            </w:r>
          </w:p>
        </w:tc>
      </w:tr>
      <w:tr w:rsidR="00EF1F31" w:rsidRPr="00EF1F31" w:rsidTr="00B6357D">
        <w:tc>
          <w:tcPr>
            <w:tcW w:w="2943" w:type="dxa"/>
          </w:tcPr>
          <w:p w:rsidR="00EF1F31" w:rsidRPr="00EF1F31" w:rsidRDefault="00EF1F31" w:rsidP="00827734">
            <w:pPr>
              <w:rPr>
                <w:rFonts w:ascii="Times New Roman" w:hAnsi="Times New Roman"/>
                <w:sz w:val="24"/>
                <w:szCs w:val="24"/>
              </w:rPr>
            </w:pPr>
            <w:r w:rsidRPr="00EF1F3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6628" w:type="dxa"/>
          </w:tcPr>
          <w:p w:rsidR="00EF1F31" w:rsidRPr="00EF1F31" w:rsidRDefault="00EF1F31" w:rsidP="00827734">
            <w:pPr>
              <w:rPr>
                <w:rFonts w:ascii="Times New Roman" w:hAnsi="Times New Roman"/>
                <w:sz w:val="24"/>
                <w:szCs w:val="24"/>
              </w:rPr>
            </w:pPr>
            <w:r w:rsidRPr="00EF1F31">
              <w:rPr>
                <w:rFonts w:ascii="Times New Roman" w:hAnsi="Times New Roman"/>
                <w:sz w:val="24"/>
                <w:szCs w:val="24"/>
              </w:rPr>
              <w:t>День детского творчества (дети принимали участие в работе творческих мастерских, конкурсах, предложенных Домом детского творчества)</w:t>
            </w:r>
          </w:p>
        </w:tc>
      </w:tr>
      <w:tr w:rsidR="00EF1F31" w:rsidRPr="00EF1F31" w:rsidTr="00B6357D">
        <w:tc>
          <w:tcPr>
            <w:tcW w:w="2943" w:type="dxa"/>
          </w:tcPr>
          <w:p w:rsidR="00EF1F31" w:rsidRPr="00EF1F31" w:rsidRDefault="00EF1F31" w:rsidP="00827734">
            <w:pPr>
              <w:rPr>
                <w:rFonts w:ascii="Times New Roman" w:hAnsi="Times New Roman"/>
                <w:sz w:val="24"/>
                <w:szCs w:val="24"/>
              </w:rPr>
            </w:pPr>
            <w:r w:rsidRPr="00EF1F31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6628" w:type="dxa"/>
          </w:tcPr>
          <w:p w:rsidR="00EF1F31" w:rsidRPr="00EF1F31" w:rsidRDefault="00EF1F31" w:rsidP="00827734">
            <w:pPr>
              <w:rPr>
                <w:rFonts w:ascii="Times New Roman" w:hAnsi="Times New Roman"/>
                <w:sz w:val="24"/>
                <w:szCs w:val="24"/>
              </w:rPr>
            </w:pPr>
            <w:r w:rsidRPr="00EF1F31">
              <w:rPr>
                <w:rFonts w:ascii="Times New Roman" w:hAnsi="Times New Roman"/>
                <w:sz w:val="24"/>
                <w:szCs w:val="24"/>
              </w:rPr>
              <w:t>День  социального  проекта. Дети отрабатывали этапы работы над социальным проектом, под руководством учителей ОУ</w:t>
            </w:r>
          </w:p>
        </w:tc>
      </w:tr>
    </w:tbl>
    <w:p w:rsidR="00827734" w:rsidRDefault="00827734" w:rsidP="008277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F31" w:rsidRPr="00BE5B7B" w:rsidRDefault="00EF1F31" w:rsidP="00BE5B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В летний период до 250 детей заняты по направлениям: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31">
        <w:rPr>
          <w:rFonts w:ascii="Times New Roman" w:hAnsi="Times New Roman"/>
          <w:sz w:val="24"/>
          <w:szCs w:val="24"/>
        </w:rPr>
        <w:t>трудовая деятельность в ремонтных и трудовых бригадах при образовательных учреждениях- 30 чел.;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31">
        <w:rPr>
          <w:rFonts w:ascii="Times New Roman" w:hAnsi="Times New Roman"/>
          <w:sz w:val="24"/>
          <w:szCs w:val="24"/>
        </w:rPr>
        <w:t>индивидуальное трудоустройство в летний период -10 чел.;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EF1F31">
        <w:rPr>
          <w:rFonts w:ascii="Times New Roman" w:hAnsi="Times New Roman"/>
          <w:sz w:val="24"/>
          <w:szCs w:val="24"/>
        </w:rPr>
        <w:t>частие в походах- 120 чел.,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31">
        <w:rPr>
          <w:rFonts w:ascii="Times New Roman" w:hAnsi="Times New Roman"/>
          <w:sz w:val="24"/>
          <w:szCs w:val="24"/>
        </w:rPr>
        <w:t>участие в дворовых футбольных и волейбольных командах, соревнованиях на городском стадионе- 40 чел.,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F31">
        <w:rPr>
          <w:rFonts w:ascii="Times New Roman" w:hAnsi="Times New Roman"/>
          <w:sz w:val="24"/>
          <w:szCs w:val="24"/>
        </w:rPr>
        <w:t xml:space="preserve">участие в клубной работе по месту жительства (при библиотеках, Домах культуры), праздниках, акциях, волонтёрском движении- 50 чел.  </w:t>
      </w:r>
      <w:r>
        <w:rPr>
          <w:rFonts w:ascii="Times New Roman" w:hAnsi="Times New Roman"/>
          <w:sz w:val="24"/>
          <w:szCs w:val="24"/>
        </w:rPr>
        <w:t>Всего  было задействовано 427 детей.</w:t>
      </w:r>
      <w:bookmarkStart w:id="0" w:name="_GoBack"/>
      <w:bookmarkEnd w:id="0"/>
    </w:p>
    <w:p w:rsidR="007F1179" w:rsidRPr="00EF1F31" w:rsidRDefault="00EF1F31" w:rsidP="00827734">
      <w:pPr>
        <w:tabs>
          <w:tab w:val="left" w:pos="62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="007F1179" w:rsidRPr="00EF1F31">
        <w:rPr>
          <w:rFonts w:ascii="Times New Roman" w:hAnsi="Times New Roman"/>
          <w:b/>
          <w:sz w:val="24"/>
          <w:szCs w:val="24"/>
        </w:rPr>
        <w:t xml:space="preserve">Подготовка образовательных учреждений к началу нового учебного года. </w:t>
      </w:r>
    </w:p>
    <w:p w:rsidR="007F1179" w:rsidRPr="00EF1F31" w:rsidRDefault="007F1179" w:rsidP="00827734">
      <w:pPr>
        <w:pStyle w:val="a5"/>
        <w:tabs>
          <w:tab w:val="left" w:pos="62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F1179" w:rsidRPr="00EF1F31" w:rsidRDefault="007F1179" w:rsidP="00827734">
      <w:pPr>
        <w:pStyle w:val="a5"/>
        <w:tabs>
          <w:tab w:val="left" w:pos="6225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Несмотря на сложные эпидемические условия</w:t>
      </w:r>
      <w:r w:rsidR="00EF1F31">
        <w:rPr>
          <w:rFonts w:ascii="Times New Roman" w:hAnsi="Times New Roman"/>
          <w:sz w:val="24"/>
          <w:szCs w:val="24"/>
        </w:rPr>
        <w:t xml:space="preserve">, </w:t>
      </w:r>
      <w:r w:rsidRPr="00EF1F31">
        <w:rPr>
          <w:rFonts w:ascii="Times New Roman" w:hAnsi="Times New Roman"/>
          <w:sz w:val="24"/>
          <w:szCs w:val="24"/>
        </w:rPr>
        <w:t xml:space="preserve">  подготовка образовательных учрежд</w:t>
      </w:r>
      <w:r w:rsidR="00EF1F31">
        <w:rPr>
          <w:rFonts w:ascii="Times New Roman" w:hAnsi="Times New Roman"/>
          <w:sz w:val="24"/>
          <w:szCs w:val="24"/>
        </w:rPr>
        <w:t>ений к новому учебному году прош</w:t>
      </w:r>
      <w:r w:rsidRPr="00EF1F31">
        <w:rPr>
          <w:rFonts w:ascii="Times New Roman" w:hAnsi="Times New Roman"/>
          <w:sz w:val="24"/>
          <w:szCs w:val="24"/>
        </w:rPr>
        <w:t xml:space="preserve">ла успешно. </w:t>
      </w:r>
      <w:r w:rsidRPr="00EF1F31">
        <w:rPr>
          <w:rFonts w:ascii="Times New Roman" w:hAnsi="Times New Roman"/>
          <w:b/>
          <w:sz w:val="24"/>
          <w:szCs w:val="24"/>
        </w:rPr>
        <w:t>Проверка</w:t>
      </w:r>
      <w:r w:rsidRPr="00EF1F31">
        <w:rPr>
          <w:rFonts w:ascii="Times New Roman" w:hAnsi="Times New Roman"/>
          <w:sz w:val="24"/>
          <w:szCs w:val="24"/>
        </w:rPr>
        <w:t xml:space="preserve"> готовности образовательных проведена с 03 по 08 августа. Учреждения приняты, акты подписаны, в том числе сотрудником МЧС.</w:t>
      </w:r>
    </w:p>
    <w:p w:rsidR="007F1179" w:rsidRPr="00827734" w:rsidRDefault="007F1179" w:rsidP="00827734">
      <w:pPr>
        <w:pStyle w:val="a5"/>
        <w:numPr>
          <w:ilvl w:val="0"/>
          <w:numId w:val="17"/>
        </w:numPr>
        <w:tabs>
          <w:tab w:val="left" w:pos="62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27734">
        <w:rPr>
          <w:rFonts w:ascii="Times New Roman" w:hAnsi="Times New Roman"/>
          <w:b/>
          <w:sz w:val="24"/>
          <w:szCs w:val="24"/>
        </w:rPr>
        <w:t>Пожарная безопасность:</w:t>
      </w:r>
      <w:r w:rsidRPr="00827734">
        <w:rPr>
          <w:rFonts w:ascii="Times New Roman" w:hAnsi="Times New Roman"/>
          <w:sz w:val="24"/>
          <w:szCs w:val="24"/>
        </w:rPr>
        <w:t xml:space="preserve"> Все учреждения оборудованы системами автоматической пожарной сигнализации и автоматическим дублированием сигналов о возникновении пожаров на пульт подразделения пожарной охраны, эвакуационные выходы обозначены, противопожарное водоснабжение имеется. </w:t>
      </w:r>
    </w:p>
    <w:p w:rsidR="007F1179" w:rsidRPr="00EF1F31" w:rsidRDefault="007F1179" w:rsidP="00827734">
      <w:pPr>
        <w:rPr>
          <w:rFonts w:ascii="Times New Roman" w:hAnsi="Times New Roman"/>
          <w:b/>
          <w:i/>
          <w:sz w:val="24"/>
          <w:szCs w:val="24"/>
        </w:rPr>
      </w:pPr>
      <w:r w:rsidRPr="00EF1F31">
        <w:rPr>
          <w:rFonts w:ascii="Times New Roman" w:hAnsi="Times New Roman"/>
          <w:b/>
          <w:i/>
          <w:sz w:val="24"/>
          <w:szCs w:val="24"/>
        </w:rPr>
        <w:t>Проблемы:</w:t>
      </w:r>
    </w:p>
    <w:p w:rsidR="007F1179" w:rsidRPr="00EF1F31" w:rsidRDefault="007F1179" w:rsidP="00827734">
      <w:pPr>
        <w:pStyle w:val="a5"/>
        <w:numPr>
          <w:ilvl w:val="0"/>
          <w:numId w:val="5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Не везде проведена обработка чердачных перекрытий.</w:t>
      </w:r>
    </w:p>
    <w:p w:rsidR="007F1179" w:rsidRPr="00EF1F31" w:rsidRDefault="007F1179" w:rsidP="00827734">
      <w:pPr>
        <w:pStyle w:val="a5"/>
        <w:numPr>
          <w:ilvl w:val="0"/>
          <w:numId w:val="5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 xml:space="preserve">Требуется установка молниезащиты до 01.09.2021 в 8 учреждениях </w:t>
      </w:r>
    </w:p>
    <w:p w:rsidR="007F1179" w:rsidRPr="00EF1F31" w:rsidRDefault="007F1179" w:rsidP="00827734">
      <w:pPr>
        <w:pStyle w:val="a5"/>
        <w:numPr>
          <w:ilvl w:val="0"/>
          <w:numId w:val="5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Нет систем противодымной защиты.</w:t>
      </w:r>
    </w:p>
    <w:p w:rsidR="00EF1F31" w:rsidRDefault="007F1179" w:rsidP="00827734">
      <w:pPr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b/>
          <w:i/>
          <w:sz w:val="24"/>
          <w:szCs w:val="24"/>
        </w:rPr>
        <w:t>Пути решения:</w:t>
      </w:r>
      <w:r w:rsidRPr="00EF1F31">
        <w:rPr>
          <w:rFonts w:ascii="Times New Roman" w:hAnsi="Times New Roman"/>
          <w:sz w:val="24"/>
          <w:szCs w:val="24"/>
        </w:rPr>
        <w:t xml:space="preserve"> планирование средств муниципального бюджета и проведение работ в соответствии с  решениями суда и предписаниями МЧС до 01.09. 2021 года.</w:t>
      </w:r>
    </w:p>
    <w:p w:rsidR="007F1179" w:rsidRPr="00EF1F31" w:rsidRDefault="007F1179" w:rsidP="00827734">
      <w:pPr>
        <w:pStyle w:val="a5"/>
        <w:numPr>
          <w:ilvl w:val="0"/>
          <w:numId w:val="16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b/>
          <w:sz w:val="24"/>
          <w:szCs w:val="24"/>
        </w:rPr>
        <w:t>Антитеррористическая безопасность :</w:t>
      </w:r>
      <w:r w:rsidRPr="00EF1F31">
        <w:rPr>
          <w:rFonts w:ascii="Times New Roman" w:hAnsi="Times New Roman"/>
          <w:sz w:val="24"/>
          <w:szCs w:val="24"/>
        </w:rPr>
        <w:t xml:space="preserve">  </w:t>
      </w:r>
      <w:r w:rsidR="00EF1F31">
        <w:rPr>
          <w:rFonts w:ascii="Times New Roman" w:hAnsi="Times New Roman"/>
          <w:sz w:val="24"/>
          <w:szCs w:val="24"/>
        </w:rPr>
        <w:t xml:space="preserve"> проведено категорирование образовательных учреждений, </w:t>
      </w:r>
      <w:r w:rsidRPr="00EF1F31">
        <w:rPr>
          <w:rFonts w:ascii="Times New Roman" w:hAnsi="Times New Roman"/>
          <w:sz w:val="24"/>
          <w:szCs w:val="24"/>
        </w:rPr>
        <w:t xml:space="preserve">новые паспорта безопасности имеют все образовательные учреждения, утверждены 25.07.2020, 4 учреждения имеют 3 категорию опасности, остальные – 4 </w:t>
      </w:r>
      <w:r w:rsidR="00827734">
        <w:rPr>
          <w:rFonts w:ascii="Times New Roman" w:hAnsi="Times New Roman"/>
          <w:sz w:val="24"/>
          <w:szCs w:val="24"/>
        </w:rPr>
        <w:t>атегорию.</w:t>
      </w:r>
    </w:p>
    <w:p w:rsidR="007F1179" w:rsidRPr="00EF1F31" w:rsidRDefault="007F1179" w:rsidP="00827734">
      <w:pPr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Тревожной кнопкой оснащены все учреждения города – 7 зданий ( кроме МБУДО « Дом детского творчества</w:t>
      </w:r>
      <w:r w:rsidR="00943380">
        <w:rPr>
          <w:rFonts w:ascii="Times New Roman" w:hAnsi="Times New Roman"/>
          <w:sz w:val="24"/>
          <w:szCs w:val="24"/>
        </w:rPr>
        <w:t>»</w:t>
      </w:r>
      <w:r w:rsidRPr="00EF1F31">
        <w:rPr>
          <w:rFonts w:ascii="Times New Roman" w:hAnsi="Times New Roman"/>
          <w:sz w:val="24"/>
          <w:szCs w:val="24"/>
        </w:rPr>
        <w:t>), учреждения села не входят в радиус действия . В данных учреждениях имеется инструкция по действиям в ЧС в том числе , использование телефонной связи и передачи тревожных сообщений в ЕДДС и систему «112».</w:t>
      </w:r>
    </w:p>
    <w:p w:rsidR="007F1179" w:rsidRPr="00EF1F31" w:rsidRDefault="007F1179" w:rsidP="00827734">
      <w:pPr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lastRenderedPageBreak/>
        <w:t>Все учреждения имеют системы видеонаблюдения, ограждения территории, дошкольные  учреждения оснащены домофонами, городская школа – пропускными системами</w:t>
      </w:r>
      <w:r w:rsidR="00943380">
        <w:rPr>
          <w:rFonts w:ascii="Times New Roman" w:hAnsi="Times New Roman"/>
          <w:sz w:val="24"/>
          <w:szCs w:val="24"/>
        </w:rPr>
        <w:t xml:space="preserve"> « Школа»</w:t>
      </w:r>
      <w:r w:rsidRPr="00EF1F31">
        <w:rPr>
          <w:rFonts w:ascii="Times New Roman" w:hAnsi="Times New Roman"/>
          <w:sz w:val="24"/>
          <w:szCs w:val="24"/>
        </w:rPr>
        <w:t xml:space="preserve"> ,наружное освещение имеется, охраняются все здания штатными единицами.</w:t>
      </w:r>
    </w:p>
    <w:p w:rsidR="007F1179" w:rsidRPr="00EF1F31" w:rsidRDefault="007F1179" w:rsidP="00827734">
      <w:pPr>
        <w:rPr>
          <w:rFonts w:ascii="Times New Roman" w:hAnsi="Times New Roman"/>
          <w:b/>
          <w:i/>
          <w:sz w:val="24"/>
          <w:szCs w:val="24"/>
        </w:rPr>
      </w:pPr>
      <w:r w:rsidRPr="00EF1F31">
        <w:rPr>
          <w:rFonts w:ascii="Times New Roman" w:hAnsi="Times New Roman"/>
          <w:b/>
          <w:i/>
          <w:sz w:val="24"/>
          <w:szCs w:val="24"/>
        </w:rPr>
        <w:t>Проблемы:</w:t>
      </w:r>
    </w:p>
    <w:p w:rsidR="007F1179" w:rsidRPr="00EF1F31" w:rsidRDefault="007F1179" w:rsidP="00827734">
      <w:pPr>
        <w:pStyle w:val="a5"/>
        <w:numPr>
          <w:ilvl w:val="0"/>
          <w:numId w:val="6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Требуется ремонт ограждения территории ( МБОУ Большеовсяниковс</w:t>
      </w:r>
      <w:r w:rsidR="00AE3B3C" w:rsidRPr="00EF1F31">
        <w:rPr>
          <w:rFonts w:ascii="Times New Roman" w:hAnsi="Times New Roman"/>
          <w:sz w:val="24"/>
          <w:szCs w:val="24"/>
        </w:rPr>
        <w:t xml:space="preserve">кая ООШ, МБОУ « Кесемская СОШ» </w:t>
      </w:r>
      <w:r w:rsidR="00943380">
        <w:rPr>
          <w:rFonts w:ascii="Times New Roman" w:hAnsi="Times New Roman"/>
          <w:sz w:val="24"/>
          <w:szCs w:val="24"/>
        </w:rPr>
        <w:t>)</w:t>
      </w:r>
    </w:p>
    <w:p w:rsidR="007F1179" w:rsidRPr="00EF1F31" w:rsidRDefault="007F1179" w:rsidP="00827734">
      <w:pPr>
        <w:pStyle w:val="a5"/>
        <w:numPr>
          <w:ilvl w:val="0"/>
          <w:numId w:val="6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Требуется  охрана учреждений 3 категории ЧОП.</w:t>
      </w:r>
    </w:p>
    <w:p w:rsidR="00AE3B3C" w:rsidRPr="00EF1F31" w:rsidRDefault="00AE3B3C" w:rsidP="00827734">
      <w:pPr>
        <w:pStyle w:val="a5"/>
        <w:numPr>
          <w:ilvl w:val="0"/>
          <w:numId w:val="6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Требуется приобретение приборов СОУЭ ( система эвакуации)</w:t>
      </w:r>
    </w:p>
    <w:p w:rsidR="00AE3B3C" w:rsidRPr="00EF1F31" w:rsidRDefault="00827734" w:rsidP="00827734">
      <w:pPr>
        <w:pStyle w:val="a5"/>
        <w:numPr>
          <w:ilvl w:val="0"/>
          <w:numId w:val="6"/>
        </w:num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Требуется щ</w:t>
      </w:r>
      <w:r w:rsidR="00AE3B3C" w:rsidRPr="00EF1F31">
        <w:rPr>
          <w:rFonts w:ascii="Times New Roman" w:hAnsi="Times New Roman"/>
          <w:sz w:val="24"/>
          <w:szCs w:val="24"/>
        </w:rPr>
        <w:t>снащение приборами автоматического выхода на си</w:t>
      </w:r>
      <w:r w:rsidR="00943380">
        <w:rPr>
          <w:rFonts w:ascii="Times New Roman" w:hAnsi="Times New Roman"/>
          <w:sz w:val="24"/>
          <w:szCs w:val="24"/>
        </w:rPr>
        <w:t>с</w:t>
      </w:r>
      <w:r w:rsidR="00AE3B3C" w:rsidRPr="00EF1F31">
        <w:rPr>
          <w:rFonts w:ascii="Times New Roman" w:hAnsi="Times New Roman"/>
          <w:sz w:val="24"/>
          <w:szCs w:val="24"/>
        </w:rPr>
        <w:t>тему 112 в сельски</w:t>
      </w:r>
      <w:r>
        <w:rPr>
          <w:rFonts w:ascii="Times New Roman" w:hAnsi="Times New Roman"/>
          <w:sz w:val="24"/>
          <w:szCs w:val="24"/>
        </w:rPr>
        <w:t>х  образовательных учреждениях.</w:t>
      </w:r>
    </w:p>
    <w:p w:rsidR="00943380" w:rsidRDefault="007F1179" w:rsidP="00827734">
      <w:pPr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b/>
          <w:i/>
          <w:sz w:val="24"/>
          <w:szCs w:val="24"/>
        </w:rPr>
        <w:t>Пути решения</w:t>
      </w:r>
      <w:r w:rsidRPr="00EF1F31">
        <w:rPr>
          <w:rFonts w:ascii="Times New Roman" w:hAnsi="Times New Roman"/>
          <w:i/>
          <w:sz w:val="24"/>
          <w:szCs w:val="24"/>
        </w:rPr>
        <w:t>:</w:t>
      </w:r>
      <w:r w:rsidRPr="00EF1F31">
        <w:rPr>
          <w:rFonts w:ascii="Times New Roman" w:hAnsi="Times New Roman"/>
          <w:sz w:val="24"/>
          <w:szCs w:val="24"/>
        </w:rPr>
        <w:t xml:space="preserve"> планирование средств и проведение ремонтных работ в 2021 году, при крупных затратах  ( МБОУ « Кесемская СОШ») , участие в конкурсе на условиях софинансирования областного и муниципального бюджетов по направлению « Комплексная безопасность» </w:t>
      </w:r>
    </w:p>
    <w:p w:rsidR="007F1179" w:rsidRPr="00943380" w:rsidRDefault="007F1179" w:rsidP="00827734">
      <w:pPr>
        <w:pStyle w:val="a5"/>
        <w:numPr>
          <w:ilvl w:val="0"/>
          <w:numId w:val="16"/>
        </w:numPr>
        <w:ind w:firstLine="0"/>
        <w:rPr>
          <w:rFonts w:ascii="Times New Roman" w:hAnsi="Times New Roman"/>
          <w:sz w:val="24"/>
          <w:szCs w:val="24"/>
        </w:rPr>
      </w:pPr>
      <w:r w:rsidRPr="00943380">
        <w:rPr>
          <w:rFonts w:ascii="Times New Roman" w:hAnsi="Times New Roman"/>
          <w:b/>
          <w:sz w:val="24"/>
          <w:szCs w:val="24"/>
        </w:rPr>
        <w:t>Санитарно-эпидемиологическое, гигиеническое и медицинское обеспечение:</w:t>
      </w:r>
      <w:r w:rsidRPr="00943380">
        <w:rPr>
          <w:rFonts w:ascii="Times New Roman" w:hAnsi="Times New Roman"/>
          <w:sz w:val="24"/>
          <w:szCs w:val="24"/>
        </w:rPr>
        <w:t xml:space="preserve"> все образовательные учреждения, оснащены водопроводом и канализационными системами, центральным водоснабжением, благоустроенными туалетами</w:t>
      </w:r>
      <w:r w:rsidR="00827734">
        <w:rPr>
          <w:rFonts w:ascii="Times New Roman" w:hAnsi="Times New Roman"/>
          <w:sz w:val="24"/>
          <w:szCs w:val="24"/>
        </w:rPr>
        <w:t xml:space="preserve">, </w:t>
      </w:r>
      <w:r w:rsidR="00827734" w:rsidRPr="00827734">
        <w:rPr>
          <w:rFonts w:ascii="Times New Roman" w:hAnsi="Times New Roman"/>
          <w:sz w:val="24"/>
          <w:szCs w:val="24"/>
        </w:rPr>
        <w:t xml:space="preserve"> </w:t>
      </w:r>
      <w:r w:rsidR="00827734" w:rsidRPr="00943380">
        <w:rPr>
          <w:rFonts w:ascii="Times New Roman" w:hAnsi="Times New Roman"/>
          <w:sz w:val="24"/>
          <w:szCs w:val="24"/>
        </w:rPr>
        <w:t>имеют свои оборудованные пищеблоки</w:t>
      </w:r>
      <w:r w:rsidRPr="00943380">
        <w:rPr>
          <w:rFonts w:ascii="Times New Roman" w:hAnsi="Times New Roman"/>
          <w:sz w:val="24"/>
          <w:szCs w:val="24"/>
        </w:rPr>
        <w:t>.  Гигиеническое обучение персоналом пройдено.</w:t>
      </w:r>
      <w:r w:rsidR="00943380">
        <w:rPr>
          <w:rFonts w:ascii="Times New Roman" w:hAnsi="Times New Roman"/>
          <w:sz w:val="24"/>
          <w:szCs w:val="24"/>
        </w:rPr>
        <w:t xml:space="preserve">  </w:t>
      </w:r>
    </w:p>
    <w:p w:rsidR="007E3269" w:rsidRPr="00EF1F31" w:rsidRDefault="00AE3B3C" w:rsidP="00827734">
      <w:pPr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 xml:space="preserve">Завершена </w:t>
      </w:r>
      <w:r w:rsidR="007F1179" w:rsidRPr="00EF1F31">
        <w:rPr>
          <w:rFonts w:ascii="Times New Roman" w:hAnsi="Times New Roman"/>
          <w:sz w:val="24"/>
          <w:szCs w:val="24"/>
        </w:rPr>
        <w:t xml:space="preserve"> работа по подготовке  образовательных учреждений  в условиях распространения  </w:t>
      </w:r>
      <w:r w:rsidR="007F1179" w:rsidRPr="00EF1F31">
        <w:rPr>
          <w:rFonts w:ascii="Times New Roman" w:hAnsi="Times New Roman"/>
          <w:sz w:val="24"/>
          <w:szCs w:val="24"/>
          <w:lang w:val="en-US"/>
        </w:rPr>
        <w:t>COVID</w:t>
      </w:r>
      <w:r w:rsidR="007F1179" w:rsidRPr="00EF1F31">
        <w:rPr>
          <w:rFonts w:ascii="Times New Roman" w:hAnsi="Times New Roman"/>
          <w:sz w:val="24"/>
          <w:szCs w:val="24"/>
        </w:rPr>
        <w:t xml:space="preserve">-19: </w:t>
      </w:r>
      <w:r w:rsidRPr="00EF1F31">
        <w:rPr>
          <w:rFonts w:ascii="Times New Roman" w:hAnsi="Times New Roman"/>
          <w:sz w:val="24"/>
          <w:szCs w:val="24"/>
        </w:rPr>
        <w:t xml:space="preserve"> получено за счет средств областного бюджета  25 рециркуляторов, приобретено за счет муниципальных средств  18, </w:t>
      </w:r>
      <w:r w:rsidR="007E3269" w:rsidRPr="00EF1F31">
        <w:rPr>
          <w:rFonts w:ascii="Times New Roman" w:hAnsi="Times New Roman"/>
          <w:sz w:val="24"/>
          <w:szCs w:val="24"/>
        </w:rPr>
        <w:t xml:space="preserve"> получено за счет средств областного бюджета  38 бесконтактных термометров, приобретено за счет муниципальных средств 14, передано из ТИК – 19. Поставлено в образовательные учреждения   нужное количество масок, перчаток, санитайзеров.</w:t>
      </w:r>
    </w:p>
    <w:p w:rsidR="007F1179" w:rsidRPr="00EF1F31" w:rsidRDefault="007F1179" w:rsidP="00827734">
      <w:pPr>
        <w:rPr>
          <w:rFonts w:ascii="Times New Roman" w:hAnsi="Times New Roman"/>
          <w:b/>
          <w:i/>
          <w:sz w:val="24"/>
          <w:szCs w:val="24"/>
        </w:rPr>
      </w:pPr>
      <w:r w:rsidRPr="00EF1F31">
        <w:rPr>
          <w:rFonts w:ascii="Times New Roman" w:hAnsi="Times New Roman"/>
          <w:b/>
          <w:i/>
          <w:sz w:val="24"/>
          <w:szCs w:val="24"/>
        </w:rPr>
        <w:t xml:space="preserve">Проблемы: </w:t>
      </w:r>
    </w:p>
    <w:p w:rsidR="007F1179" w:rsidRPr="00EF1F31" w:rsidRDefault="007F1179" w:rsidP="00827734">
      <w:pPr>
        <w:pStyle w:val="a5"/>
        <w:numPr>
          <w:ilvl w:val="0"/>
          <w:numId w:val="7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Имеются предписания Роспотребнадзора по оснащенности пищеблоков технологическим оборудованием, посудой,  вентиляцией  и др.</w:t>
      </w:r>
    </w:p>
    <w:p w:rsidR="007F1179" w:rsidRPr="00EF1F31" w:rsidRDefault="007F1179" w:rsidP="00827734">
      <w:pPr>
        <w:pStyle w:val="a5"/>
        <w:numPr>
          <w:ilvl w:val="0"/>
          <w:numId w:val="7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Имеются предписания Роспотребнадзора о проведении косметических ремонтов в соответствии с требованиями САНПиН, замены освещения, оборудование туалетных кабин, и др.</w:t>
      </w:r>
    </w:p>
    <w:p w:rsidR="007F1179" w:rsidRPr="00EF1F31" w:rsidRDefault="007F1179" w:rsidP="00827734">
      <w:pPr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b/>
          <w:i/>
          <w:sz w:val="24"/>
          <w:szCs w:val="24"/>
        </w:rPr>
        <w:t>Пути решения:</w:t>
      </w:r>
      <w:r w:rsidRPr="00EF1F31">
        <w:rPr>
          <w:rFonts w:ascii="Times New Roman" w:hAnsi="Times New Roman"/>
          <w:sz w:val="24"/>
          <w:szCs w:val="24"/>
        </w:rPr>
        <w:t xml:space="preserve">  Планирование средств, составление смет расходов  и проведение ремонтных  работ в 2021  году.</w:t>
      </w:r>
    </w:p>
    <w:p w:rsidR="007F1179" w:rsidRPr="00943380" w:rsidRDefault="007F1179" w:rsidP="00827734">
      <w:pPr>
        <w:pStyle w:val="a5"/>
        <w:numPr>
          <w:ilvl w:val="0"/>
          <w:numId w:val="16"/>
        </w:numPr>
        <w:ind w:firstLine="0"/>
        <w:rPr>
          <w:rFonts w:ascii="Times New Roman" w:hAnsi="Times New Roman"/>
          <w:sz w:val="24"/>
          <w:szCs w:val="24"/>
        </w:rPr>
      </w:pPr>
      <w:r w:rsidRPr="00943380">
        <w:rPr>
          <w:rFonts w:ascii="Times New Roman" w:hAnsi="Times New Roman"/>
          <w:b/>
          <w:sz w:val="24"/>
          <w:szCs w:val="24"/>
        </w:rPr>
        <w:t>Организация подвоза обучающихся:</w:t>
      </w:r>
      <w:r w:rsidRPr="00943380">
        <w:rPr>
          <w:rFonts w:ascii="Times New Roman" w:hAnsi="Times New Roman"/>
          <w:sz w:val="24"/>
          <w:szCs w:val="24"/>
        </w:rPr>
        <w:t xml:space="preserve"> подвоз обучающихся организован всеми общеобразовательны</w:t>
      </w:r>
      <w:r w:rsidR="00943380">
        <w:rPr>
          <w:rFonts w:ascii="Times New Roman" w:hAnsi="Times New Roman"/>
          <w:sz w:val="24"/>
          <w:szCs w:val="24"/>
        </w:rPr>
        <w:t>ми учреждениями. Используется 12 школьных автобусов по 12</w:t>
      </w:r>
      <w:r w:rsidRPr="00943380">
        <w:rPr>
          <w:rFonts w:ascii="Times New Roman" w:hAnsi="Times New Roman"/>
          <w:sz w:val="24"/>
          <w:szCs w:val="24"/>
        </w:rPr>
        <w:t xml:space="preserve"> маршрутам. Общий пробег в день составляет 1241 км. К школам муниципального округа подвозится 137 детей. Все автобусы оснащены в соответствии с требова</w:t>
      </w:r>
      <w:r w:rsidR="00943380">
        <w:rPr>
          <w:rFonts w:ascii="Times New Roman" w:hAnsi="Times New Roman"/>
          <w:sz w:val="24"/>
          <w:szCs w:val="24"/>
        </w:rPr>
        <w:t xml:space="preserve">ниями, </w:t>
      </w:r>
      <w:r w:rsidRPr="00943380">
        <w:rPr>
          <w:rFonts w:ascii="Times New Roman" w:hAnsi="Times New Roman"/>
          <w:sz w:val="24"/>
          <w:szCs w:val="24"/>
        </w:rPr>
        <w:t xml:space="preserve"> системами Глонасс, проблесковыми маячками, тахографами, летом 2020 приобретены видеорегистраторы.</w:t>
      </w:r>
    </w:p>
    <w:p w:rsidR="007F1179" w:rsidRPr="00EF1F31" w:rsidRDefault="007F1179" w:rsidP="00827734">
      <w:pPr>
        <w:rPr>
          <w:rFonts w:ascii="Times New Roman" w:hAnsi="Times New Roman"/>
          <w:b/>
          <w:i/>
          <w:sz w:val="24"/>
          <w:szCs w:val="24"/>
        </w:rPr>
      </w:pPr>
      <w:r w:rsidRPr="00EF1F31">
        <w:rPr>
          <w:rFonts w:ascii="Times New Roman" w:hAnsi="Times New Roman"/>
          <w:b/>
          <w:i/>
          <w:sz w:val="24"/>
          <w:szCs w:val="24"/>
        </w:rPr>
        <w:t xml:space="preserve">Проблемы: </w:t>
      </w:r>
    </w:p>
    <w:p w:rsidR="00943380" w:rsidRDefault="007F1179" w:rsidP="00827734">
      <w:pPr>
        <w:pStyle w:val="a5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943380">
        <w:rPr>
          <w:rFonts w:ascii="Times New Roman" w:hAnsi="Times New Roman"/>
          <w:sz w:val="24"/>
          <w:szCs w:val="24"/>
        </w:rPr>
        <w:t xml:space="preserve">Два автобуса требуют замены, 10 лет использования в 2021 году. </w:t>
      </w:r>
    </w:p>
    <w:p w:rsidR="007E3269" w:rsidRPr="00943380" w:rsidRDefault="007F1179" w:rsidP="00827734">
      <w:pPr>
        <w:pStyle w:val="a5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943380">
        <w:rPr>
          <w:rFonts w:ascii="Times New Roman" w:hAnsi="Times New Roman"/>
          <w:sz w:val="24"/>
          <w:szCs w:val="24"/>
        </w:rPr>
        <w:lastRenderedPageBreak/>
        <w:t>Дороги , по которым подвозятся дети</w:t>
      </w:r>
      <w:r w:rsidR="00D4592A">
        <w:rPr>
          <w:rFonts w:ascii="Times New Roman" w:hAnsi="Times New Roman"/>
          <w:sz w:val="24"/>
          <w:szCs w:val="24"/>
        </w:rPr>
        <w:t xml:space="preserve">, </w:t>
      </w:r>
      <w:r w:rsidRPr="00943380">
        <w:rPr>
          <w:rFonts w:ascii="Times New Roman" w:hAnsi="Times New Roman"/>
          <w:sz w:val="24"/>
          <w:szCs w:val="24"/>
        </w:rPr>
        <w:t xml:space="preserve"> требуют ремонта </w:t>
      </w:r>
      <w:r w:rsidR="007E3269" w:rsidRPr="00943380">
        <w:rPr>
          <w:rFonts w:ascii="Times New Roman" w:hAnsi="Times New Roman"/>
          <w:sz w:val="24"/>
          <w:szCs w:val="24"/>
        </w:rPr>
        <w:t>.</w:t>
      </w:r>
    </w:p>
    <w:p w:rsidR="007F1179" w:rsidRPr="00EF1F31" w:rsidRDefault="007E3269" w:rsidP="00827734">
      <w:pPr>
        <w:pStyle w:val="a5"/>
        <w:numPr>
          <w:ilvl w:val="0"/>
          <w:numId w:val="8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 xml:space="preserve"> Недостаточно </w:t>
      </w:r>
      <w:r w:rsidR="007F1179" w:rsidRPr="00EF1F31">
        <w:rPr>
          <w:rFonts w:ascii="Times New Roman" w:hAnsi="Times New Roman"/>
          <w:sz w:val="24"/>
          <w:szCs w:val="24"/>
        </w:rPr>
        <w:t>средств на ремонт автобусов и приобретение запчастей.</w:t>
      </w:r>
    </w:p>
    <w:p w:rsidR="00943380" w:rsidRDefault="007F1179" w:rsidP="00827734">
      <w:pPr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b/>
          <w:i/>
          <w:sz w:val="24"/>
          <w:szCs w:val="24"/>
        </w:rPr>
        <w:t>Пути решения</w:t>
      </w:r>
      <w:r w:rsidRPr="00EF1F31">
        <w:rPr>
          <w:rFonts w:ascii="Times New Roman" w:hAnsi="Times New Roman"/>
          <w:sz w:val="24"/>
          <w:szCs w:val="24"/>
        </w:rPr>
        <w:t xml:space="preserve">: подача заявок в Министерство образования на 2 школьных автобуса на 2021 год, ремонт дорог, </w:t>
      </w:r>
    </w:p>
    <w:p w:rsidR="007F1179" w:rsidRPr="00943380" w:rsidRDefault="007F1179" w:rsidP="00827734">
      <w:pPr>
        <w:pStyle w:val="a5"/>
        <w:numPr>
          <w:ilvl w:val="0"/>
          <w:numId w:val="16"/>
        </w:numPr>
        <w:ind w:firstLine="0"/>
        <w:rPr>
          <w:rFonts w:ascii="Times New Roman" w:hAnsi="Times New Roman"/>
          <w:b/>
          <w:sz w:val="24"/>
          <w:szCs w:val="24"/>
        </w:rPr>
      </w:pPr>
      <w:r w:rsidRPr="00943380">
        <w:rPr>
          <w:rFonts w:ascii="Times New Roman" w:hAnsi="Times New Roman"/>
          <w:b/>
          <w:sz w:val="24"/>
          <w:szCs w:val="24"/>
        </w:rPr>
        <w:t xml:space="preserve">Капитальные ремонты. </w:t>
      </w:r>
    </w:p>
    <w:p w:rsidR="007F1179" w:rsidRPr="00EF1F31" w:rsidRDefault="007F1179" w:rsidP="00827734">
      <w:pPr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Планируемые капитальные ремонты в образовательных учреждениях выполнены  своевременно и качественно.</w:t>
      </w:r>
    </w:p>
    <w:p w:rsidR="00304858" w:rsidRPr="00EF1F31" w:rsidRDefault="007F1179" w:rsidP="00827734">
      <w:pPr>
        <w:pStyle w:val="a5"/>
        <w:numPr>
          <w:ilvl w:val="0"/>
          <w:numId w:val="9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МБОУ « Весьегонская СОШ» - ремонт кровли  и фасада пристройки 2 корпуса</w:t>
      </w:r>
    </w:p>
    <w:p w:rsidR="007F1179" w:rsidRPr="00EF1F31" w:rsidRDefault="007F1179" w:rsidP="00827734">
      <w:pPr>
        <w:pStyle w:val="a5"/>
        <w:numPr>
          <w:ilvl w:val="0"/>
          <w:numId w:val="9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МБОУ  « Кесемская СОШ» - ремонт кровли и замена оконных блоков</w:t>
      </w:r>
      <w:r w:rsidR="00304858" w:rsidRPr="00EF1F31">
        <w:rPr>
          <w:rFonts w:ascii="Times New Roman" w:hAnsi="Times New Roman"/>
          <w:sz w:val="24"/>
          <w:szCs w:val="24"/>
        </w:rPr>
        <w:t>,</w:t>
      </w:r>
    </w:p>
    <w:p w:rsidR="00304858" w:rsidRPr="00EF1F31" w:rsidRDefault="00304858" w:rsidP="00827734">
      <w:pPr>
        <w:pStyle w:val="a5"/>
        <w:numPr>
          <w:ilvl w:val="0"/>
          <w:numId w:val="9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МДОУ детский сад №7 – замена оконных блоков.</w:t>
      </w:r>
    </w:p>
    <w:p w:rsidR="00D4592A" w:rsidRDefault="00304858" w:rsidP="00827734">
      <w:pPr>
        <w:pStyle w:val="a5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 xml:space="preserve">Капитальные ремонты проведены на условиях софинансирования областного и муниципального бюджетов ( мун.20,5%). </w:t>
      </w:r>
    </w:p>
    <w:p w:rsidR="00304858" w:rsidRPr="00D4592A" w:rsidRDefault="00304858" w:rsidP="00827734">
      <w:pPr>
        <w:pStyle w:val="a5"/>
        <w:rPr>
          <w:rFonts w:ascii="Times New Roman" w:hAnsi="Times New Roman"/>
          <w:b/>
          <w:i/>
          <w:sz w:val="24"/>
          <w:szCs w:val="24"/>
        </w:rPr>
      </w:pPr>
      <w:r w:rsidRPr="00D4592A">
        <w:rPr>
          <w:rFonts w:ascii="Times New Roman" w:hAnsi="Times New Roman"/>
          <w:b/>
          <w:i/>
          <w:sz w:val="24"/>
          <w:szCs w:val="24"/>
        </w:rPr>
        <w:t>Общее количество привлеченных средств областного бюжета</w:t>
      </w:r>
      <w:r w:rsidR="00EF1F31" w:rsidRPr="00D4592A">
        <w:rPr>
          <w:rFonts w:ascii="Times New Roman" w:hAnsi="Times New Roman"/>
          <w:b/>
          <w:i/>
          <w:sz w:val="24"/>
          <w:szCs w:val="24"/>
        </w:rPr>
        <w:t xml:space="preserve"> – 12 902  000, 0 руб., муниципального 3 339 400, 0 руб.</w:t>
      </w:r>
      <w:r w:rsidRPr="00D4592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F1179" w:rsidRPr="00943380" w:rsidRDefault="007F1179" w:rsidP="00827734">
      <w:pPr>
        <w:pStyle w:val="a5"/>
        <w:numPr>
          <w:ilvl w:val="0"/>
          <w:numId w:val="16"/>
        </w:numPr>
        <w:ind w:firstLine="0"/>
        <w:rPr>
          <w:rFonts w:ascii="Times New Roman" w:hAnsi="Times New Roman"/>
          <w:b/>
          <w:sz w:val="24"/>
          <w:szCs w:val="24"/>
        </w:rPr>
      </w:pPr>
      <w:r w:rsidRPr="00943380">
        <w:rPr>
          <w:rFonts w:ascii="Times New Roman" w:hAnsi="Times New Roman"/>
          <w:b/>
          <w:sz w:val="24"/>
          <w:szCs w:val="24"/>
        </w:rPr>
        <w:t>Ремонтные работы за счет средств муниципального бюджета.</w:t>
      </w:r>
    </w:p>
    <w:p w:rsidR="007F1179" w:rsidRPr="00EF1F31" w:rsidRDefault="007F1179" w:rsidP="00827734">
      <w:pPr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Средства запланированы  по муниципальной программе « Развитие системы образования Весьегонского муниципального округа» на 2020-2025 годы. На 2020 год без учета средств на софинансирование по капитальным ремонтам запланировано 1 651 986 руб.,  в том числе , на проектно –сметную документацию на 2021 год выделено 500 000 руб. Таким образом, на устранение предписаний надзорных органов  на 14 учреждений выделено 1 151 986 руб. Эти средства были распределены на устранение замечаний в МБОУ « Весьегонская СОШ» - 495 000 руб., МБОУ « Большеовсяниковская ООШ» - ремонт си</w:t>
      </w:r>
      <w:r w:rsidR="00943380">
        <w:rPr>
          <w:rFonts w:ascii="Times New Roman" w:hAnsi="Times New Roman"/>
          <w:sz w:val="24"/>
          <w:szCs w:val="24"/>
        </w:rPr>
        <w:t xml:space="preserve">стемы отопления зимой 2020 года - </w:t>
      </w:r>
      <w:r w:rsidRPr="00EF1F31">
        <w:rPr>
          <w:rFonts w:ascii="Times New Roman" w:hAnsi="Times New Roman"/>
          <w:sz w:val="24"/>
          <w:szCs w:val="24"/>
        </w:rPr>
        <w:t xml:space="preserve"> 40 000,0 руб. </w:t>
      </w:r>
      <w:r w:rsidR="00943380">
        <w:rPr>
          <w:rFonts w:ascii="Times New Roman" w:hAnsi="Times New Roman"/>
          <w:sz w:val="24"/>
          <w:szCs w:val="24"/>
        </w:rPr>
        <w:t xml:space="preserve">, </w:t>
      </w:r>
      <w:r w:rsidRPr="00EF1F31">
        <w:rPr>
          <w:rFonts w:ascii="Times New Roman" w:hAnsi="Times New Roman"/>
          <w:sz w:val="24"/>
          <w:szCs w:val="24"/>
        </w:rPr>
        <w:t xml:space="preserve">МДОУ детский сад №3 – 263 800 руб. , МДОУ Чамеровский детский сад – 100 000 руб. МДОУ детский сад №4 – 253 185 руб. </w:t>
      </w:r>
    </w:p>
    <w:p w:rsidR="007F1179" w:rsidRPr="00EF1F31" w:rsidRDefault="007F1179" w:rsidP="00827734">
      <w:pPr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b/>
          <w:i/>
          <w:sz w:val="24"/>
          <w:szCs w:val="24"/>
        </w:rPr>
        <w:t>Проблемы:</w:t>
      </w:r>
      <w:r w:rsidRPr="00EF1F31">
        <w:rPr>
          <w:rFonts w:ascii="Times New Roman" w:hAnsi="Times New Roman"/>
          <w:sz w:val="24"/>
          <w:szCs w:val="24"/>
        </w:rPr>
        <w:t xml:space="preserve"> </w:t>
      </w:r>
    </w:p>
    <w:p w:rsidR="007F1179" w:rsidRPr="00EF1F31" w:rsidRDefault="007F1179" w:rsidP="00827734">
      <w:pPr>
        <w:pStyle w:val="a5"/>
        <w:numPr>
          <w:ilvl w:val="0"/>
          <w:numId w:val="10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Недостаточность средств муниципального бюджета на подготовку образовательных учреждений к новому учебному году.</w:t>
      </w:r>
    </w:p>
    <w:p w:rsidR="007F1179" w:rsidRDefault="007F1179" w:rsidP="00827734">
      <w:pPr>
        <w:pStyle w:val="a5"/>
        <w:numPr>
          <w:ilvl w:val="0"/>
          <w:numId w:val="10"/>
        </w:numPr>
        <w:ind w:firstLine="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Отсутствие в муниципалитете фирм, ЧП,  ИП, предприятий по проведению ремонтных работ, в том числе рабочих по обслуживанию в штатных расписаниях образовательных учреждений.</w:t>
      </w:r>
    </w:p>
    <w:p w:rsidR="00943380" w:rsidRPr="00EF1F31" w:rsidRDefault="00943380" w:rsidP="00827734">
      <w:pPr>
        <w:pStyle w:val="a5"/>
        <w:rPr>
          <w:rFonts w:ascii="Times New Roman" w:hAnsi="Times New Roman"/>
          <w:sz w:val="24"/>
          <w:szCs w:val="24"/>
        </w:rPr>
      </w:pPr>
    </w:p>
    <w:p w:rsidR="00EF1F31" w:rsidRPr="00943380" w:rsidRDefault="00EF1F31" w:rsidP="00827734">
      <w:pPr>
        <w:pStyle w:val="a5"/>
        <w:numPr>
          <w:ilvl w:val="0"/>
          <w:numId w:val="16"/>
        </w:numPr>
        <w:ind w:firstLine="0"/>
        <w:rPr>
          <w:rFonts w:ascii="Times New Roman" w:hAnsi="Times New Roman"/>
          <w:b/>
          <w:sz w:val="24"/>
          <w:szCs w:val="24"/>
        </w:rPr>
      </w:pPr>
      <w:r w:rsidRPr="00943380">
        <w:rPr>
          <w:rFonts w:ascii="Times New Roman" w:hAnsi="Times New Roman"/>
          <w:b/>
          <w:sz w:val="24"/>
          <w:szCs w:val="24"/>
        </w:rPr>
        <w:t>Заработная плата.</w:t>
      </w:r>
    </w:p>
    <w:p w:rsidR="00EF1F31" w:rsidRPr="00EF1F31" w:rsidRDefault="00EF1F31" w:rsidP="00827734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 xml:space="preserve"> Среднемесячная заработная плата педагогических работников в 2020 году :</w:t>
      </w:r>
    </w:p>
    <w:p w:rsidR="00EF1F31" w:rsidRPr="00EF1F31" w:rsidRDefault="00EF1F31" w:rsidP="00827734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Детских садов: 27 067,00 руб.</w:t>
      </w:r>
    </w:p>
    <w:p w:rsidR="00EF1F31" w:rsidRPr="00EF1F31" w:rsidRDefault="00EF1F31" w:rsidP="00827734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Школ: 29 273.53 руб.</w:t>
      </w:r>
    </w:p>
    <w:p w:rsidR="00EF1F31" w:rsidRPr="00EF1F31" w:rsidRDefault="00EF1F31" w:rsidP="00827734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>Дополнительного образования: 28 233,92 руб.</w:t>
      </w:r>
    </w:p>
    <w:p w:rsidR="007F1179" w:rsidRPr="00D4592A" w:rsidRDefault="00EF1F31" w:rsidP="00D4592A">
      <w:pPr>
        <w:pStyle w:val="a4"/>
        <w:spacing w:line="276" w:lineRule="auto"/>
        <w:ind w:left="-567"/>
        <w:rPr>
          <w:rFonts w:ascii="Times New Roman" w:hAnsi="Times New Roman" w:cs="Times New Roman"/>
          <w:sz w:val="24"/>
          <w:szCs w:val="24"/>
          <w:lang w:eastAsia="ru-RU"/>
        </w:rPr>
      </w:pPr>
      <w:r w:rsidRPr="00EF1F31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4592A">
        <w:rPr>
          <w:rFonts w:ascii="Times New Roman" w:hAnsi="Times New Roman"/>
          <w:b/>
          <w:sz w:val="24"/>
          <w:szCs w:val="24"/>
        </w:rPr>
        <w:t>3.</w:t>
      </w:r>
      <w:r w:rsidRPr="00D4592A">
        <w:rPr>
          <w:rFonts w:ascii="Times New Roman" w:hAnsi="Times New Roman"/>
          <w:b/>
          <w:sz w:val="24"/>
          <w:szCs w:val="24"/>
        </w:rPr>
        <w:t>Начало нового учебного года и задачи на новый учебный год.</w:t>
      </w:r>
    </w:p>
    <w:p w:rsidR="007F1179" w:rsidRPr="00EF1F31" w:rsidRDefault="007F1179" w:rsidP="00827734">
      <w:pPr>
        <w:tabs>
          <w:tab w:val="left" w:pos="62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397D" w:rsidRDefault="00361D04" w:rsidP="00D4592A">
      <w:pPr>
        <w:ind w:left="-567" w:firstLine="567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 xml:space="preserve">1 сентября 2020 года начали  работу  14 образовательных учреждений Весьегонского муниципального округа: 5 общеобразовательных школ ( 1 городская и 4 сельских), 7 </w:t>
      </w:r>
      <w:r w:rsidRPr="00EF1F31">
        <w:rPr>
          <w:rFonts w:ascii="Times New Roman" w:hAnsi="Times New Roman"/>
          <w:sz w:val="24"/>
          <w:szCs w:val="24"/>
        </w:rPr>
        <w:lastRenderedPageBreak/>
        <w:t>дошкольных образовательных учреждений ( 5 в городе и 2 на селе, с 01.09. ликвидирован МДОУ детский сад №1) , 2 учреждения дополнительного образования и 2 дошкольных группы при МБОУ « Весьегонская СОШ</w:t>
      </w:r>
      <w:r w:rsidR="00FE397D">
        <w:rPr>
          <w:rFonts w:ascii="Times New Roman" w:hAnsi="Times New Roman"/>
          <w:sz w:val="24"/>
          <w:szCs w:val="24"/>
        </w:rPr>
        <w:t>»</w:t>
      </w:r>
      <w:r w:rsidRPr="00EF1F31">
        <w:rPr>
          <w:rFonts w:ascii="Times New Roman" w:hAnsi="Times New Roman"/>
          <w:sz w:val="24"/>
          <w:szCs w:val="24"/>
        </w:rPr>
        <w:t>.</w:t>
      </w:r>
      <w:r w:rsidR="00EF1F31" w:rsidRPr="00EF1F31">
        <w:rPr>
          <w:rFonts w:ascii="Times New Roman" w:hAnsi="Times New Roman"/>
          <w:sz w:val="24"/>
          <w:szCs w:val="24"/>
        </w:rPr>
        <w:t xml:space="preserve"> </w:t>
      </w:r>
      <w:r w:rsidRPr="00EF1F31">
        <w:rPr>
          <w:rFonts w:ascii="Times New Roman" w:hAnsi="Times New Roman"/>
          <w:sz w:val="24"/>
          <w:szCs w:val="24"/>
        </w:rPr>
        <w:t>1 сентября 2020 года в школу пришли   898 обучающихся, из них  73 первоклассника ( 58 в городе), 346 учащихся начальных классов ( 279 в городе), 491 учащийся 5-9 классов ( 372 в городе) и 61 ученик  старшей школы, причем из них всего  28 выпускников Весьегонской и Чамеровской школ. Из 898 учащихся в городской школе обучается 696 ( 78%). Дошкольные образовательные учреждения посещают 336 воспитанников, в том числе в городе 308.  Численность обучающихся учреждений дополнительного образования  - 565 чел.</w:t>
      </w:r>
      <w:r w:rsidR="00FE397D">
        <w:rPr>
          <w:rFonts w:ascii="Times New Roman" w:hAnsi="Times New Roman"/>
          <w:sz w:val="24"/>
          <w:szCs w:val="24"/>
        </w:rPr>
        <w:t xml:space="preserve"> </w:t>
      </w:r>
    </w:p>
    <w:p w:rsidR="0059238E" w:rsidRPr="00EF1F31" w:rsidRDefault="0059238E" w:rsidP="00D4592A">
      <w:pPr>
        <w:ind w:left="-567" w:firstLine="567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 xml:space="preserve">Развитие муниципальной системы образования  учитывает все инновационные изменения, происходящие в обществе. Ее основные направления практически полностью соответствуют положениям новых законов: «Об образовании в Российской Федерации», « О регулировании отдельных вопросов в сфере  </w:t>
      </w:r>
      <w:r w:rsidR="00D4592A">
        <w:rPr>
          <w:rFonts w:ascii="Times New Roman" w:hAnsi="Times New Roman"/>
          <w:sz w:val="24"/>
          <w:szCs w:val="24"/>
        </w:rPr>
        <w:t xml:space="preserve">образования Тверской области», </w:t>
      </w:r>
      <w:r w:rsidRPr="00EF1F31">
        <w:rPr>
          <w:rFonts w:ascii="Times New Roman" w:hAnsi="Times New Roman"/>
          <w:sz w:val="24"/>
          <w:szCs w:val="24"/>
        </w:rPr>
        <w:t xml:space="preserve"> главными инструментами ее реализации стал национальный проект « Образование»  и муниципальная программа  Весьегонского муниципального округа Тверской области   « Развитие системы образования  Весьегонского района « на 2020-2025 годы.</w:t>
      </w:r>
    </w:p>
    <w:p w:rsidR="00FE397D" w:rsidRPr="00FE397D" w:rsidRDefault="00FE397D" w:rsidP="00827734">
      <w:pPr>
        <w:pStyle w:val="a5"/>
        <w:numPr>
          <w:ilvl w:val="0"/>
          <w:numId w:val="16"/>
        </w:numPr>
        <w:ind w:firstLine="0"/>
        <w:rPr>
          <w:rFonts w:ascii="Times New Roman" w:hAnsi="Times New Roman"/>
          <w:b/>
          <w:sz w:val="24"/>
          <w:szCs w:val="24"/>
        </w:rPr>
      </w:pPr>
      <w:r w:rsidRPr="00FE397D">
        <w:rPr>
          <w:rFonts w:ascii="Times New Roman" w:hAnsi="Times New Roman"/>
          <w:b/>
          <w:sz w:val="24"/>
          <w:szCs w:val="24"/>
        </w:rPr>
        <w:t xml:space="preserve">Дошкольное образование </w:t>
      </w:r>
    </w:p>
    <w:p w:rsidR="00D54CFF" w:rsidRDefault="0059238E" w:rsidP="00827734">
      <w:pPr>
        <w:ind w:left="-567"/>
        <w:rPr>
          <w:rFonts w:ascii="Times New Roman" w:hAnsi="Times New Roman"/>
          <w:sz w:val="24"/>
          <w:szCs w:val="24"/>
        </w:rPr>
      </w:pPr>
      <w:r w:rsidRPr="00EF1F31">
        <w:rPr>
          <w:rFonts w:ascii="Times New Roman" w:hAnsi="Times New Roman"/>
          <w:sz w:val="24"/>
          <w:szCs w:val="24"/>
        </w:rPr>
        <w:t xml:space="preserve">Одно из приоритетных направлений развития муниципальной системы образования - обеспечение доступности </w:t>
      </w:r>
      <w:r w:rsidRPr="00EF1F31">
        <w:rPr>
          <w:rFonts w:ascii="Times New Roman" w:hAnsi="Times New Roman"/>
          <w:b/>
          <w:sz w:val="24"/>
          <w:szCs w:val="24"/>
        </w:rPr>
        <w:t>дошкольного образования</w:t>
      </w:r>
      <w:r w:rsidRPr="00EF1F31">
        <w:rPr>
          <w:rFonts w:ascii="Times New Roman" w:hAnsi="Times New Roman"/>
          <w:sz w:val="24"/>
          <w:szCs w:val="24"/>
        </w:rPr>
        <w:t>, которое является первым уровнем общего образования. На муниципальном уровне утвержден новый Регламент приема заявлений, постановки на учет и зачисление детей в муниципальные дошкольные  образовательные учреждения, , в соответствии с которым граждане могут подать заявления о постановке на учет путем личного обращения в отдел образования, через специально организованный общедоступный портал в сети Интернет,  через многофункциональный центр. На сайте администрации Весьегонского района в разделе дошкольное образование созданы сайты ДОУ, где размещена информация об образовательной организации. Создан электронный банк данных по учету детей, проживающих в Весьегонском районе, введена новая программа</w:t>
      </w:r>
      <w:r w:rsidR="00D4592A">
        <w:rPr>
          <w:rFonts w:ascii="Times New Roman" w:hAnsi="Times New Roman"/>
          <w:sz w:val="24"/>
          <w:szCs w:val="24"/>
        </w:rPr>
        <w:t xml:space="preserve"> «Сетевой город –Образование», п</w:t>
      </w:r>
      <w:r w:rsidRPr="00EF1F31">
        <w:rPr>
          <w:rFonts w:ascii="Times New Roman" w:hAnsi="Times New Roman"/>
          <w:sz w:val="24"/>
          <w:szCs w:val="24"/>
        </w:rPr>
        <w:t>роводится   работа по удовлетворению потребности населения в местах в дошкольных образовательных учреждениях, достигнута  100%  доступность дошкольного образования для детей в возрасте от 1,5  до 7 лет, а при наличии свободных мест</w:t>
      </w:r>
      <w:r w:rsidR="00283C8E" w:rsidRPr="00EF1F31">
        <w:rPr>
          <w:rFonts w:ascii="Times New Roman" w:hAnsi="Times New Roman"/>
          <w:sz w:val="24"/>
          <w:szCs w:val="24"/>
        </w:rPr>
        <w:t xml:space="preserve"> в конкретных учреждениях</w:t>
      </w:r>
      <w:r w:rsidRPr="00EF1F31">
        <w:rPr>
          <w:rFonts w:ascii="Times New Roman" w:hAnsi="Times New Roman"/>
          <w:sz w:val="24"/>
          <w:szCs w:val="24"/>
        </w:rPr>
        <w:t>, от 1 года.</w:t>
      </w:r>
    </w:p>
    <w:p w:rsidR="00D4592A" w:rsidRDefault="0059238E" w:rsidP="00D4592A">
      <w:pPr>
        <w:ind w:left="-567"/>
        <w:rPr>
          <w:rFonts w:ascii="Times New Roman" w:hAnsi="Times New Roman"/>
          <w:sz w:val="24"/>
          <w:szCs w:val="24"/>
        </w:rPr>
      </w:pPr>
      <w:r w:rsidRPr="00D54CFF">
        <w:rPr>
          <w:rFonts w:ascii="Times New Roman" w:hAnsi="Times New Roman"/>
          <w:sz w:val="24"/>
          <w:szCs w:val="24"/>
        </w:rPr>
        <w:t>Для нас сейчас на первый план выходит  очень трудоемкая задача создания комфортных условий в наших детских садах, пришло время проведение капитальных ремонтов зданий, ремонт</w:t>
      </w:r>
      <w:r w:rsidR="00283C8E" w:rsidRPr="00D54CFF">
        <w:rPr>
          <w:rFonts w:ascii="Times New Roman" w:hAnsi="Times New Roman"/>
          <w:sz w:val="24"/>
          <w:szCs w:val="24"/>
        </w:rPr>
        <w:t>а</w:t>
      </w:r>
      <w:r w:rsidRPr="00D54CFF">
        <w:rPr>
          <w:rFonts w:ascii="Times New Roman" w:hAnsi="Times New Roman"/>
          <w:sz w:val="24"/>
          <w:szCs w:val="24"/>
        </w:rPr>
        <w:t xml:space="preserve"> коммуникаций,  необходимо все усилия направить на безопасное пребывание ребенка в учреждении  - укрепление пожарной и ан</w:t>
      </w:r>
      <w:r w:rsidR="00D54CFF">
        <w:rPr>
          <w:rFonts w:ascii="Times New Roman" w:hAnsi="Times New Roman"/>
          <w:sz w:val="24"/>
          <w:szCs w:val="24"/>
        </w:rPr>
        <w:t>титеррористической безопасности, оснащение детских садов новой мебелью и  учебным оборудованием</w:t>
      </w:r>
      <w:r w:rsidRPr="00D54CFF">
        <w:rPr>
          <w:rFonts w:ascii="Times New Roman" w:hAnsi="Times New Roman"/>
          <w:sz w:val="24"/>
          <w:szCs w:val="24"/>
        </w:rPr>
        <w:t xml:space="preserve"> </w:t>
      </w:r>
      <w:r w:rsidR="00D54CFF">
        <w:rPr>
          <w:rFonts w:ascii="Times New Roman" w:hAnsi="Times New Roman"/>
          <w:sz w:val="24"/>
          <w:szCs w:val="24"/>
        </w:rPr>
        <w:t>, создание красивых , интересных и комфортных прогулочных участков, сохранение и укрепление  физического и психического здоровья детей, улучшение питания, развитие спо</w:t>
      </w:r>
      <w:r w:rsidR="00D4592A">
        <w:rPr>
          <w:rFonts w:ascii="Times New Roman" w:hAnsi="Times New Roman"/>
          <w:sz w:val="24"/>
          <w:szCs w:val="24"/>
        </w:rPr>
        <w:t xml:space="preserve">собностей и творчества дошколят, привлечение  к работе в детские сады молодых педагогов. </w:t>
      </w:r>
      <w:r w:rsidR="00D54CFF">
        <w:rPr>
          <w:rFonts w:ascii="Times New Roman" w:hAnsi="Times New Roman"/>
          <w:sz w:val="24"/>
          <w:szCs w:val="24"/>
        </w:rPr>
        <w:t xml:space="preserve"> Основной проблемой для нас стало ухудшение демографической ситуации, появились свободные места практически во всех образовательных учреждениях. На сегодняшний день их более 60. </w:t>
      </w:r>
    </w:p>
    <w:p w:rsidR="00361D04" w:rsidRPr="00D4592A" w:rsidRDefault="0059238E" w:rsidP="00D4592A">
      <w:pPr>
        <w:pStyle w:val="a5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4592A">
        <w:rPr>
          <w:rFonts w:ascii="Times New Roman" w:hAnsi="Times New Roman"/>
          <w:b/>
          <w:sz w:val="24"/>
          <w:szCs w:val="24"/>
        </w:rPr>
        <w:t>Система общего образования</w:t>
      </w:r>
      <w:r w:rsidR="00361D04" w:rsidRPr="00D4592A">
        <w:rPr>
          <w:rFonts w:ascii="Times New Roman" w:hAnsi="Times New Roman"/>
          <w:b/>
          <w:sz w:val="24"/>
          <w:szCs w:val="24"/>
        </w:rPr>
        <w:t>.</w:t>
      </w:r>
      <w:r w:rsidRPr="00D4592A">
        <w:rPr>
          <w:rFonts w:ascii="Times New Roman" w:hAnsi="Times New Roman"/>
          <w:b/>
          <w:sz w:val="24"/>
          <w:szCs w:val="24"/>
        </w:rPr>
        <w:t xml:space="preserve"> </w:t>
      </w:r>
    </w:p>
    <w:p w:rsidR="00361D04" w:rsidRPr="00D4592A" w:rsidRDefault="00D4592A" w:rsidP="00D4592A">
      <w:pPr>
        <w:pStyle w:val="a4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9238E" w:rsidRPr="00D4592A">
        <w:rPr>
          <w:rFonts w:ascii="Times New Roman" w:hAnsi="Times New Roman" w:cs="Times New Roman"/>
          <w:sz w:val="24"/>
          <w:szCs w:val="24"/>
        </w:rPr>
        <w:t>родолжается тенденция уменьшения количества школьников, проживающих в сельской местности,</w:t>
      </w:r>
      <w:r w:rsidR="00D54CFF" w:rsidRPr="00D4592A">
        <w:rPr>
          <w:rFonts w:ascii="Times New Roman" w:hAnsi="Times New Roman" w:cs="Times New Roman"/>
          <w:sz w:val="24"/>
          <w:szCs w:val="24"/>
        </w:rPr>
        <w:t xml:space="preserve"> причем более быстрыми темпами,  </w:t>
      </w:r>
      <w:r w:rsidR="003A0F49" w:rsidRPr="00D45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хотя </w:t>
      </w:r>
      <w:r w:rsidRPr="00D4592A">
        <w:rPr>
          <w:rFonts w:ascii="Times New Roman" w:hAnsi="Times New Roman" w:cs="Times New Roman"/>
          <w:sz w:val="24"/>
          <w:szCs w:val="24"/>
        </w:rPr>
        <w:t xml:space="preserve">количество учащихся в городской </w:t>
      </w:r>
      <w:r w:rsidR="003A0F49" w:rsidRPr="00D4592A">
        <w:rPr>
          <w:rFonts w:ascii="Times New Roman" w:hAnsi="Times New Roman" w:cs="Times New Roman"/>
          <w:sz w:val="24"/>
          <w:szCs w:val="24"/>
        </w:rPr>
        <w:t xml:space="preserve"> </w:t>
      </w:r>
      <w:r w:rsidR="00D54CFF" w:rsidRPr="00D45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592A">
        <w:rPr>
          <w:rFonts w:ascii="Times New Roman" w:hAnsi="Times New Roman" w:cs="Times New Roman"/>
          <w:sz w:val="24"/>
          <w:szCs w:val="24"/>
        </w:rPr>
        <w:t>школе  за последние 5</w:t>
      </w:r>
      <w:r w:rsidR="00283C8E" w:rsidRPr="00D4592A">
        <w:rPr>
          <w:rFonts w:ascii="Times New Roman" w:hAnsi="Times New Roman" w:cs="Times New Roman"/>
          <w:sz w:val="24"/>
          <w:szCs w:val="24"/>
        </w:rPr>
        <w:t xml:space="preserve"> лет</w:t>
      </w:r>
      <w:r w:rsidR="0059238E" w:rsidRPr="00D4592A">
        <w:rPr>
          <w:rFonts w:ascii="Times New Roman" w:hAnsi="Times New Roman" w:cs="Times New Roman"/>
          <w:sz w:val="24"/>
          <w:szCs w:val="24"/>
        </w:rPr>
        <w:t xml:space="preserve">  остается  стабильным. </w:t>
      </w:r>
      <w:r w:rsidR="00361D04" w:rsidRPr="00D4592A">
        <w:rPr>
          <w:rFonts w:ascii="Times New Roman" w:hAnsi="Times New Roman" w:cs="Times New Roman"/>
          <w:sz w:val="24"/>
          <w:szCs w:val="24"/>
        </w:rPr>
        <w:t xml:space="preserve">Приоритетной задачей общеобразовательных учреждений района остается </w:t>
      </w:r>
      <w:r w:rsidR="00D54CFF" w:rsidRPr="00D4592A">
        <w:rPr>
          <w:rFonts w:ascii="Times New Roman" w:hAnsi="Times New Roman" w:cs="Times New Roman"/>
          <w:sz w:val="24"/>
          <w:szCs w:val="24"/>
        </w:rPr>
        <w:t xml:space="preserve">    100% </w:t>
      </w:r>
      <w:r w:rsidR="00361D04" w:rsidRPr="00D4592A">
        <w:rPr>
          <w:rFonts w:ascii="Times New Roman" w:hAnsi="Times New Roman" w:cs="Times New Roman"/>
          <w:sz w:val="24"/>
          <w:szCs w:val="24"/>
        </w:rPr>
        <w:t>охват детей и подростков от 7 до 18 лет общим образованием и повышение доступности качественного образования.</w:t>
      </w:r>
    </w:p>
    <w:p w:rsidR="00D4592A" w:rsidRDefault="0059238E" w:rsidP="00D4592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A0F49">
        <w:rPr>
          <w:rFonts w:ascii="Times New Roman" w:hAnsi="Times New Roman"/>
          <w:b/>
          <w:sz w:val="24"/>
          <w:szCs w:val="24"/>
        </w:rPr>
        <w:t xml:space="preserve">В области общего образования </w:t>
      </w:r>
      <w:r w:rsidR="003A0F49">
        <w:rPr>
          <w:rFonts w:ascii="Times New Roman" w:hAnsi="Times New Roman"/>
          <w:b/>
          <w:sz w:val="24"/>
          <w:szCs w:val="24"/>
        </w:rPr>
        <w:t xml:space="preserve"> мы планируем </w:t>
      </w:r>
      <w:r w:rsidRPr="003A0F49">
        <w:rPr>
          <w:rFonts w:ascii="Times New Roman" w:hAnsi="Times New Roman"/>
          <w:b/>
          <w:sz w:val="24"/>
          <w:szCs w:val="24"/>
        </w:rPr>
        <w:t xml:space="preserve"> </w:t>
      </w:r>
      <w:r w:rsidR="00361D04" w:rsidRPr="003A0F49">
        <w:rPr>
          <w:rFonts w:ascii="Times New Roman" w:hAnsi="Times New Roman"/>
          <w:b/>
          <w:sz w:val="24"/>
          <w:szCs w:val="24"/>
        </w:rPr>
        <w:t>реализ</w:t>
      </w:r>
      <w:r w:rsidR="003A0F49">
        <w:rPr>
          <w:rFonts w:ascii="Times New Roman" w:hAnsi="Times New Roman"/>
          <w:b/>
          <w:sz w:val="24"/>
          <w:szCs w:val="24"/>
        </w:rPr>
        <w:t xml:space="preserve">овать следующие                                                                                                                                                            </w:t>
      </w:r>
      <w:r w:rsidR="00361D04" w:rsidRPr="003A0F49">
        <w:rPr>
          <w:rFonts w:ascii="Times New Roman" w:hAnsi="Times New Roman"/>
          <w:b/>
          <w:sz w:val="24"/>
          <w:szCs w:val="24"/>
        </w:rPr>
        <w:t xml:space="preserve"> </w:t>
      </w:r>
      <w:r w:rsidRPr="003A0F49">
        <w:rPr>
          <w:rFonts w:ascii="Times New Roman" w:hAnsi="Times New Roman"/>
          <w:b/>
          <w:sz w:val="24"/>
          <w:szCs w:val="24"/>
        </w:rPr>
        <w:t xml:space="preserve">основные </w:t>
      </w:r>
      <w:r w:rsidR="003A0F49">
        <w:rPr>
          <w:rFonts w:ascii="Times New Roman" w:hAnsi="Times New Roman"/>
          <w:b/>
          <w:sz w:val="24"/>
          <w:szCs w:val="24"/>
        </w:rPr>
        <w:t>задачи:</w:t>
      </w:r>
    </w:p>
    <w:p w:rsidR="00283C8E" w:rsidRPr="00D4592A" w:rsidRDefault="00D4592A" w:rsidP="00D4592A">
      <w:pPr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3A0F49" w:rsidRPr="00D4592A">
        <w:rPr>
          <w:rFonts w:ascii="Times New Roman" w:hAnsi="Times New Roman"/>
          <w:b/>
          <w:i/>
          <w:sz w:val="24"/>
          <w:szCs w:val="24"/>
        </w:rPr>
        <w:t>Активизировать  реализацию национального</w:t>
      </w:r>
      <w:r w:rsidR="00361D04" w:rsidRPr="00D4592A">
        <w:rPr>
          <w:rFonts w:ascii="Times New Roman" w:hAnsi="Times New Roman"/>
          <w:b/>
          <w:i/>
          <w:sz w:val="24"/>
          <w:szCs w:val="24"/>
        </w:rPr>
        <w:t xml:space="preserve">  проект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283C8E" w:rsidRPr="00D4592A">
        <w:rPr>
          <w:rFonts w:ascii="Times New Roman" w:hAnsi="Times New Roman"/>
          <w:b/>
          <w:i/>
          <w:sz w:val="24"/>
          <w:szCs w:val="24"/>
        </w:rPr>
        <w:t xml:space="preserve"> « Образование»  по 6 направлениям:</w:t>
      </w:r>
    </w:p>
    <w:p w:rsidR="003A0F49" w:rsidRPr="00D4592A" w:rsidRDefault="003A0F49" w:rsidP="00D459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592A">
        <w:rPr>
          <w:rFonts w:ascii="Times New Roman" w:hAnsi="Times New Roman" w:cs="Times New Roman"/>
          <w:sz w:val="24"/>
          <w:szCs w:val="24"/>
        </w:rPr>
        <w:t xml:space="preserve">- </w:t>
      </w:r>
      <w:r w:rsidR="005433E3" w:rsidRPr="00D4592A">
        <w:rPr>
          <w:rFonts w:ascii="Times New Roman" w:hAnsi="Times New Roman" w:cs="Times New Roman"/>
          <w:sz w:val="24"/>
          <w:szCs w:val="24"/>
        </w:rPr>
        <w:t>«Современная школа»</w:t>
      </w:r>
      <w:r w:rsidR="0081511D" w:rsidRPr="00D4592A">
        <w:rPr>
          <w:rFonts w:ascii="Times New Roman" w:hAnsi="Times New Roman" w:cs="Times New Roman"/>
          <w:sz w:val="24"/>
          <w:szCs w:val="24"/>
        </w:rPr>
        <w:t xml:space="preserve"> ( закупка компьютерного оборудования для школ и обеспечение работы центров « Точка роста»)</w:t>
      </w:r>
      <w:r w:rsidR="005433E3" w:rsidRPr="00D459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F49" w:rsidRPr="00D4592A" w:rsidRDefault="005433E3" w:rsidP="00D459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592A">
        <w:rPr>
          <w:rFonts w:ascii="Times New Roman" w:hAnsi="Times New Roman" w:cs="Times New Roman"/>
          <w:sz w:val="24"/>
          <w:szCs w:val="24"/>
        </w:rPr>
        <w:t>« Успех каждого ребенка»</w:t>
      </w:r>
      <w:r w:rsidR="0081511D" w:rsidRPr="00D4592A">
        <w:rPr>
          <w:rFonts w:ascii="Times New Roman" w:hAnsi="Times New Roman" w:cs="Times New Roman"/>
          <w:sz w:val="24"/>
          <w:szCs w:val="24"/>
        </w:rPr>
        <w:t xml:space="preserve"> ( увеличение количества мест дополнительного образования, закупка оборудования</w:t>
      </w:r>
      <w:r w:rsidR="005B57DE" w:rsidRPr="00D4592A">
        <w:rPr>
          <w:rFonts w:ascii="Times New Roman" w:hAnsi="Times New Roman" w:cs="Times New Roman"/>
          <w:sz w:val="24"/>
          <w:szCs w:val="24"/>
        </w:rPr>
        <w:t xml:space="preserve"> для дополнительного образования, </w:t>
      </w:r>
      <w:r w:rsidR="0081511D" w:rsidRPr="00D4592A">
        <w:rPr>
          <w:rFonts w:ascii="Times New Roman" w:hAnsi="Times New Roman" w:cs="Times New Roman"/>
          <w:sz w:val="24"/>
          <w:szCs w:val="24"/>
        </w:rPr>
        <w:t xml:space="preserve"> капитальный ремонт спортивных залов и установка плоскостных сооружений ) </w:t>
      </w:r>
      <w:r w:rsidRPr="00D459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F49" w:rsidRPr="00D4592A" w:rsidRDefault="005433E3" w:rsidP="00D459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592A">
        <w:rPr>
          <w:rFonts w:ascii="Times New Roman" w:hAnsi="Times New Roman" w:cs="Times New Roman"/>
          <w:sz w:val="24"/>
          <w:szCs w:val="24"/>
        </w:rPr>
        <w:t>« Учитель будущего»</w:t>
      </w:r>
      <w:r w:rsidR="005B57DE" w:rsidRPr="00D4592A">
        <w:rPr>
          <w:rFonts w:ascii="Times New Roman" w:hAnsi="Times New Roman" w:cs="Times New Roman"/>
          <w:sz w:val="24"/>
          <w:szCs w:val="24"/>
        </w:rPr>
        <w:t xml:space="preserve"> ( повышение квалификации педагогов, программа « Земский учитель»)</w:t>
      </w:r>
      <w:r w:rsidRPr="00D459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F49" w:rsidRPr="00D4592A" w:rsidRDefault="005433E3" w:rsidP="00D459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592A">
        <w:rPr>
          <w:rFonts w:ascii="Times New Roman" w:hAnsi="Times New Roman" w:cs="Times New Roman"/>
          <w:sz w:val="24"/>
          <w:szCs w:val="24"/>
        </w:rPr>
        <w:t>« Цифровая  образовательная среда»</w:t>
      </w:r>
      <w:r w:rsidR="005B57DE" w:rsidRPr="00D4592A">
        <w:rPr>
          <w:rFonts w:ascii="Times New Roman" w:hAnsi="Times New Roman" w:cs="Times New Roman"/>
          <w:sz w:val="24"/>
          <w:szCs w:val="24"/>
        </w:rPr>
        <w:t xml:space="preserve"> ( обновление интерактивного оборудования в образовательных организациях)</w:t>
      </w:r>
      <w:r w:rsidRPr="00D4592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0F49" w:rsidRPr="00D4592A" w:rsidRDefault="005433E3" w:rsidP="00D459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592A">
        <w:rPr>
          <w:rFonts w:ascii="Times New Roman" w:hAnsi="Times New Roman" w:cs="Times New Roman"/>
          <w:sz w:val="24"/>
          <w:szCs w:val="24"/>
        </w:rPr>
        <w:t>« Социальная активность»</w:t>
      </w:r>
      <w:r w:rsidR="00D4592A" w:rsidRPr="00D4592A">
        <w:rPr>
          <w:rFonts w:ascii="Times New Roman" w:hAnsi="Times New Roman" w:cs="Times New Roman"/>
          <w:sz w:val="24"/>
          <w:szCs w:val="24"/>
        </w:rPr>
        <w:t xml:space="preserve"> </w:t>
      </w:r>
      <w:r w:rsidR="003A0F49" w:rsidRPr="00D4592A">
        <w:rPr>
          <w:rFonts w:ascii="Times New Roman" w:hAnsi="Times New Roman" w:cs="Times New Roman"/>
          <w:sz w:val="24"/>
          <w:szCs w:val="24"/>
        </w:rPr>
        <w:t>( развитие волонтерского движения)</w:t>
      </w:r>
      <w:r w:rsidR="00D4592A">
        <w:rPr>
          <w:rFonts w:ascii="Times New Roman" w:hAnsi="Times New Roman" w:cs="Times New Roman"/>
          <w:sz w:val="24"/>
          <w:szCs w:val="24"/>
        </w:rPr>
        <w:t>,</w:t>
      </w:r>
      <w:r w:rsidR="003A0F49" w:rsidRPr="00D45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0F49" w:rsidRPr="00D4592A" w:rsidRDefault="005433E3" w:rsidP="00D4592A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592A">
        <w:rPr>
          <w:rFonts w:ascii="Times New Roman" w:hAnsi="Times New Roman" w:cs="Times New Roman"/>
          <w:sz w:val="24"/>
          <w:szCs w:val="24"/>
        </w:rPr>
        <w:t xml:space="preserve">« Поддержка семей, имеющих детей». </w:t>
      </w:r>
    </w:p>
    <w:p w:rsidR="003A0F49" w:rsidRDefault="003A0F49" w:rsidP="00827734">
      <w:pPr>
        <w:pStyle w:val="a5"/>
        <w:tabs>
          <w:tab w:val="left" w:pos="6225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5433E3" w:rsidRPr="00EF1F31">
        <w:rPr>
          <w:rFonts w:ascii="Times New Roman" w:hAnsi="Times New Roman"/>
          <w:sz w:val="24"/>
          <w:szCs w:val="24"/>
        </w:rPr>
        <w:t xml:space="preserve"> </w:t>
      </w:r>
      <w:r w:rsidR="00D4592A">
        <w:rPr>
          <w:rFonts w:ascii="Times New Roman" w:hAnsi="Times New Roman"/>
          <w:sz w:val="24"/>
          <w:szCs w:val="24"/>
        </w:rPr>
        <w:t xml:space="preserve"> В рамках реализации направления « Современная школа», </w:t>
      </w:r>
      <w:r w:rsidR="005433E3" w:rsidRPr="00EF1F31">
        <w:rPr>
          <w:rFonts w:ascii="Times New Roman" w:hAnsi="Times New Roman"/>
          <w:sz w:val="24"/>
          <w:szCs w:val="24"/>
        </w:rPr>
        <w:t xml:space="preserve">МБОУ « Весьегонская СОШ» </w:t>
      </w:r>
      <w:r>
        <w:rPr>
          <w:rFonts w:ascii="Times New Roman" w:hAnsi="Times New Roman"/>
          <w:sz w:val="24"/>
          <w:szCs w:val="24"/>
        </w:rPr>
        <w:t xml:space="preserve">начинает </w:t>
      </w:r>
      <w:r w:rsidR="005433E3" w:rsidRPr="00EF1F31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у </w:t>
      </w:r>
      <w:r w:rsidR="00D4592A">
        <w:rPr>
          <w:rFonts w:ascii="Times New Roman" w:hAnsi="Times New Roman"/>
          <w:sz w:val="24"/>
          <w:szCs w:val="24"/>
        </w:rPr>
        <w:t xml:space="preserve"> образовательного центра </w:t>
      </w:r>
      <w:r>
        <w:rPr>
          <w:rFonts w:ascii="Times New Roman" w:hAnsi="Times New Roman"/>
          <w:sz w:val="24"/>
          <w:szCs w:val="24"/>
        </w:rPr>
        <w:t xml:space="preserve">« Точка роста»:                                                                                                                                                                                                                                     </w:t>
      </w:r>
      <w:r w:rsidR="00D4592A">
        <w:rPr>
          <w:rFonts w:ascii="Times New Roman" w:hAnsi="Times New Roman"/>
          <w:sz w:val="24"/>
          <w:szCs w:val="24"/>
        </w:rPr>
        <w:t xml:space="preserve"> отремонтированы два специализированных  помещения</w:t>
      </w:r>
      <w:r w:rsidR="005433E3" w:rsidRPr="00EF1F31">
        <w:rPr>
          <w:rFonts w:ascii="Times New Roman" w:hAnsi="Times New Roman"/>
          <w:sz w:val="24"/>
          <w:szCs w:val="24"/>
        </w:rPr>
        <w:t xml:space="preserve">, получена </w:t>
      </w:r>
      <w:r w:rsidR="00B6357D">
        <w:rPr>
          <w:rFonts w:ascii="Times New Roman" w:hAnsi="Times New Roman"/>
          <w:sz w:val="24"/>
          <w:szCs w:val="24"/>
        </w:rPr>
        <w:t xml:space="preserve"> мебель и </w:t>
      </w:r>
      <w:r w:rsidR="005433E3" w:rsidRPr="00EF1F31">
        <w:rPr>
          <w:rFonts w:ascii="Times New Roman" w:hAnsi="Times New Roman"/>
          <w:sz w:val="24"/>
          <w:szCs w:val="24"/>
        </w:rPr>
        <w:t xml:space="preserve">часть оборудования. </w:t>
      </w:r>
      <w:r>
        <w:rPr>
          <w:rFonts w:ascii="Times New Roman" w:hAnsi="Times New Roman"/>
          <w:sz w:val="24"/>
          <w:szCs w:val="24"/>
        </w:rPr>
        <w:t xml:space="preserve"> </w:t>
      </w:r>
      <w:r w:rsidR="00B6357D">
        <w:rPr>
          <w:rFonts w:ascii="Times New Roman" w:hAnsi="Times New Roman"/>
          <w:sz w:val="24"/>
          <w:szCs w:val="24"/>
        </w:rPr>
        <w:t>Предстоит организация работы центра, подбор штатов, посещение образовательного центра « Кванториум», оборудование центра « Точка роста»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B6357D">
        <w:rPr>
          <w:rFonts w:ascii="Times New Roman" w:hAnsi="Times New Roman"/>
          <w:sz w:val="24"/>
          <w:szCs w:val="24"/>
        </w:rPr>
        <w:t xml:space="preserve"> новейшими приборами, робототехникой, развитие интереса у детей к шахматам и многое другое.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9461E5" w:rsidRDefault="003A0F49" w:rsidP="009461E5">
      <w:pPr>
        <w:pStyle w:val="a5"/>
        <w:tabs>
          <w:tab w:val="left" w:pos="6225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1E5">
        <w:rPr>
          <w:rFonts w:ascii="Times New Roman" w:hAnsi="Times New Roman"/>
          <w:sz w:val="24"/>
          <w:szCs w:val="24"/>
        </w:rPr>
        <w:t>В</w:t>
      </w:r>
      <w:r w:rsidR="0081511D" w:rsidRPr="00EF1F31">
        <w:rPr>
          <w:rFonts w:ascii="Times New Roman" w:hAnsi="Times New Roman"/>
          <w:sz w:val="24"/>
          <w:szCs w:val="24"/>
        </w:rPr>
        <w:t xml:space="preserve"> рамках </w:t>
      </w:r>
      <w:r w:rsidR="009461E5">
        <w:rPr>
          <w:rFonts w:ascii="Times New Roman" w:hAnsi="Times New Roman"/>
          <w:sz w:val="24"/>
          <w:szCs w:val="24"/>
        </w:rPr>
        <w:t xml:space="preserve"> реализации направления « Успех каждого ребенка» </w:t>
      </w:r>
      <w:r w:rsidR="0081511D" w:rsidRPr="00EF1F31">
        <w:rPr>
          <w:rFonts w:ascii="Times New Roman" w:hAnsi="Times New Roman"/>
          <w:sz w:val="24"/>
          <w:szCs w:val="24"/>
        </w:rPr>
        <w:t xml:space="preserve"> </w:t>
      </w:r>
      <w:r w:rsidR="009461E5">
        <w:rPr>
          <w:rFonts w:ascii="Times New Roman" w:hAnsi="Times New Roman"/>
          <w:sz w:val="24"/>
          <w:szCs w:val="24"/>
        </w:rPr>
        <w:t>н</w:t>
      </w:r>
      <w:r w:rsidR="009461E5" w:rsidRPr="00EF1F31">
        <w:rPr>
          <w:rFonts w:ascii="Times New Roman" w:hAnsi="Times New Roman"/>
          <w:sz w:val="24"/>
          <w:szCs w:val="24"/>
        </w:rPr>
        <w:t>ачались поставки оборудования для развития дополнительного образования в школе</w:t>
      </w:r>
      <w:r w:rsidR="009461E5">
        <w:rPr>
          <w:rFonts w:ascii="Times New Roman" w:hAnsi="Times New Roman"/>
          <w:sz w:val="24"/>
          <w:szCs w:val="24"/>
        </w:rPr>
        <w:t xml:space="preserve">. </w:t>
      </w:r>
      <w:r w:rsidR="009461E5" w:rsidRPr="00EF1F31">
        <w:rPr>
          <w:rFonts w:ascii="Times New Roman" w:hAnsi="Times New Roman"/>
          <w:sz w:val="24"/>
          <w:szCs w:val="24"/>
        </w:rPr>
        <w:t xml:space="preserve"> </w:t>
      </w:r>
      <w:r w:rsidR="0081511D" w:rsidRPr="00EF1F31">
        <w:rPr>
          <w:rFonts w:ascii="Times New Roman" w:hAnsi="Times New Roman"/>
          <w:sz w:val="24"/>
          <w:szCs w:val="24"/>
        </w:rPr>
        <w:t xml:space="preserve">Целью данного направления </w:t>
      </w:r>
      <w:r w:rsidR="005B57DE" w:rsidRPr="00EF1F31">
        <w:rPr>
          <w:rFonts w:ascii="Times New Roman" w:hAnsi="Times New Roman"/>
          <w:sz w:val="24"/>
          <w:szCs w:val="24"/>
        </w:rPr>
        <w:t xml:space="preserve"> у нас </w:t>
      </w:r>
      <w:r w:rsidR="0081511D" w:rsidRPr="00EF1F31">
        <w:rPr>
          <w:rFonts w:ascii="Times New Roman" w:hAnsi="Times New Roman"/>
          <w:sz w:val="24"/>
          <w:szCs w:val="24"/>
        </w:rPr>
        <w:t>является реализация дополнительных развивающих программ по социально- педагогической направленности, естественнонаучной направленности</w:t>
      </w:r>
      <w:r w:rsidR="005B57DE" w:rsidRPr="00EF1F31">
        <w:rPr>
          <w:rFonts w:ascii="Times New Roman" w:hAnsi="Times New Roman"/>
          <w:sz w:val="24"/>
          <w:szCs w:val="24"/>
        </w:rPr>
        <w:t xml:space="preserve"> ( биологический и физико-химический профиль),</w:t>
      </w:r>
      <w:r w:rsidR="0081511D" w:rsidRPr="00EF1F31">
        <w:rPr>
          <w:rFonts w:ascii="Times New Roman" w:hAnsi="Times New Roman"/>
          <w:sz w:val="24"/>
          <w:szCs w:val="24"/>
        </w:rPr>
        <w:t xml:space="preserve"> и технической направленности, в частности : робототехника, информатика ( создание приложений, сайтов, работа с операционными системами, 3</w:t>
      </w:r>
      <w:r w:rsidR="00B6357D">
        <w:rPr>
          <w:rFonts w:ascii="Times New Roman" w:hAnsi="Times New Roman"/>
          <w:sz w:val="24"/>
          <w:szCs w:val="24"/>
          <w:lang w:val="en-US"/>
        </w:rPr>
        <w:t>D</w:t>
      </w:r>
      <w:r w:rsidR="00B6357D">
        <w:rPr>
          <w:rFonts w:ascii="Times New Roman" w:hAnsi="Times New Roman"/>
          <w:sz w:val="24"/>
          <w:szCs w:val="24"/>
        </w:rPr>
        <w:t xml:space="preserve"> </w:t>
      </w:r>
      <w:r w:rsidR="0081511D" w:rsidRPr="00EF1F31">
        <w:rPr>
          <w:rFonts w:ascii="Times New Roman" w:hAnsi="Times New Roman"/>
          <w:sz w:val="24"/>
          <w:szCs w:val="24"/>
        </w:rPr>
        <w:t>протипирование, создание 3</w:t>
      </w:r>
      <w:r w:rsidR="0081511D" w:rsidRPr="00EF1F31">
        <w:rPr>
          <w:rFonts w:ascii="Times New Roman" w:hAnsi="Times New Roman"/>
          <w:sz w:val="24"/>
          <w:szCs w:val="24"/>
          <w:lang w:val="en-US"/>
        </w:rPr>
        <w:t>D</w:t>
      </w:r>
      <w:r w:rsidR="0081511D" w:rsidRPr="00EF1F31">
        <w:rPr>
          <w:rFonts w:ascii="Times New Roman" w:hAnsi="Times New Roman"/>
          <w:sz w:val="24"/>
          <w:szCs w:val="24"/>
        </w:rPr>
        <w:t xml:space="preserve"> моделей.</w:t>
      </w:r>
    </w:p>
    <w:p w:rsidR="009461E5" w:rsidRDefault="009461E5" w:rsidP="009461E5">
      <w:pPr>
        <w:pStyle w:val="a5"/>
        <w:tabs>
          <w:tab w:val="left" w:pos="6225"/>
        </w:tabs>
        <w:spacing w:after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9461E5">
        <w:rPr>
          <w:rFonts w:ascii="Times New Roman" w:hAnsi="Times New Roman"/>
          <w:b/>
          <w:i/>
          <w:sz w:val="24"/>
          <w:szCs w:val="24"/>
        </w:rPr>
        <w:t>2.Капитальный ремонт зданий образовательных учреждений.</w:t>
      </w:r>
    </w:p>
    <w:p w:rsidR="005B57DE" w:rsidRDefault="009461E5" w:rsidP="009461E5">
      <w:pPr>
        <w:pStyle w:val="a5"/>
        <w:tabs>
          <w:tab w:val="left" w:pos="6225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Губернатором Т</w:t>
      </w:r>
      <w:r w:rsidR="00B6357D" w:rsidRPr="009461E5">
        <w:rPr>
          <w:rFonts w:ascii="Times New Roman" w:hAnsi="Times New Roman"/>
          <w:sz w:val="24"/>
          <w:szCs w:val="24"/>
        </w:rPr>
        <w:t>верской области И.М. Руденей поставлена задача – провести к</w:t>
      </w:r>
      <w:r w:rsidR="005B57DE" w:rsidRPr="009461E5">
        <w:rPr>
          <w:rFonts w:ascii="Times New Roman" w:hAnsi="Times New Roman"/>
          <w:sz w:val="24"/>
          <w:szCs w:val="24"/>
        </w:rPr>
        <w:t>ап</w:t>
      </w:r>
      <w:r w:rsidR="00B6357D" w:rsidRPr="009461E5">
        <w:rPr>
          <w:rFonts w:ascii="Times New Roman" w:hAnsi="Times New Roman"/>
          <w:sz w:val="24"/>
          <w:szCs w:val="24"/>
        </w:rPr>
        <w:t>итальный ремонт к</w:t>
      </w:r>
      <w:r>
        <w:rPr>
          <w:rFonts w:ascii="Times New Roman" w:hAnsi="Times New Roman"/>
          <w:sz w:val="24"/>
          <w:szCs w:val="24"/>
        </w:rPr>
        <w:t>ровель и заменить  оконные блок</w:t>
      </w:r>
      <w:r w:rsidR="00B6357D" w:rsidRPr="009461E5">
        <w:rPr>
          <w:rFonts w:ascii="Times New Roman" w:hAnsi="Times New Roman"/>
          <w:sz w:val="24"/>
          <w:szCs w:val="24"/>
        </w:rPr>
        <w:t>и</w:t>
      </w:r>
      <w:r w:rsidR="005B57DE" w:rsidRPr="009461E5">
        <w:rPr>
          <w:rFonts w:ascii="Times New Roman" w:hAnsi="Times New Roman"/>
          <w:sz w:val="24"/>
          <w:szCs w:val="24"/>
        </w:rPr>
        <w:t xml:space="preserve"> в 2021 – 2023 году во всех образовательных учреждениях </w:t>
      </w:r>
      <w:r w:rsidR="006062EA" w:rsidRPr="009461E5">
        <w:rPr>
          <w:rFonts w:ascii="Times New Roman" w:hAnsi="Times New Roman"/>
          <w:sz w:val="24"/>
          <w:szCs w:val="24"/>
        </w:rPr>
        <w:t xml:space="preserve"> области </w:t>
      </w:r>
      <w:r w:rsidR="005B57DE" w:rsidRPr="009461E5">
        <w:rPr>
          <w:rFonts w:ascii="Times New Roman" w:hAnsi="Times New Roman"/>
          <w:sz w:val="24"/>
          <w:szCs w:val="24"/>
        </w:rPr>
        <w:t xml:space="preserve">на условиях софинансирования областного и муниципального бюджетов. </w:t>
      </w:r>
      <w:r w:rsidR="006062EA" w:rsidRPr="009461E5">
        <w:rPr>
          <w:rFonts w:ascii="Times New Roman" w:hAnsi="Times New Roman"/>
          <w:sz w:val="24"/>
          <w:szCs w:val="24"/>
        </w:rPr>
        <w:t xml:space="preserve"> План ремонтных работ на ближайшие 3 года </w:t>
      </w:r>
      <w:r>
        <w:rPr>
          <w:rFonts w:ascii="Times New Roman" w:hAnsi="Times New Roman"/>
          <w:sz w:val="24"/>
          <w:szCs w:val="24"/>
        </w:rPr>
        <w:t xml:space="preserve"> в наших образовательных учреждениях </w:t>
      </w:r>
      <w:r w:rsidR="006062EA" w:rsidRPr="009461E5">
        <w:rPr>
          <w:rFonts w:ascii="Times New Roman" w:hAnsi="Times New Roman"/>
          <w:sz w:val="24"/>
          <w:szCs w:val="24"/>
        </w:rPr>
        <w:t>составлен и направлен в Министерство образования Тверской области</w:t>
      </w:r>
      <w:r>
        <w:rPr>
          <w:rFonts w:ascii="Times New Roman" w:hAnsi="Times New Roman"/>
          <w:sz w:val="24"/>
          <w:szCs w:val="24"/>
        </w:rPr>
        <w:t xml:space="preserve">, на уровне муниципалитетеа проведена подготовительная работа: выделены средства – 500 тыс. руб. на изготовление проектно-сметной документации. </w:t>
      </w:r>
      <w:r w:rsidR="005B57DE" w:rsidRPr="009461E5">
        <w:rPr>
          <w:rFonts w:ascii="Times New Roman" w:hAnsi="Times New Roman"/>
          <w:sz w:val="24"/>
          <w:szCs w:val="24"/>
        </w:rPr>
        <w:t xml:space="preserve">В настоящее время </w:t>
      </w:r>
      <w:r w:rsidR="006062EA" w:rsidRPr="009461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она подготовлена </w:t>
      </w:r>
      <w:r w:rsidR="006062EA" w:rsidRPr="009461E5">
        <w:rPr>
          <w:rFonts w:ascii="Times New Roman" w:hAnsi="Times New Roman"/>
          <w:sz w:val="24"/>
          <w:szCs w:val="24"/>
        </w:rPr>
        <w:t>В 2021 году хотелось</w:t>
      </w:r>
      <w:r>
        <w:rPr>
          <w:rFonts w:ascii="Times New Roman" w:hAnsi="Times New Roman"/>
          <w:sz w:val="24"/>
          <w:szCs w:val="24"/>
        </w:rPr>
        <w:t xml:space="preserve"> бы </w:t>
      </w:r>
      <w:r w:rsidR="006062EA" w:rsidRPr="009461E5">
        <w:rPr>
          <w:rFonts w:ascii="Times New Roman" w:hAnsi="Times New Roman"/>
          <w:sz w:val="24"/>
          <w:szCs w:val="24"/>
        </w:rPr>
        <w:t xml:space="preserve"> капитально отремонтировать кровлю в МБОУ « Чамеровская СОШ» , сметная стоимость более 7,7  млн. руб., МДОУ детский ад №7,  4,3 млн. руб. и заменить оконные блоки в МБОУ « Весьегонская СОШ», сметной стоимостью 11,2  млн. руб. </w:t>
      </w:r>
    </w:p>
    <w:p w:rsidR="009461E5" w:rsidRDefault="009461E5" w:rsidP="009461E5">
      <w:pPr>
        <w:pStyle w:val="a5"/>
        <w:tabs>
          <w:tab w:val="left" w:pos="6225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</w:p>
    <w:p w:rsidR="009461E5" w:rsidRDefault="009461E5" w:rsidP="009461E5">
      <w:pPr>
        <w:pStyle w:val="a5"/>
        <w:tabs>
          <w:tab w:val="left" w:pos="6225"/>
        </w:tabs>
        <w:spacing w:after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9461E5">
        <w:rPr>
          <w:rFonts w:ascii="Times New Roman" w:hAnsi="Times New Roman"/>
          <w:b/>
          <w:i/>
          <w:sz w:val="24"/>
          <w:szCs w:val="24"/>
        </w:rPr>
        <w:t>3.Организация питания детей</w:t>
      </w:r>
    </w:p>
    <w:p w:rsidR="00AB1C7C" w:rsidRDefault="00916F54" w:rsidP="00AB1C7C">
      <w:pPr>
        <w:pStyle w:val="a5"/>
        <w:tabs>
          <w:tab w:val="left" w:pos="6225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461E5">
        <w:rPr>
          <w:rFonts w:ascii="Times New Roman" w:hAnsi="Times New Roman"/>
          <w:sz w:val="24"/>
          <w:szCs w:val="24"/>
        </w:rPr>
        <w:t>С 1 сентября 2020 организовано бесплатное питание обучающихся начальных классов</w:t>
      </w:r>
      <w:r w:rsidR="002B2E10" w:rsidRPr="009461E5">
        <w:rPr>
          <w:rFonts w:ascii="Times New Roman" w:hAnsi="Times New Roman"/>
          <w:sz w:val="24"/>
          <w:szCs w:val="24"/>
        </w:rPr>
        <w:t xml:space="preserve"> ( 346 детей)</w:t>
      </w:r>
      <w:r w:rsidR="009461E5">
        <w:rPr>
          <w:rFonts w:ascii="Times New Roman" w:hAnsi="Times New Roman"/>
          <w:sz w:val="24"/>
          <w:szCs w:val="24"/>
        </w:rPr>
        <w:t xml:space="preserve">.  В Тверской области , еще с 2007 года,  </w:t>
      </w:r>
      <w:r w:rsidRPr="009461E5">
        <w:rPr>
          <w:rFonts w:ascii="Times New Roman" w:hAnsi="Times New Roman"/>
          <w:sz w:val="24"/>
          <w:szCs w:val="24"/>
        </w:rPr>
        <w:t xml:space="preserve">бесплатное питание детей начальной школы было организовано на условиях софинансирования областного и муниципального </w:t>
      </w:r>
      <w:r w:rsidR="009461E5">
        <w:rPr>
          <w:rFonts w:ascii="Times New Roman" w:hAnsi="Times New Roman"/>
          <w:sz w:val="24"/>
          <w:szCs w:val="24"/>
        </w:rPr>
        <w:t>бюджетов. Теперь эти средства ув</w:t>
      </w:r>
      <w:r w:rsidRPr="009461E5">
        <w:rPr>
          <w:rFonts w:ascii="Times New Roman" w:hAnsi="Times New Roman"/>
          <w:sz w:val="24"/>
          <w:szCs w:val="24"/>
        </w:rPr>
        <w:t>еличены с 30 рублей до 56,5 рублей на ребенка за счет  средств федерального  и областного бюджетов, а средства  софинансирования муниципального бюджета уменьшены с 50 до 10 % . Все общеобразовательные учреждения имеют свой пищеблок, штат сотрудников. Перед школами стоит новая задача – организация сбалансированного , качественного горячего питания,  а также переоснащение пищеблоков.</w:t>
      </w:r>
      <w:r w:rsidRPr="00AB1C7C">
        <w:rPr>
          <w:rFonts w:ascii="Times New Roman" w:hAnsi="Times New Roman"/>
          <w:sz w:val="24"/>
          <w:szCs w:val="24"/>
        </w:rPr>
        <w:t>Не забыты дети из малообеспеченных семей</w:t>
      </w:r>
      <w:r w:rsidR="00AB1C7C">
        <w:rPr>
          <w:rFonts w:ascii="Times New Roman" w:hAnsi="Times New Roman"/>
          <w:sz w:val="24"/>
          <w:szCs w:val="24"/>
        </w:rPr>
        <w:t xml:space="preserve"> ( 260</w:t>
      </w:r>
      <w:r w:rsidR="002B2E10" w:rsidRPr="00AB1C7C">
        <w:rPr>
          <w:rFonts w:ascii="Times New Roman" w:hAnsi="Times New Roman"/>
          <w:sz w:val="24"/>
          <w:szCs w:val="24"/>
        </w:rPr>
        <w:t xml:space="preserve"> чел.), для них организовано горячее питание  на сумму 40 руб. в день за счет средств социальной защиты.</w:t>
      </w:r>
    </w:p>
    <w:p w:rsidR="002B2E10" w:rsidRPr="00AB1C7C" w:rsidRDefault="002B2E10" w:rsidP="00AB1C7C">
      <w:pPr>
        <w:pStyle w:val="a5"/>
        <w:tabs>
          <w:tab w:val="left" w:pos="6225"/>
        </w:tabs>
        <w:spacing w:after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AB1C7C">
        <w:rPr>
          <w:rFonts w:ascii="Times New Roman" w:hAnsi="Times New Roman"/>
          <w:sz w:val="24"/>
          <w:szCs w:val="24"/>
        </w:rPr>
        <w:t>Пока не решена проблема организации двухразового бесплатного питания  детей – инвалидов и детей с ограниченными возможностями здоровья ( ОВЗ)</w:t>
      </w:r>
      <w:r w:rsidR="00AB1C7C">
        <w:rPr>
          <w:rFonts w:ascii="Times New Roman" w:hAnsi="Times New Roman"/>
          <w:sz w:val="24"/>
          <w:szCs w:val="24"/>
        </w:rPr>
        <w:t xml:space="preserve"> за счет средств муниципального бюджета.</w:t>
      </w:r>
    </w:p>
    <w:p w:rsidR="00AB1C7C" w:rsidRDefault="002B2E10" w:rsidP="00AB1C7C">
      <w:pPr>
        <w:tabs>
          <w:tab w:val="left" w:pos="1515"/>
        </w:tabs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Остальные обучающиеся могут  получать питание</w:t>
      </w:r>
      <w:r w:rsidR="00AB1C7C">
        <w:rPr>
          <w:rFonts w:ascii="Times New Roman" w:eastAsia="Times New Roman" w:hAnsi="Times New Roman"/>
          <w:sz w:val="24"/>
          <w:szCs w:val="24"/>
          <w:lang w:eastAsia="ru-RU"/>
        </w:rPr>
        <w:t xml:space="preserve"> в школе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родителей.</w:t>
      </w:r>
    </w:p>
    <w:p w:rsidR="00AB1C7C" w:rsidRDefault="00AB1C7C" w:rsidP="00AB1C7C">
      <w:pPr>
        <w:tabs>
          <w:tab w:val="left" w:pos="1515"/>
        </w:tabs>
        <w:spacing w:after="0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C7C" w:rsidRDefault="00AB1C7C" w:rsidP="00AB1C7C">
      <w:pPr>
        <w:tabs>
          <w:tab w:val="left" w:pos="1515"/>
        </w:tabs>
        <w:spacing w:after="0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B1C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4.Помощь многодетным семьям.</w:t>
      </w:r>
    </w:p>
    <w:p w:rsidR="00AB1C7C" w:rsidRDefault="00AB1C7C" w:rsidP="00AB1C7C">
      <w:pPr>
        <w:tabs>
          <w:tab w:val="left" w:pos="1515"/>
        </w:tabs>
        <w:spacing w:after="0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B1C7C" w:rsidRDefault="002B2E10" w:rsidP="00AB1C7C">
      <w:pPr>
        <w:tabs>
          <w:tab w:val="left" w:pos="1515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B1C7C">
        <w:rPr>
          <w:rFonts w:ascii="Times New Roman" w:hAnsi="Times New Roman"/>
          <w:sz w:val="24"/>
          <w:szCs w:val="24"/>
        </w:rPr>
        <w:t xml:space="preserve">По инициативе губернатора Тверской области И.М. Рудени  в новом учебном году все дети из многодетных семей, а их у нас 95, получили бесплатную   школьную форму. Еще 4 семьи, получившие статус многодетной в сентябре 2020 года , также получат  форму в ближайшее время. </w:t>
      </w:r>
    </w:p>
    <w:p w:rsidR="00AB1C7C" w:rsidRDefault="00AB1C7C" w:rsidP="00AB1C7C">
      <w:pPr>
        <w:tabs>
          <w:tab w:val="left" w:pos="1515"/>
        </w:tabs>
        <w:spacing w:after="0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AB1C7C">
        <w:rPr>
          <w:rFonts w:ascii="Times New Roman" w:hAnsi="Times New Roman"/>
          <w:b/>
          <w:i/>
          <w:sz w:val="24"/>
          <w:szCs w:val="24"/>
        </w:rPr>
        <w:t>5.Изменения в организации итоговой аттестации.</w:t>
      </w:r>
    </w:p>
    <w:p w:rsidR="002B2E10" w:rsidRDefault="00AB1C7C" w:rsidP="00AB1C7C">
      <w:pPr>
        <w:tabs>
          <w:tab w:val="left" w:pos="1515"/>
        </w:tabs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="002B2E10" w:rsidRPr="00AB1C7C">
        <w:rPr>
          <w:rFonts w:ascii="Times New Roman" w:hAnsi="Times New Roman"/>
          <w:sz w:val="24"/>
          <w:szCs w:val="24"/>
        </w:rPr>
        <w:t xml:space="preserve"> году выпускников школ ожидают изменения в организации и проведении итоговой аттестации, в настоящее время Министерством Просвещения РФ эти измене</w:t>
      </w:r>
      <w:r w:rsidR="005739E0" w:rsidRPr="00AB1C7C">
        <w:rPr>
          <w:rFonts w:ascii="Times New Roman" w:hAnsi="Times New Roman"/>
          <w:sz w:val="24"/>
          <w:szCs w:val="24"/>
        </w:rPr>
        <w:t>н</w:t>
      </w:r>
      <w:r w:rsidR="002B2E10" w:rsidRPr="00AB1C7C">
        <w:rPr>
          <w:rFonts w:ascii="Times New Roman" w:hAnsi="Times New Roman"/>
          <w:sz w:val="24"/>
          <w:szCs w:val="24"/>
        </w:rPr>
        <w:t>ия готовятся.</w:t>
      </w:r>
    </w:p>
    <w:p w:rsidR="00AB1C7C" w:rsidRDefault="00AB1C7C" w:rsidP="00AB1C7C">
      <w:pPr>
        <w:rPr>
          <w:rFonts w:ascii="Times New Roman" w:hAnsi="Times New Roman"/>
          <w:b/>
          <w:i/>
          <w:sz w:val="24"/>
          <w:szCs w:val="24"/>
        </w:rPr>
      </w:pPr>
    </w:p>
    <w:p w:rsidR="005739E0" w:rsidRPr="00AB1C7C" w:rsidRDefault="005739E0" w:rsidP="00AB1C7C">
      <w:pPr>
        <w:pStyle w:val="a5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 w:rsidRPr="00AB1C7C">
        <w:rPr>
          <w:rFonts w:ascii="Times New Roman" w:hAnsi="Times New Roman"/>
          <w:b/>
          <w:sz w:val="24"/>
          <w:szCs w:val="24"/>
        </w:rPr>
        <w:t>Проблемы  муниципальной отрасли « Образование»:</w:t>
      </w:r>
    </w:p>
    <w:p w:rsidR="005739E0" w:rsidRDefault="005739E0" w:rsidP="00AB1C7C">
      <w:pPr>
        <w:ind w:left="-567" w:firstLine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Ухудшение демографической ситуации в муниципалитете.  Уже сейчас растет количество свободных мест в дошкольных образовательных учреждениях, очень низкая наполняемость групп в детских садах села. За последние два года количество учеников в МБОУ « Любегощская СОШ» снизилось с 30 до 10, МБОУ « Кесемска</w:t>
      </w:r>
      <w:r w:rsidR="007D11E0">
        <w:rPr>
          <w:rFonts w:ascii="Times New Roman" w:hAnsi="Times New Roman"/>
          <w:sz w:val="24"/>
          <w:szCs w:val="24"/>
        </w:rPr>
        <w:t>я СОШ» с 90 до 74</w:t>
      </w:r>
      <w:r>
        <w:rPr>
          <w:rFonts w:ascii="Times New Roman" w:hAnsi="Times New Roman"/>
          <w:sz w:val="24"/>
          <w:szCs w:val="24"/>
        </w:rPr>
        <w:t xml:space="preserve">, МБОУ « Чамеровская СОШ» с </w:t>
      </w:r>
      <w:r w:rsidR="007D11E0">
        <w:rPr>
          <w:rFonts w:ascii="Times New Roman" w:hAnsi="Times New Roman"/>
          <w:sz w:val="24"/>
          <w:szCs w:val="24"/>
        </w:rPr>
        <w:t>108 до 86</w:t>
      </w:r>
      <w:r w:rsidR="00DD574A">
        <w:rPr>
          <w:rFonts w:ascii="Times New Roman" w:hAnsi="Times New Roman"/>
          <w:sz w:val="24"/>
          <w:szCs w:val="24"/>
        </w:rPr>
        <w:t xml:space="preserve"> чел. , </w:t>
      </w:r>
      <w:r w:rsidR="007D11E0">
        <w:rPr>
          <w:rFonts w:ascii="Times New Roman" w:hAnsi="Times New Roman"/>
          <w:sz w:val="24"/>
          <w:szCs w:val="24"/>
        </w:rPr>
        <w:t xml:space="preserve"> по прогнозной наполняемости </w:t>
      </w:r>
      <w:r w:rsidR="00DD574A">
        <w:rPr>
          <w:rFonts w:ascii="Times New Roman" w:hAnsi="Times New Roman"/>
          <w:sz w:val="24"/>
          <w:szCs w:val="24"/>
        </w:rPr>
        <w:t xml:space="preserve">ситуация </w:t>
      </w:r>
      <w:r w:rsidR="007D11E0">
        <w:rPr>
          <w:rFonts w:ascii="Times New Roman" w:hAnsi="Times New Roman"/>
          <w:sz w:val="24"/>
          <w:szCs w:val="24"/>
        </w:rPr>
        <w:t>ухудшит</w:t>
      </w:r>
      <w:r w:rsidR="00DD574A">
        <w:rPr>
          <w:rFonts w:ascii="Times New Roman" w:hAnsi="Times New Roman"/>
          <w:sz w:val="24"/>
          <w:szCs w:val="24"/>
        </w:rPr>
        <w:t>ся.</w:t>
      </w:r>
    </w:p>
    <w:p w:rsidR="00DD574A" w:rsidRDefault="00DD574A" w:rsidP="00AB1C7C">
      <w:pPr>
        <w:ind w:left="-567" w:firstLine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молодых педагогических кадров. Средний возраст педагогов в Весьегонском муниципальном округе составляет 56 лет.</w:t>
      </w:r>
    </w:p>
    <w:p w:rsidR="00DD574A" w:rsidRDefault="00DD574A" w:rsidP="00AB1C7C">
      <w:pPr>
        <w:ind w:left="-567" w:firstLine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 продолжить капитальные ремонты образовательных учреждений: ремонт кровель, замена оконных блоков, замена технологического оборудования на пищеблоках, ремонт спортивных</w:t>
      </w:r>
      <w:r w:rsidR="00C30E75">
        <w:rPr>
          <w:rFonts w:ascii="Times New Roman" w:hAnsi="Times New Roman"/>
          <w:sz w:val="24"/>
          <w:szCs w:val="24"/>
        </w:rPr>
        <w:t xml:space="preserve"> залов, ремонт внутренних  коммуникации, укрепление  пожарной антитеррористической защищенности образовательных учреждений.</w:t>
      </w:r>
    </w:p>
    <w:p w:rsidR="00C30E75" w:rsidRPr="005739E0" w:rsidRDefault="00C30E75" w:rsidP="00AB1C7C">
      <w:pPr>
        <w:ind w:left="-567" w:firstLine="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Отсутствует необходимый медицинский персонал в образовательных  учреждениях.</w:t>
      </w:r>
    </w:p>
    <w:p w:rsidR="005739E0" w:rsidRPr="002B2E10" w:rsidRDefault="005739E0" w:rsidP="001346FC">
      <w:pPr>
        <w:pStyle w:val="a5"/>
        <w:ind w:left="360"/>
        <w:rPr>
          <w:rFonts w:ascii="Times New Roman" w:hAnsi="Times New Roman"/>
          <w:sz w:val="24"/>
          <w:szCs w:val="24"/>
        </w:rPr>
      </w:pPr>
    </w:p>
    <w:sectPr w:rsidR="005739E0" w:rsidRPr="002B2E10" w:rsidSect="00BE5B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A19"/>
    <w:multiLevelType w:val="hybridMultilevel"/>
    <w:tmpl w:val="6B702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3105"/>
    <w:multiLevelType w:val="hybridMultilevel"/>
    <w:tmpl w:val="FC56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13748"/>
    <w:multiLevelType w:val="hybridMultilevel"/>
    <w:tmpl w:val="A9AC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31749"/>
    <w:multiLevelType w:val="hybridMultilevel"/>
    <w:tmpl w:val="189C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42749"/>
    <w:multiLevelType w:val="hybridMultilevel"/>
    <w:tmpl w:val="43905E16"/>
    <w:lvl w:ilvl="0" w:tplc="F508BA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F5490"/>
    <w:multiLevelType w:val="hybridMultilevel"/>
    <w:tmpl w:val="B6A8D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25A9B"/>
    <w:multiLevelType w:val="hybridMultilevel"/>
    <w:tmpl w:val="E2A8C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25A20"/>
    <w:multiLevelType w:val="hybridMultilevel"/>
    <w:tmpl w:val="1EF4E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95418B"/>
    <w:multiLevelType w:val="hybridMultilevel"/>
    <w:tmpl w:val="900CC2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56C23BB"/>
    <w:multiLevelType w:val="hybridMultilevel"/>
    <w:tmpl w:val="0C30F4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D12F63"/>
    <w:multiLevelType w:val="hybridMultilevel"/>
    <w:tmpl w:val="906AB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E2113"/>
    <w:multiLevelType w:val="hybridMultilevel"/>
    <w:tmpl w:val="C8F4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F72843"/>
    <w:multiLevelType w:val="hybridMultilevel"/>
    <w:tmpl w:val="43905E16"/>
    <w:lvl w:ilvl="0" w:tplc="F508BA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075F4"/>
    <w:multiLevelType w:val="hybridMultilevel"/>
    <w:tmpl w:val="2A96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59238E"/>
    <w:rsid w:val="00021E7D"/>
    <w:rsid w:val="00033D83"/>
    <w:rsid w:val="001311D5"/>
    <w:rsid w:val="001346FC"/>
    <w:rsid w:val="001748E3"/>
    <w:rsid w:val="001E215B"/>
    <w:rsid w:val="0026530C"/>
    <w:rsid w:val="00283C8E"/>
    <w:rsid w:val="002B2E10"/>
    <w:rsid w:val="00304858"/>
    <w:rsid w:val="00361D04"/>
    <w:rsid w:val="003A0F49"/>
    <w:rsid w:val="003E15DA"/>
    <w:rsid w:val="00425457"/>
    <w:rsid w:val="005433E3"/>
    <w:rsid w:val="005739E0"/>
    <w:rsid w:val="0059238E"/>
    <w:rsid w:val="005B57DE"/>
    <w:rsid w:val="006062EA"/>
    <w:rsid w:val="007D11E0"/>
    <w:rsid w:val="007E3269"/>
    <w:rsid w:val="007F1179"/>
    <w:rsid w:val="0081511D"/>
    <w:rsid w:val="00827734"/>
    <w:rsid w:val="00832672"/>
    <w:rsid w:val="008D2187"/>
    <w:rsid w:val="00916F54"/>
    <w:rsid w:val="00934146"/>
    <w:rsid w:val="00943380"/>
    <w:rsid w:val="009461E5"/>
    <w:rsid w:val="00AB1C7C"/>
    <w:rsid w:val="00AE3B3C"/>
    <w:rsid w:val="00B6357D"/>
    <w:rsid w:val="00BE5B7B"/>
    <w:rsid w:val="00C30E75"/>
    <w:rsid w:val="00D4592A"/>
    <w:rsid w:val="00D46A06"/>
    <w:rsid w:val="00D54CFF"/>
    <w:rsid w:val="00D61738"/>
    <w:rsid w:val="00DA1EB6"/>
    <w:rsid w:val="00DD574A"/>
    <w:rsid w:val="00DF1AE8"/>
    <w:rsid w:val="00E07FB4"/>
    <w:rsid w:val="00EF1F31"/>
    <w:rsid w:val="00FE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9238E"/>
  </w:style>
  <w:style w:type="paragraph" w:styleId="a4">
    <w:name w:val="No Spacing"/>
    <w:link w:val="a3"/>
    <w:uiPriority w:val="1"/>
    <w:qFormat/>
    <w:rsid w:val="0059238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238E"/>
    <w:pPr>
      <w:ind w:left="720"/>
      <w:contextualSpacing/>
    </w:pPr>
  </w:style>
  <w:style w:type="table" w:styleId="a6">
    <w:name w:val="Table Grid"/>
    <w:basedOn w:val="a1"/>
    <w:uiPriority w:val="59"/>
    <w:rsid w:val="007F11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2020-10-02T08:35:00Z</cp:lastPrinted>
  <dcterms:created xsi:type="dcterms:W3CDTF">2020-09-29T13:24:00Z</dcterms:created>
  <dcterms:modified xsi:type="dcterms:W3CDTF">2020-10-02T08:46:00Z</dcterms:modified>
</cp:coreProperties>
</file>