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5" o:title=""/>
          </v:rect>
          <o:OLEObject Type="Embed" ProgID="Word.Picture.8" ShapeID="rectole0000000000" DrawAspect="Content" ObjectID="_1677483451" r:id="rId6"/>
        </w:object>
      </w:r>
    </w:p>
    <w:p w:rsidR="00C93341" w:rsidRDefault="005C1D93" w:rsidP="00B9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B92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B92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 w:rsidP="00B9240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B9240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B9240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B9240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B9240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B9240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B9240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B9240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B9240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B9240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B9240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B9240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B92408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B9240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 w:rsidR="002C597A">
        <w:rPr>
          <w:rFonts w:ascii="Times New Roman" w:eastAsia="Times New Roman" w:hAnsi="Times New Roman" w:cs="Times New Roman"/>
          <w:sz w:val="24"/>
        </w:rPr>
        <w:t>1</w:t>
      </w:r>
      <w:r w:rsidR="00C51BD2">
        <w:rPr>
          <w:rFonts w:ascii="Times New Roman" w:eastAsia="Times New Roman" w:hAnsi="Times New Roman" w:cs="Times New Roman"/>
          <w:sz w:val="24"/>
        </w:rPr>
        <w:t>2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20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621</w:t>
      </w:r>
    </w:p>
    <w:p w:rsidR="00966ADF" w:rsidRDefault="005C1D9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</w:tblGrid>
      <w:tr w:rsidR="00966ADF" w:rsidTr="00B92408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CC542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.12.201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513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я ю: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2020-2025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.12.201</w:t>
      </w:r>
      <w:r w:rsidR="00FC67DF">
        <w:rPr>
          <w:rFonts w:ascii="Times New Roman" w:eastAsia="Times New Roman" w:hAnsi="Times New Roman" w:cs="Times New Roman"/>
          <w:sz w:val="24"/>
        </w:rPr>
        <w:t>9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513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1,2 абзаца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финансирования муниципальной программы на 2020 – 2025 годы -   22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A92450">
              <w:rPr>
                <w:rFonts w:ascii="Times New Roman" w:eastAsia="Times New Roman" w:hAnsi="Times New Roman" w:cs="Times New Roman"/>
                <w:sz w:val="24"/>
              </w:rPr>
              <w:t> 733 456,86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руб., 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счет средств местного бюджета – 21</w:t>
            </w:r>
            <w:r w:rsidR="009D3DBF"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A92450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C51BD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92450">
              <w:rPr>
                <w:rFonts w:ascii="Times New Roman" w:eastAsia="Times New Roman" w:hAnsi="Times New Roman" w:cs="Times New Roman"/>
                <w:sz w:val="24"/>
              </w:rPr>
              <w:t>74 856,86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годам ее реализации: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2020 год -    </w:t>
            </w:r>
            <w:r w:rsidR="002C597A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C51BD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92450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C51BD2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A92450">
              <w:rPr>
                <w:rFonts w:ascii="Times New Roman" w:eastAsia="Times New Roman" w:hAnsi="Times New Roman" w:cs="Times New Roman"/>
                <w:sz w:val="24"/>
              </w:rPr>
              <w:t>47 935,86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1 -  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2  - 1 </w:t>
            </w:r>
            <w:r w:rsidR="00FC67DF">
              <w:rPr>
                <w:rFonts w:ascii="Times New Roman" w:eastAsia="Times New Roman" w:hAnsi="Times New Roman" w:cs="Times New Roman"/>
                <w:sz w:val="24"/>
              </w:rPr>
              <w:t>471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FC67DF">
              <w:rPr>
                <w:rFonts w:ascii="Times New Roman" w:eastAsia="Times New Roman" w:hAnsi="Times New Roman" w:cs="Times New Roman"/>
                <w:sz w:val="24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3  -  67 050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4 – 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5 – 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6 – 4</w:t>
            </w:r>
            <w:r w:rsidR="00C51BD2">
              <w:rPr>
                <w:rFonts w:ascii="Times New Roman" w:eastAsia="Times New Roman" w:hAnsi="Times New Roman" w:cs="Times New Roman"/>
                <w:sz w:val="24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C51BD2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00 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7 - 0 руб.</w:t>
            </w:r>
          </w:p>
          <w:p w:rsidR="00966ADF" w:rsidRDefault="005C1D93" w:rsidP="00C51BD2">
            <w:pPr>
              <w:tabs>
                <w:tab w:val="left" w:pos="310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Обеспечивающая подпрограмма  </w:t>
            </w:r>
            <w:r w:rsidR="002C597A">
              <w:rPr>
                <w:rFonts w:ascii="Times New Roman" w:eastAsia="Times New Roman" w:hAnsi="Times New Roman" w:cs="Times New Roman"/>
                <w:sz w:val="24"/>
              </w:rPr>
              <w:t>40</w:t>
            </w:r>
            <w:r w:rsidR="00A92450">
              <w:rPr>
                <w:rFonts w:ascii="Times New Roman" w:eastAsia="Times New Roman" w:hAnsi="Times New Roman" w:cs="Times New Roman"/>
                <w:sz w:val="24"/>
              </w:rPr>
              <w:t> 214 141</w:t>
            </w:r>
            <w:r w:rsidR="004F13D1">
              <w:rPr>
                <w:rFonts w:ascii="Times New Roman" w:eastAsia="Times New Roman" w:hAnsi="Times New Roman" w:cs="Times New Roman"/>
                <w:sz w:val="24"/>
              </w:rPr>
              <w:t>,86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</w:t>
            </w:r>
          </w:p>
        </w:tc>
      </w:tr>
    </w:tbl>
    <w:p w:rsidR="00D76607" w:rsidRPr="00D76607" w:rsidRDefault="003370DB" w:rsidP="00D76607">
      <w:pPr>
        <w:tabs>
          <w:tab w:val="left" w:pos="2655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C93341">
        <w:rPr>
          <w:rFonts w:ascii="Times New Roman" w:hAnsi="Times New Roman" w:cs="Times New Roman"/>
          <w:sz w:val="24"/>
          <w:szCs w:val="24"/>
        </w:rPr>
        <w:t xml:space="preserve">1.2. </w:t>
      </w:r>
      <w:r w:rsidR="00C93341" w:rsidRPr="00F53222">
        <w:rPr>
          <w:rFonts w:ascii="Times New Roman" w:hAnsi="Times New Roman" w:cs="Times New Roman"/>
          <w:sz w:val="24"/>
          <w:szCs w:val="24"/>
        </w:rPr>
        <w:t>Пункт 1 главы 3 «Объем финансовых ресурсов, необходимых для реализации подпрограммы» подпрограммы</w:t>
      </w:r>
      <w:r w:rsidR="00C93341">
        <w:rPr>
          <w:rFonts w:ascii="Times New Roman" w:hAnsi="Times New Roman" w:cs="Times New Roman"/>
          <w:sz w:val="24"/>
          <w:szCs w:val="24"/>
        </w:rPr>
        <w:t xml:space="preserve">  </w:t>
      </w:r>
      <w:r w:rsidR="00D76607">
        <w:rPr>
          <w:rFonts w:ascii="Times New Roman" w:hAnsi="Times New Roman" w:cs="Times New Roman"/>
          <w:sz w:val="24"/>
          <w:szCs w:val="24"/>
        </w:rPr>
        <w:t>6</w:t>
      </w:r>
      <w:r w:rsidR="00C93341">
        <w:rPr>
          <w:rFonts w:ascii="Times New Roman" w:hAnsi="Times New Roman" w:cs="Times New Roman"/>
          <w:sz w:val="24"/>
          <w:szCs w:val="24"/>
        </w:rPr>
        <w:t xml:space="preserve"> </w:t>
      </w:r>
      <w:r w:rsidR="00D76607" w:rsidRPr="00D76607">
        <w:rPr>
          <w:rFonts w:ascii="Times New Roman" w:eastAsia="Times New Roman" w:hAnsi="Times New Roman" w:cs="Times New Roman"/>
          <w:sz w:val="24"/>
        </w:rPr>
        <w:t>«Осуществление государственных полномочий по первичному воинскому учету на территориях, где отсутствуют военные комиссариаты»</w:t>
      </w:r>
    </w:p>
    <w:p w:rsidR="00072B04" w:rsidRDefault="00C93341" w:rsidP="00C93341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72B04">
        <w:rPr>
          <w:rFonts w:ascii="Times New Roman" w:eastAsia="Times New Roman" w:hAnsi="Times New Roman" w:cs="Times New Roman"/>
          <w:sz w:val="24"/>
        </w:rPr>
        <w:t xml:space="preserve">изложить в следующей редакции: </w:t>
      </w:r>
    </w:p>
    <w:p w:rsidR="00C93341" w:rsidRDefault="00072B04" w:rsidP="00C93341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D76607">
        <w:rPr>
          <w:rFonts w:ascii="Times New Roman" w:eastAsia="Times New Roman" w:hAnsi="Times New Roman" w:cs="Times New Roman"/>
          <w:sz w:val="24"/>
        </w:rPr>
        <w:t>Общий объем бюджетных ассигнований, выделенный на реализацию подпрограммы   «</w:t>
      </w:r>
      <w:r w:rsidR="00D76607" w:rsidRPr="00B62540">
        <w:rPr>
          <w:rFonts w:ascii="Times New Roman" w:eastAsia="Times New Roman" w:hAnsi="Times New Roman" w:cs="Times New Roman"/>
          <w:sz w:val="24"/>
        </w:rPr>
        <w:t>Осуществление государственных полномочий по первичному воинскому учету на территориях, где отсутствуют военные комиссариаты</w:t>
      </w:r>
      <w:r w:rsidR="00D76607">
        <w:rPr>
          <w:rFonts w:ascii="Times New Roman" w:eastAsia="Times New Roman" w:hAnsi="Times New Roman" w:cs="Times New Roman"/>
          <w:sz w:val="24"/>
        </w:rPr>
        <w:t xml:space="preserve">» </w:t>
      </w:r>
      <w:r w:rsidR="00D76607" w:rsidRPr="00B62540">
        <w:rPr>
          <w:rFonts w:ascii="Times New Roman" w:eastAsia="Times New Roman" w:hAnsi="Times New Roman" w:cs="Times New Roman"/>
          <w:sz w:val="24"/>
        </w:rPr>
        <w:t xml:space="preserve">составляет </w:t>
      </w:r>
      <w:r w:rsidR="00D76607">
        <w:rPr>
          <w:rFonts w:ascii="Times New Roman" w:eastAsia="Times New Roman" w:hAnsi="Times New Roman" w:cs="Times New Roman"/>
          <w:sz w:val="24"/>
        </w:rPr>
        <w:t>2 764</w:t>
      </w:r>
      <w:r w:rsidR="00D76607" w:rsidRPr="00B62540">
        <w:rPr>
          <w:rFonts w:ascii="Times New Roman" w:eastAsia="Times New Roman" w:hAnsi="Times New Roman" w:cs="Times New Roman"/>
          <w:sz w:val="24"/>
        </w:rPr>
        <w:t xml:space="preserve"> </w:t>
      </w:r>
      <w:r w:rsidR="00D76607">
        <w:rPr>
          <w:rFonts w:ascii="Times New Roman" w:eastAsia="Times New Roman" w:hAnsi="Times New Roman" w:cs="Times New Roman"/>
          <w:sz w:val="24"/>
        </w:rPr>
        <w:t>5</w:t>
      </w:r>
      <w:r w:rsidR="00D76607" w:rsidRPr="00B62540">
        <w:rPr>
          <w:rFonts w:ascii="Times New Roman" w:eastAsia="Times New Roman" w:hAnsi="Times New Roman" w:cs="Times New Roman"/>
          <w:sz w:val="24"/>
        </w:rPr>
        <w:t>00</w:t>
      </w:r>
      <w:r w:rsidR="00D76607"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 w:rsidR="00D76607">
        <w:rPr>
          <w:rFonts w:ascii="Times New Roman" w:eastAsia="Times New Roman" w:hAnsi="Times New Roman" w:cs="Times New Roman"/>
          <w:sz w:val="24"/>
        </w:rPr>
        <w:t>руб.</w:t>
      </w:r>
      <w:r w:rsidR="00C93341">
        <w:rPr>
          <w:rFonts w:ascii="Times New Roman" w:eastAsia="Times New Roman" w:hAnsi="Times New Roman" w:cs="Times New Roman"/>
          <w:sz w:val="24"/>
        </w:rPr>
        <w:t>»</w:t>
      </w:r>
    </w:p>
    <w:p w:rsidR="00C93341" w:rsidRDefault="00C93341" w:rsidP="000B7787">
      <w:pPr>
        <w:tabs>
          <w:tab w:val="left" w:pos="2790"/>
        </w:tabs>
        <w:spacing w:after="0"/>
        <w:rPr>
          <w:rFonts w:ascii="Times New Roman" w:eastAsia="Times New Roman" w:hAnsi="Times New Roman" w:cs="Times New Roman"/>
          <w:sz w:val="24"/>
        </w:rPr>
      </w:pPr>
    </w:p>
    <w:p w:rsidR="00966ADF" w:rsidRDefault="003950A5" w:rsidP="003950A5">
      <w:pPr>
        <w:tabs>
          <w:tab w:val="left" w:pos="2790"/>
        </w:tabs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1.3.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0B7787" w:rsidRPr="005E6A36">
        <w:rPr>
          <w:rFonts w:ascii="Times New Roman" w:eastAsia="Times New Roman" w:hAnsi="Times New Roman" w:cs="Times New Roman"/>
          <w:sz w:val="24"/>
        </w:rPr>
        <w:t>1</w:t>
      </w:r>
      <w:r w:rsidR="00D76607">
        <w:rPr>
          <w:rFonts w:ascii="Times New Roman" w:eastAsia="Times New Roman" w:hAnsi="Times New Roman" w:cs="Times New Roman"/>
          <w:sz w:val="24"/>
        </w:rPr>
        <w:t>9</w:t>
      </w:r>
      <w:r w:rsidR="00A92450">
        <w:rPr>
          <w:rFonts w:ascii="Times New Roman" w:eastAsia="Times New Roman" w:hAnsi="Times New Roman" w:cs="Times New Roman"/>
          <w:sz w:val="24"/>
        </w:rPr>
        <w:t> 084 412,86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3950A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20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0B7787" w:rsidRPr="003370DB">
        <w:rPr>
          <w:rFonts w:ascii="Times New Roman" w:eastAsia="Times New Roman" w:hAnsi="Times New Roman" w:cs="Times New Roman"/>
          <w:sz w:val="24"/>
        </w:rPr>
        <w:t>5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Обнародовать настоящее постановление на информационных стендах </w:t>
      </w:r>
      <w:r w:rsidR="001E057E">
        <w:rPr>
          <w:rFonts w:ascii="Times New Roman" w:eastAsia="Times New Roman" w:hAnsi="Times New Roman" w:cs="Times New Roman"/>
          <w:sz w:val="24"/>
        </w:rPr>
        <w:t>муниципального образования «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1E057E">
        <w:rPr>
          <w:rFonts w:ascii="Times New Roman" w:eastAsia="Times New Roman" w:hAnsi="Times New Roman" w:cs="Times New Roman"/>
          <w:sz w:val="24"/>
        </w:rPr>
        <w:t>ий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муниципальный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круг»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2408"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92408">
        <w:rPr>
          <w:rFonts w:ascii="Times New Roman" w:eastAsia="Times New Roman" w:hAnsi="Times New Roman" w:cs="Times New Roman"/>
          <w:sz w:val="24"/>
        </w:rPr>
        <w:t>И.о Главы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</w:p>
    <w:p w:rsidR="00966ADF" w:rsidRDefault="00B92408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А. А. Тихонов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ADF"/>
    <w:rsid w:val="0004440E"/>
    <w:rsid w:val="00072B04"/>
    <w:rsid w:val="000875D7"/>
    <w:rsid w:val="000B7787"/>
    <w:rsid w:val="001E057E"/>
    <w:rsid w:val="0024598A"/>
    <w:rsid w:val="002B48CE"/>
    <w:rsid w:val="002C597A"/>
    <w:rsid w:val="003370DB"/>
    <w:rsid w:val="003950A5"/>
    <w:rsid w:val="004F13D1"/>
    <w:rsid w:val="00521E84"/>
    <w:rsid w:val="00567EBE"/>
    <w:rsid w:val="005C1D93"/>
    <w:rsid w:val="005E6A36"/>
    <w:rsid w:val="005F10DE"/>
    <w:rsid w:val="00617F72"/>
    <w:rsid w:val="00662991"/>
    <w:rsid w:val="006A6C37"/>
    <w:rsid w:val="007E0D4D"/>
    <w:rsid w:val="00843B76"/>
    <w:rsid w:val="0090022C"/>
    <w:rsid w:val="00966ADF"/>
    <w:rsid w:val="00975F49"/>
    <w:rsid w:val="009D3DBF"/>
    <w:rsid w:val="00A92450"/>
    <w:rsid w:val="00B92408"/>
    <w:rsid w:val="00C11C5C"/>
    <w:rsid w:val="00C51BD2"/>
    <w:rsid w:val="00C813D6"/>
    <w:rsid w:val="00C93341"/>
    <w:rsid w:val="00CC542E"/>
    <w:rsid w:val="00D76607"/>
    <w:rsid w:val="00EA1D3B"/>
    <w:rsid w:val="00EE715C"/>
    <w:rsid w:val="00F53222"/>
    <w:rsid w:val="00FC5E0A"/>
    <w:rsid w:val="00FC67DF"/>
    <w:rsid w:val="00F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5</cp:revision>
  <cp:lastPrinted>2020-12-26T07:02:00Z</cp:lastPrinted>
  <dcterms:created xsi:type="dcterms:W3CDTF">2020-12-21T14:25:00Z</dcterms:created>
  <dcterms:modified xsi:type="dcterms:W3CDTF">2021-03-17T07:51:00Z</dcterms:modified>
</cp:coreProperties>
</file>