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Default="006E30BA" w:rsidP="00C46B7A">
      <w:pPr>
        <w:ind w:left="-567"/>
        <w:rPr>
          <w:rFonts w:ascii="Segoe UI" w:hAnsi="Segoe UI" w:cs="Segoe UI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</w:p>
    <w:p w:rsidR="00173278" w:rsidRDefault="00C46B7A" w:rsidP="00C46B7A">
      <w:pPr>
        <w:spacing w:after="0" w:line="240" w:lineRule="auto"/>
        <w:ind w:left="708" w:firstLine="708"/>
        <w:jc w:val="right"/>
        <w:rPr>
          <w:rFonts w:ascii="Segoe UI" w:hAnsi="Segoe UI" w:cs="Segoe UI"/>
        </w:rPr>
      </w:pPr>
      <w:r w:rsidRPr="00C46B7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EA304D" w:rsidRPr="00173278" w:rsidRDefault="00EA304D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7C5D97" w:rsidRDefault="007C5D97" w:rsidP="002F3145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</w:p>
    <w:p w:rsidR="009175E2" w:rsidRDefault="009175E2" w:rsidP="00917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865E3" w:rsidRPr="000865E3" w:rsidRDefault="00572D54" w:rsidP="00150FE5">
      <w:pPr>
        <w:pStyle w:val="2"/>
        <w:spacing w:before="0" w:line="240" w:lineRule="auto"/>
        <w:jc w:val="both"/>
        <w:rPr>
          <w:rFonts w:ascii="Segoe UI Symbol" w:hAnsi="Segoe UI Symbol" w:cs="Times New Roman"/>
          <w:b w:val="0"/>
          <w:color w:val="auto"/>
          <w:sz w:val="32"/>
          <w:szCs w:val="32"/>
        </w:rPr>
      </w:pPr>
      <w:hyperlink r:id="rId7" w:history="1">
        <w:r w:rsidR="000865E3" w:rsidRPr="000865E3">
          <w:rPr>
            <w:rStyle w:val="a5"/>
            <w:rFonts w:ascii="Verdana" w:hAnsi="Verdana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>В</w:t>
        </w:r>
        <w:r w:rsidR="000865E3" w:rsidRPr="000865E3">
          <w:rPr>
            <w:rStyle w:val="a5"/>
            <w:rFonts w:ascii="Segoe UI Symbol" w:hAnsi="Segoe UI Symbol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 xml:space="preserve"> </w:t>
        </w:r>
        <w:r w:rsidR="000865E3">
          <w:rPr>
            <w:rStyle w:val="a5"/>
            <w:rFonts w:ascii="Verdana" w:hAnsi="Verdana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>тверском регионе</w:t>
        </w:r>
        <w:r w:rsidR="000865E3" w:rsidRPr="000865E3">
          <w:rPr>
            <w:rStyle w:val="a5"/>
            <w:rFonts w:ascii="Segoe UI Symbol" w:hAnsi="Segoe UI Symbol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 xml:space="preserve"> </w:t>
        </w:r>
        <w:r w:rsidR="000865E3" w:rsidRPr="000865E3">
          <w:rPr>
            <w:rStyle w:val="a5"/>
            <w:rFonts w:ascii="Verdana" w:hAnsi="Verdana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>будет</w:t>
        </w:r>
        <w:r w:rsidR="000865E3" w:rsidRPr="000865E3">
          <w:rPr>
            <w:rStyle w:val="a5"/>
            <w:rFonts w:ascii="Segoe UI Symbol" w:hAnsi="Segoe UI Symbol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 xml:space="preserve"> </w:t>
        </w:r>
        <w:r w:rsidR="000865E3" w:rsidRPr="000865E3">
          <w:rPr>
            <w:rStyle w:val="a5"/>
            <w:rFonts w:ascii="Verdana" w:hAnsi="Verdana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>доступен</w:t>
        </w:r>
        <w:r w:rsidR="000865E3" w:rsidRPr="000865E3">
          <w:rPr>
            <w:rStyle w:val="a5"/>
            <w:rFonts w:ascii="Segoe UI Symbol" w:hAnsi="Segoe UI Symbol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 xml:space="preserve"> </w:t>
        </w:r>
        <w:r w:rsidR="000865E3" w:rsidRPr="000865E3">
          <w:rPr>
            <w:rStyle w:val="a5"/>
            <w:rFonts w:ascii="Verdana" w:hAnsi="Verdana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>интернет</w:t>
        </w:r>
        <w:r w:rsidR="000865E3" w:rsidRPr="000865E3">
          <w:rPr>
            <w:rStyle w:val="a5"/>
            <w:rFonts w:ascii="Segoe UI Symbol" w:hAnsi="Segoe UI Symbol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>-</w:t>
        </w:r>
        <w:r w:rsidR="000865E3" w:rsidRPr="000865E3">
          <w:rPr>
            <w:rStyle w:val="a5"/>
            <w:rFonts w:ascii="Verdana" w:hAnsi="Verdana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>сервис</w:t>
        </w:r>
        <w:r w:rsidR="000865E3" w:rsidRPr="000865E3">
          <w:rPr>
            <w:rStyle w:val="a5"/>
            <w:rFonts w:ascii="Segoe UI Symbol" w:hAnsi="Segoe UI Symbol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 xml:space="preserve"> «</w:t>
        </w:r>
        <w:r w:rsidR="000865E3" w:rsidRPr="000865E3">
          <w:rPr>
            <w:rStyle w:val="a5"/>
            <w:rFonts w:ascii="Verdana" w:hAnsi="Verdana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>Земля</w:t>
        </w:r>
        <w:r w:rsidR="000865E3" w:rsidRPr="000865E3">
          <w:rPr>
            <w:rStyle w:val="a5"/>
            <w:rFonts w:ascii="Segoe UI Symbol" w:hAnsi="Segoe UI Symbol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 xml:space="preserve"> </w:t>
        </w:r>
        <w:r w:rsidR="000865E3" w:rsidRPr="000865E3">
          <w:rPr>
            <w:rStyle w:val="a5"/>
            <w:rFonts w:ascii="Verdana" w:hAnsi="Verdana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>для</w:t>
        </w:r>
        <w:r w:rsidR="000865E3" w:rsidRPr="000865E3">
          <w:rPr>
            <w:rStyle w:val="a5"/>
            <w:rFonts w:ascii="Segoe UI Symbol" w:hAnsi="Segoe UI Symbol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 xml:space="preserve"> </w:t>
        </w:r>
        <w:r w:rsidR="000865E3" w:rsidRPr="000865E3">
          <w:rPr>
            <w:rStyle w:val="a5"/>
            <w:rFonts w:ascii="Verdana" w:hAnsi="Verdana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>стройки</w:t>
        </w:r>
        <w:r w:rsidR="000865E3" w:rsidRPr="000865E3">
          <w:rPr>
            <w:rStyle w:val="a5"/>
            <w:rFonts w:ascii="Segoe UI Symbol" w:hAnsi="Segoe UI Symbol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 xml:space="preserve">» </w:t>
        </w:r>
        <w:r w:rsidR="000865E3" w:rsidRPr="000865E3">
          <w:rPr>
            <w:rStyle w:val="a5"/>
            <w:rFonts w:ascii="Verdana" w:hAnsi="Verdana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>по</w:t>
        </w:r>
        <w:r w:rsidR="000865E3" w:rsidRPr="000865E3">
          <w:rPr>
            <w:rStyle w:val="a5"/>
            <w:rFonts w:ascii="Segoe UI Symbol" w:hAnsi="Segoe UI Symbol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 xml:space="preserve"> </w:t>
        </w:r>
        <w:r w:rsidR="000865E3" w:rsidRPr="000865E3">
          <w:rPr>
            <w:rStyle w:val="a5"/>
            <w:rFonts w:ascii="Verdana" w:hAnsi="Verdana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>поиску</w:t>
        </w:r>
        <w:r w:rsidR="000865E3" w:rsidRPr="000865E3">
          <w:rPr>
            <w:rStyle w:val="a5"/>
            <w:rFonts w:ascii="Segoe UI Symbol" w:hAnsi="Segoe UI Symbol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 xml:space="preserve"> </w:t>
        </w:r>
        <w:r w:rsidR="000865E3" w:rsidRPr="000865E3">
          <w:rPr>
            <w:rStyle w:val="a5"/>
            <w:rFonts w:ascii="Verdana" w:hAnsi="Verdana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>и</w:t>
        </w:r>
        <w:r w:rsidR="000865E3" w:rsidRPr="000865E3">
          <w:rPr>
            <w:rStyle w:val="a5"/>
            <w:rFonts w:ascii="Segoe UI Symbol" w:hAnsi="Segoe UI Symbol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 xml:space="preserve"> </w:t>
        </w:r>
        <w:r w:rsidR="000865E3" w:rsidRPr="000865E3">
          <w:rPr>
            <w:rStyle w:val="a5"/>
            <w:rFonts w:ascii="Verdana" w:hAnsi="Verdana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>покупке</w:t>
        </w:r>
        <w:r w:rsidR="000865E3" w:rsidRPr="000865E3">
          <w:rPr>
            <w:rStyle w:val="a5"/>
            <w:rFonts w:ascii="Segoe UI Symbol" w:hAnsi="Segoe UI Symbol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 xml:space="preserve"> </w:t>
        </w:r>
        <w:r w:rsidR="000865E3" w:rsidRPr="000865E3">
          <w:rPr>
            <w:rStyle w:val="a5"/>
            <w:rFonts w:ascii="Verdana" w:hAnsi="Verdana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>земли</w:t>
        </w:r>
        <w:r w:rsidR="000865E3" w:rsidRPr="000865E3">
          <w:rPr>
            <w:rStyle w:val="a5"/>
            <w:rFonts w:ascii="Segoe UI Symbol" w:hAnsi="Segoe UI Symbol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 xml:space="preserve"> </w:t>
        </w:r>
        <w:r w:rsidR="000865E3" w:rsidRPr="000865E3">
          <w:rPr>
            <w:rStyle w:val="a5"/>
            <w:rFonts w:ascii="Verdana" w:hAnsi="Verdana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>под</w:t>
        </w:r>
        <w:r w:rsidR="000865E3" w:rsidRPr="000865E3">
          <w:rPr>
            <w:rStyle w:val="a5"/>
            <w:rFonts w:ascii="Segoe UI Symbol" w:hAnsi="Segoe UI Symbol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 xml:space="preserve"> </w:t>
        </w:r>
        <w:r w:rsidR="000865E3" w:rsidRPr="000865E3">
          <w:rPr>
            <w:rStyle w:val="a5"/>
            <w:rFonts w:ascii="Verdana" w:hAnsi="Verdana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>строительство</w:t>
        </w:r>
        <w:r w:rsidR="000865E3" w:rsidRPr="000865E3">
          <w:rPr>
            <w:rStyle w:val="a5"/>
            <w:rFonts w:ascii="Segoe UI Symbol" w:hAnsi="Segoe UI Symbol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 xml:space="preserve"> </w:t>
        </w:r>
        <w:r w:rsidR="000865E3" w:rsidRPr="000865E3">
          <w:rPr>
            <w:rStyle w:val="a5"/>
            <w:rFonts w:ascii="Verdana" w:hAnsi="Verdana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>жилья</w:t>
        </w:r>
      </w:hyperlink>
    </w:p>
    <w:p w:rsidR="000865E3" w:rsidRPr="000865E3" w:rsidRDefault="000865E3" w:rsidP="000865E3">
      <w:pPr>
        <w:pStyle w:val="ad"/>
        <w:spacing w:before="120" w:beforeAutospacing="0" w:after="120" w:afterAutospacing="0"/>
        <w:jc w:val="both"/>
        <w:rPr>
          <w:rFonts w:ascii="Segoe UI Symbol" w:hAnsi="Segoe UI Symbol"/>
          <w:color w:val="333333"/>
          <w:sz w:val="22"/>
          <w:szCs w:val="22"/>
        </w:rPr>
      </w:pPr>
    </w:p>
    <w:p w:rsidR="000865E3" w:rsidRPr="000865E3" w:rsidRDefault="000865E3" w:rsidP="000865E3">
      <w:pPr>
        <w:pStyle w:val="ad"/>
        <w:spacing w:before="120" w:beforeAutospacing="0" w:after="120" w:afterAutospacing="0"/>
        <w:jc w:val="both"/>
        <w:rPr>
          <w:rFonts w:ascii="Segoe UI" w:hAnsi="Segoe UI" w:cs="Segoe UI"/>
          <w:sz w:val="22"/>
          <w:szCs w:val="22"/>
        </w:rPr>
      </w:pPr>
      <w:r w:rsidRPr="000865E3">
        <w:rPr>
          <w:rFonts w:ascii="Segoe UI" w:hAnsi="Segoe UI" w:cs="Segoe UI"/>
          <w:sz w:val="22"/>
          <w:szCs w:val="22"/>
        </w:rPr>
        <w:t xml:space="preserve">Росреестр проводит работу по выявлению земельных участков, которые в дальнейшем могут быть использованы для строительства жилья. Речь идет о территориях, предназначенных для </w:t>
      </w:r>
      <w:proofErr w:type="gramStart"/>
      <w:r w:rsidRPr="000865E3">
        <w:rPr>
          <w:rFonts w:ascii="Segoe UI" w:hAnsi="Segoe UI" w:cs="Segoe UI"/>
          <w:sz w:val="22"/>
          <w:szCs w:val="22"/>
        </w:rPr>
        <w:t>строительства</w:t>
      </w:r>
      <w:proofErr w:type="gramEnd"/>
      <w:r w:rsidRPr="000865E3">
        <w:rPr>
          <w:rFonts w:ascii="Segoe UI" w:hAnsi="Segoe UI" w:cs="Segoe UI"/>
          <w:sz w:val="22"/>
          <w:szCs w:val="22"/>
        </w:rPr>
        <w:t xml:space="preserve"> как многоквартирных домов, так и малоэтажной застройки.</w:t>
      </w:r>
    </w:p>
    <w:p w:rsidR="000865E3" w:rsidRPr="000865E3" w:rsidRDefault="000865E3" w:rsidP="000865E3">
      <w:pPr>
        <w:pStyle w:val="ad"/>
        <w:spacing w:before="120" w:beforeAutospacing="0" w:after="120" w:afterAutospacing="0"/>
        <w:jc w:val="both"/>
        <w:rPr>
          <w:rFonts w:ascii="Segoe UI" w:hAnsi="Segoe UI" w:cs="Segoe UI"/>
          <w:sz w:val="22"/>
          <w:szCs w:val="22"/>
        </w:rPr>
      </w:pPr>
      <w:r w:rsidRPr="000865E3">
        <w:rPr>
          <w:rFonts w:ascii="Segoe UI" w:hAnsi="Segoe UI" w:cs="Segoe UI"/>
          <w:sz w:val="22"/>
          <w:szCs w:val="22"/>
        </w:rPr>
        <w:t>В дальнейшем информация об этих площадках появится в новом сервисе Росреестра «Земля для стройки». С его помощью застройщики будут узнавать о земельных участках, которые могут быть вовлечены в оборот.</w:t>
      </w:r>
    </w:p>
    <w:p w:rsidR="000865E3" w:rsidRPr="000865E3" w:rsidRDefault="000865E3" w:rsidP="000865E3">
      <w:pPr>
        <w:pStyle w:val="ad"/>
        <w:spacing w:before="120" w:beforeAutospacing="0" w:after="120" w:afterAutospacing="0"/>
        <w:jc w:val="both"/>
        <w:rPr>
          <w:rFonts w:ascii="Segoe UI" w:hAnsi="Segoe UI" w:cs="Segoe UI"/>
          <w:sz w:val="22"/>
          <w:szCs w:val="22"/>
        </w:rPr>
      </w:pPr>
      <w:r w:rsidRPr="000865E3">
        <w:rPr>
          <w:rFonts w:ascii="Segoe UI" w:hAnsi="Segoe UI" w:cs="Segoe UI"/>
          <w:sz w:val="22"/>
          <w:szCs w:val="22"/>
        </w:rPr>
        <w:t>Пока такой информационный ресурс о земле и недвижимости в к</w:t>
      </w:r>
      <w:r w:rsidR="003B09D6">
        <w:rPr>
          <w:rFonts w:ascii="Segoe UI" w:hAnsi="Segoe UI" w:cs="Segoe UI"/>
          <w:sz w:val="22"/>
          <w:szCs w:val="22"/>
        </w:rPr>
        <w:t>ачестве пилотного проекта созда</w:t>
      </w:r>
      <w:r w:rsidR="00651857">
        <w:rPr>
          <w:rFonts w:ascii="Segoe UI" w:hAnsi="Segoe UI" w:cs="Segoe UI"/>
          <w:sz w:val="22"/>
          <w:szCs w:val="22"/>
        </w:rPr>
        <w:t>н</w:t>
      </w:r>
      <w:r w:rsidRPr="000865E3">
        <w:rPr>
          <w:rFonts w:ascii="Segoe UI" w:hAnsi="Segoe UI" w:cs="Segoe UI"/>
          <w:sz w:val="22"/>
          <w:szCs w:val="22"/>
        </w:rPr>
        <w:t xml:space="preserve"> в четыр</w:t>
      </w:r>
      <w:r>
        <w:rPr>
          <w:rFonts w:ascii="Segoe UI" w:hAnsi="Segoe UI" w:cs="Segoe UI"/>
          <w:sz w:val="22"/>
          <w:szCs w:val="22"/>
        </w:rPr>
        <w:t>ё</w:t>
      </w:r>
      <w:r w:rsidRPr="000865E3">
        <w:rPr>
          <w:rFonts w:ascii="Segoe UI" w:hAnsi="Segoe UI" w:cs="Segoe UI"/>
          <w:sz w:val="22"/>
          <w:szCs w:val="22"/>
        </w:rPr>
        <w:t xml:space="preserve">х регионах: Самарской, Псковской </w:t>
      </w:r>
      <w:proofErr w:type="gramStart"/>
      <w:r w:rsidRPr="000865E3">
        <w:rPr>
          <w:rFonts w:ascii="Segoe UI" w:hAnsi="Segoe UI" w:cs="Segoe UI"/>
          <w:sz w:val="22"/>
          <w:szCs w:val="22"/>
        </w:rPr>
        <w:t>областях</w:t>
      </w:r>
      <w:proofErr w:type="gramEnd"/>
      <w:r w:rsidRPr="000865E3">
        <w:rPr>
          <w:rFonts w:ascii="Segoe UI" w:hAnsi="Segoe UI" w:cs="Segoe UI"/>
          <w:sz w:val="22"/>
          <w:szCs w:val="22"/>
        </w:rPr>
        <w:t>, Пермском крае и Республике Татарстан. В 2022 году его собираются распространить на всю территорию страны.</w:t>
      </w:r>
    </w:p>
    <w:p w:rsidR="003B09D6" w:rsidRDefault="000865E3" w:rsidP="00BB650D">
      <w:pPr>
        <w:spacing w:after="0" w:line="240" w:lineRule="auto"/>
        <w:contextualSpacing/>
        <w:jc w:val="both"/>
        <w:rPr>
          <w:rFonts w:ascii="Segoe UI" w:hAnsi="Segoe UI" w:cs="Segoe UI"/>
        </w:rPr>
      </w:pPr>
      <w:r w:rsidRPr="000865E3">
        <w:rPr>
          <w:rFonts w:ascii="Segoe UI" w:hAnsi="Segoe UI" w:cs="Segoe UI"/>
        </w:rPr>
        <w:t xml:space="preserve">При этом в остальных регионах работа по выявлению неэффективно используемых участков уже началась. </w:t>
      </w:r>
      <w:r w:rsidR="00BB650D">
        <w:rPr>
          <w:rFonts w:ascii="Segoe UI" w:hAnsi="Segoe UI" w:cs="Segoe UI"/>
        </w:rPr>
        <w:t>Так, н</w:t>
      </w:r>
      <w:r w:rsidRPr="000865E3">
        <w:rPr>
          <w:rFonts w:ascii="Segoe UI" w:hAnsi="Segoe UI" w:cs="Segoe UI"/>
        </w:rPr>
        <w:t xml:space="preserve">а базе Управления Росреестра по </w:t>
      </w:r>
      <w:r>
        <w:rPr>
          <w:rFonts w:ascii="Segoe UI" w:hAnsi="Segoe UI" w:cs="Segoe UI"/>
        </w:rPr>
        <w:t>Тверской области</w:t>
      </w:r>
      <w:r w:rsidRPr="000865E3">
        <w:rPr>
          <w:rFonts w:ascii="Segoe UI" w:hAnsi="Segoe UI" w:cs="Segoe UI"/>
        </w:rPr>
        <w:t xml:space="preserve"> </w:t>
      </w:r>
      <w:r w:rsidR="00BB650D">
        <w:rPr>
          <w:rFonts w:ascii="Segoe UI" w:hAnsi="Segoe UI" w:cs="Segoe UI"/>
        </w:rPr>
        <w:t xml:space="preserve">создан </w:t>
      </w:r>
      <w:r w:rsidR="00BB650D" w:rsidRPr="006B405E">
        <w:rPr>
          <w:rFonts w:ascii="Segoe UI" w:hAnsi="Segoe UI" w:cs="Segoe UI"/>
        </w:rPr>
        <w:t>оперативн</w:t>
      </w:r>
      <w:r w:rsidR="00BB650D">
        <w:rPr>
          <w:rFonts w:ascii="Segoe UI" w:hAnsi="Segoe UI" w:cs="Segoe UI"/>
        </w:rPr>
        <w:t>ый</w:t>
      </w:r>
      <w:r w:rsidR="00BB650D" w:rsidRPr="006B405E">
        <w:rPr>
          <w:rFonts w:ascii="Segoe UI" w:hAnsi="Segoe UI" w:cs="Segoe UI"/>
        </w:rPr>
        <w:t xml:space="preserve"> штаб по проведению анализа эффективности использования земельных участков и определению возможности вовлечения их в оборот в целях жилищного строительства на территории </w:t>
      </w:r>
      <w:r w:rsidR="003B09D6">
        <w:rPr>
          <w:rFonts w:ascii="Segoe UI" w:hAnsi="Segoe UI" w:cs="Segoe UI"/>
        </w:rPr>
        <w:t>региона</w:t>
      </w:r>
      <w:r w:rsidR="00BB650D" w:rsidRPr="006B405E">
        <w:rPr>
          <w:rFonts w:ascii="Segoe UI" w:hAnsi="Segoe UI" w:cs="Segoe UI"/>
        </w:rPr>
        <w:t xml:space="preserve">. </w:t>
      </w:r>
      <w:r w:rsidR="003B09D6" w:rsidRPr="000865E3">
        <w:rPr>
          <w:rFonts w:ascii="Segoe UI" w:hAnsi="Segoe UI" w:cs="Segoe UI"/>
        </w:rPr>
        <w:t>Подготовка данных для включения в сервис ид</w:t>
      </w:r>
      <w:r w:rsidR="003B09D6">
        <w:rPr>
          <w:rFonts w:ascii="Segoe UI" w:hAnsi="Segoe UI" w:cs="Segoe UI"/>
        </w:rPr>
        <w:t>ё</w:t>
      </w:r>
      <w:r w:rsidR="003B09D6" w:rsidRPr="000865E3">
        <w:rPr>
          <w:rFonts w:ascii="Segoe UI" w:hAnsi="Segoe UI" w:cs="Segoe UI"/>
        </w:rPr>
        <w:t xml:space="preserve">т в рамках созданных Росреестром и направленных в </w:t>
      </w:r>
      <w:r w:rsidR="003B09D6">
        <w:rPr>
          <w:rFonts w:ascii="Segoe UI" w:hAnsi="Segoe UI" w:cs="Segoe UI"/>
        </w:rPr>
        <w:t>субъекты РФ</w:t>
      </w:r>
      <w:r w:rsidR="003B09D6" w:rsidRPr="000865E3">
        <w:rPr>
          <w:rFonts w:ascii="Segoe UI" w:hAnsi="Segoe UI" w:cs="Segoe UI"/>
        </w:rPr>
        <w:t xml:space="preserve"> методических рекомендаций по выявлению и анализу эффективности использования земельных участков, в том числе находящиеся федеральной собственности, для вовлечения их в оборот жилого строительства</w:t>
      </w:r>
      <w:r w:rsidR="003B09D6">
        <w:rPr>
          <w:rFonts w:ascii="Segoe UI" w:hAnsi="Segoe UI" w:cs="Segoe UI"/>
        </w:rPr>
        <w:t>.</w:t>
      </w:r>
    </w:p>
    <w:p w:rsidR="003B09D6" w:rsidRDefault="003B09D6" w:rsidP="00BB650D">
      <w:pPr>
        <w:spacing w:after="0" w:line="240" w:lineRule="auto"/>
        <w:contextualSpacing/>
        <w:jc w:val="both"/>
        <w:rPr>
          <w:rFonts w:ascii="Segoe UI" w:hAnsi="Segoe UI" w:cs="Segoe UI"/>
        </w:rPr>
      </w:pPr>
    </w:p>
    <w:p w:rsidR="00BB650D" w:rsidRPr="003B09D6" w:rsidRDefault="003B09D6" w:rsidP="00BB650D">
      <w:pPr>
        <w:spacing w:after="0" w:line="240" w:lineRule="auto"/>
        <w:contextualSpacing/>
        <w:jc w:val="both"/>
        <w:rPr>
          <w:rFonts w:ascii="Segoe UI" w:hAnsi="Segoe UI" w:cs="Segoe UI"/>
          <w:i/>
        </w:rPr>
      </w:pPr>
      <w:r w:rsidRPr="003B09D6">
        <w:rPr>
          <w:rFonts w:ascii="Segoe UI" w:hAnsi="Segoe UI" w:cs="Segoe UI"/>
          <w:b/>
        </w:rPr>
        <w:t xml:space="preserve">Руководитель Управления Росреестра по Тверской области Николай Фролов: </w:t>
      </w:r>
      <w:r w:rsidRPr="003B09D6">
        <w:rPr>
          <w:rFonts w:ascii="Segoe UI" w:hAnsi="Segoe UI" w:cs="Segoe UI"/>
          <w:i/>
        </w:rPr>
        <w:t>«</w:t>
      </w:r>
      <w:r w:rsidR="00BB650D" w:rsidRPr="003B09D6">
        <w:rPr>
          <w:rFonts w:ascii="Segoe UI" w:hAnsi="Segoe UI" w:cs="Segoe UI"/>
          <w:i/>
        </w:rPr>
        <w:t xml:space="preserve">Оперативным штабом выявлены населённые пункты, соответствующие </w:t>
      </w:r>
      <w:r w:rsidRPr="003B09D6">
        <w:rPr>
          <w:rFonts w:ascii="Segoe UI" w:hAnsi="Segoe UI" w:cs="Segoe UI"/>
          <w:i/>
        </w:rPr>
        <w:t xml:space="preserve">обозначенным в рекомендациях </w:t>
      </w:r>
      <w:r w:rsidR="00BB650D" w:rsidRPr="003B09D6">
        <w:rPr>
          <w:rFonts w:ascii="Segoe UI" w:hAnsi="Segoe UI" w:cs="Segoe UI"/>
          <w:i/>
        </w:rPr>
        <w:t xml:space="preserve">критериям, для возможности вовлечения их в оборот в указанных целях. К таковым относятся  </w:t>
      </w:r>
      <w:proofErr w:type="gramStart"/>
      <w:r w:rsidR="00BB650D" w:rsidRPr="003B09D6">
        <w:rPr>
          <w:rFonts w:ascii="Segoe UI" w:hAnsi="Segoe UI" w:cs="Segoe UI"/>
          <w:i/>
        </w:rPr>
        <w:t>г</w:t>
      </w:r>
      <w:proofErr w:type="gramEnd"/>
      <w:r w:rsidR="00BB650D" w:rsidRPr="003B09D6">
        <w:rPr>
          <w:rFonts w:ascii="Segoe UI" w:hAnsi="Segoe UI" w:cs="Segoe UI"/>
          <w:i/>
        </w:rPr>
        <w:t>. Тверь, г. Осташков, г. Конаково, а также сельское поселение «</w:t>
      </w:r>
      <w:proofErr w:type="spellStart"/>
      <w:r w:rsidR="00BB650D" w:rsidRPr="003B09D6">
        <w:rPr>
          <w:rFonts w:ascii="Segoe UI" w:hAnsi="Segoe UI" w:cs="Segoe UI"/>
          <w:i/>
        </w:rPr>
        <w:t>Завидово</w:t>
      </w:r>
      <w:proofErr w:type="spellEnd"/>
      <w:r w:rsidR="00BB650D" w:rsidRPr="003B09D6">
        <w:rPr>
          <w:rFonts w:ascii="Segoe UI" w:hAnsi="Segoe UI" w:cs="Segoe UI"/>
          <w:i/>
        </w:rPr>
        <w:t xml:space="preserve">» Конаковского района Тверской области. Кроме того, проведена большая работа по сбору сведений о количестве, площади земельных участков и территорий, потенциалу использования и вовлечению их в хозяйственный оборот. В результате  выявлено 13 земельных участков общей площадью 367,7 га для </w:t>
      </w:r>
      <w:r w:rsidR="00BB650D" w:rsidRPr="003B09D6">
        <w:rPr>
          <w:rFonts w:ascii="Segoe UI" w:hAnsi="Segoe UI" w:cs="Segoe UI"/>
          <w:i/>
        </w:rPr>
        <w:lastRenderedPageBreak/>
        <w:t>использования под индивидуальное жилищное строительство и строительство многоквартирных домов</w:t>
      </w:r>
      <w:r w:rsidRPr="003B09D6">
        <w:rPr>
          <w:rFonts w:ascii="Segoe UI" w:hAnsi="Segoe UI" w:cs="Segoe UI"/>
          <w:i/>
        </w:rPr>
        <w:t>»</w:t>
      </w:r>
      <w:r w:rsidR="00BB650D" w:rsidRPr="003B09D6">
        <w:rPr>
          <w:rFonts w:ascii="Segoe UI" w:hAnsi="Segoe UI" w:cs="Segoe UI"/>
          <w:i/>
        </w:rPr>
        <w:t>.</w:t>
      </w:r>
    </w:p>
    <w:p w:rsidR="00C3710E" w:rsidRPr="00C3710E" w:rsidRDefault="00C3710E" w:rsidP="00C3710E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C3710E" w:rsidRDefault="00C3710E" w:rsidP="00C3710E">
      <w:pPr>
        <w:pStyle w:val="ad"/>
        <w:spacing w:before="120" w:beforeAutospacing="0" w:after="120" w:afterAutospacing="0"/>
        <w:jc w:val="both"/>
        <w:rPr>
          <w:rFonts w:ascii="Segoe UI" w:hAnsi="Segoe UI" w:cs="Segoe UI"/>
          <w:sz w:val="22"/>
          <w:szCs w:val="22"/>
        </w:rPr>
      </w:pPr>
      <w:r w:rsidRPr="000865E3">
        <w:rPr>
          <w:rFonts w:ascii="Segoe UI" w:hAnsi="Segoe UI" w:cs="Segoe UI"/>
          <w:sz w:val="22"/>
          <w:szCs w:val="22"/>
        </w:rPr>
        <w:t xml:space="preserve">Подробная информация о земельных участках появится в открытом доступе на публичной кадастровой карте после того, как ведомство подпишет соглашение с </w:t>
      </w:r>
      <w:r>
        <w:rPr>
          <w:rFonts w:ascii="Segoe UI" w:hAnsi="Segoe UI" w:cs="Segoe UI"/>
          <w:sz w:val="22"/>
          <w:szCs w:val="22"/>
        </w:rPr>
        <w:t xml:space="preserve">Правительством Тверской области. </w:t>
      </w:r>
      <w:r w:rsidR="00EC7825">
        <w:rPr>
          <w:rFonts w:ascii="Segoe UI" w:hAnsi="Segoe UI" w:cs="Segoe UI"/>
          <w:sz w:val="22"/>
          <w:szCs w:val="22"/>
        </w:rPr>
        <w:t>П</w:t>
      </w:r>
      <w:r w:rsidR="00150FE5" w:rsidRPr="00C3710E">
        <w:rPr>
          <w:rFonts w:ascii="Segoe UI" w:hAnsi="Segoe UI" w:cs="Segoe UI"/>
          <w:sz w:val="22"/>
          <w:szCs w:val="22"/>
        </w:rPr>
        <w:t xml:space="preserve">одписание соглашений между Росреестром и </w:t>
      </w:r>
      <w:r w:rsidR="00EC7825">
        <w:rPr>
          <w:rFonts w:ascii="Segoe UI" w:hAnsi="Segoe UI" w:cs="Segoe UI"/>
          <w:sz w:val="22"/>
          <w:szCs w:val="22"/>
        </w:rPr>
        <w:t>а</w:t>
      </w:r>
      <w:r w:rsidR="00150FE5" w:rsidRPr="00C3710E">
        <w:rPr>
          <w:rFonts w:ascii="Segoe UI" w:hAnsi="Segoe UI" w:cs="Segoe UI"/>
          <w:sz w:val="22"/>
          <w:szCs w:val="22"/>
        </w:rPr>
        <w:t>дминистраци</w:t>
      </w:r>
      <w:r w:rsidR="00EC7825">
        <w:rPr>
          <w:rFonts w:ascii="Segoe UI" w:hAnsi="Segoe UI" w:cs="Segoe UI"/>
          <w:sz w:val="22"/>
          <w:szCs w:val="22"/>
        </w:rPr>
        <w:t>ями</w:t>
      </w:r>
      <w:r w:rsidR="00150FE5" w:rsidRPr="00C3710E">
        <w:rPr>
          <w:rFonts w:ascii="Segoe UI" w:hAnsi="Segoe UI" w:cs="Segoe UI"/>
          <w:sz w:val="22"/>
          <w:szCs w:val="22"/>
        </w:rPr>
        <w:t xml:space="preserve"> регионов во всех</w:t>
      </w:r>
      <w:r w:rsidR="00150FE5">
        <w:rPr>
          <w:sz w:val="28"/>
          <w:szCs w:val="28"/>
        </w:rPr>
        <w:t xml:space="preserve"> </w:t>
      </w:r>
      <w:r w:rsidR="00150FE5" w:rsidRPr="00C3710E">
        <w:rPr>
          <w:rFonts w:ascii="Segoe UI" w:hAnsi="Segoe UI" w:cs="Segoe UI"/>
          <w:sz w:val="22"/>
          <w:szCs w:val="22"/>
        </w:rPr>
        <w:t>субъектах Российской Федерации</w:t>
      </w:r>
      <w:r w:rsidR="00150FE5" w:rsidRPr="00150FE5">
        <w:rPr>
          <w:rFonts w:ascii="Segoe UI" w:hAnsi="Segoe UI" w:cs="Segoe UI"/>
          <w:sz w:val="22"/>
          <w:szCs w:val="22"/>
        </w:rPr>
        <w:t xml:space="preserve"> </w:t>
      </w:r>
      <w:r w:rsidR="00EC7825">
        <w:rPr>
          <w:rFonts w:ascii="Segoe UI" w:hAnsi="Segoe UI" w:cs="Segoe UI"/>
          <w:sz w:val="22"/>
          <w:szCs w:val="22"/>
        </w:rPr>
        <w:t>запланировано д</w:t>
      </w:r>
      <w:r w:rsidR="00150FE5" w:rsidRPr="00C3710E">
        <w:rPr>
          <w:rFonts w:ascii="Segoe UI" w:hAnsi="Segoe UI" w:cs="Segoe UI"/>
          <w:sz w:val="22"/>
          <w:szCs w:val="22"/>
        </w:rPr>
        <w:t>о конца I полугодия 2021 года</w:t>
      </w:r>
      <w:r w:rsidR="00150FE5">
        <w:rPr>
          <w:rFonts w:ascii="Segoe UI" w:hAnsi="Segoe UI" w:cs="Segoe UI"/>
          <w:sz w:val="22"/>
          <w:szCs w:val="22"/>
        </w:rPr>
        <w:t>.</w:t>
      </w:r>
    </w:p>
    <w:p w:rsidR="00EC7825" w:rsidRDefault="00EC7825" w:rsidP="00C3710E">
      <w:pPr>
        <w:pStyle w:val="ad"/>
        <w:spacing w:before="120" w:beforeAutospacing="0" w:after="120" w:afterAutospacing="0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:rsidR="00150FE5" w:rsidRPr="00EC7825" w:rsidRDefault="00150FE5" w:rsidP="00C3710E">
      <w:pPr>
        <w:pStyle w:val="ad"/>
        <w:spacing w:before="120" w:beforeAutospacing="0" w:after="120" w:afterAutospacing="0"/>
        <w:jc w:val="both"/>
        <w:rPr>
          <w:rFonts w:ascii="Segoe UI" w:hAnsi="Segoe UI" w:cs="Segoe UI"/>
          <w:b/>
          <w:sz w:val="22"/>
          <w:szCs w:val="22"/>
          <w:u w:val="single"/>
        </w:rPr>
      </w:pPr>
      <w:r w:rsidRPr="00EC7825">
        <w:rPr>
          <w:rFonts w:ascii="Segoe UI" w:hAnsi="Segoe UI" w:cs="Segoe UI"/>
          <w:b/>
          <w:sz w:val="22"/>
          <w:szCs w:val="22"/>
          <w:u w:val="single"/>
        </w:rPr>
        <w:t>Для справки:</w:t>
      </w:r>
    </w:p>
    <w:p w:rsidR="00150FE5" w:rsidRPr="00F1309B" w:rsidRDefault="00150FE5" w:rsidP="00150FE5">
      <w:pPr>
        <w:widowControl w:val="0"/>
        <w:tabs>
          <w:tab w:val="left" w:pos="1068"/>
        </w:tabs>
        <w:spacing w:after="120" w:line="240" w:lineRule="auto"/>
        <w:jc w:val="both"/>
        <w:rPr>
          <w:rFonts w:ascii="Segoe UI" w:eastAsia="Times New Roman" w:hAnsi="Segoe UI" w:cs="Segoe UI"/>
          <w:lang w:val="en-US" w:eastAsia="ru-RU"/>
        </w:rPr>
      </w:pPr>
      <w:r w:rsidRPr="00150FE5">
        <w:rPr>
          <w:rFonts w:ascii="Segoe UI" w:eastAsia="Times New Roman" w:hAnsi="Segoe UI" w:cs="Segoe UI"/>
          <w:lang w:eastAsia="ru-RU"/>
        </w:rPr>
        <w:t xml:space="preserve">В 2020 году в соответствии с поручением Председателя Правительства Российской Федерации М.В. </w:t>
      </w:r>
      <w:proofErr w:type="spellStart"/>
      <w:r w:rsidRPr="00150FE5">
        <w:rPr>
          <w:rFonts w:ascii="Segoe UI" w:eastAsia="Times New Roman" w:hAnsi="Segoe UI" w:cs="Segoe UI"/>
          <w:lang w:eastAsia="ru-RU"/>
        </w:rPr>
        <w:t>Мишустина</w:t>
      </w:r>
      <w:proofErr w:type="spellEnd"/>
      <w:r w:rsidRPr="00150FE5">
        <w:rPr>
          <w:rFonts w:ascii="Segoe UI" w:eastAsia="Times New Roman" w:hAnsi="Segoe UI" w:cs="Segoe UI"/>
          <w:lang w:eastAsia="ru-RU"/>
        </w:rPr>
        <w:t xml:space="preserve">, а также во исполнение перечня поручений Президента Российской Федерации В.В. Путина, совместно с губернаторами и органами исполнительной власти Росреестром проведена работа по выявлению земельных участков, использование которых возможно под жилищное строительство. </w:t>
      </w:r>
      <w:r>
        <w:rPr>
          <w:rFonts w:ascii="Segoe UI" w:eastAsia="Times New Roman" w:hAnsi="Segoe UI" w:cs="Segoe UI"/>
          <w:lang w:eastAsia="ru-RU"/>
        </w:rPr>
        <w:t>Такая</w:t>
      </w:r>
      <w:r w:rsidRPr="00150FE5">
        <w:rPr>
          <w:rFonts w:ascii="Segoe UI" w:eastAsia="Times New Roman" w:hAnsi="Segoe UI" w:cs="Segoe UI"/>
          <w:lang w:eastAsia="ru-RU"/>
        </w:rPr>
        <w:t xml:space="preserve"> задача в масштабах стра</w:t>
      </w:r>
      <w:r w:rsidR="00651857">
        <w:rPr>
          <w:rFonts w:ascii="Segoe UI" w:eastAsia="Times New Roman" w:hAnsi="Segoe UI" w:cs="Segoe UI"/>
          <w:lang w:eastAsia="ru-RU"/>
        </w:rPr>
        <w:t>ны была реализована впервые, причём в очень</w:t>
      </w:r>
      <w:r w:rsidRPr="00150FE5">
        <w:rPr>
          <w:rFonts w:ascii="Segoe UI" w:eastAsia="Times New Roman" w:hAnsi="Segoe UI" w:cs="Segoe UI"/>
          <w:lang w:eastAsia="ru-RU"/>
        </w:rPr>
        <w:t xml:space="preserve"> короткие сроки.</w:t>
      </w:r>
      <w:r w:rsidR="00EC7825">
        <w:rPr>
          <w:rFonts w:ascii="Segoe UI" w:eastAsia="Times New Roman" w:hAnsi="Segoe UI" w:cs="Segoe UI"/>
          <w:lang w:eastAsia="ru-RU"/>
        </w:rPr>
        <w:t xml:space="preserve"> </w:t>
      </w:r>
      <w:r w:rsidR="00EC7825" w:rsidRPr="00EC7825">
        <w:rPr>
          <w:rFonts w:ascii="Segoe UI" w:eastAsia="Times New Roman" w:hAnsi="Segoe UI" w:cs="Segoe UI"/>
          <w:lang w:eastAsia="ru-RU"/>
        </w:rPr>
        <w:t>Сведения об участках под жилищное строительство в рамках национального проекта «Жилье и городская среда»</w:t>
      </w:r>
      <w:r w:rsidR="00EC7825">
        <w:rPr>
          <w:rFonts w:ascii="Segoe UI" w:eastAsia="Times New Roman" w:hAnsi="Segoe UI" w:cs="Segoe UI"/>
          <w:lang w:eastAsia="ru-RU"/>
        </w:rPr>
        <w:t xml:space="preserve"> </w:t>
      </w:r>
      <w:r w:rsidR="00EC7825" w:rsidRPr="00EC7825">
        <w:rPr>
          <w:rFonts w:ascii="Segoe UI" w:eastAsia="Times New Roman" w:hAnsi="Segoe UI" w:cs="Segoe UI"/>
          <w:lang w:eastAsia="ru-RU"/>
        </w:rPr>
        <w:t>размещены на Публичной кадастровой карте. Система работает в тестовом режиме.</w:t>
      </w:r>
    </w:p>
    <w:p w:rsidR="00150FE5" w:rsidRPr="00150FE5" w:rsidRDefault="00150FE5" w:rsidP="00150FE5">
      <w:pPr>
        <w:widowControl w:val="0"/>
        <w:tabs>
          <w:tab w:val="left" w:pos="1068"/>
        </w:tabs>
        <w:spacing w:after="12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150FE5">
        <w:rPr>
          <w:rFonts w:ascii="Segoe UI" w:eastAsia="Times New Roman" w:hAnsi="Segoe UI" w:cs="Segoe UI"/>
          <w:lang w:eastAsia="ru-RU"/>
        </w:rPr>
        <w:t>По итогам ан</w:t>
      </w:r>
      <w:r>
        <w:rPr>
          <w:rFonts w:ascii="Segoe UI" w:eastAsia="Times New Roman" w:hAnsi="Segoe UI" w:cs="Segoe UI"/>
          <w:lang w:eastAsia="ru-RU"/>
        </w:rPr>
        <w:t>ализа определены 733 населё</w:t>
      </w:r>
      <w:r w:rsidRPr="00150FE5">
        <w:rPr>
          <w:rFonts w:ascii="Segoe UI" w:eastAsia="Times New Roman" w:hAnsi="Segoe UI" w:cs="Segoe UI"/>
          <w:lang w:eastAsia="ru-RU"/>
        </w:rPr>
        <w:t xml:space="preserve">нных пункта во всех субъектах РФ и прилегающую к ним территорию с наиболее высоким спросом на жилую недвижимость (численность проживающего населения – более 88,5 млн человек). </w:t>
      </w:r>
    </w:p>
    <w:p w:rsidR="00150FE5" w:rsidRPr="00150FE5" w:rsidRDefault="00150FE5" w:rsidP="00150FE5">
      <w:pPr>
        <w:widowControl w:val="0"/>
        <w:tabs>
          <w:tab w:val="left" w:pos="1068"/>
        </w:tabs>
        <w:spacing w:after="12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150FE5">
        <w:rPr>
          <w:rFonts w:ascii="Segoe UI" w:eastAsia="Times New Roman" w:hAnsi="Segoe UI" w:cs="Segoe UI"/>
          <w:lang w:eastAsia="ru-RU"/>
        </w:rPr>
        <w:t xml:space="preserve">По результатам работы в 2020 году выявлено порядка 5,7 тыс. земельных участков и территорий, площадью около 104 тыс. га, для дальнейшего вовлечения в оборот. </w:t>
      </w:r>
      <w:bookmarkStart w:id="0" w:name="_GoBack"/>
      <w:bookmarkEnd w:id="0"/>
    </w:p>
    <w:p w:rsidR="00150FE5" w:rsidRPr="00150FE5" w:rsidRDefault="00150FE5" w:rsidP="00150FE5">
      <w:pPr>
        <w:widowControl w:val="0"/>
        <w:tabs>
          <w:tab w:val="left" w:pos="1068"/>
        </w:tabs>
        <w:spacing w:after="12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150FE5">
        <w:rPr>
          <w:rFonts w:ascii="Segoe UI" w:eastAsia="Times New Roman" w:hAnsi="Segoe UI" w:cs="Segoe UI"/>
          <w:lang w:eastAsia="ru-RU"/>
        </w:rPr>
        <w:t>По экспертным оценкам, это позволит построить порядка 310 млн кв. м жилья. В настоящее время вовлечено 462 участка (5 тыс. га).</w:t>
      </w:r>
    </w:p>
    <w:p w:rsidR="00150FE5" w:rsidRDefault="00F1309B" w:rsidP="00150FE5">
      <w:pPr>
        <w:widowControl w:val="0"/>
        <w:tabs>
          <w:tab w:val="left" w:pos="1068"/>
        </w:tabs>
        <w:spacing w:after="120" w:line="240" w:lineRule="auto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lang w:eastAsia="ru-RU"/>
        </w:rPr>
        <w:t>Реализация п</w:t>
      </w:r>
      <w:r w:rsidR="00150FE5" w:rsidRPr="00150FE5">
        <w:rPr>
          <w:rFonts w:ascii="Segoe UI" w:eastAsia="Times New Roman" w:hAnsi="Segoe UI" w:cs="Segoe UI"/>
          <w:lang w:eastAsia="ru-RU"/>
        </w:rPr>
        <w:t xml:space="preserve">роекта позволит потенциальным инвесторам в режиме </w:t>
      </w:r>
      <w:r w:rsidR="00150FE5" w:rsidRPr="00150FE5">
        <w:rPr>
          <w:rFonts w:ascii="Segoe UI" w:eastAsia="Times New Roman" w:hAnsi="Segoe UI" w:cs="Segoe UI"/>
          <w:lang w:eastAsia="ru-RU"/>
        </w:rPr>
        <w:br/>
        <w:t xml:space="preserve">онлайн выбрать и оценить на Публичной кадастровой карте пригодные </w:t>
      </w:r>
      <w:r w:rsidR="00150FE5" w:rsidRPr="00150FE5">
        <w:rPr>
          <w:rFonts w:ascii="Segoe UI" w:eastAsia="Times New Roman" w:hAnsi="Segoe UI" w:cs="Segoe UI"/>
          <w:lang w:eastAsia="ru-RU"/>
        </w:rPr>
        <w:br/>
        <w:t xml:space="preserve">для строительства жилья земли. Сервис обеспечит связь между </w:t>
      </w:r>
      <w:r w:rsidR="00EC7825">
        <w:rPr>
          <w:rFonts w:ascii="Segoe UI" w:eastAsia="Times New Roman" w:hAnsi="Segoe UI" w:cs="Segoe UI"/>
          <w:lang w:eastAsia="ru-RU"/>
        </w:rPr>
        <w:t xml:space="preserve">органами исполнительной власти, </w:t>
      </w:r>
      <w:r w:rsidR="00150FE5" w:rsidRPr="00150FE5">
        <w:rPr>
          <w:rFonts w:ascii="Segoe UI" w:eastAsia="Times New Roman" w:hAnsi="Segoe UI" w:cs="Segoe UI"/>
          <w:lang w:eastAsia="ru-RU"/>
        </w:rPr>
        <w:t>органами местного самоуправления</w:t>
      </w:r>
      <w:r w:rsidR="00EC7825">
        <w:rPr>
          <w:rFonts w:ascii="Segoe UI" w:eastAsia="Times New Roman" w:hAnsi="Segoe UI" w:cs="Segoe UI"/>
          <w:lang w:eastAsia="ru-RU"/>
        </w:rPr>
        <w:t xml:space="preserve"> </w:t>
      </w:r>
      <w:r w:rsidR="00150FE5" w:rsidRPr="00150FE5">
        <w:rPr>
          <w:rFonts w:ascii="Segoe UI" w:eastAsia="Times New Roman" w:hAnsi="Segoe UI" w:cs="Segoe UI"/>
          <w:lang w:eastAsia="ru-RU"/>
        </w:rPr>
        <w:t>и заинтересованными лицами. Потенциальные инвесторы смогут заполнить форму обращения, связанного с конкретным объектом, и отправить его в уполномоченный орган.</w:t>
      </w:r>
    </w:p>
    <w:p w:rsidR="00D16DEA" w:rsidRDefault="00572D54" w:rsidP="00D16DEA">
      <w:pPr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  <w:r w:rsidRPr="00572D54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AO&#10;qxP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(надзору)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lastRenderedPageBreak/>
        <w:t>Контакты для СМИ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+7 909 268 33 77, (4822) 34 62 24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446270" w:rsidRDefault="00572D54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8" w:history="1"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446270" w:rsidRDefault="00572D54" w:rsidP="00446270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9" w:history="1">
        <w:r w:rsidR="00446270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446270" w:rsidRDefault="00572D54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10" w:history="1"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https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://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vk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.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com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/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rosreestr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</w:t>
        </w:r>
      </w:hyperlink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p w:rsidR="00396874" w:rsidRPr="00D16DEA" w:rsidRDefault="00396874" w:rsidP="00D16DEA">
      <w:pPr>
        <w:rPr>
          <w:rFonts w:ascii="Segoe UI" w:eastAsia="Arial Unicode MS" w:hAnsi="Segoe UI"/>
          <w:sz w:val="24"/>
          <w:szCs w:val="24"/>
          <w:lang w:eastAsia="sk-SK"/>
        </w:rPr>
      </w:pPr>
    </w:p>
    <w:sectPr w:rsidR="00396874" w:rsidRPr="00D16DEA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C487E3A"/>
    <w:multiLevelType w:val="multilevel"/>
    <w:tmpl w:val="93F4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A23849"/>
    <w:multiLevelType w:val="multilevel"/>
    <w:tmpl w:val="0B9A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41FB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8557A"/>
    <w:rsid w:val="000865E3"/>
    <w:rsid w:val="0009799A"/>
    <w:rsid w:val="000A1CC4"/>
    <w:rsid w:val="000C0C88"/>
    <w:rsid w:val="000C4B3A"/>
    <w:rsid w:val="000C621E"/>
    <w:rsid w:val="000C6E6C"/>
    <w:rsid w:val="000D1E08"/>
    <w:rsid w:val="000D264D"/>
    <w:rsid w:val="000D5A05"/>
    <w:rsid w:val="000D7D49"/>
    <w:rsid w:val="000D7D8F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412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37E7C"/>
    <w:rsid w:val="001453B7"/>
    <w:rsid w:val="00145B5E"/>
    <w:rsid w:val="00146FD8"/>
    <w:rsid w:val="00150FE5"/>
    <w:rsid w:val="00156B34"/>
    <w:rsid w:val="00157235"/>
    <w:rsid w:val="00161BF9"/>
    <w:rsid w:val="00164696"/>
    <w:rsid w:val="0016501A"/>
    <w:rsid w:val="0016572B"/>
    <w:rsid w:val="00172E33"/>
    <w:rsid w:val="00173278"/>
    <w:rsid w:val="0018231F"/>
    <w:rsid w:val="00182BDE"/>
    <w:rsid w:val="00185FE8"/>
    <w:rsid w:val="00193181"/>
    <w:rsid w:val="00196734"/>
    <w:rsid w:val="001977EC"/>
    <w:rsid w:val="001A0443"/>
    <w:rsid w:val="001B204E"/>
    <w:rsid w:val="001B51F8"/>
    <w:rsid w:val="001B6991"/>
    <w:rsid w:val="001B748C"/>
    <w:rsid w:val="001C040E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040"/>
    <w:rsid w:val="001F7C01"/>
    <w:rsid w:val="002000AF"/>
    <w:rsid w:val="002036CE"/>
    <w:rsid w:val="0020538A"/>
    <w:rsid w:val="00205D57"/>
    <w:rsid w:val="002066F5"/>
    <w:rsid w:val="00210198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47DBF"/>
    <w:rsid w:val="00256F6E"/>
    <w:rsid w:val="0026484D"/>
    <w:rsid w:val="00266A06"/>
    <w:rsid w:val="00267E17"/>
    <w:rsid w:val="002731B5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7218"/>
    <w:rsid w:val="002B08F4"/>
    <w:rsid w:val="002B5624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2F3145"/>
    <w:rsid w:val="002F6474"/>
    <w:rsid w:val="00301522"/>
    <w:rsid w:val="00316FF8"/>
    <w:rsid w:val="00323DDC"/>
    <w:rsid w:val="00331EEB"/>
    <w:rsid w:val="0033250C"/>
    <w:rsid w:val="003356CB"/>
    <w:rsid w:val="00335BF6"/>
    <w:rsid w:val="00337BA6"/>
    <w:rsid w:val="003420F1"/>
    <w:rsid w:val="003511C0"/>
    <w:rsid w:val="00354E55"/>
    <w:rsid w:val="0035675E"/>
    <w:rsid w:val="00362A1B"/>
    <w:rsid w:val="00363FF5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B09D6"/>
    <w:rsid w:val="003C6738"/>
    <w:rsid w:val="003C74D2"/>
    <w:rsid w:val="003D4A1C"/>
    <w:rsid w:val="003E4F7B"/>
    <w:rsid w:val="003F0E3E"/>
    <w:rsid w:val="003F2515"/>
    <w:rsid w:val="003F4EDD"/>
    <w:rsid w:val="0040132E"/>
    <w:rsid w:val="00403E63"/>
    <w:rsid w:val="00407BE5"/>
    <w:rsid w:val="004161B1"/>
    <w:rsid w:val="00416563"/>
    <w:rsid w:val="00416A78"/>
    <w:rsid w:val="00417AC9"/>
    <w:rsid w:val="00420D68"/>
    <w:rsid w:val="004239CC"/>
    <w:rsid w:val="00423FBA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6270"/>
    <w:rsid w:val="00455C6B"/>
    <w:rsid w:val="00460EE9"/>
    <w:rsid w:val="004626CC"/>
    <w:rsid w:val="0046753A"/>
    <w:rsid w:val="00474CD8"/>
    <w:rsid w:val="0047588C"/>
    <w:rsid w:val="004827E9"/>
    <w:rsid w:val="00482ADC"/>
    <w:rsid w:val="00484BC4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3F31"/>
    <w:rsid w:val="004E5AC4"/>
    <w:rsid w:val="004F6AA9"/>
    <w:rsid w:val="00504ED2"/>
    <w:rsid w:val="005066AC"/>
    <w:rsid w:val="00512E4C"/>
    <w:rsid w:val="0051532B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54F4"/>
    <w:rsid w:val="005357B6"/>
    <w:rsid w:val="00536E62"/>
    <w:rsid w:val="00561635"/>
    <w:rsid w:val="00562957"/>
    <w:rsid w:val="005658F7"/>
    <w:rsid w:val="00567DDC"/>
    <w:rsid w:val="0057058F"/>
    <w:rsid w:val="00571B3F"/>
    <w:rsid w:val="00572D54"/>
    <w:rsid w:val="00573635"/>
    <w:rsid w:val="00573E5A"/>
    <w:rsid w:val="00580F54"/>
    <w:rsid w:val="00581372"/>
    <w:rsid w:val="0058332D"/>
    <w:rsid w:val="0058334F"/>
    <w:rsid w:val="00584E3A"/>
    <w:rsid w:val="005870D8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014A"/>
    <w:rsid w:val="005B13D7"/>
    <w:rsid w:val="005B2A8A"/>
    <w:rsid w:val="005B34F4"/>
    <w:rsid w:val="005C4D6E"/>
    <w:rsid w:val="005C6A16"/>
    <w:rsid w:val="005D0301"/>
    <w:rsid w:val="005D1EDD"/>
    <w:rsid w:val="005D4A37"/>
    <w:rsid w:val="005E65D1"/>
    <w:rsid w:val="005F1527"/>
    <w:rsid w:val="005F5545"/>
    <w:rsid w:val="005F60F9"/>
    <w:rsid w:val="005F74FA"/>
    <w:rsid w:val="0060451E"/>
    <w:rsid w:val="00606B1B"/>
    <w:rsid w:val="00610B33"/>
    <w:rsid w:val="006146A8"/>
    <w:rsid w:val="00624618"/>
    <w:rsid w:val="0062466E"/>
    <w:rsid w:val="00626E5D"/>
    <w:rsid w:val="00631989"/>
    <w:rsid w:val="00631A3C"/>
    <w:rsid w:val="00642200"/>
    <w:rsid w:val="006425A1"/>
    <w:rsid w:val="00646E0E"/>
    <w:rsid w:val="006473D3"/>
    <w:rsid w:val="006501DA"/>
    <w:rsid w:val="00651857"/>
    <w:rsid w:val="006531CA"/>
    <w:rsid w:val="006567C8"/>
    <w:rsid w:val="00656ED6"/>
    <w:rsid w:val="006643BE"/>
    <w:rsid w:val="006661D4"/>
    <w:rsid w:val="00673B9B"/>
    <w:rsid w:val="00681E9E"/>
    <w:rsid w:val="00684EDD"/>
    <w:rsid w:val="00686507"/>
    <w:rsid w:val="00690F32"/>
    <w:rsid w:val="00691669"/>
    <w:rsid w:val="0069589D"/>
    <w:rsid w:val="006A2D7B"/>
    <w:rsid w:val="006A63A1"/>
    <w:rsid w:val="006B00D3"/>
    <w:rsid w:val="006B1019"/>
    <w:rsid w:val="006B742F"/>
    <w:rsid w:val="006C0B03"/>
    <w:rsid w:val="006C7649"/>
    <w:rsid w:val="006E30BA"/>
    <w:rsid w:val="006E3978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4644"/>
    <w:rsid w:val="007268DB"/>
    <w:rsid w:val="00727CCC"/>
    <w:rsid w:val="007325CA"/>
    <w:rsid w:val="007401CD"/>
    <w:rsid w:val="00742302"/>
    <w:rsid w:val="00744C22"/>
    <w:rsid w:val="0074717A"/>
    <w:rsid w:val="00751E8C"/>
    <w:rsid w:val="00753CCA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860AA"/>
    <w:rsid w:val="00787E1D"/>
    <w:rsid w:val="007919DC"/>
    <w:rsid w:val="007967E7"/>
    <w:rsid w:val="007A0224"/>
    <w:rsid w:val="007A1B32"/>
    <w:rsid w:val="007B1EF9"/>
    <w:rsid w:val="007B2DD8"/>
    <w:rsid w:val="007C3478"/>
    <w:rsid w:val="007C5D97"/>
    <w:rsid w:val="007D3EC4"/>
    <w:rsid w:val="007D58C9"/>
    <w:rsid w:val="007E2303"/>
    <w:rsid w:val="007E26CF"/>
    <w:rsid w:val="007E2B93"/>
    <w:rsid w:val="007E5550"/>
    <w:rsid w:val="007E67D0"/>
    <w:rsid w:val="007F2CA0"/>
    <w:rsid w:val="00803EFF"/>
    <w:rsid w:val="00804647"/>
    <w:rsid w:val="00806A88"/>
    <w:rsid w:val="008122C7"/>
    <w:rsid w:val="0081239F"/>
    <w:rsid w:val="00814265"/>
    <w:rsid w:val="00814602"/>
    <w:rsid w:val="00822264"/>
    <w:rsid w:val="008320A7"/>
    <w:rsid w:val="00832B82"/>
    <w:rsid w:val="008367D3"/>
    <w:rsid w:val="0083700C"/>
    <w:rsid w:val="0085066F"/>
    <w:rsid w:val="00852616"/>
    <w:rsid w:val="00857FC5"/>
    <w:rsid w:val="00862DD6"/>
    <w:rsid w:val="00866D4F"/>
    <w:rsid w:val="008720CF"/>
    <w:rsid w:val="00874C7A"/>
    <w:rsid w:val="00877C29"/>
    <w:rsid w:val="00883D3E"/>
    <w:rsid w:val="00885EDF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1AD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2E19"/>
    <w:rsid w:val="008F5BD5"/>
    <w:rsid w:val="00903596"/>
    <w:rsid w:val="009056A9"/>
    <w:rsid w:val="00905A93"/>
    <w:rsid w:val="0091102E"/>
    <w:rsid w:val="00913946"/>
    <w:rsid w:val="00913ACB"/>
    <w:rsid w:val="00914C8A"/>
    <w:rsid w:val="00916B3D"/>
    <w:rsid w:val="009175E2"/>
    <w:rsid w:val="00922E0A"/>
    <w:rsid w:val="009271C5"/>
    <w:rsid w:val="0093049A"/>
    <w:rsid w:val="00930A2F"/>
    <w:rsid w:val="00930CD3"/>
    <w:rsid w:val="0093251C"/>
    <w:rsid w:val="00935005"/>
    <w:rsid w:val="009363AA"/>
    <w:rsid w:val="00936D1A"/>
    <w:rsid w:val="00937D24"/>
    <w:rsid w:val="009446E6"/>
    <w:rsid w:val="00953CB4"/>
    <w:rsid w:val="00955DEC"/>
    <w:rsid w:val="009565F9"/>
    <w:rsid w:val="00956DA7"/>
    <w:rsid w:val="009579ED"/>
    <w:rsid w:val="00961282"/>
    <w:rsid w:val="00965D12"/>
    <w:rsid w:val="009730BE"/>
    <w:rsid w:val="0098228B"/>
    <w:rsid w:val="00992672"/>
    <w:rsid w:val="00994100"/>
    <w:rsid w:val="009957CE"/>
    <w:rsid w:val="009978F5"/>
    <w:rsid w:val="009A5E60"/>
    <w:rsid w:val="009A7DDE"/>
    <w:rsid w:val="009B283D"/>
    <w:rsid w:val="009B308D"/>
    <w:rsid w:val="009B3D6E"/>
    <w:rsid w:val="009B6852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9F2C07"/>
    <w:rsid w:val="00A00368"/>
    <w:rsid w:val="00A048AC"/>
    <w:rsid w:val="00A216DE"/>
    <w:rsid w:val="00A23D81"/>
    <w:rsid w:val="00A241D5"/>
    <w:rsid w:val="00A30744"/>
    <w:rsid w:val="00A31429"/>
    <w:rsid w:val="00A322D9"/>
    <w:rsid w:val="00A33279"/>
    <w:rsid w:val="00A40807"/>
    <w:rsid w:val="00A41631"/>
    <w:rsid w:val="00A42A93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76E92"/>
    <w:rsid w:val="00A83FB1"/>
    <w:rsid w:val="00A9250A"/>
    <w:rsid w:val="00A96C9F"/>
    <w:rsid w:val="00AA07A1"/>
    <w:rsid w:val="00AA205D"/>
    <w:rsid w:val="00AA36E2"/>
    <w:rsid w:val="00AA737C"/>
    <w:rsid w:val="00AA7CC0"/>
    <w:rsid w:val="00AB2B19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64A6"/>
    <w:rsid w:val="00AF765D"/>
    <w:rsid w:val="00B018C5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2716E"/>
    <w:rsid w:val="00B30654"/>
    <w:rsid w:val="00B30E7A"/>
    <w:rsid w:val="00B355C4"/>
    <w:rsid w:val="00B36525"/>
    <w:rsid w:val="00B4189F"/>
    <w:rsid w:val="00B41A1F"/>
    <w:rsid w:val="00B43F1D"/>
    <w:rsid w:val="00B618C4"/>
    <w:rsid w:val="00B6244C"/>
    <w:rsid w:val="00B636D4"/>
    <w:rsid w:val="00B6674E"/>
    <w:rsid w:val="00B724BD"/>
    <w:rsid w:val="00B7622A"/>
    <w:rsid w:val="00B764A5"/>
    <w:rsid w:val="00B76B98"/>
    <w:rsid w:val="00B836F1"/>
    <w:rsid w:val="00B84220"/>
    <w:rsid w:val="00B87A19"/>
    <w:rsid w:val="00B92598"/>
    <w:rsid w:val="00B9266E"/>
    <w:rsid w:val="00B94577"/>
    <w:rsid w:val="00B9541F"/>
    <w:rsid w:val="00B96E42"/>
    <w:rsid w:val="00BA113F"/>
    <w:rsid w:val="00BA4DA0"/>
    <w:rsid w:val="00BA6916"/>
    <w:rsid w:val="00BB53D4"/>
    <w:rsid w:val="00BB650D"/>
    <w:rsid w:val="00BC1EC6"/>
    <w:rsid w:val="00BC24B1"/>
    <w:rsid w:val="00BC2A49"/>
    <w:rsid w:val="00BC3C8A"/>
    <w:rsid w:val="00BC4A95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6868"/>
    <w:rsid w:val="00C102AF"/>
    <w:rsid w:val="00C12202"/>
    <w:rsid w:val="00C17007"/>
    <w:rsid w:val="00C209FA"/>
    <w:rsid w:val="00C24BC6"/>
    <w:rsid w:val="00C25630"/>
    <w:rsid w:val="00C263CC"/>
    <w:rsid w:val="00C27401"/>
    <w:rsid w:val="00C27C24"/>
    <w:rsid w:val="00C362F6"/>
    <w:rsid w:val="00C3710E"/>
    <w:rsid w:val="00C37983"/>
    <w:rsid w:val="00C40D49"/>
    <w:rsid w:val="00C44683"/>
    <w:rsid w:val="00C458ED"/>
    <w:rsid w:val="00C46B7A"/>
    <w:rsid w:val="00C47429"/>
    <w:rsid w:val="00C507A2"/>
    <w:rsid w:val="00C56696"/>
    <w:rsid w:val="00C56722"/>
    <w:rsid w:val="00C568C9"/>
    <w:rsid w:val="00C60DA6"/>
    <w:rsid w:val="00C70091"/>
    <w:rsid w:val="00C70955"/>
    <w:rsid w:val="00C73861"/>
    <w:rsid w:val="00C76179"/>
    <w:rsid w:val="00C86719"/>
    <w:rsid w:val="00C86DD4"/>
    <w:rsid w:val="00C953F5"/>
    <w:rsid w:val="00C95D05"/>
    <w:rsid w:val="00C95F05"/>
    <w:rsid w:val="00CA20A4"/>
    <w:rsid w:val="00CA6E9E"/>
    <w:rsid w:val="00CA7285"/>
    <w:rsid w:val="00CA7454"/>
    <w:rsid w:val="00CB28C3"/>
    <w:rsid w:val="00CB7BEC"/>
    <w:rsid w:val="00CC03D8"/>
    <w:rsid w:val="00CC28C2"/>
    <w:rsid w:val="00CC2C6B"/>
    <w:rsid w:val="00CC31A5"/>
    <w:rsid w:val="00CD162B"/>
    <w:rsid w:val="00CD4425"/>
    <w:rsid w:val="00CE128A"/>
    <w:rsid w:val="00CE310F"/>
    <w:rsid w:val="00CE4DCD"/>
    <w:rsid w:val="00CE675B"/>
    <w:rsid w:val="00CF16B6"/>
    <w:rsid w:val="00CF3E5C"/>
    <w:rsid w:val="00CF6766"/>
    <w:rsid w:val="00CF7A0C"/>
    <w:rsid w:val="00D01F4D"/>
    <w:rsid w:val="00D03E58"/>
    <w:rsid w:val="00D048F5"/>
    <w:rsid w:val="00D108EC"/>
    <w:rsid w:val="00D10E0B"/>
    <w:rsid w:val="00D11194"/>
    <w:rsid w:val="00D11370"/>
    <w:rsid w:val="00D12D02"/>
    <w:rsid w:val="00D13DBB"/>
    <w:rsid w:val="00D16DEA"/>
    <w:rsid w:val="00D2275A"/>
    <w:rsid w:val="00D22F95"/>
    <w:rsid w:val="00D25517"/>
    <w:rsid w:val="00D27704"/>
    <w:rsid w:val="00D30D6D"/>
    <w:rsid w:val="00D33972"/>
    <w:rsid w:val="00D34113"/>
    <w:rsid w:val="00D34BBC"/>
    <w:rsid w:val="00D40D64"/>
    <w:rsid w:val="00D4107B"/>
    <w:rsid w:val="00D41FF1"/>
    <w:rsid w:val="00D4398C"/>
    <w:rsid w:val="00D43D8B"/>
    <w:rsid w:val="00D468B4"/>
    <w:rsid w:val="00D46B5E"/>
    <w:rsid w:val="00D514D1"/>
    <w:rsid w:val="00D51E4A"/>
    <w:rsid w:val="00D52297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1539"/>
    <w:rsid w:val="00D87D89"/>
    <w:rsid w:val="00D97035"/>
    <w:rsid w:val="00DA08AA"/>
    <w:rsid w:val="00DA6203"/>
    <w:rsid w:val="00DA6D3F"/>
    <w:rsid w:val="00DA70F1"/>
    <w:rsid w:val="00DB190E"/>
    <w:rsid w:val="00DB2EA4"/>
    <w:rsid w:val="00DB5FF4"/>
    <w:rsid w:val="00DC0807"/>
    <w:rsid w:val="00DC3B3A"/>
    <w:rsid w:val="00DC40C2"/>
    <w:rsid w:val="00DC4B81"/>
    <w:rsid w:val="00DC6179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E15"/>
    <w:rsid w:val="00E04F19"/>
    <w:rsid w:val="00E122AB"/>
    <w:rsid w:val="00E12FDD"/>
    <w:rsid w:val="00E17A2B"/>
    <w:rsid w:val="00E20B1F"/>
    <w:rsid w:val="00E20B31"/>
    <w:rsid w:val="00E27986"/>
    <w:rsid w:val="00E306E8"/>
    <w:rsid w:val="00E313A2"/>
    <w:rsid w:val="00E33586"/>
    <w:rsid w:val="00E338A0"/>
    <w:rsid w:val="00E349A6"/>
    <w:rsid w:val="00E463E4"/>
    <w:rsid w:val="00E508C0"/>
    <w:rsid w:val="00E53F96"/>
    <w:rsid w:val="00E551E5"/>
    <w:rsid w:val="00E65EFD"/>
    <w:rsid w:val="00E66722"/>
    <w:rsid w:val="00E6786F"/>
    <w:rsid w:val="00E71945"/>
    <w:rsid w:val="00E72C7D"/>
    <w:rsid w:val="00E7368A"/>
    <w:rsid w:val="00E77326"/>
    <w:rsid w:val="00E806DA"/>
    <w:rsid w:val="00E81516"/>
    <w:rsid w:val="00E823B9"/>
    <w:rsid w:val="00E84751"/>
    <w:rsid w:val="00E86FE6"/>
    <w:rsid w:val="00E90564"/>
    <w:rsid w:val="00E93513"/>
    <w:rsid w:val="00E964CC"/>
    <w:rsid w:val="00EA304D"/>
    <w:rsid w:val="00EB0CA4"/>
    <w:rsid w:val="00EB3320"/>
    <w:rsid w:val="00EC0009"/>
    <w:rsid w:val="00EC28FB"/>
    <w:rsid w:val="00EC2A38"/>
    <w:rsid w:val="00EC7825"/>
    <w:rsid w:val="00EC7AE6"/>
    <w:rsid w:val="00EC7FED"/>
    <w:rsid w:val="00ED2317"/>
    <w:rsid w:val="00ED6F93"/>
    <w:rsid w:val="00ED7FA7"/>
    <w:rsid w:val="00F02B68"/>
    <w:rsid w:val="00F054EA"/>
    <w:rsid w:val="00F1309B"/>
    <w:rsid w:val="00F14DC8"/>
    <w:rsid w:val="00F15380"/>
    <w:rsid w:val="00F33D31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87142"/>
    <w:rsid w:val="00F9277F"/>
    <w:rsid w:val="00FA0BF4"/>
    <w:rsid w:val="00FA493D"/>
    <w:rsid w:val="00FA5459"/>
    <w:rsid w:val="00FA716C"/>
    <w:rsid w:val="00FB4CBC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17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22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56DA7"/>
    <w:rPr>
      <w:color w:val="605E5C"/>
      <w:shd w:val="clear" w:color="auto" w:fill="E1DFDD"/>
    </w:rPr>
  </w:style>
  <w:style w:type="character" w:customStyle="1" w:styleId="hyperlink0">
    <w:name w:val="hyperlink0"/>
    <w:basedOn w:val="a0"/>
    <w:rsid w:val="009175E2"/>
  </w:style>
  <w:style w:type="character" w:customStyle="1" w:styleId="30">
    <w:name w:val="Заголовок 3 Знак"/>
    <w:basedOn w:val="a0"/>
    <w:link w:val="3"/>
    <w:rsid w:val="009175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f">
    <w:name w:val="FollowedHyperlink"/>
    <w:basedOn w:val="a0"/>
    <w:uiPriority w:val="99"/>
    <w:semiHidden/>
    <w:unhideWhenUsed/>
    <w:rsid w:val="002F6474"/>
    <w:rPr>
      <w:color w:val="800080" w:themeColor="followedHyperlink"/>
      <w:u w:val="single"/>
    </w:rPr>
  </w:style>
  <w:style w:type="character" w:customStyle="1" w:styleId="u13a1d9da">
    <w:name w:val="u13a1d9da"/>
    <w:basedOn w:val="a0"/>
    <w:rsid w:val="000865E3"/>
  </w:style>
  <w:style w:type="paragraph" w:customStyle="1" w:styleId="tea50435d">
    <w:name w:val="tea50435d"/>
    <w:basedOn w:val="a"/>
    <w:rsid w:val="0008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086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275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121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6786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7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8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892390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1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9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9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8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62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7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CDA"/>
                                            <w:left w:val="single" w:sz="6" w:space="0" w:color="DDDCDA"/>
                                            <w:bottom w:val="single" w:sz="6" w:space="0" w:color="DDDCDA"/>
                                            <w:right w:val="single" w:sz="6" w:space="0" w:color="DDDCDA"/>
                                          </w:divBdr>
                                          <w:divsChild>
                                            <w:div w:id="177486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11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167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21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66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3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625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757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404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455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268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584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262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3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CDA"/>
                                            <w:left w:val="single" w:sz="6" w:space="0" w:color="DDDCDA"/>
                                            <w:bottom w:val="single" w:sz="6" w:space="0" w:color="DDDCDA"/>
                                            <w:right w:val="single" w:sz="6" w:space="0" w:color="DDDCDA"/>
                                          </w:divBdr>
                                          <w:divsChild>
                                            <w:div w:id="153723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10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39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535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09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32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747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888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174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671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9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28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35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92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142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17126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72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9_press_rosree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glasnarod.ru/rossiya/respublika-mordoviya/395656-v-mordovii-budet-dostupen-internet-servis-lzemlya-dlya-strojkir-po-poisku-i-pokupke-zemli-pod-stroitelstvo-zhily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rosreestr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s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77DDE-DE47-41E5-9259-C0F313B3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5</cp:revision>
  <cp:lastPrinted>2021-05-13T09:07:00Z</cp:lastPrinted>
  <dcterms:created xsi:type="dcterms:W3CDTF">2021-05-14T15:19:00Z</dcterms:created>
  <dcterms:modified xsi:type="dcterms:W3CDTF">2021-05-19T07:47:00Z</dcterms:modified>
</cp:coreProperties>
</file>