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53" w:rsidRDefault="00B51453" w:rsidP="00B51453">
      <w:pPr>
        <w:suppressAutoHyphens w:val="0"/>
        <w:spacing w:after="119"/>
        <w:ind w:firstLine="709"/>
        <w:jc w:val="center"/>
        <w:rPr>
          <w:b/>
        </w:rPr>
      </w:pPr>
      <w:r>
        <w:rPr>
          <w:b/>
        </w:rPr>
        <w:t>Извещение</w:t>
      </w:r>
    </w:p>
    <w:p w:rsidR="00B51453" w:rsidRDefault="00B51453" w:rsidP="00B51453">
      <w:pPr>
        <w:suppressAutoHyphens w:val="0"/>
        <w:spacing w:after="119"/>
        <w:ind w:firstLine="709"/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 по продаже имущества, находящегося в муниципальной собственности Весьегонского </w:t>
      </w:r>
      <w:r w:rsidR="000166E3">
        <w:rPr>
          <w:b/>
        </w:rPr>
        <w:t>муниципального округа</w:t>
      </w:r>
      <w:r>
        <w:rPr>
          <w:b/>
        </w:rPr>
        <w:t>, в электронной форме</w:t>
      </w:r>
    </w:p>
    <w:p w:rsidR="00B51453" w:rsidRDefault="00B51453" w:rsidP="00B51453">
      <w:pPr>
        <w:suppressAutoHyphens w:val="0"/>
        <w:ind w:firstLine="709"/>
        <w:jc w:val="both"/>
      </w:pPr>
      <w:r>
        <w:rPr>
          <w:b/>
        </w:rPr>
        <w:t>1</w:t>
      </w:r>
      <w:r>
        <w:t xml:space="preserve">. </w:t>
      </w:r>
      <w:r>
        <w:rPr>
          <w:b/>
        </w:rPr>
        <w:t xml:space="preserve">Продавец имущества: </w:t>
      </w:r>
      <w:r>
        <w:t xml:space="preserve">Администрация Весьегонского </w:t>
      </w:r>
      <w:r w:rsidR="000166E3">
        <w:t>муниципального округа</w:t>
      </w:r>
      <w:r w:rsidR="00E44415">
        <w:t xml:space="preserve"> Тверской области</w:t>
      </w:r>
      <w:r>
        <w:t>. Адрес: 171720, Тверская обл., Весьегонский р-н, г</w:t>
      </w:r>
      <w:proofErr w:type="gramStart"/>
      <w:r>
        <w:t>.В</w:t>
      </w:r>
      <w:proofErr w:type="gramEnd"/>
      <w:r>
        <w:t xml:space="preserve">есьегонск, ул. Коммунистическая, д.16, тел.(48-264) 2-10-36. </w:t>
      </w:r>
    </w:p>
    <w:p w:rsidR="00B51453" w:rsidRDefault="00B51453" w:rsidP="00B51453">
      <w:pPr>
        <w:suppressAutoHyphens w:val="0"/>
        <w:ind w:firstLine="709"/>
        <w:jc w:val="both"/>
      </w:pPr>
      <w:r>
        <w:t>Аукцион проводится на основании постановлени</w:t>
      </w:r>
      <w:r w:rsidR="00166E2F">
        <w:t>й</w:t>
      </w:r>
      <w:r>
        <w:t xml:space="preserve"> </w:t>
      </w:r>
      <w:r w:rsidR="00F25EED">
        <w:t>А</w:t>
      </w:r>
      <w:r>
        <w:t xml:space="preserve">дминистрации Весьегонского </w:t>
      </w:r>
      <w:r w:rsidR="001F1FDC">
        <w:t>муниципального округа</w:t>
      </w:r>
      <w:r>
        <w:t xml:space="preserve"> Тверской области   </w:t>
      </w:r>
      <w:r w:rsidR="009C1867">
        <w:t xml:space="preserve">от </w:t>
      </w:r>
      <w:r w:rsidR="007B477C">
        <w:t>06</w:t>
      </w:r>
      <w:r w:rsidR="009C1867">
        <w:t>.</w:t>
      </w:r>
      <w:r w:rsidR="007B477C">
        <w:t>10</w:t>
      </w:r>
      <w:r w:rsidR="009C1867">
        <w:t>.202</w:t>
      </w:r>
      <w:r w:rsidR="007B477C">
        <w:t>1</w:t>
      </w:r>
      <w:r w:rsidR="009C1867">
        <w:t xml:space="preserve"> № </w:t>
      </w:r>
      <w:r w:rsidR="007B477C">
        <w:t>428</w:t>
      </w:r>
      <w:r>
        <w:t xml:space="preserve">   «Об условиях  приватизации муниципального имущества»</w:t>
      </w:r>
      <w:r w:rsidR="00166E2F">
        <w:t>, от 11.10.2021 № 442 «О внесении изменений в постановление Администрации Весьегонского муниципального округа Тверской области   от 06.10.2021 № 428»</w:t>
      </w:r>
      <w:r>
        <w:t>.</w:t>
      </w:r>
    </w:p>
    <w:p w:rsidR="0005016D" w:rsidRDefault="00B51453" w:rsidP="0005016D">
      <w:pPr>
        <w:suppressAutoHyphens w:val="0"/>
        <w:ind w:firstLine="709"/>
        <w:jc w:val="both"/>
      </w:pPr>
      <w:r w:rsidRPr="00E658A2">
        <w:rPr>
          <w:b/>
        </w:rPr>
        <w:t>Оператор электронной площадки</w:t>
      </w:r>
      <w:r>
        <w:t>: ЗАО «</w:t>
      </w:r>
      <w:proofErr w:type="spellStart"/>
      <w:r>
        <w:t>Сбербанк-АСТ</w:t>
      </w:r>
      <w:proofErr w:type="spellEnd"/>
      <w:r>
        <w:t xml:space="preserve">», сайт в информационно-телекоммуникационной сети интернет: </w:t>
      </w:r>
      <w:hyperlink r:id="rId6" w:history="1">
        <w:r>
          <w:rPr>
            <w:rStyle w:val="ac"/>
            <w:lang w:val="en-US"/>
          </w:rPr>
          <w:t>http</w:t>
        </w:r>
        <w:r>
          <w:rPr>
            <w:rStyle w:val="ac"/>
          </w:rPr>
          <w:t>://</w:t>
        </w:r>
        <w:proofErr w:type="spellStart"/>
        <w:r>
          <w:rPr>
            <w:rStyle w:val="ac"/>
            <w:lang w:val="en-US"/>
          </w:rPr>
          <w:t>utp</w:t>
        </w:r>
        <w:proofErr w:type="spellEnd"/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sberbank</w:t>
        </w:r>
        <w:proofErr w:type="spellEnd"/>
        <w:r>
          <w:rPr>
            <w:rStyle w:val="ac"/>
          </w:rPr>
          <w:t>-</w:t>
        </w:r>
        <w:proofErr w:type="spellStart"/>
        <w:r>
          <w:rPr>
            <w:rStyle w:val="ac"/>
            <w:lang w:val="en-US"/>
          </w:rPr>
          <w:t>ast</w:t>
        </w:r>
        <w:proofErr w:type="spellEnd"/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>
          <w:rPr>
            <w:rStyle w:val="ac"/>
          </w:rPr>
          <w:t>/</w:t>
        </w:r>
        <w:r>
          <w:rPr>
            <w:rStyle w:val="ac"/>
            <w:lang w:val="en-US"/>
          </w:rPr>
          <w:t>AP</w:t>
        </w:r>
      </w:hyperlink>
      <w:r>
        <w:t xml:space="preserve">. Адрес: 119435, г. Москва, Большой Савинский пер., д.12, стр.9, тел. (495)787-29-97/99. </w:t>
      </w:r>
    </w:p>
    <w:p w:rsidR="00B51453" w:rsidRDefault="00B51453" w:rsidP="0005016D">
      <w:pPr>
        <w:suppressAutoHyphens w:val="0"/>
        <w:ind w:firstLine="709"/>
        <w:jc w:val="both"/>
        <w:rPr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>На торги выставляется имущество:</w:t>
      </w:r>
    </w:p>
    <w:tbl>
      <w:tblPr>
        <w:tblpPr w:leftFromText="180" w:rightFromText="180" w:vertAnchor="text" w:tblpX="108" w:tblpY="1"/>
        <w:tblOverlap w:val="never"/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44"/>
      </w:tblGrid>
      <w:tr w:rsidR="000C225A" w:rsidRPr="003B32EC" w:rsidTr="0005016D">
        <w:trPr>
          <w:trHeight w:val="405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25A" w:rsidRPr="003B32EC" w:rsidRDefault="000C225A" w:rsidP="0005016D">
            <w:pPr>
              <w:snapToGrid w:val="0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Лот №1.</w:t>
            </w:r>
          </w:p>
        </w:tc>
      </w:tr>
      <w:tr w:rsidR="000C225A" w:rsidRPr="003B32EC" w:rsidTr="0005016D">
        <w:trPr>
          <w:trHeight w:val="405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25A" w:rsidRPr="00A7545C" w:rsidRDefault="000C225A" w:rsidP="0005016D">
            <w:pPr>
              <w:snapToGrid w:val="0"/>
              <w:jc w:val="both"/>
              <w:rPr>
                <w:bCs/>
                <w:sz w:val="20"/>
              </w:rPr>
            </w:pPr>
            <w:r w:rsidRPr="00A7545C">
              <w:rPr>
                <w:bCs/>
                <w:sz w:val="20"/>
              </w:rPr>
              <w:t>Автозаправочная станция</w:t>
            </w:r>
            <w:r>
              <w:rPr>
                <w:bCs/>
                <w:sz w:val="20"/>
              </w:rPr>
              <w:t xml:space="preserve">, расположенная по адресу: Тверская обл., Весьегонский р-н,  г. Весьегонск, ул. </w:t>
            </w:r>
            <w:proofErr w:type="spellStart"/>
            <w:r>
              <w:rPr>
                <w:bCs/>
                <w:sz w:val="20"/>
              </w:rPr>
              <w:t>Бежецкая</w:t>
            </w:r>
            <w:proofErr w:type="spellEnd"/>
            <w:r>
              <w:rPr>
                <w:bCs/>
                <w:sz w:val="20"/>
              </w:rPr>
              <w:t>, д.21 (нежилое здание автозаправочной станции площадью 66 кв.м., с кадастровым номером 69:05:0070608:27, асфальтовое покрытие площадью 2456 кв</w:t>
            </w:r>
            <w:proofErr w:type="gramStart"/>
            <w:r>
              <w:rPr>
                <w:bCs/>
                <w:sz w:val="20"/>
              </w:rPr>
              <w:t>.м</w:t>
            </w:r>
            <w:proofErr w:type="gramEnd"/>
            <w:r>
              <w:rPr>
                <w:bCs/>
                <w:sz w:val="20"/>
              </w:rPr>
              <w:t>, резервуары для хранения топлива – 4 шт. объемом по 25 куб.м. каждый, резервуары для хранения масел – 3 шт. объемом по 5 куб.м. каждый, пожарная емкость объемом 5 куб.м., канализация протяженностью 10 м), с земельным участком под ней из состава земель промышленности, энергетики, транспорта, связи, радиовещания, телевидения, информатики, земель обороны, безопасности и земель иного специального назначения с кадастровым номером 69:05:0070608:1, площадью 5193 кв</w:t>
            </w:r>
            <w:proofErr w:type="gramStart"/>
            <w:r>
              <w:rPr>
                <w:bCs/>
                <w:sz w:val="20"/>
              </w:rPr>
              <w:t>.м</w:t>
            </w:r>
            <w:proofErr w:type="gramEnd"/>
            <w:r>
              <w:rPr>
                <w:bCs/>
                <w:sz w:val="20"/>
              </w:rPr>
              <w:t xml:space="preserve">, с разрешенным использованием: для  нужд промышленности. </w:t>
            </w:r>
          </w:p>
        </w:tc>
      </w:tr>
      <w:tr w:rsidR="005373A0" w:rsidRPr="003B32EC" w:rsidTr="0005016D">
        <w:trPr>
          <w:trHeight w:val="405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A0" w:rsidRPr="00A7545C" w:rsidRDefault="005373A0" w:rsidP="0005016D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Ограничения, обременения в использовании:  </w:t>
            </w:r>
            <w:r w:rsidR="00AD7094">
              <w:rPr>
                <w:bCs/>
                <w:sz w:val="20"/>
              </w:rPr>
              <w:t>земельный участок расположен в границах особо охраняемой природной территории 69:05-11.2.</w:t>
            </w:r>
            <w:r>
              <w:rPr>
                <w:bCs/>
                <w:sz w:val="20"/>
              </w:rPr>
              <w:t xml:space="preserve"> </w:t>
            </w:r>
          </w:p>
        </w:tc>
      </w:tr>
      <w:tr w:rsidR="000C225A" w:rsidRPr="003B32EC" w:rsidTr="0005016D">
        <w:trPr>
          <w:trHeight w:val="405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25A" w:rsidRPr="003B32EC" w:rsidRDefault="000C225A" w:rsidP="0005016D">
            <w:pPr>
              <w:snapToGrid w:val="0"/>
              <w:jc w:val="both"/>
              <w:rPr>
                <w:sz w:val="20"/>
              </w:rPr>
            </w:pPr>
            <w:r w:rsidRPr="003B32EC">
              <w:rPr>
                <w:sz w:val="20"/>
              </w:rPr>
              <w:t xml:space="preserve">Начальная цена продажи  –  </w:t>
            </w:r>
            <w:r>
              <w:rPr>
                <w:sz w:val="20"/>
              </w:rPr>
              <w:t>251500</w:t>
            </w:r>
            <w:r w:rsidRPr="003B32EC">
              <w:rPr>
                <w:sz w:val="20"/>
              </w:rPr>
              <w:t xml:space="preserve"> </w:t>
            </w:r>
            <w:proofErr w:type="spellStart"/>
            <w:r w:rsidRPr="003B32EC">
              <w:rPr>
                <w:sz w:val="20"/>
              </w:rPr>
              <w:t>руб</w:t>
            </w:r>
            <w:proofErr w:type="spellEnd"/>
            <w:r w:rsidR="005373A0">
              <w:rPr>
                <w:sz w:val="20"/>
              </w:rPr>
              <w:t>, в том числе земельный участок 40300 руб</w:t>
            </w:r>
            <w:r w:rsidRPr="003B32EC">
              <w:rPr>
                <w:sz w:val="20"/>
              </w:rPr>
              <w:t>.</w:t>
            </w:r>
          </w:p>
        </w:tc>
      </w:tr>
      <w:tr w:rsidR="000C225A" w:rsidRPr="003B32EC" w:rsidTr="0005016D">
        <w:trPr>
          <w:trHeight w:val="405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25A" w:rsidRPr="003B32EC" w:rsidRDefault="000C225A" w:rsidP="0005016D">
            <w:pPr>
              <w:snapToGrid w:val="0"/>
              <w:jc w:val="both"/>
              <w:rPr>
                <w:sz w:val="20"/>
              </w:rPr>
            </w:pPr>
            <w:r w:rsidRPr="003B32EC">
              <w:rPr>
                <w:sz w:val="20"/>
              </w:rPr>
              <w:t xml:space="preserve">Задаток 20% от начальной цены - </w:t>
            </w:r>
            <w:r>
              <w:rPr>
                <w:sz w:val="20"/>
              </w:rPr>
              <w:t>503</w:t>
            </w:r>
            <w:r w:rsidRPr="003B32EC">
              <w:rPr>
                <w:sz w:val="20"/>
              </w:rPr>
              <w:t>00 руб</w:t>
            </w:r>
            <w:r w:rsidR="0005016D">
              <w:rPr>
                <w:sz w:val="20"/>
              </w:rPr>
              <w:t>.</w:t>
            </w:r>
          </w:p>
        </w:tc>
      </w:tr>
      <w:tr w:rsidR="000C225A" w:rsidRPr="003B32EC" w:rsidTr="0005016D">
        <w:trPr>
          <w:trHeight w:val="405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25A" w:rsidRPr="003B32EC" w:rsidRDefault="000C225A" w:rsidP="00A27DB2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Шаг аукциона 5% от начальной цены – 12</w:t>
            </w:r>
            <w:r w:rsidR="00A27DB2">
              <w:rPr>
                <w:sz w:val="20"/>
              </w:rPr>
              <w:t>5</w:t>
            </w:r>
            <w:r>
              <w:rPr>
                <w:sz w:val="20"/>
              </w:rPr>
              <w:t>75 руб</w:t>
            </w:r>
            <w:r w:rsidR="0005016D">
              <w:rPr>
                <w:sz w:val="20"/>
              </w:rPr>
              <w:t>.</w:t>
            </w:r>
          </w:p>
        </w:tc>
      </w:tr>
    </w:tbl>
    <w:p w:rsidR="00B51453" w:rsidRDefault="00633C4E" w:rsidP="0005016D">
      <w:pPr>
        <w:widowControl w:val="0"/>
        <w:suppressAutoHyphens w:val="0"/>
        <w:ind w:firstLine="363"/>
        <w:jc w:val="both"/>
      </w:pPr>
      <w:r>
        <w:rPr>
          <w:b/>
        </w:rPr>
        <w:t xml:space="preserve"> С</w:t>
      </w:r>
      <w:r w:rsidR="00B51453">
        <w:rPr>
          <w:b/>
        </w:rPr>
        <w:t xml:space="preserve">пособ приватизации: </w:t>
      </w:r>
      <w:r w:rsidR="00B51453">
        <w:t>Продажа муниципального имущества на аукционе в электронной форме.</w:t>
      </w:r>
    </w:p>
    <w:p w:rsidR="00E11F9B" w:rsidRDefault="00B51453" w:rsidP="0005016D">
      <w:pPr>
        <w:widowControl w:val="0"/>
        <w:suppressAutoHyphens w:val="0"/>
        <w:ind w:firstLine="363"/>
        <w:jc w:val="both"/>
      </w:pPr>
      <w:r>
        <w:rPr>
          <w:b/>
        </w:rPr>
        <w:t xml:space="preserve">4. Форма подачи предложений о цене: </w:t>
      </w:r>
    </w:p>
    <w:p w:rsidR="00B51453" w:rsidRDefault="00E11F9B" w:rsidP="0005016D">
      <w:pPr>
        <w:widowControl w:val="0"/>
        <w:suppressAutoHyphens w:val="0"/>
        <w:ind w:firstLine="363"/>
        <w:jc w:val="both"/>
      </w:pPr>
      <w:r w:rsidRPr="00E11F9B">
        <w:t>Предложения о цене муниципального</w:t>
      </w:r>
      <w:r>
        <w:t xml:space="preserve"> имущества </w:t>
      </w:r>
      <w:proofErr w:type="gramStart"/>
      <w:r>
        <w:t>заявляются</w:t>
      </w:r>
      <w:proofErr w:type="gramEnd"/>
      <w:r>
        <w:t xml:space="preserve"> участниками аукциона открыто в ходе проведения торгов.</w:t>
      </w:r>
    </w:p>
    <w:p w:rsidR="00E11F9B" w:rsidRDefault="001C2CC7" w:rsidP="0005016D">
      <w:pPr>
        <w:widowControl w:val="0"/>
        <w:suppressAutoHyphens w:val="0"/>
        <w:ind w:firstLine="363"/>
        <w:jc w:val="both"/>
        <w:rPr>
          <w:b/>
        </w:rPr>
      </w:pPr>
      <w:r>
        <w:rPr>
          <w:b/>
        </w:rPr>
        <w:t>5</w:t>
      </w:r>
      <w:r w:rsidR="00E11F9B">
        <w:rPr>
          <w:b/>
        </w:rPr>
        <w:t xml:space="preserve">. Срок и порядок внесения задатка, реквизиты счетов: </w:t>
      </w:r>
    </w:p>
    <w:p w:rsidR="00E11F9B" w:rsidRDefault="00E11F9B" w:rsidP="0005016D">
      <w:pPr>
        <w:widowControl w:val="0"/>
        <w:suppressAutoHyphens w:val="0"/>
        <w:ind w:firstLine="363"/>
        <w:jc w:val="both"/>
      </w:pPr>
      <w:r>
        <w:t xml:space="preserve">Для участия в аукционе претендент вносит задаток в размере 20% начальной цены имущества. </w:t>
      </w:r>
    </w:p>
    <w:p w:rsidR="00E11F9B" w:rsidRDefault="00E11F9B" w:rsidP="0005016D">
      <w:pPr>
        <w:widowControl w:val="0"/>
        <w:suppressAutoHyphens w:val="0"/>
        <w:ind w:firstLine="363"/>
        <w:jc w:val="both"/>
      </w:pPr>
      <w:r>
        <w:t xml:space="preserve">Срок внесения задатка, т.е. поступления суммы задатка на счет Оператора электронной площадки: не позднее </w:t>
      </w:r>
      <w:r w:rsidR="00A74124">
        <w:t>11</w:t>
      </w:r>
      <w:r w:rsidR="003830D9" w:rsidRPr="00A74124">
        <w:t>.11</w:t>
      </w:r>
      <w:r w:rsidRPr="00A74124">
        <w:t>.</w:t>
      </w:r>
      <w:r w:rsidR="003830D9" w:rsidRPr="00A74124">
        <w:t>2021</w:t>
      </w:r>
      <w:r w:rsidR="003830D9">
        <w:t>.</w:t>
      </w:r>
    </w:p>
    <w:p w:rsidR="00E11F9B" w:rsidRDefault="00E11F9B" w:rsidP="0005016D">
      <w:pPr>
        <w:widowControl w:val="0"/>
        <w:suppressAutoHyphens w:val="0"/>
        <w:ind w:firstLine="363"/>
        <w:jc w:val="both"/>
      </w:pPr>
      <w: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E11F9B" w:rsidRDefault="00E11F9B" w:rsidP="0005016D">
      <w:pPr>
        <w:widowControl w:val="0"/>
        <w:suppressAutoHyphens w:val="0"/>
        <w:ind w:firstLine="363"/>
        <w:jc w:val="both"/>
      </w:pPr>
      <w: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    Банковские реквизиты для перечисления задатка:</w:t>
      </w:r>
    </w:p>
    <w:p w:rsidR="00E11F9B" w:rsidRDefault="00E11F9B" w:rsidP="0005016D">
      <w:pPr>
        <w:widowControl w:val="0"/>
        <w:suppressAutoHyphens w:val="0"/>
        <w:ind w:firstLine="363"/>
        <w:jc w:val="both"/>
      </w:pPr>
      <w:r>
        <w:t xml:space="preserve">Получатель </w:t>
      </w:r>
    </w:p>
    <w:p w:rsidR="00E11F9B" w:rsidRDefault="00F25EED" w:rsidP="0005016D">
      <w:pPr>
        <w:widowControl w:val="0"/>
        <w:suppressAutoHyphens w:val="0"/>
        <w:ind w:firstLine="363"/>
        <w:jc w:val="both"/>
      </w:pPr>
      <w:r>
        <w:t xml:space="preserve">Наименование: </w:t>
      </w:r>
      <w:r w:rsidR="00E11F9B">
        <w:t>АО «Сбербанк – АСТ»</w:t>
      </w:r>
    </w:p>
    <w:p w:rsidR="00E11F9B" w:rsidRDefault="00E11F9B" w:rsidP="0005016D">
      <w:pPr>
        <w:widowControl w:val="0"/>
        <w:suppressAutoHyphens w:val="0"/>
        <w:ind w:firstLine="363"/>
        <w:jc w:val="both"/>
      </w:pPr>
      <w:r>
        <w:t>ИНН: 7707308480</w:t>
      </w:r>
    </w:p>
    <w:p w:rsidR="00E11F9B" w:rsidRDefault="00E11F9B" w:rsidP="0005016D">
      <w:pPr>
        <w:widowControl w:val="0"/>
        <w:suppressAutoHyphens w:val="0"/>
        <w:ind w:firstLine="363"/>
        <w:jc w:val="both"/>
      </w:pPr>
      <w:r>
        <w:t>КПП: 770</w:t>
      </w:r>
      <w:r w:rsidR="00F25EED">
        <w:t>401001</w:t>
      </w:r>
    </w:p>
    <w:p w:rsidR="00E11F9B" w:rsidRDefault="00E11F9B" w:rsidP="0005016D">
      <w:pPr>
        <w:widowControl w:val="0"/>
        <w:suppressAutoHyphens w:val="0"/>
        <w:ind w:firstLine="363"/>
        <w:jc w:val="both"/>
      </w:pPr>
      <w:r>
        <w:t>Расчетный счет: 40702810300020038047</w:t>
      </w:r>
    </w:p>
    <w:p w:rsidR="00E11F9B" w:rsidRDefault="00E11F9B" w:rsidP="0005016D">
      <w:pPr>
        <w:widowControl w:val="0"/>
        <w:suppressAutoHyphens w:val="0"/>
        <w:ind w:firstLine="363"/>
        <w:jc w:val="both"/>
      </w:pPr>
      <w:r>
        <w:t>Банк получателя</w:t>
      </w:r>
    </w:p>
    <w:p w:rsidR="00E11F9B" w:rsidRDefault="00E11F9B" w:rsidP="0005016D">
      <w:pPr>
        <w:widowControl w:val="0"/>
        <w:suppressAutoHyphens w:val="0"/>
        <w:ind w:firstLine="363"/>
        <w:jc w:val="both"/>
      </w:pPr>
      <w:r>
        <w:t>Наименование банка: ПАО «СБЕРБАНК РОССИИ» Г.МОСКВА</w:t>
      </w:r>
    </w:p>
    <w:p w:rsidR="00E11F9B" w:rsidRDefault="00E11F9B" w:rsidP="0005016D">
      <w:pPr>
        <w:widowControl w:val="0"/>
        <w:suppressAutoHyphens w:val="0"/>
        <w:ind w:firstLine="363"/>
        <w:jc w:val="both"/>
      </w:pPr>
      <w:r>
        <w:t>БИК 044525225</w:t>
      </w:r>
    </w:p>
    <w:p w:rsidR="00E11F9B" w:rsidRDefault="00E11F9B" w:rsidP="0005016D">
      <w:pPr>
        <w:widowControl w:val="0"/>
        <w:suppressAutoHyphens w:val="0"/>
        <w:ind w:firstLine="363"/>
        <w:jc w:val="both"/>
      </w:pPr>
      <w:r>
        <w:t>В назначении платежа указывается: «Задаток за участие в аукционе по продаже муниципального имущества ______, ло</w:t>
      </w:r>
      <w:proofErr w:type="gramStart"/>
      <w:r>
        <w:t>т(</w:t>
      </w:r>
      <w:proofErr w:type="spellStart"/>
      <w:proofErr w:type="gramEnd"/>
      <w:r>
        <w:t>ы</w:t>
      </w:r>
      <w:proofErr w:type="spellEnd"/>
      <w:r>
        <w:t xml:space="preserve">) №____  (ИНН плательщика)»    </w:t>
      </w:r>
    </w:p>
    <w:p w:rsidR="00E11F9B" w:rsidRDefault="00E11F9B" w:rsidP="0005016D">
      <w:pPr>
        <w:widowControl w:val="0"/>
        <w:suppressAutoHyphens w:val="0"/>
        <w:ind w:firstLine="363"/>
        <w:jc w:val="both"/>
      </w:pPr>
      <w:r>
        <w:lastRenderedPageBreak/>
        <w:t xml:space="preserve">Образец платежного поручения приведен на электронной площадке по адресу: </w:t>
      </w:r>
      <w:proofErr w:type="spellStart"/>
      <w:r>
        <w:t>http</w:t>
      </w:r>
      <w:proofErr w:type="spellEnd"/>
      <w:r>
        <w:t>//</w:t>
      </w:r>
      <w:proofErr w:type="spellStart"/>
      <w:r>
        <w:t>utp.sberbank-ast.ru</w:t>
      </w:r>
      <w:proofErr w:type="spellEnd"/>
      <w:r>
        <w:t>/AP/</w:t>
      </w:r>
      <w:proofErr w:type="spellStart"/>
      <w:r>
        <w:t>Notice</w:t>
      </w:r>
      <w:proofErr w:type="spellEnd"/>
      <w:r>
        <w:t>/653/</w:t>
      </w:r>
      <w:proofErr w:type="spellStart"/>
      <w:r>
        <w:t>Regusites</w:t>
      </w:r>
      <w:proofErr w:type="spellEnd"/>
      <w:r>
        <w:t>.</w:t>
      </w:r>
    </w:p>
    <w:p w:rsidR="00E11F9B" w:rsidRDefault="00E11F9B" w:rsidP="0005016D">
      <w:pPr>
        <w:widowControl w:val="0"/>
        <w:suppressAutoHyphens w:val="0"/>
        <w:ind w:firstLine="363"/>
        <w:jc w:val="both"/>
      </w:pPr>
      <w:r>
        <w:t>Данное информационное сообщение является публичной офертой для заключения договора о задатке в соответствии со ст.437 Гражданского кодекса РФ,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E11F9B" w:rsidRDefault="00E11F9B" w:rsidP="0005016D">
      <w:pPr>
        <w:widowControl w:val="0"/>
        <w:suppressAutoHyphens w:val="0"/>
        <w:ind w:firstLine="363"/>
        <w:jc w:val="both"/>
      </w:pPr>
      <w:r>
        <w:t xml:space="preserve">Суммы задатков возвращаются участникам аукциона, за исключением его победителя, в течение 5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</w:p>
    <w:p w:rsidR="00E11F9B" w:rsidRDefault="00E11F9B" w:rsidP="00E11F9B">
      <w:pPr>
        <w:keepNext/>
        <w:suppressAutoHyphens w:val="0"/>
        <w:ind w:firstLine="363"/>
        <w:jc w:val="both"/>
        <w:rPr>
          <w:b/>
        </w:rPr>
      </w:pPr>
    </w:p>
    <w:p w:rsidR="001C2CC7" w:rsidRDefault="001C2CC7" w:rsidP="001C2CC7">
      <w:pPr>
        <w:keepNext/>
        <w:suppressAutoHyphens w:val="0"/>
        <w:ind w:firstLine="363"/>
        <w:jc w:val="both"/>
        <w:rPr>
          <w:b/>
        </w:rPr>
      </w:pPr>
      <w:r>
        <w:rPr>
          <w:b/>
        </w:rPr>
        <w:t>6. Место и даты начала и окончания подачи заявок, их рассмотрения и проведения торгов:</w:t>
      </w:r>
    </w:p>
    <w:p w:rsidR="001C2CC7" w:rsidRDefault="001C2CC7" w:rsidP="001C2CC7">
      <w:pPr>
        <w:keepNext/>
        <w:suppressAutoHyphens w:val="0"/>
        <w:ind w:firstLine="363"/>
        <w:jc w:val="both"/>
      </w:pPr>
      <w:r>
        <w:t>Дата начала приема заявок –</w:t>
      </w:r>
      <w:r w:rsidR="00B84A13">
        <w:t>1</w:t>
      </w:r>
      <w:r w:rsidR="00A74124">
        <w:t>4</w:t>
      </w:r>
      <w:r w:rsidR="00B84A13">
        <w:t>.</w:t>
      </w:r>
      <w:r w:rsidR="003830D9">
        <w:t>10</w:t>
      </w:r>
      <w:r w:rsidR="00B84A13">
        <w:t>.202</w:t>
      </w:r>
      <w:r w:rsidR="003830D9">
        <w:t>1</w:t>
      </w:r>
    </w:p>
    <w:p w:rsidR="001C2CC7" w:rsidRDefault="001C2CC7" w:rsidP="001C2CC7">
      <w:pPr>
        <w:keepNext/>
        <w:suppressAutoHyphens w:val="0"/>
        <w:ind w:firstLine="363"/>
        <w:jc w:val="both"/>
      </w:pPr>
      <w:r>
        <w:t xml:space="preserve">Дата окончания приема заявок – </w:t>
      </w:r>
      <w:r w:rsidR="003830D9">
        <w:t>0</w:t>
      </w:r>
      <w:r w:rsidR="00A74124">
        <w:t>8</w:t>
      </w:r>
      <w:r w:rsidR="00B84A13">
        <w:t>.</w:t>
      </w:r>
      <w:r w:rsidR="003830D9">
        <w:t>11</w:t>
      </w:r>
      <w:r w:rsidR="00B84A13">
        <w:t>.202</w:t>
      </w:r>
      <w:r w:rsidR="003830D9">
        <w:t>1</w:t>
      </w:r>
    </w:p>
    <w:p w:rsidR="001C2CC7" w:rsidRDefault="001C2CC7" w:rsidP="001C2CC7">
      <w:pPr>
        <w:keepNext/>
        <w:suppressAutoHyphens w:val="0"/>
        <w:ind w:firstLine="363"/>
        <w:jc w:val="both"/>
      </w:pPr>
      <w:r>
        <w:t xml:space="preserve">Рассмотрение заявок и признание Претендентов Участниками аукциона – </w:t>
      </w:r>
      <w:r w:rsidR="00B84A13">
        <w:t>1</w:t>
      </w:r>
      <w:r w:rsidR="00A74124">
        <w:t>1</w:t>
      </w:r>
      <w:r w:rsidR="00B84A13">
        <w:t>.</w:t>
      </w:r>
      <w:r w:rsidR="003830D9">
        <w:t>11</w:t>
      </w:r>
      <w:r w:rsidR="00B84A13">
        <w:t>.202</w:t>
      </w:r>
      <w:r w:rsidR="003830D9">
        <w:t>1</w:t>
      </w:r>
    </w:p>
    <w:p w:rsidR="001C2CC7" w:rsidRDefault="001C2CC7" w:rsidP="001C2CC7">
      <w:pPr>
        <w:keepNext/>
        <w:suppressAutoHyphens w:val="0"/>
        <w:ind w:firstLine="363"/>
        <w:jc w:val="both"/>
      </w:pPr>
      <w:r>
        <w:t xml:space="preserve">Начало проведения аукциона (начало приема предложений о цене от участников аукциона) – </w:t>
      </w:r>
      <w:r w:rsidR="00B84A13">
        <w:t>1</w:t>
      </w:r>
      <w:r w:rsidR="00A74124">
        <w:t>5</w:t>
      </w:r>
      <w:r w:rsidR="00B84A13">
        <w:t>.</w:t>
      </w:r>
      <w:r w:rsidR="003830D9">
        <w:t>11</w:t>
      </w:r>
      <w:r w:rsidR="00B84A13">
        <w:t>.202</w:t>
      </w:r>
      <w:r w:rsidR="003830D9">
        <w:t>1</w:t>
      </w:r>
      <w:r w:rsidR="00B84A13">
        <w:t xml:space="preserve"> в 10-00 часов</w:t>
      </w:r>
    </w:p>
    <w:p w:rsidR="001C2CC7" w:rsidRDefault="001C2CC7" w:rsidP="001C2CC7">
      <w:pPr>
        <w:keepNext/>
        <w:suppressAutoHyphens w:val="0"/>
        <w:ind w:firstLine="363"/>
        <w:jc w:val="both"/>
      </w:pPr>
      <w:r>
        <w:t>Подведение итогов аукциона -</w:t>
      </w:r>
      <w:r w:rsidR="003830D9">
        <w:t>1</w:t>
      </w:r>
      <w:r w:rsidR="00A74124">
        <w:t>5</w:t>
      </w:r>
      <w:r w:rsidR="00551193">
        <w:t>.</w:t>
      </w:r>
      <w:r w:rsidR="003830D9">
        <w:t>11</w:t>
      </w:r>
      <w:r w:rsidR="00551193">
        <w:t>.202</w:t>
      </w:r>
      <w:r w:rsidR="003830D9">
        <w:t>1</w:t>
      </w:r>
      <w:r w:rsidR="00C9681B">
        <w:t>.</w:t>
      </w:r>
    </w:p>
    <w:p w:rsidR="001C2CC7" w:rsidRDefault="001C2CC7" w:rsidP="001C2CC7">
      <w:pPr>
        <w:keepNext/>
        <w:suppressAutoHyphens w:val="0"/>
        <w:ind w:firstLine="363"/>
        <w:jc w:val="both"/>
      </w:pPr>
      <w:r>
        <w:t>Место приема заявок и проведения аукциона: электронная площадка – универсальная торговая платформа ЗАО «</w:t>
      </w:r>
      <w:proofErr w:type="spellStart"/>
      <w:r>
        <w:t>Сбербанк-АСТ</w:t>
      </w:r>
      <w:proofErr w:type="spellEnd"/>
      <w:r>
        <w:t xml:space="preserve">», размещенная на сайте </w:t>
      </w:r>
      <w:hyperlink r:id="rId7" w:history="1">
        <w:r>
          <w:rPr>
            <w:rStyle w:val="ac"/>
          </w:rPr>
          <w:t>http://utp.sberbank-ast.ru</w:t>
        </w:r>
      </w:hyperlink>
      <w:r>
        <w:t xml:space="preserve"> в сети Интернет (торговая секция «приватизация, аренда и продажа прав»).</w:t>
      </w:r>
    </w:p>
    <w:p w:rsidR="001C2CC7" w:rsidRDefault="001C2CC7" w:rsidP="001C2CC7">
      <w:pPr>
        <w:keepNext/>
        <w:suppressAutoHyphens w:val="0"/>
        <w:ind w:firstLine="363"/>
        <w:jc w:val="both"/>
        <w:rPr>
          <w:b/>
        </w:rPr>
      </w:pPr>
    </w:p>
    <w:p w:rsidR="001C2CC7" w:rsidRDefault="001C2CC7" w:rsidP="001C2CC7">
      <w:pPr>
        <w:keepNext/>
        <w:suppressAutoHyphens w:val="0"/>
        <w:ind w:firstLine="363"/>
        <w:jc w:val="both"/>
        <w:rPr>
          <w:b/>
        </w:rPr>
      </w:pPr>
      <w:r>
        <w:rPr>
          <w:b/>
        </w:rPr>
        <w:t>7. Порядок подачи заявки на участие в аукционе в электронной форме:</w:t>
      </w:r>
    </w:p>
    <w:p w:rsidR="001C2CC7" w:rsidRDefault="001C2CC7" w:rsidP="001C2CC7">
      <w:pPr>
        <w:keepNext/>
        <w:suppressAutoHyphens w:val="0"/>
        <w:ind w:firstLine="363"/>
        <w:jc w:val="both"/>
      </w:pPr>
      <w:r>
        <w:t>Для обеспечения доступа к участию в электронном аукционе Претендентам необходимо пройти процедуру регистрации на электронной площадке. Регистрация на электронной площадке проводится в соответствии с регламентом электронной площадки без взимания платы.</w:t>
      </w:r>
    </w:p>
    <w:p w:rsidR="001C2CC7" w:rsidRDefault="001C2CC7" w:rsidP="001C2CC7">
      <w:pPr>
        <w:keepNext/>
        <w:suppressAutoHyphens w:val="0"/>
        <w:ind w:firstLine="363"/>
        <w:jc w:val="both"/>
      </w:pPr>
      <w:r>
        <w:t>Подача заявки на участие в аукционе осуществляется только посредством интерфейса универсальной торговой платформы ЗАО «</w:t>
      </w:r>
      <w:proofErr w:type="spellStart"/>
      <w:r>
        <w:t>Сбербанк-АСТ</w:t>
      </w:r>
      <w:proofErr w:type="spellEnd"/>
      <w:r>
        <w:t>» торговой секции «Приватизация, аренда и продажа прав» из личного кабинета Претендента. 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>
        <w:t>Сбербанк-АСТ</w:t>
      </w:r>
      <w:proofErr w:type="spellEnd"/>
      <w:r>
        <w:t xml:space="preserve">» размещена по адресу: </w:t>
      </w:r>
      <w:hyperlink r:id="rId8" w:history="1">
        <w:r>
          <w:rPr>
            <w:rStyle w:val="ac"/>
          </w:rPr>
          <w:t>http://utp.sberbank-ast.ru/</w:t>
        </w:r>
        <w:r>
          <w:rPr>
            <w:rStyle w:val="ac"/>
            <w:lang w:val="en-US"/>
          </w:rPr>
          <w:t>AP</w:t>
        </w:r>
        <w:r>
          <w:rPr>
            <w:rStyle w:val="ac"/>
          </w:rPr>
          <w:t>/</w:t>
        </w:r>
        <w:proofErr w:type="spellStart"/>
        <w:r>
          <w:rPr>
            <w:rStyle w:val="ac"/>
            <w:lang w:val="en-US"/>
          </w:rPr>
          <w:t>Njtice</w:t>
        </w:r>
        <w:proofErr w:type="spellEnd"/>
        <w:r>
          <w:rPr>
            <w:rStyle w:val="ac"/>
          </w:rPr>
          <w:t>/652/</w:t>
        </w:r>
        <w:proofErr w:type="spellStart"/>
        <w:r>
          <w:rPr>
            <w:rStyle w:val="ac"/>
            <w:lang w:val="en-US"/>
          </w:rPr>
          <w:t>lnstructions</w:t>
        </w:r>
        <w:proofErr w:type="spellEnd"/>
      </w:hyperlink>
      <w:r>
        <w:t>.</w:t>
      </w:r>
    </w:p>
    <w:p w:rsidR="001C2CC7" w:rsidRDefault="001C2CC7" w:rsidP="001C2CC7">
      <w:pPr>
        <w:keepNext/>
        <w:suppressAutoHyphens w:val="0"/>
        <w:ind w:firstLine="363"/>
        <w:jc w:val="both"/>
      </w:pPr>
      <w:r>
        <w:t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после чего обязательно прикрепить к ней заявку, заполненную в соответствии с образцом (определенным Продавцом и приведенным в приложении №1 к настоящему информационному сообщению) на бумажном носителе, преобразованную в электронно-цифровую форму путем сканирования с сохранением реквизитов.</w:t>
      </w:r>
    </w:p>
    <w:p w:rsidR="001C2CC7" w:rsidRDefault="001C2CC7" w:rsidP="001C2CC7">
      <w:pPr>
        <w:keepNext/>
        <w:suppressAutoHyphens w:val="0"/>
        <w:ind w:firstLine="363"/>
        <w:jc w:val="both"/>
      </w:pPr>
      <w:r>
        <w:t>После заполнения формы подачи заявки (Приложение № 1) заявку необходимо подписать электронной подписью.</w:t>
      </w:r>
    </w:p>
    <w:p w:rsidR="00B7315A" w:rsidRDefault="001C2CC7" w:rsidP="001C2CC7">
      <w:pPr>
        <w:keepNext/>
        <w:suppressAutoHyphens w:val="0"/>
        <w:ind w:firstLine="363"/>
        <w:jc w:val="both"/>
      </w:pPr>
      <w:r>
        <w:t xml:space="preserve">Документооборот между претендентами, организатором и продавцом осуществляется через электронную площадку в форме электронных документов либо электронных образцов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Претендента. </w:t>
      </w:r>
    </w:p>
    <w:p w:rsidR="001C2CC7" w:rsidRDefault="001C2CC7" w:rsidP="001C2CC7">
      <w:pPr>
        <w:keepNext/>
        <w:suppressAutoHyphens w:val="0"/>
        <w:ind w:firstLine="363"/>
        <w:jc w:val="both"/>
        <w:rPr>
          <w:b/>
        </w:rPr>
      </w:pPr>
      <w:r>
        <w:rPr>
          <w:b/>
        </w:rPr>
        <w:t>8. Исчерпывающий перечень представляемых участниками торгов документов и требования к их заполнению:</w:t>
      </w:r>
    </w:p>
    <w:p w:rsidR="001C2CC7" w:rsidRDefault="001C2CC7" w:rsidP="001C2CC7">
      <w:pPr>
        <w:keepNext/>
        <w:suppressAutoHyphens w:val="0"/>
        <w:ind w:firstLine="363"/>
        <w:jc w:val="both"/>
      </w:pPr>
      <w:r>
        <w:t>Одновременно с   заявкой установленной формы (Приложение №1) Претенденты представляют следующие документы:</w:t>
      </w:r>
    </w:p>
    <w:p w:rsidR="001C2CC7" w:rsidRDefault="001C2CC7" w:rsidP="001C2CC7">
      <w:pPr>
        <w:keepNext/>
        <w:suppressAutoHyphens w:val="0"/>
        <w:ind w:firstLine="363"/>
        <w:jc w:val="both"/>
      </w:pPr>
      <w:r>
        <w:t>физические лица:</w:t>
      </w:r>
    </w:p>
    <w:p w:rsidR="001C2CC7" w:rsidRDefault="001C2CC7" w:rsidP="001C2CC7">
      <w:pPr>
        <w:keepNext/>
        <w:suppressAutoHyphens w:val="0"/>
        <w:ind w:firstLine="363"/>
        <w:jc w:val="both"/>
      </w:pPr>
      <w:r>
        <w:t>- копию всех листов документа, удостоверяющего личность;</w:t>
      </w:r>
    </w:p>
    <w:p w:rsidR="001C2CC7" w:rsidRDefault="001C2CC7" w:rsidP="001C2CC7">
      <w:pPr>
        <w:keepNext/>
        <w:suppressAutoHyphens w:val="0"/>
        <w:ind w:firstLine="363"/>
        <w:jc w:val="both"/>
      </w:pPr>
      <w:r>
        <w:t>юридические лица:</w:t>
      </w:r>
    </w:p>
    <w:p w:rsidR="001C2CC7" w:rsidRDefault="001C2CC7" w:rsidP="001C2CC7">
      <w:pPr>
        <w:keepNext/>
        <w:suppressAutoHyphens w:val="0"/>
        <w:ind w:firstLine="363"/>
        <w:jc w:val="both"/>
      </w:pPr>
      <w:r>
        <w:t>- копии учредительных документов;</w:t>
      </w:r>
    </w:p>
    <w:p w:rsidR="001C2CC7" w:rsidRDefault="001C2CC7" w:rsidP="001C2CC7">
      <w:pPr>
        <w:keepNext/>
        <w:suppressAutoHyphens w:val="0"/>
        <w:ind w:firstLine="363"/>
        <w:jc w:val="both"/>
      </w:pPr>
      <w: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</w:t>
      </w:r>
      <w:r>
        <w:lastRenderedPageBreak/>
        <w:t>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</w:t>
      </w:r>
    </w:p>
    <w:p w:rsidR="001C2CC7" w:rsidRDefault="001C2CC7" w:rsidP="001C2CC7">
      <w:pPr>
        <w:suppressAutoHyphens w:val="0"/>
        <w:ind w:firstLine="360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 копия решения о назначении этого лица или о его избрании) и в соответствии с которым руководитель юридического лица обладает правом действо</w:t>
      </w:r>
      <w:r w:rsidR="007910A8">
        <w:t>в</w:t>
      </w:r>
      <w:r>
        <w:t xml:space="preserve">ать от имени юридического лица без доверенности; </w:t>
      </w:r>
    </w:p>
    <w:p w:rsidR="001C2CC7" w:rsidRDefault="001C2CC7" w:rsidP="001C2CC7">
      <w:pPr>
        <w:suppressAutoHyphens w:val="0"/>
        <w:ind w:firstLine="363"/>
        <w:jc w:val="both"/>
      </w:pPr>
      <w:r>
        <w:t>В случае подачи заявки представителем претендента предъявляется надлежащим образом оформленная доверенность.</w:t>
      </w:r>
    </w:p>
    <w:p w:rsidR="001C2CC7" w:rsidRDefault="001C2CC7" w:rsidP="001C2CC7">
      <w:pPr>
        <w:suppressAutoHyphens w:val="0"/>
        <w:ind w:firstLine="363"/>
        <w:jc w:val="both"/>
      </w:pPr>
      <w:r>
        <w:t>Все листы документов, представляемых одновременно с заявкой, должны быть пронумерованы. К данным документам прилагается опись (</w:t>
      </w:r>
      <w:r w:rsidR="007910A8">
        <w:t>П</w:t>
      </w:r>
      <w:r>
        <w:t>риложени</w:t>
      </w:r>
      <w:r w:rsidR="007910A8">
        <w:t>е</w:t>
      </w:r>
      <w:r>
        <w:t xml:space="preserve"> №2</w:t>
      </w:r>
      <w:r w:rsidR="007910A8">
        <w:t>)</w:t>
      </w:r>
      <w:r>
        <w:t>.</w:t>
      </w:r>
      <w:r w:rsidR="007910A8">
        <w:t xml:space="preserve"> </w:t>
      </w:r>
      <w:r>
        <w:t>Одно лицо имеет право подать только одну заявку. Заявки, поданные с нарушением установленного срока, а также заявки с незаполненными полями на электронной площадке не регистрируются программными средствами.</w:t>
      </w:r>
    </w:p>
    <w:p w:rsidR="001C2CC7" w:rsidRDefault="001C2CC7" w:rsidP="001C2CC7">
      <w:pPr>
        <w:suppressAutoHyphens w:val="0"/>
        <w:ind w:firstLine="363"/>
        <w:jc w:val="both"/>
      </w:pPr>
      <w:r>
        <w:t>При приеме заявок от Претендентов Оператор электронной площадки обеспечивает конфиденциальность данных о Претендентах и участниках (за исключением случая направления электронных документов Продавцу), регистрацию заявок и прилагаемых к ним документов в журнале приема заявок.</w:t>
      </w:r>
    </w:p>
    <w:p w:rsidR="001C2CC7" w:rsidRDefault="001C2CC7" w:rsidP="001C2CC7">
      <w:pPr>
        <w:suppressAutoHyphens w:val="0"/>
        <w:ind w:firstLine="363"/>
        <w:jc w:val="both"/>
      </w:pPr>
      <w:r>
        <w:t xml:space="preserve">В течение одного 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>
        <w:t>уведомления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C2CC7" w:rsidRDefault="001C2CC7" w:rsidP="001C2CC7">
      <w:pPr>
        <w:suppressAutoHyphens w:val="0"/>
        <w:ind w:firstLine="363"/>
        <w:jc w:val="both"/>
      </w:pPr>
      <w:r>
        <w:t>Претендент не допускается к участию в аукционе по следующим основаниям:</w:t>
      </w:r>
    </w:p>
    <w:p w:rsidR="001C2CC7" w:rsidRDefault="001C2CC7" w:rsidP="001C2CC7">
      <w:pPr>
        <w:suppressAutoHyphens w:val="0"/>
        <w:ind w:firstLine="363"/>
        <w:jc w:val="both"/>
      </w:pPr>
      <w:r>
        <w:t>- представленные документы не подтверждают право претендента быть покупателем муниципального имущества в соответствии законодательством Российской Федерации;</w:t>
      </w:r>
    </w:p>
    <w:p w:rsidR="001C2CC7" w:rsidRDefault="001C2CC7" w:rsidP="001C2CC7">
      <w:pPr>
        <w:suppressAutoHyphens w:val="0"/>
        <w:ind w:firstLine="363"/>
        <w:jc w:val="both"/>
      </w:pPr>
      <w:r>
        <w:t>- представлены не все документы в соответствии с перечнем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1C2CC7" w:rsidRDefault="001C2CC7" w:rsidP="001C2CC7">
      <w:pPr>
        <w:suppressAutoHyphens w:val="0"/>
        <w:ind w:firstLine="363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1C2CC7" w:rsidRDefault="001C2CC7" w:rsidP="001C2CC7">
      <w:pPr>
        <w:suppressAutoHyphens w:val="0"/>
        <w:ind w:firstLine="363"/>
        <w:jc w:val="both"/>
      </w:pPr>
      <w:r>
        <w:t>- не подтверждено поступление в установленный срок задатка на счета, указанные в информационно сообщении.</w:t>
      </w:r>
    </w:p>
    <w:p w:rsidR="001C2CC7" w:rsidRDefault="001C2CC7" w:rsidP="001C2CC7">
      <w:pPr>
        <w:suppressAutoHyphens w:val="0"/>
        <w:ind w:firstLine="363"/>
        <w:jc w:val="both"/>
      </w:pPr>
      <w:r>
        <w:t xml:space="preserve">Претендент приобретает статус участника аукциона с момента подписания Продавцом протокола  </w:t>
      </w:r>
      <w:r w:rsidR="00E44415">
        <w:t>рассмотрения заявок и</w:t>
      </w:r>
      <w:r>
        <w:t xml:space="preserve"> признани</w:t>
      </w:r>
      <w:r w:rsidR="00F87EBC">
        <w:t>я</w:t>
      </w:r>
      <w:r>
        <w:t xml:space="preserve"> Претендентов участниками аукциона. Не позднее следующего рабочего дня после дня подписания протокола 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1C2CC7" w:rsidRDefault="001C2CC7" w:rsidP="001C2CC7">
      <w:pPr>
        <w:suppressAutoHyphens w:val="0"/>
        <w:ind w:firstLine="363"/>
        <w:jc w:val="both"/>
      </w:pPr>
      <w: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>
        <w:t>www.torgi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 w:rsidRPr="00C25327">
        <w:t>.</w:t>
      </w:r>
      <w:proofErr w:type="spellStart"/>
      <w:r>
        <w:rPr>
          <w:lang w:val="en-US"/>
        </w:rPr>
        <w:t>ru</w:t>
      </w:r>
      <w:proofErr w:type="spellEnd"/>
      <w:r>
        <w:t xml:space="preserve">  и на официальном сайте муниципального образования «Весьегонский район».</w:t>
      </w:r>
    </w:p>
    <w:p w:rsidR="001C2CC7" w:rsidRDefault="001C2CC7" w:rsidP="001C2CC7">
      <w:pPr>
        <w:suppressAutoHyphens w:val="0"/>
        <w:ind w:firstLine="363"/>
        <w:jc w:val="both"/>
      </w:pPr>
    </w:p>
    <w:p w:rsidR="002070E6" w:rsidRDefault="002070E6" w:rsidP="002070E6">
      <w:pPr>
        <w:suppressAutoHyphens w:val="0"/>
        <w:ind w:firstLine="363"/>
        <w:jc w:val="both"/>
        <w:rPr>
          <w:b/>
        </w:rPr>
      </w:pPr>
      <w:r>
        <w:rPr>
          <w:b/>
        </w:rPr>
        <w:t>9. Порядок ознакомления покупателей с иной информацией, условиями договора купли-продажи имущества:</w:t>
      </w:r>
    </w:p>
    <w:p w:rsidR="002070E6" w:rsidRDefault="002070E6" w:rsidP="002070E6">
      <w:pPr>
        <w:suppressAutoHyphens w:val="0"/>
        <w:ind w:firstLine="363"/>
        <w:jc w:val="both"/>
      </w:pPr>
      <w:r w:rsidRPr="00247124">
        <w:t xml:space="preserve">С </w:t>
      </w:r>
      <w:r>
        <w:t xml:space="preserve">технической </w:t>
      </w:r>
      <w:r w:rsidRPr="00247124">
        <w:t xml:space="preserve">документацией </w:t>
      </w:r>
      <w:r w:rsidR="005D25E4">
        <w:t xml:space="preserve">и иной информацией </w:t>
      </w:r>
      <w:r>
        <w:t xml:space="preserve">по продаваемым объектам, условиями </w:t>
      </w:r>
      <w:r w:rsidR="005D25E4">
        <w:t xml:space="preserve">договора купли-продажи имущества </w:t>
      </w:r>
      <w:r>
        <w:t xml:space="preserve">можно ознакомиться в </w:t>
      </w:r>
      <w:r w:rsidR="008A0595">
        <w:t>А</w:t>
      </w:r>
      <w:r>
        <w:t xml:space="preserve">дминистрации Весьегонского </w:t>
      </w:r>
      <w:r w:rsidR="008A0595">
        <w:t xml:space="preserve">муниципального округа Тверской области </w:t>
      </w:r>
      <w:r>
        <w:t xml:space="preserve"> </w:t>
      </w:r>
      <w:r w:rsidRPr="001A2336">
        <w:t>с</w:t>
      </w:r>
      <w:r w:rsidRPr="00E92856">
        <w:rPr>
          <w:sz w:val="20"/>
          <w:lang w:eastAsia="ru-RU"/>
        </w:rPr>
        <w:t xml:space="preserve"> </w:t>
      </w:r>
      <w:r w:rsidRPr="001A2336">
        <w:t xml:space="preserve">08-00 до 12-00 и с 13-00 до 17-00 часов  </w:t>
      </w:r>
      <w:r w:rsidR="005D25E4">
        <w:t>в любой день, установленный для приема заявок на участие в аукционе</w:t>
      </w:r>
      <w:r w:rsidRPr="001A2336">
        <w:t xml:space="preserve">  по адресу: г</w:t>
      </w:r>
      <w:proofErr w:type="gramStart"/>
      <w:r w:rsidRPr="001A2336">
        <w:t>.В</w:t>
      </w:r>
      <w:proofErr w:type="gramEnd"/>
      <w:r w:rsidRPr="001A2336">
        <w:t xml:space="preserve">есьегонск, ул.Коммунистическая, д.16 </w:t>
      </w:r>
      <w:proofErr w:type="spellStart"/>
      <w:r w:rsidRPr="001A2336">
        <w:t>каб</w:t>
      </w:r>
      <w:proofErr w:type="spellEnd"/>
      <w:r w:rsidRPr="001A2336">
        <w:t xml:space="preserve"> 8</w:t>
      </w:r>
      <w:r>
        <w:t>, тел. 8 (48264)2-10-</w:t>
      </w:r>
      <w:r w:rsidR="00C9681B">
        <w:t>04</w:t>
      </w:r>
      <w:r>
        <w:t>.</w:t>
      </w:r>
    </w:p>
    <w:p w:rsidR="00E658A2" w:rsidRDefault="002070E6" w:rsidP="00240394">
      <w:pPr>
        <w:keepNext/>
        <w:suppressAutoHyphens w:val="0"/>
        <w:spacing w:before="100" w:beforeAutospacing="1" w:after="119"/>
        <w:ind w:firstLine="363"/>
        <w:jc w:val="both"/>
        <w:rPr>
          <w:b/>
        </w:rPr>
      </w:pPr>
      <w:r>
        <w:rPr>
          <w:b/>
        </w:rPr>
        <w:t>10</w:t>
      </w:r>
      <w:r w:rsidR="00B51453">
        <w:rPr>
          <w:b/>
        </w:rPr>
        <w:t xml:space="preserve">. Порядок </w:t>
      </w:r>
      <w:r w:rsidR="00E658A2">
        <w:rPr>
          <w:b/>
        </w:rPr>
        <w:t xml:space="preserve">проведения аукциона и </w:t>
      </w:r>
      <w:r w:rsidR="00B51453">
        <w:rPr>
          <w:b/>
        </w:rPr>
        <w:t xml:space="preserve">определения победителей: </w:t>
      </w:r>
    </w:p>
    <w:p w:rsidR="002070E6" w:rsidRDefault="00E658A2" w:rsidP="00B51453">
      <w:pPr>
        <w:keepNext/>
        <w:suppressAutoHyphens w:val="0"/>
        <w:ind w:firstLine="363"/>
        <w:jc w:val="both"/>
      </w:pPr>
      <w:r w:rsidRPr="00E658A2">
        <w:t>Аукцион пр</w:t>
      </w:r>
      <w:r>
        <w:t xml:space="preserve">оводится в соответствии с Федеральным законом от 21.12.2001г. № 178-ФЗ «О приватизации государственного и муниципального имущества», постановлением </w:t>
      </w:r>
      <w:r>
        <w:lastRenderedPageBreak/>
        <w:t xml:space="preserve">Правительства РФ от 27.08.2012 </w:t>
      </w:r>
      <w:r>
        <w:rPr>
          <w:color w:val="000000"/>
        </w:rPr>
        <w:t>№ 860 «Об организации и проведении продажи государственного и муниципального имущества в электронной форме». Регламентом электронной площадки «</w:t>
      </w:r>
      <w:proofErr w:type="spellStart"/>
      <w:r>
        <w:rPr>
          <w:color w:val="000000"/>
        </w:rPr>
        <w:t>Сбербанк-АСТ</w:t>
      </w:r>
      <w:proofErr w:type="spellEnd"/>
      <w:r>
        <w:rPr>
          <w:color w:val="000000"/>
        </w:rPr>
        <w:t>» (</w:t>
      </w:r>
      <w:proofErr w:type="gramStart"/>
      <w:r>
        <w:rPr>
          <w:color w:val="000000"/>
        </w:rPr>
        <w:t>размещен</w:t>
      </w:r>
      <w:proofErr w:type="gramEnd"/>
      <w:r>
        <w:rPr>
          <w:color w:val="000000"/>
        </w:rPr>
        <w:t xml:space="preserve"> по адресу: </w:t>
      </w:r>
      <w:hyperlink r:id="rId9" w:history="1">
        <w:r>
          <w:rPr>
            <w:rStyle w:val="ac"/>
          </w:rPr>
          <w:t>http://utp.sberbank-ast.ru/Main/File/DownloadFile?fid=21514325-5801-4346-a9e2-9d82cddad205</w:t>
        </w:r>
      </w:hyperlink>
      <w:r>
        <w:rPr>
          <w:color w:val="000000"/>
        </w:rPr>
        <w:t>).</w:t>
      </w:r>
      <w:r>
        <w:t xml:space="preserve"> </w:t>
      </w:r>
    </w:p>
    <w:p w:rsidR="00F0300C" w:rsidRDefault="00B51453" w:rsidP="00B51453">
      <w:pPr>
        <w:keepNext/>
        <w:suppressAutoHyphens w:val="0"/>
        <w:ind w:firstLine="363"/>
        <w:jc w:val="both"/>
      </w:pPr>
      <w:r w:rsidRPr="00E658A2">
        <w:t>Победителем признается участник, предложивший наиболее высокую цену имущества</w:t>
      </w:r>
      <w:r>
        <w:t>.</w:t>
      </w:r>
      <w:r w:rsidR="00F0300C">
        <w:t xml:space="preserve"> </w:t>
      </w:r>
    </w:p>
    <w:p w:rsidR="00B51453" w:rsidRDefault="00F0300C" w:rsidP="00B51453">
      <w:pPr>
        <w:keepNext/>
        <w:suppressAutoHyphens w:val="0"/>
        <w:ind w:firstLine="363"/>
        <w:jc w:val="both"/>
      </w:pPr>
      <w:r>
        <w:t>Аукцион признается несостоявшимся в следующих случаях:</w:t>
      </w:r>
    </w:p>
    <w:p w:rsidR="00F0300C" w:rsidRDefault="00F0300C" w:rsidP="00B51453">
      <w:pPr>
        <w:keepNext/>
        <w:suppressAutoHyphens w:val="0"/>
        <w:ind w:firstLine="363"/>
        <w:jc w:val="both"/>
      </w:pPr>
      <w:r>
        <w:t xml:space="preserve">- не было подано ни одной заявки на участие, либо ни один из </w:t>
      </w:r>
      <w:r w:rsidR="00B10C50">
        <w:t>п</w:t>
      </w:r>
      <w:r>
        <w:t xml:space="preserve">ретендентов не признан </w:t>
      </w:r>
      <w:r w:rsidR="00B10C50">
        <w:t>у</w:t>
      </w:r>
      <w:r>
        <w:t>частником;</w:t>
      </w:r>
    </w:p>
    <w:p w:rsidR="00F0300C" w:rsidRDefault="00F0300C" w:rsidP="00B51453">
      <w:pPr>
        <w:keepNext/>
        <w:suppressAutoHyphens w:val="0"/>
        <w:ind w:firstLine="363"/>
        <w:jc w:val="both"/>
      </w:pPr>
      <w:r>
        <w:t xml:space="preserve">- принято решение о признании только одного </w:t>
      </w:r>
      <w:r w:rsidR="00B10C50">
        <w:t>претендента участником;</w:t>
      </w:r>
    </w:p>
    <w:p w:rsidR="00B10C50" w:rsidRDefault="00B10C50" w:rsidP="00B51453">
      <w:pPr>
        <w:keepNext/>
        <w:suppressAutoHyphens w:val="0"/>
        <w:ind w:firstLine="363"/>
        <w:jc w:val="both"/>
      </w:pPr>
      <w:r>
        <w:t>- ни один из участников не сделал предложение о начальной цене имущества.</w:t>
      </w:r>
    </w:p>
    <w:p w:rsidR="00E11F9B" w:rsidRDefault="00E11F9B" w:rsidP="00B51453">
      <w:pPr>
        <w:keepNext/>
        <w:suppressAutoHyphens w:val="0"/>
        <w:ind w:firstLine="363"/>
        <w:jc w:val="both"/>
      </w:pPr>
    </w:p>
    <w:p w:rsidR="00C93271" w:rsidRDefault="00280261" w:rsidP="00B51453">
      <w:pPr>
        <w:suppressAutoHyphens w:val="0"/>
        <w:ind w:firstLine="363"/>
        <w:jc w:val="both"/>
        <w:rPr>
          <w:b/>
        </w:rPr>
      </w:pPr>
      <w:r w:rsidRPr="00280261">
        <w:rPr>
          <w:b/>
        </w:rPr>
        <w:t>1</w:t>
      </w:r>
      <w:r w:rsidR="002070E6">
        <w:rPr>
          <w:b/>
        </w:rPr>
        <w:t>1</w:t>
      </w:r>
      <w:r w:rsidRPr="00280261">
        <w:rPr>
          <w:b/>
        </w:rPr>
        <w:t xml:space="preserve">. </w:t>
      </w:r>
      <w:r>
        <w:rPr>
          <w:b/>
        </w:rPr>
        <w:t>Срок заключения договора купли-продажи муниципального имущества:</w:t>
      </w:r>
    </w:p>
    <w:p w:rsidR="00280261" w:rsidRDefault="00280261" w:rsidP="00B51453">
      <w:pPr>
        <w:suppressAutoHyphens w:val="0"/>
        <w:ind w:firstLine="363"/>
        <w:jc w:val="both"/>
      </w:pPr>
      <w:r w:rsidRPr="00280261">
        <w:t>Д</w:t>
      </w:r>
      <w:r>
        <w:t>оговор купли-продажи имущества заключается между Продавцом и победителем аукциона в течение 5 рабочих дней со дня проведения аукциона.</w:t>
      </w:r>
    </w:p>
    <w:p w:rsidR="007F3778" w:rsidRDefault="007F3778" w:rsidP="00B51453">
      <w:pPr>
        <w:suppressAutoHyphens w:val="0"/>
        <w:ind w:firstLine="363"/>
        <w:jc w:val="both"/>
      </w:pPr>
      <w:r>
        <w:t>При уклонении или отказе 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возвращается.</w:t>
      </w:r>
    </w:p>
    <w:p w:rsidR="00EB251A" w:rsidRDefault="00EB251A" w:rsidP="00B51453">
      <w:pPr>
        <w:suppressAutoHyphens w:val="0"/>
        <w:ind w:firstLine="363"/>
        <w:jc w:val="both"/>
      </w:pPr>
    </w:p>
    <w:p w:rsidR="00EB251A" w:rsidRPr="00EB251A" w:rsidRDefault="00EB251A" w:rsidP="00B51453">
      <w:pPr>
        <w:suppressAutoHyphens w:val="0"/>
        <w:ind w:firstLine="363"/>
        <w:jc w:val="both"/>
        <w:rPr>
          <w:b/>
        </w:rPr>
      </w:pPr>
      <w:r w:rsidRPr="00EB251A">
        <w:rPr>
          <w:b/>
        </w:rPr>
        <w:t>12</w:t>
      </w:r>
      <w:r>
        <w:rPr>
          <w:b/>
        </w:rPr>
        <w:t>. Условия и сроки платежа, реквизиты счетов:</w:t>
      </w:r>
    </w:p>
    <w:p w:rsidR="00504059" w:rsidRDefault="00504059" w:rsidP="00B51453">
      <w:pPr>
        <w:suppressAutoHyphens w:val="0"/>
        <w:ind w:firstLine="363"/>
        <w:jc w:val="both"/>
        <w:rPr>
          <w:lang w:eastAsia="ru-RU"/>
        </w:rPr>
      </w:pPr>
      <w:r w:rsidRPr="00DC27B8">
        <w:rPr>
          <w:lang w:eastAsia="ru-RU"/>
        </w:rPr>
        <w:t xml:space="preserve">Оплата стоимости имущества производится </w:t>
      </w:r>
      <w:r>
        <w:rPr>
          <w:lang w:eastAsia="ru-RU"/>
        </w:rPr>
        <w:t xml:space="preserve">единовременно </w:t>
      </w:r>
      <w:r w:rsidRPr="00DC27B8">
        <w:rPr>
          <w:lang w:eastAsia="ru-RU"/>
        </w:rPr>
        <w:t xml:space="preserve">в течение 10-ти дней с момента заключения договора купли-продажи. </w:t>
      </w:r>
      <w:r>
        <w:rPr>
          <w:lang w:eastAsia="ru-RU"/>
        </w:rPr>
        <w:t>Внесенный победителем аукциона задаток засчитывается в счет оплаты приобретаемого имущества.</w:t>
      </w:r>
    </w:p>
    <w:p w:rsidR="00F25EED" w:rsidRDefault="00504059" w:rsidP="00F25EED">
      <w:pPr>
        <w:ind w:firstLine="720"/>
        <w:jc w:val="both"/>
        <w:rPr>
          <w:sz w:val="28"/>
          <w:szCs w:val="28"/>
        </w:rPr>
      </w:pPr>
      <w:r>
        <w:rPr>
          <w:lang w:eastAsia="ru-RU"/>
        </w:rPr>
        <w:t>Оплата производится путем безналичного перечисления средств на счет Продавца:.</w:t>
      </w:r>
      <w:r w:rsidR="00055E4E" w:rsidRPr="00055E4E">
        <w:t xml:space="preserve"> </w:t>
      </w:r>
      <w:r w:rsidR="00F25EED" w:rsidRPr="00F25EED">
        <w:rPr>
          <w:szCs w:val="24"/>
        </w:rPr>
        <w:t>казначейский счет 03100643000000013600, единый казначейский счет 40102810545370000029</w:t>
      </w:r>
      <w:r w:rsidR="00F25EED" w:rsidRPr="00F25EED">
        <w:rPr>
          <w:color w:val="FF0000"/>
          <w:szCs w:val="24"/>
        </w:rPr>
        <w:t xml:space="preserve"> </w:t>
      </w:r>
      <w:r w:rsidR="00F25EED" w:rsidRPr="00F25EED">
        <w:rPr>
          <w:szCs w:val="24"/>
        </w:rPr>
        <w:t xml:space="preserve">ОТДЕЛЕНИЕ  ТВЕРЬ БАНКА РОССИИ//УФК по Тверской области </w:t>
      </w:r>
      <w:proofErr w:type="gramStart"/>
      <w:r w:rsidR="00F25EED" w:rsidRPr="00F25EED">
        <w:rPr>
          <w:szCs w:val="24"/>
        </w:rPr>
        <w:t>г</w:t>
      </w:r>
      <w:proofErr w:type="gramEnd"/>
      <w:r w:rsidR="00F25EED" w:rsidRPr="00F25EED">
        <w:rPr>
          <w:szCs w:val="24"/>
        </w:rPr>
        <w:t>. Тверь, БИК 012809106,  ИНН 6919001594, КПП 691901001, ОКТМО 28510000, ///УИН 0, получатель: УФК по Тверской области (Администрация Весьегонского муниципального округа л/</w:t>
      </w:r>
      <w:proofErr w:type="spellStart"/>
      <w:r w:rsidR="00F25EED" w:rsidRPr="00F25EED">
        <w:rPr>
          <w:szCs w:val="24"/>
        </w:rPr>
        <w:t>сч</w:t>
      </w:r>
      <w:proofErr w:type="spellEnd"/>
      <w:r w:rsidR="00F25EED" w:rsidRPr="00F25EED">
        <w:rPr>
          <w:szCs w:val="24"/>
        </w:rPr>
        <w:t xml:space="preserve"> 04363</w:t>
      </w:r>
      <w:r w:rsidR="00F25EED" w:rsidRPr="00F25EED">
        <w:rPr>
          <w:szCs w:val="24"/>
          <w:lang w:val="en-US"/>
        </w:rPr>
        <w:t>D</w:t>
      </w:r>
      <w:r w:rsidR="00F25EED" w:rsidRPr="00F25EED">
        <w:rPr>
          <w:szCs w:val="24"/>
        </w:rPr>
        <w:t>05560) код бюджетной классификации – 80011413040140000410.</w:t>
      </w:r>
      <w:r w:rsidR="00F25EED">
        <w:rPr>
          <w:sz w:val="28"/>
          <w:szCs w:val="28"/>
        </w:rPr>
        <w:t xml:space="preserve"> </w:t>
      </w:r>
    </w:p>
    <w:p w:rsidR="0073031C" w:rsidRPr="0073031C" w:rsidRDefault="0073031C" w:rsidP="000F7C97">
      <w:pPr>
        <w:suppressAutoHyphens w:val="0"/>
        <w:ind w:firstLine="363"/>
        <w:jc w:val="both"/>
        <w:rPr>
          <w:b/>
        </w:rPr>
      </w:pPr>
      <w:r w:rsidRPr="0073031C">
        <w:rPr>
          <w:b/>
        </w:rPr>
        <w:t>1</w:t>
      </w:r>
      <w:r w:rsidR="00B74CEA">
        <w:rPr>
          <w:b/>
        </w:rPr>
        <w:t>3</w:t>
      </w:r>
      <w:r w:rsidRPr="0073031C">
        <w:rPr>
          <w:b/>
        </w:rPr>
        <w:t xml:space="preserve">. </w:t>
      </w:r>
      <w:r>
        <w:rPr>
          <w:b/>
        </w:rPr>
        <w:t xml:space="preserve">Ограничения участия отдельных категорий физических и юридических лиц в приватизации муниципального имущества: </w:t>
      </w:r>
    </w:p>
    <w:p w:rsidR="00F0300C" w:rsidRDefault="00F0300C" w:rsidP="00F0300C">
      <w:pPr>
        <w:autoSpaceDE w:val="0"/>
        <w:autoSpaceDN w:val="0"/>
        <w:adjustRightInd w:val="0"/>
        <w:ind w:firstLine="540"/>
        <w:jc w:val="both"/>
      </w:pPr>
      <w:r w:rsidRPr="008E0458"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F0300C" w:rsidRDefault="00F0300C" w:rsidP="00F0300C">
      <w:pPr>
        <w:autoSpaceDE w:val="0"/>
        <w:autoSpaceDN w:val="0"/>
        <w:adjustRightInd w:val="0"/>
        <w:jc w:val="both"/>
      </w:pPr>
      <w:r>
        <w:t xml:space="preserve">        - </w:t>
      </w:r>
      <w:r w:rsidRPr="008E0458">
        <w:t>государственных и муниципальных унитарных предприятий, государственных и муниципальных учреждений;</w:t>
      </w:r>
    </w:p>
    <w:p w:rsidR="00F0300C" w:rsidRPr="008E0458" w:rsidRDefault="00F0300C" w:rsidP="00F0300C">
      <w:pPr>
        <w:autoSpaceDE w:val="0"/>
        <w:autoSpaceDN w:val="0"/>
        <w:adjustRightInd w:val="0"/>
        <w:jc w:val="both"/>
      </w:pPr>
      <w:r>
        <w:t xml:space="preserve">      - </w:t>
      </w:r>
      <w:r w:rsidRPr="008E0458"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</w:t>
      </w:r>
      <w:r>
        <w:t xml:space="preserve">аев, предусмотренных статьей 25 </w:t>
      </w:r>
      <w:r w:rsidRPr="008E0458">
        <w:t>Федерального закона</w:t>
      </w:r>
      <w:r>
        <w:t xml:space="preserve"> Российской Федерации от 21.12.2001     178-ФЗ «О приватизации государственного и муниципального имущества»</w:t>
      </w:r>
      <w:r w:rsidRPr="008E0458">
        <w:t>;</w:t>
      </w:r>
    </w:p>
    <w:p w:rsidR="00247124" w:rsidRDefault="00F0300C" w:rsidP="00F0300C">
      <w:pPr>
        <w:suppressAutoHyphens w:val="0"/>
        <w:ind w:firstLine="363"/>
        <w:jc w:val="both"/>
      </w:pPr>
      <w:proofErr w:type="gramStart"/>
      <w: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647670">
        <w:t xml:space="preserve">перечень </w:t>
      </w:r>
      <w: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зоны), и которые не осуществляют раскрытие и предоставление информации о своих </w:t>
      </w:r>
      <w:proofErr w:type="spellStart"/>
      <w:r>
        <w:t>выгодоприобретателях</w:t>
      </w:r>
      <w:proofErr w:type="spellEnd"/>
      <w:r>
        <w:t xml:space="preserve">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Федерации.</w:t>
      </w:r>
    </w:p>
    <w:p w:rsidR="00F0300C" w:rsidRDefault="00F0300C" w:rsidP="00F0300C">
      <w:pPr>
        <w:suppressAutoHyphens w:val="0"/>
        <w:ind w:firstLine="363"/>
        <w:jc w:val="both"/>
      </w:pPr>
    </w:p>
    <w:p w:rsidR="00324CB5" w:rsidRDefault="00F0300C" w:rsidP="00F0300C">
      <w:pPr>
        <w:suppressAutoHyphens w:val="0"/>
        <w:ind w:firstLine="363"/>
        <w:jc w:val="both"/>
        <w:rPr>
          <w:b/>
        </w:rPr>
      </w:pPr>
      <w:r w:rsidRPr="00B10C50">
        <w:rPr>
          <w:b/>
        </w:rPr>
        <w:t>1</w:t>
      </w:r>
      <w:r w:rsidR="007910A8">
        <w:rPr>
          <w:b/>
        </w:rPr>
        <w:t>4</w:t>
      </w:r>
      <w:r w:rsidRPr="00B10C50">
        <w:rPr>
          <w:b/>
        </w:rPr>
        <w:t xml:space="preserve">. </w:t>
      </w:r>
      <w:r w:rsidR="00B10C50">
        <w:rPr>
          <w:b/>
        </w:rPr>
        <w:t>Сведения обо всех предыдущих торгах по продаже муниципального имущества, объявленных в течение года, предшествующего его продаже, и об итогах торгов по продаже муниципального имущества:</w:t>
      </w:r>
      <w:r w:rsidR="00324CB5">
        <w:rPr>
          <w:b/>
        </w:rPr>
        <w:t xml:space="preserve"> </w:t>
      </w:r>
    </w:p>
    <w:p w:rsidR="00B10C50" w:rsidRPr="00324CB5" w:rsidRDefault="00324CB5" w:rsidP="00F0300C">
      <w:pPr>
        <w:suppressAutoHyphens w:val="0"/>
        <w:ind w:firstLine="363"/>
        <w:jc w:val="both"/>
      </w:pPr>
      <w:r w:rsidRPr="00324CB5">
        <w:t>Не проводились</w:t>
      </w:r>
      <w:r>
        <w:t>.</w:t>
      </w:r>
    </w:p>
    <w:p w:rsidR="007910A8" w:rsidRDefault="00E65D1A" w:rsidP="00E65D1A">
      <w:pPr>
        <w:pStyle w:val="ad"/>
        <w:spacing w:after="0"/>
      </w:pPr>
      <w:r>
        <w:t xml:space="preserve">       </w:t>
      </w:r>
      <w:r w:rsidR="007910A8">
        <w:t>Приложения:</w:t>
      </w:r>
    </w:p>
    <w:p w:rsidR="007910A8" w:rsidRDefault="007910A8" w:rsidP="00A74124">
      <w:pPr>
        <w:pStyle w:val="ad"/>
        <w:spacing w:before="0" w:beforeAutospacing="0" w:after="0"/>
      </w:pPr>
      <w:r>
        <w:t>1. Форма заявки на участие в аукционе.</w:t>
      </w:r>
    </w:p>
    <w:p w:rsidR="00543A88" w:rsidRDefault="007910A8" w:rsidP="00A74124">
      <w:pPr>
        <w:pStyle w:val="ad"/>
        <w:spacing w:before="0" w:beforeAutospacing="0" w:after="0"/>
      </w:pPr>
      <w:r>
        <w:t>2. Опись представленных документов.</w:t>
      </w:r>
      <w:r w:rsidR="00E65D1A">
        <w:t xml:space="preserve">    </w:t>
      </w:r>
    </w:p>
    <w:p w:rsidR="006627A3" w:rsidRDefault="00543A88" w:rsidP="00A74124">
      <w:pPr>
        <w:pStyle w:val="ad"/>
        <w:spacing w:before="0" w:beforeAutospacing="0" w:after="0"/>
      </w:pPr>
      <w:r>
        <w:t>3. Проект договора купли-продажи недвижимого имущества.</w:t>
      </w:r>
    </w:p>
    <w:sectPr w:rsidR="006627A3" w:rsidSect="0005016D">
      <w:footnotePr>
        <w:pos w:val="beneathText"/>
      </w:footnotePr>
      <w:pgSz w:w="11905" w:h="16837"/>
      <w:pgMar w:top="567" w:right="1134" w:bottom="426" w:left="11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1767A3"/>
    <w:multiLevelType w:val="hybridMultilevel"/>
    <w:tmpl w:val="CB16917E"/>
    <w:lvl w:ilvl="0" w:tplc="2D5C8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16101"/>
    <w:multiLevelType w:val="hybridMultilevel"/>
    <w:tmpl w:val="CE9A7ADA"/>
    <w:lvl w:ilvl="0" w:tplc="56DA3A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D4A7F"/>
    <w:multiLevelType w:val="hybridMultilevel"/>
    <w:tmpl w:val="0BEC99A2"/>
    <w:lvl w:ilvl="0" w:tplc="5160687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>
    <w:nsid w:val="619C785D"/>
    <w:multiLevelType w:val="hybridMultilevel"/>
    <w:tmpl w:val="38129622"/>
    <w:lvl w:ilvl="0" w:tplc="60C4B3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5603D"/>
    <w:rsid w:val="00004CC0"/>
    <w:rsid w:val="00011B00"/>
    <w:rsid w:val="000166E3"/>
    <w:rsid w:val="000267E1"/>
    <w:rsid w:val="00033848"/>
    <w:rsid w:val="000405C2"/>
    <w:rsid w:val="00041975"/>
    <w:rsid w:val="00042AE2"/>
    <w:rsid w:val="000446BD"/>
    <w:rsid w:val="0005016D"/>
    <w:rsid w:val="00050AE3"/>
    <w:rsid w:val="000534E8"/>
    <w:rsid w:val="00055E4E"/>
    <w:rsid w:val="00064884"/>
    <w:rsid w:val="0008769F"/>
    <w:rsid w:val="0009140D"/>
    <w:rsid w:val="00091E02"/>
    <w:rsid w:val="000C225A"/>
    <w:rsid w:val="000E2F2D"/>
    <w:rsid w:val="000F7C97"/>
    <w:rsid w:val="00107EC2"/>
    <w:rsid w:val="00115870"/>
    <w:rsid w:val="00135D28"/>
    <w:rsid w:val="00147591"/>
    <w:rsid w:val="0015603D"/>
    <w:rsid w:val="001668E3"/>
    <w:rsid w:val="00166E2F"/>
    <w:rsid w:val="001968E3"/>
    <w:rsid w:val="001A01FC"/>
    <w:rsid w:val="001A1A6C"/>
    <w:rsid w:val="001A1E67"/>
    <w:rsid w:val="001A2336"/>
    <w:rsid w:val="001C2CC7"/>
    <w:rsid w:val="001C3D5C"/>
    <w:rsid w:val="001D0162"/>
    <w:rsid w:val="001D159B"/>
    <w:rsid w:val="001D770D"/>
    <w:rsid w:val="001E0133"/>
    <w:rsid w:val="001F1FDC"/>
    <w:rsid w:val="001F4B6E"/>
    <w:rsid w:val="002070E6"/>
    <w:rsid w:val="00212C42"/>
    <w:rsid w:val="002242E9"/>
    <w:rsid w:val="002265FD"/>
    <w:rsid w:val="00240394"/>
    <w:rsid w:val="002448B3"/>
    <w:rsid w:val="00247124"/>
    <w:rsid w:val="00254BD4"/>
    <w:rsid w:val="00256741"/>
    <w:rsid w:val="0026116C"/>
    <w:rsid w:val="00280261"/>
    <w:rsid w:val="00281ED5"/>
    <w:rsid w:val="00287574"/>
    <w:rsid w:val="002A2500"/>
    <w:rsid w:val="002B7EB2"/>
    <w:rsid w:val="002C7AC6"/>
    <w:rsid w:val="002D1CE6"/>
    <w:rsid w:val="002D5FFB"/>
    <w:rsid w:val="002D648A"/>
    <w:rsid w:val="002F57CE"/>
    <w:rsid w:val="002F6C40"/>
    <w:rsid w:val="002F743B"/>
    <w:rsid w:val="0031268A"/>
    <w:rsid w:val="00324CB5"/>
    <w:rsid w:val="003268FF"/>
    <w:rsid w:val="0033295E"/>
    <w:rsid w:val="003351AB"/>
    <w:rsid w:val="00340930"/>
    <w:rsid w:val="00343766"/>
    <w:rsid w:val="0035148E"/>
    <w:rsid w:val="0036724B"/>
    <w:rsid w:val="003830D9"/>
    <w:rsid w:val="00383E19"/>
    <w:rsid w:val="0038569C"/>
    <w:rsid w:val="00393437"/>
    <w:rsid w:val="003B035C"/>
    <w:rsid w:val="003C35CA"/>
    <w:rsid w:val="003C36D0"/>
    <w:rsid w:val="003C5CC3"/>
    <w:rsid w:val="003D034E"/>
    <w:rsid w:val="003F4090"/>
    <w:rsid w:val="00405A3A"/>
    <w:rsid w:val="00424D09"/>
    <w:rsid w:val="0044112E"/>
    <w:rsid w:val="00453166"/>
    <w:rsid w:val="0046497E"/>
    <w:rsid w:val="00471D13"/>
    <w:rsid w:val="004A11FA"/>
    <w:rsid w:val="004A3D9D"/>
    <w:rsid w:val="004B699E"/>
    <w:rsid w:val="004C5FAF"/>
    <w:rsid w:val="004D140D"/>
    <w:rsid w:val="004D5383"/>
    <w:rsid w:val="004F0AFD"/>
    <w:rsid w:val="00504059"/>
    <w:rsid w:val="00505F99"/>
    <w:rsid w:val="00507130"/>
    <w:rsid w:val="00512E4A"/>
    <w:rsid w:val="0052583F"/>
    <w:rsid w:val="0052692B"/>
    <w:rsid w:val="00531D75"/>
    <w:rsid w:val="005373A0"/>
    <w:rsid w:val="00543A88"/>
    <w:rsid w:val="00551193"/>
    <w:rsid w:val="00563B4A"/>
    <w:rsid w:val="00565A1A"/>
    <w:rsid w:val="00571004"/>
    <w:rsid w:val="00571409"/>
    <w:rsid w:val="00576FBC"/>
    <w:rsid w:val="005A738A"/>
    <w:rsid w:val="005D25E4"/>
    <w:rsid w:val="005E2EEA"/>
    <w:rsid w:val="005E57EA"/>
    <w:rsid w:val="005E6C6B"/>
    <w:rsid w:val="005F2909"/>
    <w:rsid w:val="005F5536"/>
    <w:rsid w:val="00617928"/>
    <w:rsid w:val="00627938"/>
    <w:rsid w:val="00633C4E"/>
    <w:rsid w:val="006627A3"/>
    <w:rsid w:val="006A2A16"/>
    <w:rsid w:val="006A2A76"/>
    <w:rsid w:val="006B337C"/>
    <w:rsid w:val="006B7427"/>
    <w:rsid w:val="006F7101"/>
    <w:rsid w:val="00723FAF"/>
    <w:rsid w:val="0073031C"/>
    <w:rsid w:val="00737A8D"/>
    <w:rsid w:val="00764421"/>
    <w:rsid w:val="00765174"/>
    <w:rsid w:val="007726E4"/>
    <w:rsid w:val="00782068"/>
    <w:rsid w:val="007910A8"/>
    <w:rsid w:val="007B477C"/>
    <w:rsid w:val="007C1E4E"/>
    <w:rsid w:val="007C3C52"/>
    <w:rsid w:val="007C4710"/>
    <w:rsid w:val="007D70CC"/>
    <w:rsid w:val="007E21B8"/>
    <w:rsid w:val="007F2D72"/>
    <w:rsid w:val="007F3778"/>
    <w:rsid w:val="007F5BB1"/>
    <w:rsid w:val="007F5D96"/>
    <w:rsid w:val="007F7AD0"/>
    <w:rsid w:val="00800D2D"/>
    <w:rsid w:val="00807E98"/>
    <w:rsid w:val="00817C1B"/>
    <w:rsid w:val="00825F47"/>
    <w:rsid w:val="0084432E"/>
    <w:rsid w:val="0084699A"/>
    <w:rsid w:val="008473D2"/>
    <w:rsid w:val="00856056"/>
    <w:rsid w:val="00867223"/>
    <w:rsid w:val="00873D4D"/>
    <w:rsid w:val="008744A6"/>
    <w:rsid w:val="008774D9"/>
    <w:rsid w:val="00881F7E"/>
    <w:rsid w:val="008831A9"/>
    <w:rsid w:val="008955EB"/>
    <w:rsid w:val="00897259"/>
    <w:rsid w:val="008A0595"/>
    <w:rsid w:val="008C3D15"/>
    <w:rsid w:val="008E0404"/>
    <w:rsid w:val="008E3CD9"/>
    <w:rsid w:val="00913B19"/>
    <w:rsid w:val="00920983"/>
    <w:rsid w:val="00920EFE"/>
    <w:rsid w:val="009257F1"/>
    <w:rsid w:val="00931765"/>
    <w:rsid w:val="00953CFD"/>
    <w:rsid w:val="00964599"/>
    <w:rsid w:val="0096507B"/>
    <w:rsid w:val="0098406D"/>
    <w:rsid w:val="00985BCA"/>
    <w:rsid w:val="00990151"/>
    <w:rsid w:val="009A160D"/>
    <w:rsid w:val="009A7DBD"/>
    <w:rsid w:val="009B4095"/>
    <w:rsid w:val="009B7DA7"/>
    <w:rsid w:val="009C1867"/>
    <w:rsid w:val="009C6E8E"/>
    <w:rsid w:val="009D55AA"/>
    <w:rsid w:val="009F1EEA"/>
    <w:rsid w:val="009F4F25"/>
    <w:rsid w:val="00A017CD"/>
    <w:rsid w:val="00A07A76"/>
    <w:rsid w:val="00A07E59"/>
    <w:rsid w:val="00A15CFF"/>
    <w:rsid w:val="00A229BA"/>
    <w:rsid w:val="00A26B3F"/>
    <w:rsid w:val="00A27DB2"/>
    <w:rsid w:val="00A30B47"/>
    <w:rsid w:val="00A60439"/>
    <w:rsid w:val="00A65966"/>
    <w:rsid w:val="00A74124"/>
    <w:rsid w:val="00A91779"/>
    <w:rsid w:val="00A9446B"/>
    <w:rsid w:val="00A95D91"/>
    <w:rsid w:val="00AD3C87"/>
    <w:rsid w:val="00AD7094"/>
    <w:rsid w:val="00AE256E"/>
    <w:rsid w:val="00AE3783"/>
    <w:rsid w:val="00AF4A9E"/>
    <w:rsid w:val="00B05923"/>
    <w:rsid w:val="00B10C50"/>
    <w:rsid w:val="00B12008"/>
    <w:rsid w:val="00B2110F"/>
    <w:rsid w:val="00B41382"/>
    <w:rsid w:val="00B4572F"/>
    <w:rsid w:val="00B51453"/>
    <w:rsid w:val="00B573CA"/>
    <w:rsid w:val="00B57FEC"/>
    <w:rsid w:val="00B61A98"/>
    <w:rsid w:val="00B659D5"/>
    <w:rsid w:val="00B7315A"/>
    <w:rsid w:val="00B74CEA"/>
    <w:rsid w:val="00B8105F"/>
    <w:rsid w:val="00B821EE"/>
    <w:rsid w:val="00B84A13"/>
    <w:rsid w:val="00B9580C"/>
    <w:rsid w:val="00BC1632"/>
    <w:rsid w:val="00BC2DA1"/>
    <w:rsid w:val="00BF50A1"/>
    <w:rsid w:val="00C04884"/>
    <w:rsid w:val="00C17339"/>
    <w:rsid w:val="00C846EB"/>
    <w:rsid w:val="00C8620E"/>
    <w:rsid w:val="00C86ACB"/>
    <w:rsid w:val="00C93271"/>
    <w:rsid w:val="00C9681B"/>
    <w:rsid w:val="00CA3DA6"/>
    <w:rsid w:val="00CA4331"/>
    <w:rsid w:val="00CC1CF0"/>
    <w:rsid w:val="00CC32D8"/>
    <w:rsid w:val="00CC779A"/>
    <w:rsid w:val="00CD2016"/>
    <w:rsid w:val="00CF0C49"/>
    <w:rsid w:val="00CF5D9F"/>
    <w:rsid w:val="00D037CC"/>
    <w:rsid w:val="00D2323D"/>
    <w:rsid w:val="00D35BE3"/>
    <w:rsid w:val="00D51086"/>
    <w:rsid w:val="00D51E5A"/>
    <w:rsid w:val="00D532AF"/>
    <w:rsid w:val="00D75699"/>
    <w:rsid w:val="00D82B80"/>
    <w:rsid w:val="00D859D2"/>
    <w:rsid w:val="00D94197"/>
    <w:rsid w:val="00D97401"/>
    <w:rsid w:val="00D97B62"/>
    <w:rsid w:val="00DC044E"/>
    <w:rsid w:val="00DD35D5"/>
    <w:rsid w:val="00DF2E6E"/>
    <w:rsid w:val="00E11F9B"/>
    <w:rsid w:val="00E44415"/>
    <w:rsid w:val="00E46235"/>
    <w:rsid w:val="00E4761A"/>
    <w:rsid w:val="00E51600"/>
    <w:rsid w:val="00E53605"/>
    <w:rsid w:val="00E5424B"/>
    <w:rsid w:val="00E56521"/>
    <w:rsid w:val="00E60A8F"/>
    <w:rsid w:val="00E62DC5"/>
    <w:rsid w:val="00E64CEE"/>
    <w:rsid w:val="00E658A2"/>
    <w:rsid w:val="00E65D1A"/>
    <w:rsid w:val="00E72EA7"/>
    <w:rsid w:val="00E80778"/>
    <w:rsid w:val="00E8275B"/>
    <w:rsid w:val="00E86CD4"/>
    <w:rsid w:val="00E87607"/>
    <w:rsid w:val="00E907BB"/>
    <w:rsid w:val="00EA25DF"/>
    <w:rsid w:val="00EB1694"/>
    <w:rsid w:val="00EB217C"/>
    <w:rsid w:val="00EB251A"/>
    <w:rsid w:val="00EC7DA5"/>
    <w:rsid w:val="00EE2AD5"/>
    <w:rsid w:val="00EE6273"/>
    <w:rsid w:val="00EF16EB"/>
    <w:rsid w:val="00F0300C"/>
    <w:rsid w:val="00F20BA3"/>
    <w:rsid w:val="00F25EED"/>
    <w:rsid w:val="00F2611B"/>
    <w:rsid w:val="00F34700"/>
    <w:rsid w:val="00F4224E"/>
    <w:rsid w:val="00F52A55"/>
    <w:rsid w:val="00F62EA4"/>
    <w:rsid w:val="00F63609"/>
    <w:rsid w:val="00F70D29"/>
    <w:rsid w:val="00F7605F"/>
    <w:rsid w:val="00F812FE"/>
    <w:rsid w:val="00F84B3E"/>
    <w:rsid w:val="00F87EBC"/>
    <w:rsid w:val="00F95AA6"/>
    <w:rsid w:val="00FB4124"/>
    <w:rsid w:val="00FB52E0"/>
    <w:rsid w:val="00FC51DE"/>
    <w:rsid w:val="00FD27CA"/>
    <w:rsid w:val="00FD3DE0"/>
    <w:rsid w:val="00FE11D8"/>
    <w:rsid w:val="00F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591"/>
    <w:pPr>
      <w:suppressAutoHyphens/>
      <w:ind w:left="57"/>
      <w:textAlignment w:val="top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147591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7591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47591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147591"/>
    <w:pPr>
      <w:keepNext/>
      <w:ind w:left="0"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47591"/>
    <w:pPr>
      <w:keepNext/>
      <w:ind w:left="0"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47591"/>
    <w:pPr>
      <w:keepNext/>
      <w:jc w:val="both"/>
      <w:outlineLvl w:val="5"/>
    </w:pPr>
  </w:style>
  <w:style w:type="paragraph" w:styleId="8">
    <w:name w:val="heading 8"/>
    <w:basedOn w:val="a"/>
    <w:next w:val="a"/>
    <w:link w:val="80"/>
    <w:semiHidden/>
    <w:unhideWhenUsed/>
    <w:qFormat/>
    <w:rsid w:val="00254BD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7591"/>
  </w:style>
  <w:style w:type="character" w:customStyle="1" w:styleId="WW-Absatz-Standardschriftart">
    <w:name w:val="WW-Absatz-Standardschriftart"/>
    <w:rsid w:val="00147591"/>
  </w:style>
  <w:style w:type="character" w:customStyle="1" w:styleId="WW-Absatz-Standardschriftart1">
    <w:name w:val="WW-Absatz-Standardschriftart1"/>
    <w:rsid w:val="00147591"/>
  </w:style>
  <w:style w:type="character" w:customStyle="1" w:styleId="WW-Absatz-Standardschriftart11">
    <w:name w:val="WW-Absatz-Standardschriftart11"/>
    <w:rsid w:val="00147591"/>
  </w:style>
  <w:style w:type="character" w:customStyle="1" w:styleId="WW-Absatz-Standardschriftart111">
    <w:name w:val="WW-Absatz-Standardschriftart111"/>
    <w:rsid w:val="00147591"/>
  </w:style>
  <w:style w:type="character" w:customStyle="1" w:styleId="10">
    <w:name w:val="Основной шрифт абзаца1"/>
    <w:rsid w:val="00147591"/>
  </w:style>
  <w:style w:type="character" w:styleId="a3">
    <w:name w:val="page number"/>
    <w:basedOn w:val="10"/>
    <w:rsid w:val="00147591"/>
  </w:style>
  <w:style w:type="character" w:customStyle="1" w:styleId="a4">
    <w:name w:val="Символ нумерации"/>
    <w:rsid w:val="00147591"/>
  </w:style>
  <w:style w:type="character" w:customStyle="1" w:styleId="a5">
    <w:name w:val="Маркеры списка"/>
    <w:rsid w:val="00147591"/>
    <w:rPr>
      <w:rFonts w:ascii="StarSymbol" w:eastAsia="StarSymbol" w:hAnsi="StarSymbol" w:cs="StarSymbol"/>
      <w:sz w:val="18"/>
      <w:szCs w:val="18"/>
    </w:rPr>
  </w:style>
  <w:style w:type="paragraph" w:styleId="a6">
    <w:name w:val="Body Text"/>
    <w:basedOn w:val="a"/>
    <w:rsid w:val="00147591"/>
    <w:pPr>
      <w:jc w:val="both"/>
    </w:pPr>
  </w:style>
  <w:style w:type="paragraph" w:styleId="a7">
    <w:name w:val="List"/>
    <w:basedOn w:val="a6"/>
    <w:rsid w:val="00147591"/>
    <w:rPr>
      <w:rFonts w:cs="Tahoma"/>
    </w:rPr>
  </w:style>
  <w:style w:type="paragraph" w:customStyle="1" w:styleId="11">
    <w:name w:val="Название1"/>
    <w:basedOn w:val="a"/>
    <w:rsid w:val="0014759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147591"/>
    <w:pPr>
      <w:suppressLineNumbers/>
    </w:pPr>
    <w:rPr>
      <w:rFonts w:cs="Tahoma"/>
    </w:rPr>
  </w:style>
  <w:style w:type="paragraph" w:customStyle="1" w:styleId="a8">
    <w:name w:val="Заголовок"/>
    <w:basedOn w:val="a"/>
    <w:next w:val="a6"/>
    <w:rsid w:val="001475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header"/>
    <w:basedOn w:val="a"/>
    <w:rsid w:val="00147591"/>
    <w:pPr>
      <w:tabs>
        <w:tab w:val="center" w:pos="4210"/>
        <w:tab w:val="right" w:pos="8363"/>
      </w:tabs>
    </w:pPr>
  </w:style>
  <w:style w:type="paragraph" w:styleId="aa">
    <w:name w:val="footer"/>
    <w:basedOn w:val="a"/>
    <w:rsid w:val="00147591"/>
    <w:pPr>
      <w:tabs>
        <w:tab w:val="center" w:pos="4210"/>
        <w:tab w:val="right" w:pos="8363"/>
      </w:tabs>
    </w:pPr>
  </w:style>
  <w:style w:type="paragraph" w:customStyle="1" w:styleId="13">
    <w:name w:val="Схема документа1"/>
    <w:basedOn w:val="a"/>
    <w:rsid w:val="00147591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147591"/>
    <w:pPr>
      <w:jc w:val="center"/>
    </w:pPr>
    <w:rPr>
      <w:b/>
      <w:sz w:val="36"/>
      <w:u w:val="single"/>
    </w:rPr>
  </w:style>
  <w:style w:type="paragraph" w:styleId="ab">
    <w:name w:val="Body Text Indent"/>
    <w:basedOn w:val="a"/>
    <w:rsid w:val="00147591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147591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147591"/>
    <w:pPr>
      <w:ind w:left="0" w:hanging="142"/>
    </w:pPr>
    <w:rPr>
      <w:sz w:val="28"/>
    </w:rPr>
  </w:style>
  <w:style w:type="character" w:styleId="ac">
    <w:name w:val="Hyperlink"/>
    <w:basedOn w:val="a0"/>
    <w:rsid w:val="00764421"/>
    <w:rPr>
      <w:color w:val="0000FF"/>
      <w:u w:val="single"/>
    </w:rPr>
  </w:style>
  <w:style w:type="character" w:customStyle="1" w:styleId="80">
    <w:name w:val="Заголовок 8 Знак"/>
    <w:basedOn w:val="a0"/>
    <w:link w:val="8"/>
    <w:semiHidden/>
    <w:rsid w:val="00254BD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254BD4"/>
    <w:pPr>
      <w:suppressAutoHyphens w:val="0"/>
      <w:spacing w:before="100" w:beforeAutospacing="1" w:after="119"/>
      <w:ind w:left="0"/>
      <w:textAlignment w:val="auto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jtice/652/lnstructions/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Main/File/DownloadFile?fid=21514325-5801-4346-a9e2-9d82cddad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60CBD-5482-4625-AA78-72D3CA21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4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14365</CharactersWithSpaces>
  <SharedDoc>false</SharedDoc>
  <HLinks>
    <vt:vector size="6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</dc:creator>
  <cp:lastModifiedBy>1</cp:lastModifiedBy>
  <cp:revision>49</cp:revision>
  <cp:lastPrinted>2021-10-11T10:03:00Z</cp:lastPrinted>
  <dcterms:created xsi:type="dcterms:W3CDTF">2015-07-24T10:52:00Z</dcterms:created>
  <dcterms:modified xsi:type="dcterms:W3CDTF">2021-10-13T08:24:00Z</dcterms:modified>
</cp:coreProperties>
</file>