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DE" w:rsidRDefault="00C620DE" w:rsidP="00C620DE">
      <w:pPr>
        <w:tabs>
          <w:tab w:val="left" w:pos="3758"/>
        </w:tabs>
        <w:ind w:right="213" w:hanging="70"/>
      </w:pPr>
      <w:r>
        <w:t xml:space="preserve">                                                                       </w:t>
      </w:r>
      <w:r>
        <w:object w:dxaOrig="94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3.5pt" o:ole="" fillcolor="window">
            <v:imagedata r:id="rId4" o:title="" gain="252062f" blacklevel="-18348f" grayscale="t"/>
          </v:shape>
          <o:OLEObject Type="Embed" ProgID="Word.Picture.8" ShapeID="_x0000_i1025" DrawAspect="Content" ObjectID="_1699190490" r:id="rId5"/>
        </w:object>
      </w:r>
    </w:p>
    <w:p w:rsidR="00A82625" w:rsidRPr="00AE52BD" w:rsidRDefault="00A82625" w:rsidP="00A82625">
      <w:pPr>
        <w:pStyle w:val="ab"/>
      </w:pPr>
      <w:r>
        <w:t>ДУМА ВЕСЬЕГОНСКОГО МУНИЦИПАЛЬНОГО ОКРУГА</w:t>
      </w:r>
    </w:p>
    <w:p w:rsidR="00A82625" w:rsidRPr="00AE52BD" w:rsidRDefault="00A82625" w:rsidP="00A82625">
      <w:pPr>
        <w:jc w:val="center"/>
      </w:pPr>
    </w:p>
    <w:p w:rsidR="00A82625" w:rsidRPr="00AE52BD" w:rsidRDefault="00A82625" w:rsidP="00A82625">
      <w:pPr>
        <w:pStyle w:val="ad"/>
        <w:jc w:val="center"/>
      </w:pPr>
      <w:r w:rsidRPr="00AE52BD">
        <w:t>ТВЕРСКОЙ ОБЛАСТИ</w:t>
      </w:r>
    </w:p>
    <w:p w:rsidR="00A82625" w:rsidRPr="00AE52BD" w:rsidRDefault="00A82625" w:rsidP="00A82625">
      <w:pPr>
        <w:pStyle w:val="ad"/>
        <w:jc w:val="center"/>
      </w:pPr>
    </w:p>
    <w:p w:rsidR="00A82625" w:rsidRPr="00AE52BD" w:rsidRDefault="00A82625" w:rsidP="00A82625">
      <w:pPr>
        <w:pStyle w:val="ad"/>
        <w:jc w:val="center"/>
      </w:pPr>
      <w:r w:rsidRPr="00AE52BD">
        <w:t>РЕШЕНИЕ</w:t>
      </w:r>
    </w:p>
    <w:p w:rsidR="00FF5D86" w:rsidRDefault="00A82625" w:rsidP="00A82625">
      <w:pPr>
        <w:jc w:val="center"/>
      </w:pPr>
      <w:r w:rsidRPr="00AE52BD">
        <w:rPr>
          <w:b/>
        </w:rPr>
        <w:t>г. Весьегонск</w:t>
      </w:r>
      <w:r w:rsidR="00FF5D86">
        <w:rPr>
          <w:b/>
        </w:rPr>
        <w:t xml:space="preserve"> </w:t>
      </w:r>
    </w:p>
    <w:p w:rsidR="00A82625" w:rsidRDefault="00A82625" w:rsidP="00FA2E6D">
      <w:pPr>
        <w:jc w:val="both"/>
      </w:pPr>
    </w:p>
    <w:p w:rsidR="00FF5D86" w:rsidRPr="00A82625" w:rsidRDefault="00A82625" w:rsidP="00FA2E6D">
      <w:pPr>
        <w:jc w:val="both"/>
      </w:pPr>
      <w:r>
        <w:t>26</w:t>
      </w:r>
      <w:r w:rsidR="00FF5D86">
        <w:t>.</w:t>
      </w:r>
      <w:r>
        <w:t>11</w:t>
      </w:r>
      <w:r w:rsidR="00FF5D86">
        <w:t>.20</w:t>
      </w:r>
      <w:r w:rsidR="000A6134">
        <w:t>2</w:t>
      </w:r>
      <w:r>
        <w:t>1</w:t>
      </w:r>
      <w:r w:rsidR="00FF5D86">
        <w:t xml:space="preserve">                                                                                                             </w:t>
      </w:r>
      <w:r>
        <w:t xml:space="preserve">                 </w:t>
      </w:r>
      <w:r w:rsidR="00FF5D86">
        <w:t xml:space="preserve">  </w:t>
      </w:r>
      <w:r w:rsidR="00FF5D86" w:rsidRPr="00A82625">
        <w:t>№</w:t>
      </w:r>
      <w:r w:rsidR="00C620DE" w:rsidRPr="00A82625">
        <w:t xml:space="preserve"> </w:t>
      </w:r>
      <w:r>
        <w:t>194</w:t>
      </w:r>
    </w:p>
    <w:p w:rsidR="00F50269" w:rsidRDefault="00F50269" w:rsidP="00FA2E6D">
      <w:pPr>
        <w:jc w:val="both"/>
      </w:pPr>
    </w:p>
    <w:p w:rsidR="00FF5D86" w:rsidRPr="00631885" w:rsidRDefault="00FF5D86">
      <w:pPr>
        <w:ind w:firstLine="709"/>
        <w:jc w:val="both"/>
      </w:pPr>
      <w:r w:rsidRPr="00631885">
        <w:t xml:space="preserve">                                                                                    </w:t>
      </w:r>
    </w:p>
    <w:tbl>
      <w:tblPr>
        <w:tblW w:w="0" w:type="auto"/>
        <w:tblInd w:w="108" w:type="dxa"/>
        <w:tblLayout w:type="fixed"/>
        <w:tblLook w:val="0000"/>
      </w:tblPr>
      <w:tblGrid>
        <w:gridCol w:w="3969"/>
      </w:tblGrid>
      <w:tr w:rsidR="00FF5D86" w:rsidRPr="00631885" w:rsidTr="00C620DE">
        <w:trPr>
          <w:trHeight w:val="848"/>
        </w:trPr>
        <w:tc>
          <w:tcPr>
            <w:tcW w:w="3969" w:type="dxa"/>
          </w:tcPr>
          <w:p w:rsidR="00FF5D86" w:rsidRPr="00631885" w:rsidRDefault="00FF5D86" w:rsidP="00C620DE">
            <w:pPr>
              <w:shd w:val="clear" w:color="auto" w:fill="FFFFFF"/>
              <w:tabs>
                <w:tab w:val="left" w:pos="4458"/>
                <w:tab w:val="left" w:pos="4500"/>
              </w:tabs>
              <w:jc w:val="both"/>
            </w:pPr>
            <w:r>
              <w:t>О проекте бюджета</w:t>
            </w:r>
            <w:r w:rsidR="00CC28BB">
              <w:t xml:space="preserve"> </w:t>
            </w:r>
            <w:r w:rsidR="00F50269">
              <w:t>Весьегонского муниципального окр</w:t>
            </w:r>
            <w:r w:rsidR="00165C93">
              <w:t>уга</w:t>
            </w:r>
            <w:r w:rsidR="00CC28BB">
              <w:t xml:space="preserve"> </w:t>
            </w:r>
            <w:r w:rsidR="00F50269">
              <w:t>Тверс</w:t>
            </w:r>
            <w:r w:rsidR="00CC28BB">
              <w:t xml:space="preserve">кой области </w:t>
            </w:r>
            <w:r>
              <w:t>на 20</w:t>
            </w:r>
            <w:r w:rsidR="00165C93">
              <w:t>2</w:t>
            </w:r>
            <w:r w:rsidR="00C620DE">
              <w:t>2</w:t>
            </w:r>
            <w:r>
              <w:t xml:space="preserve"> год </w:t>
            </w:r>
            <w:r w:rsidRPr="00B246BF">
              <w:t>и на плановый период 20</w:t>
            </w:r>
            <w:r w:rsidR="000A6134">
              <w:t>2</w:t>
            </w:r>
            <w:r w:rsidR="00C620DE">
              <w:t>3</w:t>
            </w:r>
            <w:r w:rsidRPr="00B246BF">
              <w:t xml:space="preserve"> и 20</w:t>
            </w:r>
            <w:r w:rsidR="00CC28BB">
              <w:t>2</w:t>
            </w:r>
            <w:r w:rsidR="00C620DE">
              <w:t>4</w:t>
            </w:r>
            <w:r w:rsidRPr="00B246BF">
              <w:t xml:space="preserve"> годов</w:t>
            </w:r>
          </w:p>
        </w:tc>
      </w:tr>
    </w:tbl>
    <w:p w:rsidR="00FF5D86" w:rsidRPr="00631885" w:rsidRDefault="00FF5D86">
      <w:pPr>
        <w:ind w:right="976"/>
      </w:pPr>
      <w:r w:rsidRPr="00631885">
        <w:t xml:space="preserve">          </w:t>
      </w:r>
    </w:p>
    <w:p w:rsidR="00FF5D86" w:rsidRDefault="00FF5D86">
      <w:pPr>
        <w:ind w:right="74" w:firstLine="709"/>
        <w:jc w:val="both"/>
      </w:pPr>
    </w:p>
    <w:p w:rsidR="00FF5D86" w:rsidRDefault="00FF5D86" w:rsidP="00631885">
      <w:pPr>
        <w:ind w:firstLine="720"/>
        <w:jc w:val="both"/>
      </w:pPr>
      <w:r>
        <w:t xml:space="preserve">Рассмотрев проект бюджета </w:t>
      </w:r>
      <w:r w:rsidR="00165C93">
        <w:t xml:space="preserve">Весьегонского </w:t>
      </w:r>
      <w:r w:rsidR="00CC28BB">
        <w:t>муниципального о</w:t>
      </w:r>
      <w:r w:rsidR="00165C93">
        <w:t>круга</w:t>
      </w:r>
      <w:r w:rsidR="00CC28BB">
        <w:t xml:space="preserve"> Тверской области </w:t>
      </w:r>
      <w:r>
        <w:t xml:space="preserve"> на 20</w:t>
      </w:r>
      <w:r w:rsidR="00165C93">
        <w:t>2</w:t>
      </w:r>
      <w:r w:rsidR="00C620DE">
        <w:t>2</w:t>
      </w:r>
      <w:r>
        <w:t xml:space="preserve"> год </w:t>
      </w:r>
      <w:r w:rsidR="00EB0BD5">
        <w:t>и на плановый период 202</w:t>
      </w:r>
      <w:r w:rsidR="00C620DE">
        <w:t>3</w:t>
      </w:r>
      <w:r w:rsidRPr="00B246BF">
        <w:t xml:space="preserve"> и 20</w:t>
      </w:r>
      <w:r w:rsidR="00CC28BB">
        <w:t>2</w:t>
      </w:r>
      <w:r w:rsidR="00C620DE">
        <w:t>4</w:t>
      </w:r>
      <w:r w:rsidRPr="00B246BF">
        <w:t xml:space="preserve"> годов</w:t>
      </w:r>
      <w:r>
        <w:t>,</w:t>
      </w:r>
    </w:p>
    <w:p w:rsidR="00A82625" w:rsidRDefault="00A82625" w:rsidP="00631885">
      <w:pPr>
        <w:ind w:firstLine="720"/>
        <w:jc w:val="both"/>
      </w:pPr>
    </w:p>
    <w:p w:rsidR="00A82625" w:rsidRDefault="00A82625" w:rsidP="00A82625">
      <w:pPr>
        <w:ind w:firstLine="720"/>
        <w:jc w:val="center"/>
        <w:rPr>
          <w:b/>
        </w:rPr>
      </w:pPr>
      <w:r w:rsidRPr="00DB403C">
        <w:rPr>
          <w:b/>
        </w:rPr>
        <w:t xml:space="preserve">ДУМА </w:t>
      </w:r>
      <w:proofErr w:type="gramStart"/>
      <w:r w:rsidRPr="00DB403C">
        <w:rPr>
          <w:b/>
        </w:rPr>
        <w:t>ВЕСЬЕГОНСКОГО</w:t>
      </w:r>
      <w:proofErr w:type="gramEnd"/>
      <w:r w:rsidRPr="00DB403C">
        <w:rPr>
          <w:b/>
        </w:rPr>
        <w:t xml:space="preserve"> МУНИЦИПАЛЬНОГО</w:t>
      </w:r>
    </w:p>
    <w:p w:rsidR="00A82625" w:rsidRDefault="00A82625" w:rsidP="00A82625">
      <w:pPr>
        <w:ind w:firstLine="720"/>
        <w:jc w:val="center"/>
      </w:pPr>
      <w:r w:rsidRPr="00DB403C">
        <w:rPr>
          <w:b/>
        </w:rPr>
        <w:t>ОКРУГА РЕШИЛА:</w:t>
      </w:r>
    </w:p>
    <w:p w:rsidR="00FF5D86" w:rsidRDefault="00FF5D86" w:rsidP="00A82625">
      <w:pPr>
        <w:ind w:firstLine="720"/>
        <w:jc w:val="center"/>
      </w:pPr>
    </w:p>
    <w:p w:rsidR="00FF5D86" w:rsidRDefault="00FF5D86" w:rsidP="00631885">
      <w:pPr>
        <w:ind w:firstLine="720"/>
        <w:jc w:val="both"/>
      </w:pPr>
      <w:r>
        <w:rPr>
          <w:bCs/>
        </w:rPr>
        <w:t xml:space="preserve">1.Принять </w:t>
      </w:r>
      <w:r>
        <w:t>проект</w:t>
      </w:r>
      <w:r w:rsidR="00521B8A">
        <w:t xml:space="preserve"> бюджета</w:t>
      </w:r>
      <w:r>
        <w:t xml:space="preserve"> </w:t>
      </w:r>
      <w:r w:rsidR="00165C93">
        <w:t>Весьегонского муниципального округа Тверской области  на 202</w:t>
      </w:r>
      <w:r w:rsidR="00C620DE">
        <w:t>2</w:t>
      </w:r>
      <w:r w:rsidR="00165C93">
        <w:t xml:space="preserve"> год и на плановый период 202</w:t>
      </w:r>
      <w:r w:rsidR="00C620DE">
        <w:t>3</w:t>
      </w:r>
      <w:r w:rsidR="00165C93" w:rsidRPr="00B246BF">
        <w:t xml:space="preserve"> и 20</w:t>
      </w:r>
      <w:r w:rsidR="000A6134">
        <w:t>2</w:t>
      </w:r>
      <w:r w:rsidR="00C620DE">
        <w:t>4</w:t>
      </w:r>
      <w:r w:rsidR="00165C93" w:rsidRPr="00B246BF">
        <w:t xml:space="preserve"> годов</w:t>
      </w:r>
      <w:r w:rsidR="00165C93">
        <w:t xml:space="preserve"> </w:t>
      </w:r>
      <w:r>
        <w:t>в первом чтении.</w:t>
      </w:r>
    </w:p>
    <w:p w:rsidR="00350A24" w:rsidRDefault="00350A24" w:rsidP="00631885">
      <w:pPr>
        <w:ind w:firstLine="720"/>
        <w:jc w:val="both"/>
      </w:pPr>
    </w:p>
    <w:p w:rsidR="00FF5D86" w:rsidRDefault="00FF5D86" w:rsidP="00631885">
      <w:pPr>
        <w:ind w:firstLine="720"/>
        <w:jc w:val="both"/>
      </w:pPr>
      <w:r>
        <w:t>2.Вынести проект бюджета на публичные слушания согласно действующему законодательству.</w:t>
      </w:r>
    </w:p>
    <w:p w:rsidR="00350A24" w:rsidRDefault="00350A24" w:rsidP="00631885">
      <w:pPr>
        <w:ind w:firstLine="720"/>
        <w:jc w:val="both"/>
      </w:pPr>
    </w:p>
    <w:p w:rsidR="00FF5D86" w:rsidRDefault="00FF5D86" w:rsidP="00631885">
      <w:pPr>
        <w:ind w:firstLine="720"/>
        <w:jc w:val="both"/>
      </w:pPr>
      <w:r>
        <w:t xml:space="preserve">3. Назначить </w:t>
      </w:r>
      <w:r w:rsidR="00A82625">
        <w:t>публичные слушания на 15</w:t>
      </w:r>
      <w:r>
        <w:t xml:space="preserve"> декабр</w:t>
      </w:r>
      <w:r w:rsidR="004E0A74">
        <w:t>я</w:t>
      </w:r>
      <w:r w:rsidR="000A6134">
        <w:t xml:space="preserve">   202</w:t>
      </w:r>
      <w:r w:rsidR="00C620DE">
        <w:t>1</w:t>
      </w:r>
      <w:r>
        <w:t xml:space="preserve"> года.</w:t>
      </w:r>
    </w:p>
    <w:p w:rsidR="00350A24" w:rsidRDefault="00350A24" w:rsidP="00631885">
      <w:pPr>
        <w:ind w:firstLine="720"/>
        <w:jc w:val="both"/>
      </w:pPr>
    </w:p>
    <w:p w:rsidR="00FF5D86" w:rsidRDefault="00FF5D86" w:rsidP="00631885">
      <w:pPr>
        <w:ind w:firstLine="720"/>
        <w:jc w:val="both"/>
      </w:pPr>
      <w:r>
        <w:t>4.Для подготовки и проведения публичных слушаний создать организационный комитет в следующем составе:</w:t>
      </w:r>
    </w:p>
    <w:p w:rsidR="00350A24" w:rsidRDefault="00350A24" w:rsidP="00631885">
      <w:pPr>
        <w:ind w:firstLine="720"/>
        <w:jc w:val="both"/>
      </w:pPr>
    </w:p>
    <w:p w:rsidR="00A82625" w:rsidRDefault="00A82625" w:rsidP="00631885">
      <w:pPr>
        <w:ind w:firstLine="720"/>
        <w:jc w:val="both"/>
      </w:pPr>
      <w:proofErr w:type="spellStart"/>
      <w:r>
        <w:t>Ермошин</w:t>
      </w:r>
      <w:proofErr w:type="spellEnd"/>
      <w:r>
        <w:t xml:space="preserve"> А.С., председатель Думы Весьегонского муниципального округа;</w:t>
      </w:r>
    </w:p>
    <w:p w:rsidR="00FF5D86" w:rsidRDefault="00165C93" w:rsidP="00631885">
      <w:pPr>
        <w:ind w:firstLine="720"/>
        <w:jc w:val="both"/>
      </w:pPr>
      <w:proofErr w:type="spellStart"/>
      <w:r>
        <w:t>Ковалец</w:t>
      </w:r>
      <w:proofErr w:type="spellEnd"/>
      <w:r>
        <w:t xml:space="preserve"> Ю.А.</w:t>
      </w:r>
      <w:r w:rsidR="00FF5D86">
        <w:t xml:space="preserve">, председатель постоянной комиссии </w:t>
      </w:r>
      <w:r>
        <w:t>Думы Весьегонского муниципального округа   по бюджету, имуществу</w:t>
      </w:r>
      <w:r w:rsidR="00FF5D86">
        <w:t>;</w:t>
      </w:r>
    </w:p>
    <w:p w:rsidR="00FF5D86" w:rsidRDefault="001D421A" w:rsidP="00631885">
      <w:pPr>
        <w:ind w:firstLine="720"/>
        <w:jc w:val="both"/>
      </w:pPr>
      <w:r>
        <w:t>Демидова С.Ю.</w:t>
      </w:r>
      <w:r w:rsidR="00FF5D86">
        <w:t>, председатель постоянной комиссии</w:t>
      </w:r>
      <w:r w:rsidR="00165C93">
        <w:t xml:space="preserve"> Думы Весьегонского муниципального округа   по социально-экономическим и правовым вопросам</w:t>
      </w:r>
      <w:r w:rsidR="00FF5D86">
        <w:t>;</w:t>
      </w:r>
    </w:p>
    <w:p w:rsidR="00FF5D86" w:rsidRDefault="00165C93" w:rsidP="00631885">
      <w:pPr>
        <w:ind w:firstLine="720"/>
        <w:jc w:val="both"/>
      </w:pPr>
      <w:r>
        <w:t xml:space="preserve">  </w:t>
      </w:r>
      <w:r w:rsidR="00214116">
        <w:t>Кузьмин Р.Н.</w:t>
      </w:r>
      <w:r w:rsidR="00FF5D86">
        <w:t>,  депутат</w:t>
      </w:r>
      <w:r w:rsidR="0049791C">
        <w:t xml:space="preserve"> Думы Весье</w:t>
      </w:r>
      <w:r w:rsidR="00F50269">
        <w:t>гонского муниципального округа</w:t>
      </w:r>
      <w:r w:rsidR="00FF5D86">
        <w:t>;</w:t>
      </w:r>
    </w:p>
    <w:p w:rsidR="00FF5D86" w:rsidRDefault="000A6134" w:rsidP="00631885">
      <w:pPr>
        <w:ind w:firstLine="720"/>
        <w:jc w:val="both"/>
      </w:pPr>
      <w:r>
        <w:t xml:space="preserve">  </w:t>
      </w:r>
      <w:r w:rsidR="00FF5D86">
        <w:t>Брагина И.В.,</w:t>
      </w:r>
      <w:r w:rsidR="00006FB9">
        <w:t xml:space="preserve"> заместитель главы, заведующий Ф</w:t>
      </w:r>
      <w:r w:rsidR="00FF5D86">
        <w:t xml:space="preserve">инансовым отделом  </w:t>
      </w:r>
      <w:r w:rsidR="00006FB9">
        <w:t>А</w:t>
      </w:r>
      <w:r w:rsidR="00FF5D86">
        <w:t xml:space="preserve">дминистрации Весьегонского </w:t>
      </w:r>
      <w:r w:rsidR="00006FB9">
        <w:t>муниципального округа</w:t>
      </w:r>
      <w:r w:rsidR="00FF5D86">
        <w:t xml:space="preserve"> (по согласованию);</w:t>
      </w:r>
    </w:p>
    <w:p w:rsidR="00FF5D86" w:rsidRDefault="00FF5D86" w:rsidP="0051019A">
      <w:pPr>
        <w:ind w:firstLine="720"/>
        <w:jc w:val="both"/>
      </w:pPr>
      <w:proofErr w:type="spellStart"/>
      <w:r>
        <w:t>Рябкова</w:t>
      </w:r>
      <w:proofErr w:type="spellEnd"/>
      <w:r>
        <w:t xml:space="preserve"> И.Ю.,</w:t>
      </w:r>
      <w:r w:rsidRPr="0051019A">
        <w:t xml:space="preserve"> </w:t>
      </w:r>
      <w:r>
        <w:t>заместитель заведующе</w:t>
      </w:r>
      <w:r w:rsidR="00006FB9">
        <w:t>го</w:t>
      </w:r>
      <w:r>
        <w:t xml:space="preserve"> </w:t>
      </w:r>
      <w:r w:rsidR="00006FB9">
        <w:t>Ф</w:t>
      </w:r>
      <w:r>
        <w:t xml:space="preserve">инансовым отделом  </w:t>
      </w:r>
      <w:r w:rsidR="00006FB9">
        <w:t>А</w:t>
      </w:r>
      <w:r>
        <w:t xml:space="preserve">дминистрации Весьегонского </w:t>
      </w:r>
      <w:r w:rsidR="00006FB9">
        <w:t>муниципального округа</w:t>
      </w:r>
      <w:r>
        <w:t xml:space="preserve"> (по согласованию);</w:t>
      </w:r>
    </w:p>
    <w:p w:rsidR="00FF5D86" w:rsidRDefault="001D421A" w:rsidP="0051019A">
      <w:pPr>
        <w:ind w:firstLine="720"/>
        <w:jc w:val="both"/>
      </w:pPr>
      <w:proofErr w:type="spellStart"/>
      <w:r>
        <w:t>Лисенков</w:t>
      </w:r>
      <w:proofErr w:type="spellEnd"/>
      <w:r>
        <w:t xml:space="preserve"> С.В</w:t>
      </w:r>
      <w:r w:rsidR="00FF5D86">
        <w:t xml:space="preserve">., </w:t>
      </w:r>
      <w:r w:rsidR="00823402">
        <w:t>у</w:t>
      </w:r>
      <w:r w:rsidR="00A82625">
        <w:t xml:space="preserve">правляющий делами Администрации </w:t>
      </w:r>
      <w:r w:rsidR="00006FB9" w:rsidRPr="00AF5CD7">
        <w:t>Весьегонского муниципального округа</w:t>
      </w:r>
      <w:r w:rsidR="00FF5D86" w:rsidRPr="00AF5CD7">
        <w:t xml:space="preserve">  (по</w:t>
      </w:r>
      <w:r w:rsidR="00FF5D86">
        <w:t xml:space="preserve"> согласованию);</w:t>
      </w:r>
    </w:p>
    <w:p w:rsidR="00FF5D86" w:rsidRDefault="00FF5D86" w:rsidP="0051019A">
      <w:pPr>
        <w:ind w:firstLine="720"/>
        <w:jc w:val="both"/>
      </w:pPr>
      <w:r>
        <w:t>Чистякова М.М., заведующ</w:t>
      </w:r>
      <w:r w:rsidR="001D421A">
        <w:t>ий</w:t>
      </w:r>
      <w:r>
        <w:t xml:space="preserve"> отделом правового обеспечения</w:t>
      </w:r>
      <w:r w:rsidR="00006FB9">
        <w:t xml:space="preserve"> Администрации Весьегонского муниципального округа </w:t>
      </w:r>
      <w:r>
        <w:t>(по согласованию).</w:t>
      </w:r>
    </w:p>
    <w:p w:rsidR="00350A24" w:rsidRDefault="00350A24" w:rsidP="0051019A">
      <w:pPr>
        <w:ind w:firstLine="720"/>
        <w:jc w:val="both"/>
      </w:pPr>
    </w:p>
    <w:p w:rsidR="00FF5D86" w:rsidRDefault="00FF5D86" w:rsidP="0051019A">
      <w:pPr>
        <w:ind w:firstLine="720"/>
        <w:jc w:val="both"/>
      </w:pPr>
      <w:r>
        <w:t>5.Опубликовать проект бюджета</w:t>
      </w:r>
      <w:r w:rsidR="0049791C" w:rsidRPr="0049791C">
        <w:t xml:space="preserve"> </w:t>
      </w:r>
      <w:r w:rsidR="0049791C">
        <w:t>Весьегонского муниципального округа Тверской области  на 202</w:t>
      </w:r>
      <w:r w:rsidR="00C620DE">
        <w:t>2</w:t>
      </w:r>
      <w:r w:rsidR="0049791C">
        <w:t xml:space="preserve"> год и на плановый период 202</w:t>
      </w:r>
      <w:r w:rsidR="00C620DE">
        <w:t>3</w:t>
      </w:r>
      <w:r w:rsidR="0049791C" w:rsidRPr="00B246BF">
        <w:t xml:space="preserve"> и 20</w:t>
      </w:r>
      <w:r w:rsidR="0049791C">
        <w:t>2</w:t>
      </w:r>
      <w:r w:rsidR="00C620DE">
        <w:t>4</w:t>
      </w:r>
      <w:r w:rsidR="0049791C" w:rsidRPr="00B246BF">
        <w:t xml:space="preserve"> годов</w:t>
      </w:r>
      <w:r w:rsidR="00CC28BB">
        <w:t xml:space="preserve"> </w:t>
      </w:r>
      <w:r>
        <w:t>в газете «Весьегонская жизнь».</w:t>
      </w:r>
    </w:p>
    <w:p w:rsidR="00350A24" w:rsidRDefault="00350A24" w:rsidP="0051019A">
      <w:pPr>
        <w:ind w:firstLine="720"/>
        <w:jc w:val="both"/>
      </w:pPr>
    </w:p>
    <w:p w:rsidR="00350A24" w:rsidRDefault="00350A24" w:rsidP="0051019A">
      <w:pPr>
        <w:ind w:firstLine="720"/>
        <w:jc w:val="both"/>
      </w:pPr>
    </w:p>
    <w:p w:rsidR="00350A24" w:rsidRDefault="00350A24" w:rsidP="0051019A">
      <w:pPr>
        <w:ind w:firstLine="720"/>
        <w:jc w:val="both"/>
      </w:pPr>
    </w:p>
    <w:p w:rsidR="00350A24" w:rsidRDefault="00350A24" w:rsidP="0051019A">
      <w:pPr>
        <w:ind w:firstLine="720"/>
        <w:jc w:val="both"/>
      </w:pPr>
    </w:p>
    <w:p w:rsidR="00FF5D86" w:rsidRDefault="00FF5D86" w:rsidP="0051019A">
      <w:pPr>
        <w:ind w:firstLine="720"/>
        <w:jc w:val="both"/>
      </w:pPr>
      <w:r>
        <w:t xml:space="preserve">6. Настоящее решение вступает в силу </w:t>
      </w:r>
      <w:r w:rsidR="0049791C">
        <w:t>после</w:t>
      </w:r>
      <w:r>
        <w:t xml:space="preserve"> его </w:t>
      </w:r>
      <w:r w:rsidR="0049791C">
        <w:t>официального опубликования</w:t>
      </w:r>
      <w:r>
        <w:t>.</w:t>
      </w:r>
    </w:p>
    <w:p w:rsidR="00FF5D86" w:rsidRPr="00B50B9E" w:rsidRDefault="00FF5D86" w:rsidP="00631885">
      <w:pPr>
        <w:ind w:firstLine="720"/>
        <w:jc w:val="both"/>
        <w:rPr>
          <w:bCs/>
        </w:rPr>
      </w:pPr>
    </w:p>
    <w:p w:rsidR="00FF5D86" w:rsidRDefault="00FF5D86">
      <w:pPr>
        <w:ind w:right="76" w:firstLine="540"/>
        <w:jc w:val="both"/>
        <w:rPr>
          <w:bCs/>
        </w:rPr>
      </w:pPr>
    </w:p>
    <w:p w:rsidR="00350A24" w:rsidRDefault="00FF5D86" w:rsidP="00C620DE">
      <w:pPr>
        <w:jc w:val="both"/>
      </w:pPr>
      <w:r>
        <w:t xml:space="preserve">         </w:t>
      </w:r>
    </w:p>
    <w:p w:rsidR="00350A24" w:rsidRDefault="00350A24" w:rsidP="00C620DE">
      <w:pPr>
        <w:jc w:val="both"/>
      </w:pPr>
    </w:p>
    <w:p w:rsidR="00350A24" w:rsidRDefault="00350A24" w:rsidP="00C620DE">
      <w:pPr>
        <w:jc w:val="both"/>
      </w:pPr>
    </w:p>
    <w:p w:rsidR="00350A24" w:rsidRDefault="00350A24" w:rsidP="00C620DE">
      <w:pPr>
        <w:jc w:val="both"/>
      </w:pPr>
    </w:p>
    <w:p w:rsidR="00350A24" w:rsidRDefault="00350A24" w:rsidP="00C620DE">
      <w:pPr>
        <w:jc w:val="both"/>
      </w:pPr>
    </w:p>
    <w:p w:rsidR="00350A24" w:rsidRDefault="00350A24" w:rsidP="00C620DE">
      <w:pPr>
        <w:jc w:val="both"/>
      </w:pPr>
    </w:p>
    <w:p w:rsidR="00FF5D86" w:rsidRDefault="00FF5D86" w:rsidP="00C620DE">
      <w:pPr>
        <w:jc w:val="both"/>
      </w:pPr>
      <w:r>
        <w:t xml:space="preserve">  </w:t>
      </w:r>
    </w:p>
    <w:p w:rsidR="004E0A74" w:rsidRDefault="004E0A74">
      <w:pPr>
        <w:tabs>
          <w:tab w:val="left" w:pos="1120"/>
        </w:tabs>
        <w:jc w:val="both"/>
      </w:pPr>
    </w:p>
    <w:p w:rsidR="00350A24" w:rsidRDefault="0049791C">
      <w:pPr>
        <w:tabs>
          <w:tab w:val="left" w:pos="1120"/>
        </w:tabs>
        <w:jc w:val="both"/>
      </w:pPr>
      <w:r>
        <w:t xml:space="preserve">Председатель Думы </w:t>
      </w:r>
      <w:proofErr w:type="gramStart"/>
      <w:r>
        <w:t>Весьегонског</w:t>
      </w:r>
      <w:r w:rsidR="00350A24">
        <w:t>о</w:t>
      </w:r>
      <w:proofErr w:type="gramEnd"/>
    </w:p>
    <w:p w:rsidR="00FF5D86" w:rsidRDefault="0049791C">
      <w:pPr>
        <w:tabs>
          <w:tab w:val="left" w:pos="1120"/>
        </w:tabs>
        <w:jc w:val="both"/>
      </w:pPr>
      <w:r>
        <w:t xml:space="preserve"> муниципального округа                             </w:t>
      </w:r>
      <w:r w:rsidR="00350A24">
        <w:t xml:space="preserve">                                                            </w:t>
      </w:r>
      <w:r>
        <w:t xml:space="preserve"> А.С. </w:t>
      </w:r>
      <w:proofErr w:type="spellStart"/>
      <w:r>
        <w:t>Ермошин</w:t>
      </w:r>
      <w:proofErr w:type="spellEnd"/>
    </w:p>
    <w:p w:rsidR="00C620DE" w:rsidRDefault="00C620DE">
      <w:pPr>
        <w:tabs>
          <w:tab w:val="left" w:pos="1120"/>
        </w:tabs>
        <w:jc w:val="both"/>
      </w:pPr>
    </w:p>
    <w:p w:rsidR="00350A24" w:rsidRDefault="00350A24">
      <w:pPr>
        <w:tabs>
          <w:tab w:val="left" w:pos="1120"/>
        </w:tabs>
        <w:jc w:val="both"/>
      </w:pPr>
    </w:p>
    <w:p w:rsidR="00350A24" w:rsidRDefault="004E0A74">
      <w:pPr>
        <w:tabs>
          <w:tab w:val="left" w:pos="1120"/>
        </w:tabs>
        <w:jc w:val="both"/>
      </w:pPr>
      <w:r>
        <w:t xml:space="preserve">Глава </w:t>
      </w:r>
      <w:proofErr w:type="gramStart"/>
      <w:r>
        <w:t>Весьегонского</w:t>
      </w:r>
      <w:proofErr w:type="gramEnd"/>
    </w:p>
    <w:p w:rsidR="004E0A74" w:rsidRDefault="004E0A74">
      <w:pPr>
        <w:tabs>
          <w:tab w:val="left" w:pos="1120"/>
        </w:tabs>
        <w:jc w:val="both"/>
      </w:pPr>
      <w:r>
        <w:t xml:space="preserve"> муниципального округа                                                    </w:t>
      </w:r>
      <w:r w:rsidR="00350A24">
        <w:t xml:space="preserve">                                    </w:t>
      </w:r>
      <w:r>
        <w:t xml:space="preserve">   А.В. </w:t>
      </w:r>
      <w:proofErr w:type="spellStart"/>
      <w:r>
        <w:t>Пашуков</w:t>
      </w:r>
      <w:proofErr w:type="spellEnd"/>
    </w:p>
    <w:sectPr w:rsidR="004E0A74" w:rsidSect="00631885">
      <w:footnotePr>
        <w:pos w:val="beneathText"/>
      </w:footnotePr>
      <w:pgSz w:w="11905" w:h="16837"/>
      <w:pgMar w:top="720" w:right="851" w:bottom="902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B94"/>
    <w:rsid w:val="00006FB9"/>
    <w:rsid w:val="00041F24"/>
    <w:rsid w:val="000A6134"/>
    <w:rsid w:val="000D2742"/>
    <w:rsid w:val="000D47CA"/>
    <w:rsid w:val="000E11A2"/>
    <w:rsid w:val="000E2974"/>
    <w:rsid w:val="00147667"/>
    <w:rsid w:val="00165C93"/>
    <w:rsid w:val="001970A5"/>
    <w:rsid w:val="001D421A"/>
    <w:rsid w:val="00214116"/>
    <w:rsid w:val="00284E63"/>
    <w:rsid w:val="002D3427"/>
    <w:rsid w:val="002E4684"/>
    <w:rsid w:val="003041EC"/>
    <w:rsid w:val="00317288"/>
    <w:rsid w:val="00350A24"/>
    <w:rsid w:val="00367B2C"/>
    <w:rsid w:val="00371F1D"/>
    <w:rsid w:val="00493850"/>
    <w:rsid w:val="0049791C"/>
    <w:rsid w:val="004B65A4"/>
    <w:rsid w:val="004E0A74"/>
    <w:rsid w:val="0050676D"/>
    <w:rsid w:val="0051019A"/>
    <w:rsid w:val="00512E17"/>
    <w:rsid w:val="00520647"/>
    <w:rsid w:val="00521B8A"/>
    <w:rsid w:val="00545FD4"/>
    <w:rsid w:val="005745AE"/>
    <w:rsid w:val="005C022B"/>
    <w:rsid w:val="005C4A6C"/>
    <w:rsid w:val="005C6F43"/>
    <w:rsid w:val="005D3BEF"/>
    <w:rsid w:val="00631885"/>
    <w:rsid w:val="00651C7C"/>
    <w:rsid w:val="0066093A"/>
    <w:rsid w:val="0075532A"/>
    <w:rsid w:val="00760228"/>
    <w:rsid w:val="00783B94"/>
    <w:rsid w:val="00797E73"/>
    <w:rsid w:val="007A3C2C"/>
    <w:rsid w:val="007E28C4"/>
    <w:rsid w:val="007F6B09"/>
    <w:rsid w:val="0080278E"/>
    <w:rsid w:val="00823402"/>
    <w:rsid w:val="0084528B"/>
    <w:rsid w:val="00857607"/>
    <w:rsid w:val="00885ED9"/>
    <w:rsid w:val="008C37F2"/>
    <w:rsid w:val="0091354D"/>
    <w:rsid w:val="00942942"/>
    <w:rsid w:val="00946593"/>
    <w:rsid w:val="00A035E3"/>
    <w:rsid w:val="00A04990"/>
    <w:rsid w:val="00A23530"/>
    <w:rsid w:val="00A25687"/>
    <w:rsid w:val="00A54D03"/>
    <w:rsid w:val="00A76C43"/>
    <w:rsid w:val="00A82625"/>
    <w:rsid w:val="00AA4A55"/>
    <w:rsid w:val="00AF5CD7"/>
    <w:rsid w:val="00B246BF"/>
    <w:rsid w:val="00B50B9E"/>
    <w:rsid w:val="00BA5426"/>
    <w:rsid w:val="00C3550D"/>
    <w:rsid w:val="00C52017"/>
    <w:rsid w:val="00C57C7E"/>
    <w:rsid w:val="00C620DE"/>
    <w:rsid w:val="00C91CA7"/>
    <w:rsid w:val="00CC28BB"/>
    <w:rsid w:val="00DE5ADD"/>
    <w:rsid w:val="00DF770D"/>
    <w:rsid w:val="00E07A9B"/>
    <w:rsid w:val="00E672E7"/>
    <w:rsid w:val="00E67391"/>
    <w:rsid w:val="00E83CDE"/>
    <w:rsid w:val="00EB0BD5"/>
    <w:rsid w:val="00EB4E42"/>
    <w:rsid w:val="00EC7758"/>
    <w:rsid w:val="00F20487"/>
    <w:rsid w:val="00F50269"/>
    <w:rsid w:val="00F562BF"/>
    <w:rsid w:val="00F62B05"/>
    <w:rsid w:val="00FA2E6D"/>
    <w:rsid w:val="00FC7D43"/>
    <w:rsid w:val="00FE07FD"/>
    <w:rsid w:val="00FF5D86"/>
    <w:rsid w:val="00FF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2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760228"/>
  </w:style>
  <w:style w:type="character" w:customStyle="1" w:styleId="1">
    <w:name w:val="Основной шрифт абзаца1"/>
    <w:uiPriority w:val="99"/>
    <w:rsid w:val="00760228"/>
  </w:style>
  <w:style w:type="character" w:customStyle="1" w:styleId="a3">
    <w:name w:val="Символ нумерации"/>
    <w:uiPriority w:val="99"/>
    <w:rsid w:val="00760228"/>
  </w:style>
  <w:style w:type="paragraph" w:styleId="a4">
    <w:name w:val="Body Text"/>
    <w:basedOn w:val="a"/>
    <w:link w:val="a5"/>
    <w:uiPriority w:val="99"/>
    <w:rsid w:val="0076022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3041E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60228"/>
    <w:rPr>
      <w:rFonts w:cs="Tahoma"/>
    </w:rPr>
  </w:style>
  <w:style w:type="paragraph" w:customStyle="1" w:styleId="10">
    <w:name w:val="Название1"/>
    <w:basedOn w:val="a"/>
    <w:uiPriority w:val="99"/>
    <w:rsid w:val="007602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760228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uiPriority w:val="99"/>
    <w:rsid w:val="00760228"/>
    <w:pPr>
      <w:suppressLineNumbers/>
    </w:pPr>
  </w:style>
  <w:style w:type="paragraph" w:customStyle="1" w:styleId="a8">
    <w:name w:val="Заголовок таблицы"/>
    <w:basedOn w:val="a7"/>
    <w:uiPriority w:val="99"/>
    <w:rsid w:val="00760228"/>
    <w:pPr>
      <w:jc w:val="center"/>
    </w:pPr>
    <w:rPr>
      <w:b/>
      <w:bCs/>
      <w:i/>
      <w:iCs/>
    </w:rPr>
  </w:style>
  <w:style w:type="paragraph" w:styleId="a9">
    <w:name w:val="Balloon Text"/>
    <w:basedOn w:val="a"/>
    <w:link w:val="aa"/>
    <w:uiPriority w:val="99"/>
    <w:semiHidden/>
    <w:rsid w:val="00C91C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91CA7"/>
    <w:rPr>
      <w:rFonts w:ascii="Tahoma" w:hAnsi="Tahoma" w:cs="Tahoma"/>
      <w:sz w:val="16"/>
      <w:szCs w:val="16"/>
      <w:lang w:eastAsia="ar-SA" w:bidi="ar-SA"/>
    </w:rPr>
  </w:style>
  <w:style w:type="paragraph" w:styleId="ab">
    <w:name w:val="Title"/>
    <w:basedOn w:val="a"/>
    <w:next w:val="a"/>
    <w:link w:val="ac"/>
    <w:qFormat/>
    <w:locked/>
    <w:rsid w:val="00A82625"/>
    <w:pPr>
      <w:suppressAutoHyphens w:val="0"/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A82625"/>
    <w:rPr>
      <w:b/>
      <w:bCs/>
      <w:sz w:val="24"/>
      <w:szCs w:val="24"/>
      <w:lang w:eastAsia="ar-SA"/>
    </w:rPr>
  </w:style>
  <w:style w:type="paragraph" w:styleId="ad">
    <w:name w:val="Subtitle"/>
    <w:basedOn w:val="a"/>
    <w:next w:val="a"/>
    <w:link w:val="ae"/>
    <w:qFormat/>
    <w:locked/>
    <w:rsid w:val="00A82625"/>
    <w:pPr>
      <w:suppressAutoHyphens w:val="0"/>
    </w:pPr>
    <w:rPr>
      <w:b/>
      <w:bCs/>
    </w:rPr>
  </w:style>
  <w:style w:type="character" w:customStyle="1" w:styleId="ae">
    <w:name w:val="Подзаголовок Знак"/>
    <w:basedOn w:val="a0"/>
    <w:link w:val="ad"/>
    <w:rsid w:val="00A82625"/>
    <w:rPr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проект </vt:lpstr>
    </vt:vector>
  </TitlesOfParts>
  <Company>Адм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проект </dc:title>
  <dc:subject/>
  <dc:creator>Стрелкова Н.Ю.</dc:creator>
  <cp:keywords/>
  <dc:description/>
  <cp:lastModifiedBy>Admin</cp:lastModifiedBy>
  <cp:revision>38</cp:revision>
  <cp:lastPrinted>2021-11-22T07:56:00Z</cp:lastPrinted>
  <dcterms:created xsi:type="dcterms:W3CDTF">2011-11-30T13:27:00Z</dcterms:created>
  <dcterms:modified xsi:type="dcterms:W3CDTF">2021-11-23T13:35:00Z</dcterms:modified>
</cp:coreProperties>
</file>