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C9" w:rsidRDefault="000725C9" w:rsidP="00906249">
      <w:pPr>
        <w:jc w:val="right"/>
        <w:rPr>
          <w:rFonts w:ascii="Times New Roman" w:hAnsi="Times New Roman"/>
          <w:sz w:val="24"/>
          <w:szCs w:val="24"/>
        </w:rPr>
      </w:pPr>
    </w:p>
    <w:tbl>
      <w:tblPr>
        <w:tblW w:w="9889" w:type="dxa"/>
        <w:jc w:val="center"/>
        <w:tblLook w:val="0000"/>
      </w:tblPr>
      <w:tblGrid>
        <w:gridCol w:w="5778"/>
        <w:gridCol w:w="284"/>
        <w:gridCol w:w="3402"/>
        <w:gridCol w:w="425"/>
      </w:tblGrid>
      <w:tr w:rsidR="003A331F" w:rsidRPr="006B79B6" w:rsidTr="00FD5BB5">
        <w:trPr>
          <w:jc w:val="center"/>
        </w:trPr>
        <w:tc>
          <w:tcPr>
            <w:tcW w:w="9889" w:type="dxa"/>
            <w:gridSpan w:val="4"/>
          </w:tcPr>
          <w:p w:rsidR="004B6D6E" w:rsidRPr="00AE52BD" w:rsidRDefault="004B6D6E" w:rsidP="00FE5130">
            <w:pPr>
              <w:pStyle w:val="af4"/>
            </w:pPr>
            <w:r w:rsidRPr="00AE52BD">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65.1pt" o:ole="" filled="t">
                  <v:fill color2="black"/>
                  <v:imagedata r:id="rId8" o:title=""/>
                </v:shape>
                <o:OLEObject Type="Embed" ProgID="Word.Picture.8" ShapeID="_x0000_i1025" DrawAspect="Content" ObjectID="_1701692036" r:id="rId9"/>
              </w:object>
            </w:r>
          </w:p>
          <w:p w:rsidR="004B6D6E" w:rsidRPr="00AE52BD" w:rsidRDefault="004B6D6E" w:rsidP="00FE5130">
            <w:pPr>
              <w:pStyle w:val="af4"/>
            </w:pPr>
          </w:p>
          <w:p w:rsidR="004B6D6E" w:rsidRPr="00AE52BD" w:rsidRDefault="004B6D6E" w:rsidP="00FE5130">
            <w:pPr>
              <w:pStyle w:val="af4"/>
            </w:pPr>
            <w:r>
              <w:t>ДУМА ВЕСЬЕГОНСКОГО МУНИЦИПАЛЬНОГО ОКРУГА</w:t>
            </w:r>
          </w:p>
          <w:p w:rsidR="004B6D6E" w:rsidRPr="00AE52BD" w:rsidRDefault="004B6D6E" w:rsidP="00FE5130">
            <w:pPr>
              <w:jc w:val="center"/>
              <w:rPr>
                <w:sz w:val="24"/>
                <w:szCs w:val="24"/>
              </w:rPr>
            </w:pPr>
          </w:p>
          <w:p w:rsidR="004B6D6E" w:rsidRPr="00AE52BD" w:rsidRDefault="004B6D6E" w:rsidP="00FE5130">
            <w:pPr>
              <w:pStyle w:val="af6"/>
              <w:jc w:val="center"/>
            </w:pPr>
            <w:r w:rsidRPr="00AE52BD">
              <w:t>ТВЕРСКОЙ ОБЛАСТИ</w:t>
            </w:r>
          </w:p>
          <w:p w:rsidR="004B6D6E" w:rsidRPr="00AE52BD" w:rsidRDefault="004B6D6E" w:rsidP="00FE5130">
            <w:pPr>
              <w:pStyle w:val="af6"/>
              <w:jc w:val="center"/>
            </w:pPr>
          </w:p>
          <w:p w:rsidR="004B6D6E" w:rsidRPr="00AE52BD" w:rsidRDefault="004B6D6E" w:rsidP="00FE5130">
            <w:pPr>
              <w:pStyle w:val="af6"/>
              <w:jc w:val="center"/>
            </w:pPr>
            <w:r w:rsidRPr="00AE52BD">
              <w:t>РЕШЕНИЕ</w:t>
            </w:r>
          </w:p>
          <w:p w:rsidR="003A331F" w:rsidRPr="007E0E82" w:rsidRDefault="004B6D6E" w:rsidP="00FE5130">
            <w:pPr>
              <w:tabs>
                <w:tab w:val="left" w:pos="2552"/>
                <w:tab w:val="center" w:pos="4536"/>
                <w:tab w:val="left" w:pos="7513"/>
                <w:tab w:val="left" w:pos="9072"/>
              </w:tabs>
              <w:spacing w:line="360" w:lineRule="auto"/>
              <w:jc w:val="center"/>
              <w:rPr>
                <w:rFonts w:asciiTheme="minorHAnsi" w:hAnsiTheme="minorHAnsi"/>
              </w:rPr>
            </w:pPr>
            <w:r w:rsidRPr="007E0E82">
              <w:t>г. Весьегонск</w:t>
            </w:r>
          </w:p>
          <w:p w:rsidR="00A400C2" w:rsidRPr="00A400C2" w:rsidRDefault="00A400C2" w:rsidP="00FE5130">
            <w:pPr>
              <w:tabs>
                <w:tab w:val="left" w:pos="2552"/>
                <w:tab w:val="center" w:pos="4536"/>
                <w:tab w:val="left" w:pos="7513"/>
                <w:tab w:val="left" w:pos="9072"/>
              </w:tabs>
              <w:spacing w:line="360" w:lineRule="auto"/>
              <w:jc w:val="center"/>
              <w:rPr>
                <w:rFonts w:asciiTheme="minorHAnsi" w:hAnsiTheme="minorHAnsi"/>
                <w:sz w:val="28"/>
                <w:szCs w:val="28"/>
                <w:u w:val="single"/>
              </w:rPr>
            </w:pPr>
          </w:p>
        </w:tc>
      </w:tr>
      <w:tr w:rsidR="003A331F" w:rsidRPr="00DB403C" w:rsidTr="00FD5BB5">
        <w:tblPrEx>
          <w:jc w:val="left"/>
          <w:tblLook w:val="04A0"/>
        </w:tblPrEx>
        <w:trPr>
          <w:gridAfter w:val="1"/>
          <w:wAfter w:w="425" w:type="dxa"/>
        </w:trPr>
        <w:tc>
          <w:tcPr>
            <w:tcW w:w="5778" w:type="dxa"/>
            <w:shd w:val="clear" w:color="auto" w:fill="auto"/>
          </w:tcPr>
          <w:p w:rsidR="003A331F" w:rsidRDefault="00A400C2" w:rsidP="00FD5BB5">
            <w:pPr>
              <w:widowControl w:val="0"/>
              <w:ind w:right="101"/>
              <w:rPr>
                <w:rFonts w:ascii="Times New Roman" w:hAnsi="Times New Roman"/>
                <w:sz w:val="24"/>
                <w:szCs w:val="24"/>
              </w:rPr>
            </w:pPr>
            <w:r>
              <w:rPr>
                <w:rFonts w:ascii="Times New Roman" w:hAnsi="Times New Roman"/>
                <w:sz w:val="24"/>
                <w:szCs w:val="24"/>
              </w:rPr>
              <w:t xml:space="preserve"> </w:t>
            </w:r>
            <w:r w:rsidR="007E0E82">
              <w:rPr>
                <w:rFonts w:ascii="Times New Roman" w:hAnsi="Times New Roman"/>
                <w:sz w:val="24"/>
                <w:szCs w:val="24"/>
              </w:rPr>
              <w:t>22</w:t>
            </w:r>
            <w:r w:rsidR="004B6D6E" w:rsidRPr="00DB403C">
              <w:rPr>
                <w:rFonts w:ascii="Times New Roman" w:hAnsi="Times New Roman"/>
                <w:sz w:val="24"/>
                <w:szCs w:val="24"/>
              </w:rPr>
              <w:t>.</w:t>
            </w:r>
            <w:r>
              <w:rPr>
                <w:rFonts w:ascii="Times New Roman" w:hAnsi="Times New Roman"/>
                <w:sz w:val="24"/>
                <w:szCs w:val="24"/>
              </w:rPr>
              <w:t>12</w:t>
            </w:r>
            <w:r w:rsidR="004B6D6E" w:rsidRPr="00DB403C">
              <w:rPr>
                <w:rFonts w:ascii="Times New Roman" w:hAnsi="Times New Roman"/>
                <w:sz w:val="24"/>
                <w:szCs w:val="24"/>
              </w:rPr>
              <w:t>.</w:t>
            </w:r>
            <w:r>
              <w:rPr>
                <w:rFonts w:ascii="Times New Roman" w:hAnsi="Times New Roman"/>
                <w:sz w:val="24"/>
                <w:szCs w:val="24"/>
              </w:rPr>
              <w:t>2021</w:t>
            </w:r>
          </w:p>
          <w:p w:rsidR="00A400C2" w:rsidRPr="00DB403C" w:rsidRDefault="00A400C2" w:rsidP="00FD5BB5">
            <w:pPr>
              <w:widowControl w:val="0"/>
              <w:ind w:right="101"/>
              <w:rPr>
                <w:rFonts w:ascii="Times New Roman" w:hAnsi="Times New Roman"/>
                <w:sz w:val="24"/>
                <w:szCs w:val="24"/>
              </w:rPr>
            </w:pPr>
          </w:p>
        </w:tc>
        <w:tc>
          <w:tcPr>
            <w:tcW w:w="284" w:type="dxa"/>
            <w:shd w:val="clear" w:color="auto" w:fill="auto"/>
          </w:tcPr>
          <w:p w:rsidR="003A331F" w:rsidRPr="00DB403C" w:rsidRDefault="003A331F" w:rsidP="00FD5BB5">
            <w:pPr>
              <w:widowControl w:val="0"/>
              <w:jc w:val="center"/>
              <w:rPr>
                <w:rFonts w:ascii="Times New Roman" w:hAnsi="Times New Roman"/>
                <w:sz w:val="24"/>
                <w:szCs w:val="24"/>
              </w:rPr>
            </w:pPr>
          </w:p>
        </w:tc>
        <w:tc>
          <w:tcPr>
            <w:tcW w:w="3402" w:type="dxa"/>
            <w:shd w:val="clear" w:color="auto" w:fill="auto"/>
          </w:tcPr>
          <w:p w:rsidR="003A331F" w:rsidRPr="00DB403C" w:rsidRDefault="004B6D6E" w:rsidP="004B6D6E">
            <w:pPr>
              <w:widowControl w:val="0"/>
              <w:tabs>
                <w:tab w:val="left" w:pos="4358"/>
              </w:tabs>
              <w:ind w:right="-2"/>
              <w:jc w:val="center"/>
              <w:rPr>
                <w:rFonts w:ascii="Times New Roman" w:hAnsi="Times New Roman"/>
                <w:sz w:val="24"/>
                <w:szCs w:val="24"/>
              </w:rPr>
            </w:pPr>
            <w:r w:rsidRPr="00DB403C">
              <w:rPr>
                <w:rFonts w:ascii="Times New Roman" w:hAnsi="Times New Roman"/>
                <w:sz w:val="24"/>
                <w:szCs w:val="24"/>
              </w:rPr>
              <w:t xml:space="preserve">                                    №</w:t>
            </w:r>
            <w:r w:rsidR="007E0E82">
              <w:rPr>
                <w:rFonts w:ascii="Times New Roman" w:hAnsi="Times New Roman"/>
                <w:sz w:val="24"/>
                <w:szCs w:val="24"/>
              </w:rPr>
              <w:t xml:space="preserve"> 206</w:t>
            </w:r>
          </w:p>
        </w:tc>
      </w:tr>
      <w:tr w:rsidR="003A331F" w:rsidRPr="00DB403C" w:rsidTr="00FD5BB5">
        <w:tblPrEx>
          <w:jc w:val="left"/>
          <w:tblLook w:val="04A0"/>
        </w:tblPrEx>
        <w:trPr>
          <w:gridAfter w:val="1"/>
          <w:wAfter w:w="425" w:type="dxa"/>
        </w:trPr>
        <w:tc>
          <w:tcPr>
            <w:tcW w:w="5778" w:type="dxa"/>
            <w:shd w:val="clear" w:color="auto" w:fill="auto"/>
          </w:tcPr>
          <w:p w:rsidR="00A400C2" w:rsidRPr="00266706" w:rsidRDefault="00A400C2" w:rsidP="00A400C2">
            <w:pPr>
              <w:tabs>
                <w:tab w:val="left" w:pos="2835"/>
                <w:tab w:val="left" w:pos="2977"/>
              </w:tabs>
              <w:spacing w:line="240" w:lineRule="exact"/>
              <w:ind w:right="2160"/>
              <w:jc w:val="both"/>
              <w:rPr>
                <w:sz w:val="24"/>
              </w:rPr>
            </w:pPr>
            <w:r>
              <w:rPr>
                <w:rFonts w:asciiTheme="minorHAnsi" w:hAnsiTheme="minorHAnsi"/>
                <w:sz w:val="24"/>
              </w:rPr>
              <w:t xml:space="preserve">     </w:t>
            </w:r>
            <w:r>
              <w:rPr>
                <w:sz w:val="24"/>
              </w:rPr>
              <w:t>Об утверждении</w:t>
            </w:r>
            <w:r>
              <w:rPr>
                <w:rFonts w:asciiTheme="minorHAnsi" w:hAnsiTheme="minorHAnsi"/>
                <w:sz w:val="24"/>
              </w:rPr>
              <w:t xml:space="preserve"> </w:t>
            </w:r>
            <w:r>
              <w:rPr>
                <w:sz w:val="24"/>
              </w:rPr>
              <w:t>Порядка</w:t>
            </w:r>
            <w:r>
              <w:rPr>
                <w:rFonts w:asciiTheme="minorHAnsi" w:hAnsiTheme="minorHAnsi"/>
                <w:sz w:val="24"/>
              </w:rPr>
              <w:t xml:space="preserve"> </w:t>
            </w:r>
            <w:r>
              <w:rPr>
                <w:sz w:val="24"/>
              </w:rPr>
              <w:t>направления в прокуратуру</w:t>
            </w:r>
            <w:r>
              <w:rPr>
                <w:rFonts w:asciiTheme="minorHAnsi" w:hAnsiTheme="minorHAnsi"/>
                <w:sz w:val="24"/>
              </w:rPr>
              <w:t xml:space="preserve"> </w:t>
            </w:r>
            <w:r w:rsidRPr="00C3337F">
              <w:rPr>
                <w:sz w:val="24"/>
              </w:rPr>
              <w:t xml:space="preserve">Весьегонского </w:t>
            </w:r>
            <w:proofErr w:type="gramStart"/>
            <w:r w:rsidRPr="00C3337F">
              <w:rPr>
                <w:sz w:val="24"/>
              </w:rPr>
              <w:t>района</w:t>
            </w:r>
            <w:r>
              <w:rPr>
                <w:sz w:val="24"/>
              </w:rPr>
              <w:t xml:space="preserve"> Тверской области проектов нормативных</w:t>
            </w:r>
            <w:r>
              <w:rPr>
                <w:rFonts w:asciiTheme="minorHAnsi" w:hAnsiTheme="minorHAnsi"/>
                <w:sz w:val="24"/>
              </w:rPr>
              <w:t xml:space="preserve"> </w:t>
            </w:r>
            <w:r w:rsidRPr="00C3337F">
              <w:rPr>
                <w:sz w:val="24"/>
              </w:rPr>
              <w:t>правовых актов</w:t>
            </w:r>
            <w:r w:rsidR="00A712DC">
              <w:rPr>
                <w:rFonts w:asciiTheme="minorHAnsi" w:hAnsiTheme="minorHAnsi"/>
                <w:sz w:val="24"/>
              </w:rPr>
              <w:t xml:space="preserve"> </w:t>
            </w:r>
            <w:r w:rsidR="00A712DC" w:rsidRPr="00A712DC">
              <w:rPr>
                <w:rFonts w:ascii="Times New Roman" w:hAnsi="Times New Roman"/>
                <w:sz w:val="24"/>
              </w:rPr>
              <w:t>Дум</w:t>
            </w:r>
            <w:r w:rsidR="00A712DC">
              <w:rPr>
                <w:rFonts w:ascii="Times New Roman" w:hAnsi="Times New Roman"/>
                <w:sz w:val="24"/>
              </w:rPr>
              <w:t xml:space="preserve">ы </w:t>
            </w:r>
            <w:r>
              <w:rPr>
                <w:sz w:val="24"/>
              </w:rPr>
              <w:t>Весьегонского муниципального округа Тверской области</w:t>
            </w:r>
            <w:proofErr w:type="gramEnd"/>
          </w:p>
          <w:p w:rsidR="003A331F" w:rsidRPr="00DB403C" w:rsidRDefault="003A331F" w:rsidP="00FD5BB5">
            <w:pPr>
              <w:widowControl w:val="0"/>
              <w:ind w:right="101"/>
              <w:rPr>
                <w:rFonts w:ascii="Times New Roman" w:hAnsi="Times New Roman"/>
                <w:sz w:val="24"/>
                <w:szCs w:val="24"/>
              </w:rPr>
            </w:pPr>
          </w:p>
        </w:tc>
        <w:tc>
          <w:tcPr>
            <w:tcW w:w="284" w:type="dxa"/>
            <w:shd w:val="clear" w:color="auto" w:fill="auto"/>
          </w:tcPr>
          <w:p w:rsidR="003A331F" w:rsidRPr="00DB403C" w:rsidRDefault="003A331F" w:rsidP="00FD5BB5">
            <w:pPr>
              <w:widowControl w:val="0"/>
              <w:jc w:val="center"/>
              <w:rPr>
                <w:rFonts w:ascii="Times New Roman" w:hAnsi="Times New Roman"/>
                <w:sz w:val="24"/>
                <w:szCs w:val="24"/>
              </w:rPr>
            </w:pPr>
          </w:p>
        </w:tc>
        <w:tc>
          <w:tcPr>
            <w:tcW w:w="3402" w:type="dxa"/>
            <w:shd w:val="clear" w:color="auto" w:fill="auto"/>
          </w:tcPr>
          <w:p w:rsidR="003A331F" w:rsidRPr="00DB403C" w:rsidRDefault="003A331F" w:rsidP="00FD5BB5">
            <w:pPr>
              <w:widowControl w:val="0"/>
              <w:tabs>
                <w:tab w:val="left" w:pos="4358"/>
              </w:tabs>
              <w:ind w:right="-2"/>
              <w:jc w:val="right"/>
              <w:rPr>
                <w:rFonts w:ascii="Times New Roman" w:hAnsi="Times New Roman"/>
                <w:sz w:val="24"/>
                <w:szCs w:val="24"/>
              </w:rPr>
            </w:pPr>
          </w:p>
        </w:tc>
      </w:tr>
      <w:tr w:rsidR="003A331F" w:rsidRPr="00DB403C" w:rsidTr="00FD5BB5">
        <w:tblPrEx>
          <w:jc w:val="left"/>
          <w:tblLook w:val="04A0"/>
        </w:tblPrEx>
        <w:trPr>
          <w:gridAfter w:val="1"/>
          <w:wAfter w:w="425" w:type="dxa"/>
        </w:trPr>
        <w:tc>
          <w:tcPr>
            <w:tcW w:w="5778" w:type="dxa"/>
            <w:shd w:val="clear" w:color="auto" w:fill="auto"/>
          </w:tcPr>
          <w:p w:rsidR="003A331F" w:rsidRPr="00DB403C" w:rsidRDefault="003A331F" w:rsidP="00FD5BB5">
            <w:pPr>
              <w:widowControl w:val="0"/>
              <w:ind w:right="101"/>
              <w:rPr>
                <w:rFonts w:ascii="Times New Roman" w:hAnsi="Times New Roman"/>
                <w:b/>
                <w:sz w:val="24"/>
                <w:szCs w:val="24"/>
              </w:rPr>
            </w:pPr>
          </w:p>
          <w:p w:rsidR="003A331F" w:rsidRPr="00DB403C" w:rsidRDefault="003A331F" w:rsidP="00FD5BB5">
            <w:pPr>
              <w:widowControl w:val="0"/>
              <w:ind w:right="101"/>
              <w:rPr>
                <w:rFonts w:ascii="Times New Roman" w:hAnsi="Times New Roman"/>
                <w:b/>
                <w:sz w:val="24"/>
                <w:szCs w:val="24"/>
              </w:rPr>
            </w:pPr>
          </w:p>
        </w:tc>
        <w:tc>
          <w:tcPr>
            <w:tcW w:w="284" w:type="dxa"/>
            <w:shd w:val="clear" w:color="auto" w:fill="auto"/>
          </w:tcPr>
          <w:p w:rsidR="003A331F" w:rsidRPr="00DB403C" w:rsidRDefault="003A331F" w:rsidP="00FD5BB5">
            <w:pPr>
              <w:widowControl w:val="0"/>
              <w:jc w:val="center"/>
              <w:rPr>
                <w:rFonts w:ascii="Times New Roman" w:hAnsi="Times New Roman"/>
                <w:sz w:val="24"/>
                <w:szCs w:val="24"/>
              </w:rPr>
            </w:pPr>
          </w:p>
        </w:tc>
        <w:tc>
          <w:tcPr>
            <w:tcW w:w="3402" w:type="dxa"/>
            <w:shd w:val="clear" w:color="auto" w:fill="auto"/>
          </w:tcPr>
          <w:p w:rsidR="003A331F" w:rsidRPr="00DB403C" w:rsidRDefault="003A331F" w:rsidP="00FD5BB5">
            <w:pPr>
              <w:widowControl w:val="0"/>
              <w:tabs>
                <w:tab w:val="left" w:pos="4358"/>
              </w:tabs>
              <w:ind w:right="-2"/>
              <w:jc w:val="right"/>
              <w:rPr>
                <w:rFonts w:ascii="Times New Roman" w:hAnsi="Times New Roman"/>
                <w:sz w:val="24"/>
                <w:szCs w:val="24"/>
              </w:rPr>
            </w:pPr>
          </w:p>
        </w:tc>
      </w:tr>
    </w:tbl>
    <w:p w:rsidR="003A331F" w:rsidRPr="00A400C2" w:rsidRDefault="00A400C2" w:rsidP="003A331F">
      <w:pPr>
        <w:widowControl w:val="0"/>
        <w:tabs>
          <w:tab w:val="left" w:pos="10205"/>
        </w:tabs>
        <w:ind w:firstLine="709"/>
        <w:jc w:val="both"/>
        <w:rPr>
          <w:rFonts w:ascii="Times New Roman" w:hAnsi="Times New Roman"/>
          <w:sz w:val="24"/>
          <w:szCs w:val="24"/>
        </w:rPr>
      </w:pPr>
      <w:r w:rsidRPr="00A400C2">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17.01.1992 № 2202-</w:t>
      </w:r>
      <w:r w:rsidRPr="00A400C2">
        <w:rPr>
          <w:rFonts w:ascii="Times New Roman" w:hAnsi="Times New Roman"/>
          <w:sz w:val="24"/>
          <w:szCs w:val="24"/>
          <w:lang w:val="en-US"/>
        </w:rPr>
        <w:t>I</w:t>
      </w:r>
      <w:r w:rsidRPr="00A400C2">
        <w:rPr>
          <w:rFonts w:ascii="Times New Roman" w:hAnsi="Times New Roman"/>
          <w:sz w:val="24"/>
          <w:szCs w:val="24"/>
        </w:rPr>
        <w:t xml:space="preserve"> «О прокуратуре Российской Федерации», Уставом Весьегонского муниципального округа Тверской области  </w:t>
      </w:r>
    </w:p>
    <w:tbl>
      <w:tblPr>
        <w:tblW w:w="0" w:type="auto"/>
        <w:tblLayout w:type="fixed"/>
        <w:tblLook w:val="04A0"/>
      </w:tblPr>
      <w:tblGrid>
        <w:gridCol w:w="1242"/>
        <w:gridCol w:w="6804"/>
        <w:gridCol w:w="1418"/>
      </w:tblGrid>
      <w:tr w:rsidR="003A331F" w:rsidRPr="006B79B6" w:rsidTr="00FD5BB5">
        <w:tc>
          <w:tcPr>
            <w:tcW w:w="1242" w:type="dxa"/>
            <w:shd w:val="clear" w:color="auto" w:fill="auto"/>
          </w:tcPr>
          <w:p w:rsidR="003A331F" w:rsidRPr="006B79B6" w:rsidRDefault="003A331F" w:rsidP="00FD5BB5">
            <w:pPr>
              <w:widowControl w:val="0"/>
              <w:tabs>
                <w:tab w:val="left" w:pos="10205"/>
              </w:tabs>
              <w:ind w:firstLine="709"/>
              <w:jc w:val="both"/>
              <w:rPr>
                <w:rFonts w:ascii="Times New Roman" w:hAnsi="Times New Roman"/>
                <w:sz w:val="28"/>
                <w:szCs w:val="24"/>
              </w:rPr>
            </w:pPr>
          </w:p>
        </w:tc>
        <w:tc>
          <w:tcPr>
            <w:tcW w:w="6804" w:type="dxa"/>
            <w:shd w:val="clear" w:color="auto" w:fill="auto"/>
          </w:tcPr>
          <w:p w:rsidR="003A331F" w:rsidRPr="006B79B6" w:rsidRDefault="003A331F" w:rsidP="00FD5BB5">
            <w:pPr>
              <w:widowControl w:val="0"/>
              <w:tabs>
                <w:tab w:val="left" w:pos="10205"/>
              </w:tabs>
              <w:ind w:firstLine="709"/>
              <w:jc w:val="both"/>
              <w:rPr>
                <w:rFonts w:ascii="Times New Roman" w:hAnsi="Times New Roman"/>
                <w:sz w:val="28"/>
                <w:szCs w:val="24"/>
              </w:rPr>
            </w:pPr>
          </w:p>
        </w:tc>
        <w:tc>
          <w:tcPr>
            <w:tcW w:w="1418" w:type="dxa"/>
            <w:shd w:val="clear" w:color="auto" w:fill="auto"/>
          </w:tcPr>
          <w:p w:rsidR="003A331F" w:rsidRPr="006B79B6" w:rsidRDefault="003A331F" w:rsidP="00FD5BB5">
            <w:pPr>
              <w:widowControl w:val="0"/>
              <w:tabs>
                <w:tab w:val="left" w:pos="10205"/>
              </w:tabs>
              <w:ind w:firstLine="709"/>
              <w:jc w:val="both"/>
              <w:rPr>
                <w:rFonts w:ascii="Times New Roman" w:hAnsi="Times New Roman"/>
                <w:sz w:val="28"/>
                <w:szCs w:val="24"/>
              </w:rPr>
            </w:pPr>
          </w:p>
        </w:tc>
      </w:tr>
      <w:tr w:rsidR="003A331F" w:rsidRPr="006B79B6" w:rsidTr="00FD5BB5">
        <w:tc>
          <w:tcPr>
            <w:tcW w:w="1242" w:type="dxa"/>
            <w:shd w:val="clear" w:color="auto" w:fill="auto"/>
          </w:tcPr>
          <w:p w:rsidR="003A331F" w:rsidRPr="006B79B6" w:rsidRDefault="003A331F" w:rsidP="00FD5BB5">
            <w:pPr>
              <w:widowControl w:val="0"/>
              <w:tabs>
                <w:tab w:val="left" w:pos="10205"/>
              </w:tabs>
              <w:ind w:firstLine="709"/>
              <w:jc w:val="both"/>
              <w:rPr>
                <w:rFonts w:ascii="Times New Roman" w:hAnsi="Times New Roman"/>
                <w:sz w:val="28"/>
                <w:szCs w:val="24"/>
              </w:rPr>
            </w:pPr>
          </w:p>
        </w:tc>
        <w:tc>
          <w:tcPr>
            <w:tcW w:w="6804" w:type="dxa"/>
            <w:shd w:val="clear" w:color="auto" w:fill="auto"/>
          </w:tcPr>
          <w:p w:rsidR="003A331F" w:rsidRPr="00DB403C" w:rsidRDefault="003A331F" w:rsidP="00FD5BB5">
            <w:pPr>
              <w:widowControl w:val="0"/>
              <w:tabs>
                <w:tab w:val="left" w:pos="10205"/>
              </w:tabs>
              <w:jc w:val="center"/>
              <w:rPr>
                <w:rFonts w:ascii="Times New Roman" w:hAnsi="Times New Roman"/>
                <w:b/>
                <w:sz w:val="24"/>
                <w:szCs w:val="24"/>
              </w:rPr>
            </w:pPr>
            <w:r w:rsidRPr="00EB51B7">
              <w:rPr>
                <w:rFonts w:ascii="Times New Roman" w:hAnsi="Times New Roman"/>
                <w:b/>
                <w:sz w:val="28"/>
                <w:szCs w:val="24"/>
              </w:rPr>
              <w:t xml:space="preserve"> </w:t>
            </w:r>
            <w:r w:rsidRPr="00DB403C">
              <w:rPr>
                <w:rFonts w:ascii="Times New Roman" w:hAnsi="Times New Roman"/>
                <w:b/>
                <w:sz w:val="24"/>
                <w:szCs w:val="24"/>
              </w:rPr>
              <w:t>ДУМА</w:t>
            </w:r>
            <w:r w:rsidR="004B6D6E" w:rsidRPr="00DB403C">
              <w:rPr>
                <w:rFonts w:ascii="Times New Roman" w:hAnsi="Times New Roman"/>
                <w:b/>
                <w:sz w:val="24"/>
                <w:szCs w:val="24"/>
              </w:rPr>
              <w:t xml:space="preserve"> ВЕСЬЕГОНСКОГО МУНИЦИПАЛЬНОГО ОКРУГА</w:t>
            </w:r>
            <w:r w:rsidRPr="00DB403C">
              <w:rPr>
                <w:rFonts w:ascii="Times New Roman" w:hAnsi="Times New Roman"/>
                <w:b/>
                <w:sz w:val="24"/>
                <w:szCs w:val="24"/>
              </w:rPr>
              <w:t xml:space="preserve"> РЕШИЛА:</w:t>
            </w:r>
          </w:p>
        </w:tc>
        <w:tc>
          <w:tcPr>
            <w:tcW w:w="1418" w:type="dxa"/>
            <w:shd w:val="clear" w:color="auto" w:fill="auto"/>
          </w:tcPr>
          <w:p w:rsidR="003A331F" w:rsidRPr="006B79B6" w:rsidRDefault="003A331F" w:rsidP="00FD5BB5">
            <w:pPr>
              <w:widowControl w:val="0"/>
              <w:tabs>
                <w:tab w:val="left" w:pos="10205"/>
              </w:tabs>
              <w:ind w:firstLine="709"/>
              <w:jc w:val="both"/>
              <w:rPr>
                <w:rFonts w:ascii="Times New Roman" w:hAnsi="Times New Roman"/>
                <w:sz w:val="28"/>
                <w:szCs w:val="24"/>
              </w:rPr>
            </w:pPr>
          </w:p>
        </w:tc>
      </w:tr>
      <w:tr w:rsidR="003A331F" w:rsidRPr="006B79B6" w:rsidTr="00FD5BB5">
        <w:tc>
          <w:tcPr>
            <w:tcW w:w="1242" w:type="dxa"/>
            <w:shd w:val="clear" w:color="auto" w:fill="auto"/>
          </w:tcPr>
          <w:p w:rsidR="003A331F" w:rsidRPr="006B79B6" w:rsidRDefault="003A331F" w:rsidP="00FD5BB5">
            <w:pPr>
              <w:widowControl w:val="0"/>
              <w:tabs>
                <w:tab w:val="left" w:pos="10205"/>
              </w:tabs>
              <w:ind w:firstLine="709"/>
              <w:jc w:val="both"/>
              <w:rPr>
                <w:rFonts w:ascii="Times New Roman" w:hAnsi="Times New Roman"/>
                <w:sz w:val="28"/>
                <w:szCs w:val="24"/>
              </w:rPr>
            </w:pPr>
          </w:p>
        </w:tc>
        <w:tc>
          <w:tcPr>
            <w:tcW w:w="6804" w:type="dxa"/>
            <w:shd w:val="clear" w:color="auto" w:fill="auto"/>
          </w:tcPr>
          <w:p w:rsidR="003A331F" w:rsidRPr="006B79B6" w:rsidRDefault="003A331F" w:rsidP="00FD5BB5">
            <w:pPr>
              <w:widowControl w:val="0"/>
              <w:tabs>
                <w:tab w:val="left" w:pos="10205"/>
              </w:tabs>
              <w:ind w:firstLine="709"/>
              <w:jc w:val="both"/>
              <w:rPr>
                <w:rFonts w:ascii="Times New Roman" w:hAnsi="Times New Roman"/>
                <w:sz w:val="28"/>
                <w:szCs w:val="24"/>
              </w:rPr>
            </w:pPr>
          </w:p>
        </w:tc>
        <w:tc>
          <w:tcPr>
            <w:tcW w:w="1418" w:type="dxa"/>
            <w:shd w:val="clear" w:color="auto" w:fill="auto"/>
          </w:tcPr>
          <w:p w:rsidR="003A331F" w:rsidRPr="006B79B6" w:rsidRDefault="003A331F" w:rsidP="00FD5BB5">
            <w:pPr>
              <w:widowControl w:val="0"/>
              <w:tabs>
                <w:tab w:val="left" w:pos="10205"/>
              </w:tabs>
              <w:ind w:firstLine="709"/>
              <w:jc w:val="both"/>
              <w:rPr>
                <w:rFonts w:ascii="Times New Roman" w:hAnsi="Times New Roman"/>
                <w:sz w:val="28"/>
                <w:szCs w:val="24"/>
              </w:rPr>
            </w:pPr>
          </w:p>
        </w:tc>
      </w:tr>
    </w:tbl>
    <w:p w:rsidR="00A400C2" w:rsidRDefault="00A400C2" w:rsidP="00A400C2">
      <w:pPr>
        <w:jc w:val="both"/>
        <w:rPr>
          <w:rFonts w:ascii="Times New Roman" w:hAnsi="Times New Roman"/>
          <w:sz w:val="24"/>
          <w:szCs w:val="24"/>
        </w:rPr>
      </w:pPr>
      <w:r w:rsidRPr="00A400C2">
        <w:rPr>
          <w:rFonts w:ascii="Times New Roman" w:hAnsi="Times New Roman"/>
          <w:sz w:val="24"/>
          <w:szCs w:val="24"/>
        </w:rPr>
        <w:t xml:space="preserve">1. Утвердить Порядок направления в прокуратуру Весьегонского </w:t>
      </w:r>
      <w:proofErr w:type="gramStart"/>
      <w:r w:rsidRPr="00A400C2">
        <w:rPr>
          <w:rFonts w:ascii="Times New Roman" w:hAnsi="Times New Roman"/>
          <w:sz w:val="24"/>
          <w:szCs w:val="24"/>
        </w:rPr>
        <w:t xml:space="preserve">района Тверской области проектов нормативных правовых актов </w:t>
      </w:r>
      <w:r w:rsidR="00FC2157">
        <w:rPr>
          <w:rFonts w:ascii="Times New Roman" w:hAnsi="Times New Roman"/>
          <w:sz w:val="24"/>
          <w:szCs w:val="24"/>
        </w:rPr>
        <w:t>Думы Весьегонского муниципального округа</w:t>
      </w:r>
      <w:proofErr w:type="gramEnd"/>
      <w:r w:rsidRPr="00A400C2">
        <w:rPr>
          <w:rFonts w:ascii="Times New Roman" w:hAnsi="Times New Roman"/>
          <w:sz w:val="24"/>
          <w:szCs w:val="24"/>
        </w:rPr>
        <w:t>.</w:t>
      </w:r>
    </w:p>
    <w:p w:rsidR="00A400C2" w:rsidRPr="00A400C2" w:rsidRDefault="00A400C2" w:rsidP="00A400C2">
      <w:pPr>
        <w:jc w:val="both"/>
        <w:rPr>
          <w:rFonts w:ascii="Times New Roman" w:hAnsi="Times New Roman"/>
          <w:sz w:val="24"/>
          <w:szCs w:val="24"/>
        </w:rPr>
      </w:pPr>
    </w:p>
    <w:p w:rsidR="00A400C2" w:rsidRPr="00A400C2" w:rsidRDefault="00A400C2" w:rsidP="00A400C2">
      <w:pPr>
        <w:jc w:val="both"/>
        <w:rPr>
          <w:rFonts w:ascii="Times New Roman" w:hAnsi="Times New Roman"/>
          <w:sz w:val="24"/>
          <w:szCs w:val="24"/>
        </w:rPr>
      </w:pPr>
      <w:r w:rsidRPr="00A400C2">
        <w:rPr>
          <w:rFonts w:ascii="Times New Roman" w:hAnsi="Times New Roman"/>
          <w:sz w:val="24"/>
          <w:szCs w:val="24"/>
        </w:rPr>
        <w:t>2. Настоящее решение вступает в силу со дня его принятия и подлежит официальному опубликованию в газете «Весьегонская жизнь».</w:t>
      </w:r>
    </w:p>
    <w:p w:rsidR="00A400C2" w:rsidRDefault="00A400C2" w:rsidP="00A400C2">
      <w:pPr>
        <w:jc w:val="both"/>
      </w:pPr>
    </w:p>
    <w:p w:rsidR="003A331F" w:rsidRPr="00DB403C" w:rsidRDefault="003A331F" w:rsidP="003A331F">
      <w:pPr>
        <w:widowControl w:val="0"/>
        <w:tabs>
          <w:tab w:val="left" w:pos="10205"/>
        </w:tabs>
        <w:ind w:firstLine="709"/>
        <w:jc w:val="both"/>
        <w:rPr>
          <w:rFonts w:ascii="Times New Roman" w:hAnsi="Times New Roman"/>
          <w:sz w:val="24"/>
          <w:szCs w:val="24"/>
        </w:rPr>
      </w:pPr>
    </w:p>
    <w:p w:rsidR="003A331F" w:rsidRPr="00DB403C" w:rsidRDefault="003A331F" w:rsidP="003A331F">
      <w:pPr>
        <w:widowControl w:val="0"/>
        <w:tabs>
          <w:tab w:val="left" w:pos="10205"/>
        </w:tabs>
        <w:ind w:firstLine="709"/>
        <w:jc w:val="both"/>
        <w:rPr>
          <w:rFonts w:ascii="Times New Roman" w:hAnsi="Times New Roman"/>
          <w:sz w:val="24"/>
          <w:szCs w:val="24"/>
        </w:rPr>
      </w:pPr>
    </w:p>
    <w:p w:rsidR="003A331F" w:rsidRPr="00DB403C" w:rsidRDefault="003A331F" w:rsidP="003A331F">
      <w:pPr>
        <w:widowControl w:val="0"/>
        <w:tabs>
          <w:tab w:val="left" w:pos="10205"/>
        </w:tabs>
        <w:jc w:val="both"/>
        <w:rPr>
          <w:rFonts w:ascii="Times New Roman" w:hAnsi="Times New Roman"/>
          <w:sz w:val="24"/>
          <w:szCs w:val="24"/>
        </w:rPr>
      </w:pPr>
    </w:p>
    <w:p w:rsidR="000725C9" w:rsidRPr="00DB403C" w:rsidRDefault="004B6D6E" w:rsidP="003A331F">
      <w:pPr>
        <w:jc w:val="both"/>
        <w:rPr>
          <w:rFonts w:ascii="Times New Roman" w:hAnsi="Times New Roman"/>
          <w:sz w:val="24"/>
          <w:szCs w:val="24"/>
        </w:rPr>
      </w:pPr>
      <w:r w:rsidRPr="00DB403C">
        <w:rPr>
          <w:rFonts w:ascii="Times New Roman" w:hAnsi="Times New Roman"/>
          <w:sz w:val="24"/>
          <w:szCs w:val="24"/>
        </w:rPr>
        <w:t xml:space="preserve">Председатель Думы </w:t>
      </w:r>
      <w:proofErr w:type="gramStart"/>
      <w:r w:rsidRPr="00DB403C">
        <w:rPr>
          <w:rFonts w:ascii="Times New Roman" w:hAnsi="Times New Roman"/>
          <w:sz w:val="24"/>
          <w:szCs w:val="24"/>
        </w:rPr>
        <w:t>Весьегонского</w:t>
      </w:r>
      <w:proofErr w:type="gramEnd"/>
    </w:p>
    <w:p w:rsidR="000725C9" w:rsidRDefault="004B6D6E" w:rsidP="000725C9">
      <w:pPr>
        <w:jc w:val="both"/>
        <w:rPr>
          <w:rFonts w:ascii="Times New Roman" w:hAnsi="Times New Roman"/>
          <w:sz w:val="24"/>
          <w:szCs w:val="24"/>
        </w:rPr>
      </w:pPr>
      <w:r w:rsidRPr="00DB403C">
        <w:rPr>
          <w:rFonts w:ascii="Times New Roman" w:hAnsi="Times New Roman"/>
          <w:sz w:val="24"/>
          <w:szCs w:val="24"/>
        </w:rPr>
        <w:t xml:space="preserve">муниципального округа                                                                    </w:t>
      </w:r>
      <w:r w:rsidR="00A400C2">
        <w:rPr>
          <w:rFonts w:ascii="Times New Roman" w:hAnsi="Times New Roman"/>
          <w:sz w:val="24"/>
          <w:szCs w:val="24"/>
        </w:rPr>
        <w:t xml:space="preserve">                        А.С. </w:t>
      </w:r>
      <w:proofErr w:type="spellStart"/>
      <w:r w:rsidR="00A400C2">
        <w:rPr>
          <w:rFonts w:ascii="Times New Roman" w:hAnsi="Times New Roman"/>
          <w:sz w:val="24"/>
          <w:szCs w:val="24"/>
        </w:rPr>
        <w:t>Ермошин</w:t>
      </w:r>
      <w:proofErr w:type="spellEnd"/>
    </w:p>
    <w:p w:rsidR="00AB0C25" w:rsidRDefault="00AB0C25" w:rsidP="000725C9">
      <w:pPr>
        <w:jc w:val="both"/>
        <w:rPr>
          <w:rFonts w:ascii="Times New Roman" w:hAnsi="Times New Roman"/>
          <w:sz w:val="24"/>
          <w:szCs w:val="24"/>
        </w:rPr>
      </w:pPr>
    </w:p>
    <w:p w:rsidR="00A400C2" w:rsidRDefault="00A400C2" w:rsidP="000725C9">
      <w:pPr>
        <w:jc w:val="both"/>
        <w:rPr>
          <w:rFonts w:ascii="Times New Roman" w:hAnsi="Times New Roman"/>
          <w:sz w:val="24"/>
          <w:szCs w:val="24"/>
        </w:rPr>
      </w:pPr>
    </w:p>
    <w:p w:rsidR="000725C9" w:rsidRDefault="00AB0C25" w:rsidP="000725C9">
      <w:pPr>
        <w:jc w:val="both"/>
        <w:rPr>
          <w:rFonts w:ascii="Times New Roman" w:hAnsi="Times New Roman"/>
          <w:sz w:val="24"/>
          <w:szCs w:val="24"/>
        </w:rPr>
      </w:pPr>
      <w:r>
        <w:rPr>
          <w:rFonts w:ascii="Times New Roman" w:hAnsi="Times New Roman"/>
          <w:sz w:val="24"/>
          <w:szCs w:val="24"/>
        </w:rPr>
        <w:t xml:space="preserve">Глава </w:t>
      </w:r>
      <w:proofErr w:type="gramStart"/>
      <w:r>
        <w:rPr>
          <w:rFonts w:ascii="Times New Roman" w:hAnsi="Times New Roman"/>
          <w:sz w:val="24"/>
          <w:szCs w:val="24"/>
        </w:rPr>
        <w:t>Весьегонского</w:t>
      </w:r>
      <w:proofErr w:type="gramEnd"/>
      <w:r>
        <w:rPr>
          <w:rFonts w:ascii="Times New Roman" w:hAnsi="Times New Roman"/>
          <w:sz w:val="24"/>
          <w:szCs w:val="24"/>
        </w:rPr>
        <w:t xml:space="preserve"> </w:t>
      </w:r>
    </w:p>
    <w:p w:rsidR="00AB0C25" w:rsidRDefault="00AB0C25" w:rsidP="000725C9">
      <w:pPr>
        <w:jc w:val="both"/>
        <w:rPr>
          <w:rFonts w:ascii="Times New Roman" w:hAnsi="Times New Roman"/>
          <w:sz w:val="24"/>
          <w:szCs w:val="24"/>
        </w:rPr>
      </w:pPr>
      <w:r>
        <w:rPr>
          <w:rFonts w:ascii="Times New Roman" w:hAnsi="Times New Roman"/>
          <w:sz w:val="24"/>
          <w:szCs w:val="24"/>
        </w:rPr>
        <w:t xml:space="preserve">муниципального округа                                                                   </w:t>
      </w:r>
      <w:r w:rsidR="00A400C2">
        <w:rPr>
          <w:rFonts w:ascii="Times New Roman" w:hAnsi="Times New Roman"/>
          <w:sz w:val="24"/>
          <w:szCs w:val="24"/>
        </w:rPr>
        <w:t xml:space="preserve">                         </w:t>
      </w:r>
      <w:r>
        <w:rPr>
          <w:rFonts w:ascii="Times New Roman" w:hAnsi="Times New Roman"/>
          <w:sz w:val="24"/>
          <w:szCs w:val="24"/>
        </w:rPr>
        <w:t xml:space="preserve"> </w:t>
      </w:r>
      <w:r w:rsidR="00A400C2">
        <w:rPr>
          <w:rFonts w:ascii="Times New Roman" w:hAnsi="Times New Roman"/>
          <w:sz w:val="24"/>
          <w:szCs w:val="24"/>
        </w:rPr>
        <w:t xml:space="preserve">А.В. </w:t>
      </w:r>
      <w:proofErr w:type="spellStart"/>
      <w:r w:rsidR="00A400C2">
        <w:rPr>
          <w:rFonts w:ascii="Times New Roman" w:hAnsi="Times New Roman"/>
          <w:sz w:val="24"/>
          <w:szCs w:val="24"/>
        </w:rPr>
        <w:t>Пашуков</w:t>
      </w:r>
      <w:proofErr w:type="spellEnd"/>
    </w:p>
    <w:p w:rsidR="008F2A2A" w:rsidRDefault="008F2A2A" w:rsidP="00A765F0">
      <w:pPr>
        <w:jc w:val="both"/>
        <w:rPr>
          <w:rFonts w:ascii="Times New Roman" w:hAnsi="Times New Roman"/>
          <w:sz w:val="28"/>
          <w:szCs w:val="28"/>
        </w:rPr>
      </w:pPr>
    </w:p>
    <w:p w:rsidR="00FC2157" w:rsidRDefault="00FC2157" w:rsidP="00906249">
      <w:pPr>
        <w:rPr>
          <w:rFonts w:ascii="Times New Roman" w:hAnsi="Times New Roman"/>
        </w:rPr>
      </w:pPr>
    </w:p>
    <w:p w:rsidR="00FC2157" w:rsidRDefault="00906249" w:rsidP="00906249">
      <w:pPr>
        <w:rPr>
          <w:rFonts w:asciiTheme="minorHAnsi" w:hAnsiTheme="minorHAnsi"/>
        </w:rPr>
      </w:pPr>
      <w:r>
        <w:t xml:space="preserve">                                                               </w:t>
      </w:r>
      <w:r>
        <w:rPr>
          <w:rFonts w:asciiTheme="minorHAnsi" w:hAnsiTheme="minorHAnsi"/>
        </w:rPr>
        <w:t xml:space="preserve">                                     </w:t>
      </w:r>
    </w:p>
    <w:p w:rsidR="00906249" w:rsidRPr="00906249" w:rsidRDefault="00FC2157" w:rsidP="00906249">
      <w:pPr>
        <w:rPr>
          <w:rFonts w:ascii="Times New Roman" w:hAnsi="Times New Roman"/>
          <w:sz w:val="24"/>
          <w:szCs w:val="24"/>
        </w:rPr>
      </w:pPr>
      <w:r>
        <w:rPr>
          <w:rFonts w:asciiTheme="minorHAnsi" w:hAnsiTheme="minorHAnsi"/>
        </w:rPr>
        <w:t xml:space="preserve">                                                                                            </w:t>
      </w:r>
      <w:r w:rsidR="00906249">
        <w:rPr>
          <w:rFonts w:asciiTheme="minorHAnsi" w:hAnsiTheme="minorHAnsi"/>
        </w:rPr>
        <w:t xml:space="preserve"> </w:t>
      </w:r>
    </w:p>
    <w:p w:rsidR="00A712DC" w:rsidRPr="00A712DC" w:rsidRDefault="00906249" w:rsidP="00906249">
      <w:pPr>
        <w:jc w:val="both"/>
        <w:rPr>
          <w:rFonts w:ascii="Times New Roman" w:hAnsi="Times New Roman"/>
          <w:sz w:val="24"/>
          <w:szCs w:val="24"/>
        </w:rPr>
      </w:pPr>
      <w:r w:rsidRPr="00906249">
        <w:rPr>
          <w:rFonts w:ascii="Times New Roman" w:hAnsi="Times New Roman"/>
          <w:i/>
          <w:sz w:val="24"/>
          <w:szCs w:val="24"/>
        </w:rPr>
        <w:lastRenderedPageBreak/>
        <w:t xml:space="preserve">    </w:t>
      </w:r>
      <w:r w:rsidR="00A712DC">
        <w:rPr>
          <w:rFonts w:ascii="Times New Roman" w:hAnsi="Times New Roman"/>
          <w:i/>
          <w:sz w:val="24"/>
          <w:szCs w:val="24"/>
        </w:rPr>
        <w:t xml:space="preserve">                                                                  </w:t>
      </w:r>
      <w:r w:rsidR="00A712DC" w:rsidRPr="00A712DC">
        <w:rPr>
          <w:rFonts w:ascii="Times New Roman" w:hAnsi="Times New Roman"/>
          <w:sz w:val="24"/>
          <w:szCs w:val="24"/>
        </w:rPr>
        <w:t>Приложение</w:t>
      </w:r>
      <w:r w:rsidRPr="00A712DC">
        <w:rPr>
          <w:rFonts w:ascii="Times New Roman" w:hAnsi="Times New Roman"/>
          <w:sz w:val="24"/>
          <w:szCs w:val="24"/>
        </w:rPr>
        <w:t xml:space="preserve">                                                                  </w:t>
      </w:r>
    </w:p>
    <w:p w:rsidR="00906249" w:rsidRPr="00906249" w:rsidRDefault="00A712DC" w:rsidP="00906249">
      <w:pPr>
        <w:jc w:val="both"/>
        <w:rPr>
          <w:rFonts w:ascii="Times New Roman" w:hAnsi="Times New Roman"/>
          <w:sz w:val="24"/>
          <w:szCs w:val="24"/>
        </w:rPr>
      </w:pPr>
      <w:r>
        <w:rPr>
          <w:rFonts w:ascii="Times New Roman" w:hAnsi="Times New Roman"/>
          <w:sz w:val="24"/>
          <w:szCs w:val="24"/>
        </w:rPr>
        <w:t xml:space="preserve">                                                                      </w:t>
      </w:r>
      <w:r w:rsidR="00906249" w:rsidRPr="00906249">
        <w:rPr>
          <w:rFonts w:ascii="Times New Roman" w:hAnsi="Times New Roman"/>
          <w:sz w:val="24"/>
          <w:szCs w:val="24"/>
        </w:rPr>
        <w:t xml:space="preserve">к решению Думы </w:t>
      </w:r>
      <w:proofErr w:type="gramStart"/>
      <w:r w:rsidR="00906249" w:rsidRPr="00906249">
        <w:rPr>
          <w:rFonts w:ascii="Times New Roman" w:hAnsi="Times New Roman"/>
          <w:sz w:val="24"/>
          <w:szCs w:val="24"/>
        </w:rPr>
        <w:t>Весьегонского</w:t>
      </w:r>
      <w:proofErr w:type="gramEnd"/>
      <w:r w:rsidR="00906249" w:rsidRPr="00906249">
        <w:rPr>
          <w:rFonts w:ascii="Times New Roman" w:hAnsi="Times New Roman"/>
          <w:sz w:val="24"/>
          <w:szCs w:val="24"/>
        </w:rPr>
        <w:t xml:space="preserve">  </w:t>
      </w:r>
    </w:p>
    <w:p w:rsidR="00906249" w:rsidRPr="00906249" w:rsidRDefault="00906249" w:rsidP="00906249">
      <w:pPr>
        <w:jc w:val="both"/>
        <w:rPr>
          <w:rFonts w:ascii="Times New Roman" w:hAnsi="Times New Roman"/>
          <w:sz w:val="24"/>
          <w:szCs w:val="24"/>
        </w:rPr>
      </w:pPr>
      <w:r w:rsidRPr="00906249">
        <w:rPr>
          <w:rFonts w:ascii="Times New Roman" w:hAnsi="Times New Roman"/>
          <w:sz w:val="24"/>
          <w:szCs w:val="24"/>
        </w:rPr>
        <w:t xml:space="preserve">                                                                      муниципального округа</w:t>
      </w:r>
    </w:p>
    <w:p w:rsidR="00906249" w:rsidRPr="00906249" w:rsidRDefault="00906249" w:rsidP="00906249">
      <w:pPr>
        <w:rPr>
          <w:rFonts w:asciiTheme="minorHAnsi" w:hAnsiTheme="minorHAnsi"/>
          <w:sz w:val="24"/>
          <w:szCs w:val="24"/>
        </w:rPr>
      </w:pPr>
      <w:r w:rsidRPr="00906249">
        <w:rPr>
          <w:rFonts w:ascii="Times New Roman" w:hAnsi="Times New Roman"/>
          <w:sz w:val="24"/>
          <w:szCs w:val="24"/>
        </w:rPr>
        <w:t xml:space="preserve">                                                                       от     </w:t>
      </w:r>
      <w:r w:rsidR="007E0E82">
        <w:rPr>
          <w:rFonts w:ascii="Times New Roman" w:hAnsi="Times New Roman"/>
          <w:sz w:val="24"/>
          <w:szCs w:val="24"/>
        </w:rPr>
        <w:t>22</w:t>
      </w:r>
      <w:r w:rsidRPr="00906249">
        <w:rPr>
          <w:rFonts w:ascii="Times New Roman" w:hAnsi="Times New Roman"/>
          <w:sz w:val="24"/>
          <w:szCs w:val="24"/>
        </w:rPr>
        <w:t>.12.2021 №</w:t>
      </w:r>
      <w:r w:rsidRPr="00906249">
        <w:rPr>
          <w:sz w:val="24"/>
          <w:szCs w:val="24"/>
        </w:rPr>
        <w:t xml:space="preserve"> </w:t>
      </w:r>
      <w:r w:rsidR="007E0E82" w:rsidRPr="007E0E82">
        <w:rPr>
          <w:rFonts w:ascii="Times New Roman" w:hAnsi="Times New Roman"/>
          <w:sz w:val="24"/>
          <w:szCs w:val="24"/>
        </w:rPr>
        <w:t>206</w:t>
      </w:r>
      <w:r w:rsidRPr="007E0E82">
        <w:rPr>
          <w:rFonts w:ascii="Times New Roman" w:hAnsi="Times New Roman"/>
          <w:sz w:val="24"/>
          <w:szCs w:val="24"/>
        </w:rPr>
        <w:t xml:space="preserve"> </w:t>
      </w:r>
      <w:r w:rsidRPr="00906249">
        <w:rPr>
          <w:sz w:val="24"/>
          <w:szCs w:val="24"/>
        </w:rPr>
        <w:t xml:space="preserve">      </w:t>
      </w:r>
    </w:p>
    <w:p w:rsidR="00906249" w:rsidRPr="00906249" w:rsidRDefault="00906249" w:rsidP="00906249">
      <w:pPr>
        <w:rPr>
          <w:rFonts w:asciiTheme="minorHAnsi" w:hAnsiTheme="minorHAnsi"/>
          <w:sz w:val="24"/>
          <w:szCs w:val="24"/>
        </w:rPr>
      </w:pPr>
    </w:p>
    <w:p w:rsidR="00906249" w:rsidRPr="00906249" w:rsidRDefault="00906249" w:rsidP="00906249">
      <w:pPr>
        <w:rPr>
          <w:sz w:val="24"/>
          <w:szCs w:val="24"/>
        </w:rPr>
      </w:pPr>
      <w:r w:rsidRPr="00906249">
        <w:rPr>
          <w:sz w:val="24"/>
          <w:szCs w:val="24"/>
        </w:rPr>
        <w:t xml:space="preserve">     </w:t>
      </w:r>
    </w:p>
    <w:p w:rsidR="00906249" w:rsidRPr="00906249" w:rsidRDefault="00906249" w:rsidP="00906249">
      <w:pPr>
        <w:rPr>
          <w:sz w:val="24"/>
          <w:szCs w:val="24"/>
        </w:rPr>
      </w:pPr>
    </w:p>
    <w:p w:rsidR="00906249" w:rsidRPr="007E0E82" w:rsidRDefault="00906249" w:rsidP="00906249">
      <w:pPr>
        <w:jc w:val="center"/>
        <w:rPr>
          <w:rFonts w:ascii="Times New Roman" w:hAnsi="Times New Roman"/>
          <w:b/>
          <w:sz w:val="24"/>
          <w:szCs w:val="24"/>
        </w:rPr>
      </w:pPr>
      <w:r w:rsidRPr="007E0E82">
        <w:rPr>
          <w:rFonts w:ascii="Times New Roman" w:hAnsi="Times New Roman"/>
          <w:b/>
          <w:sz w:val="24"/>
          <w:szCs w:val="24"/>
        </w:rPr>
        <w:t>Порядок</w:t>
      </w:r>
    </w:p>
    <w:p w:rsidR="00906249" w:rsidRPr="007E0E82" w:rsidRDefault="00906249" w:rsidP="00906249">
      <w:pPr>
        <w:jc w:val="center"/>
        <w:rPr>
          <w:rFonts w:ascii="Times New Roman" w:hAnsi="Times New Roman"/>
          <w:b/>
          <w:sz w:val="24"/>
          <w:szCs w:val="24"/>
        </w:rPr>
      </w:pPr>
      <w:r w:rsidRPr="007E0E82">
        <w:rPr>
          <w:rFonts w:ascii="Times New Roman" w:hAnsi="Times New Roman"/>
          <w:b/>
          <w:sz w:val="24"/>
          <w:szCs w:val="24"/>
        </w:rPr>
        <w:t xml:space="preserve">направления в прокуратуру Весьегонского </w:t>
      </w:r>
      <w:proofErr w:type="gramStart"/>
      <w:r w:rsidRPr="007E0E82">
        <w:rPr>
          <w:rFonts w:ascii="Times New Roman" w:hAnsi="Times New Roman"/>
          <w:b/>
          <w:sz w:val="24"/>
          <w:szCs w:val="24"/>
        </w:rPr>
        <w:t xml:space="preserve">района Тверской области проектов нормативных правовых актов </w:t>
      </w:r>
      <w:r w:rsidR="00FC2157" w:rsidRPr="007E0E82">
        <w:rPr>
          <w:rFonts w:ascii="Times New Roman" w:hAnsi="Times New Roman"/>
          <w:b/>
          <w:sz w:val="24"/>
          <w:szCs w:val="24"/>
        </w:rPr>
        <w:t>Думы</w:t>
      </w:r>
      <w:r w:rsidRPr="007E0E82">
        <w:rPr>
          <w:rFonts w:ascii="Times New Roman" w:hAnsi="Times New Roman"/>
          <w:b/>
          <w:sz w:val="24"/>
          <w:szCs w:val="24"/>
        </w:rPr>
        <w:t xml:space="preserve">  Весьегонского муниципального округа</w:t>
      </w:r>
      <w:proofErr w:type="gramEnd"/>
      <w:r w:rsidRPr="007E0E82">
        <w:rPr>
          <w:rFonts w:ascii="Times New Roman" w:hAnsi="Times New Roman"/>
          <w:b/>
          <w:sz w:val="24"/>
          <w:szCs w:val="24"/>
        </w:rPr>
        <w:t xml:space="preserve"> </w:t>
      </w:r>
    </w:p>
    <w:p w:rsidR="00906249" w:rsidRPr="00906249" w:rsidRDefault="00906249" w:rsidP="00906249">
      <w:pPr>
        <w:rPr>
          <w:rFonts w:ascii="Times New Roman" w:hAnsi="Times New Roman"/>
          <w:sz w:val="24"/>
          <w:szCs w:val="24"/>
        </w:rPr>
      </w:pPr>
    </w:p>
    <w:p w:rsidR="00906249" w:rsidRPr="00906249" w:rsidRDefault="00906249" w:rsidP="00906249">
      <w:pPr>
        <w:pStyle w:val="a9"/>
        <w:numPr>
          <w:ilvl w:val="0"/>
          <w:numId w:val="46"/>
        </w:numPr>
        <w:ind w:left="0" w:firstLine="567"/>
        <w:jc w:val="both"/>
        <w:rPr>
          <w:rFonts w:ascii="Times New Roman" w:hAnsi="Times New Roman"/>
          <w:sz w:val="24"/>
          <w:szCs w:val="24"/>
        </w:rPr>
      </w:pPr>
      <w:proofErr w:type="gramStart"/>
      <w:r w:rsidRPr="00906249">
        <w:rPr>
          <w:rFonts w:ascii="Times New Roman" w:hAnsi="Times New Roman"/>
          <w:sz w:val="24"/>
          <w:szCs w:val="24"/>
        </w:rPr>
        <w:t>Настоящий Порядок направления в прокуратуру</w:t>
      </w:r>
      <w:r w:rsidR="00FC2157">
        <w:rPr>
          <w:rFonts w:ascii="Times New Roman" w:hAnsi="Times New Roman"/>
          <w:sz w:val="24"/>
          <w:szCs w:val="24"/>
        </w:rPr>
        <w:t xml:space="preserve"> Весьегонского района</w:t>
      </w:r>
      <w:r w:rsidRPr="00906249">
        <w:rPr>
          <w:rFonts w:ascii="Times New Roman" w:hAnsi="Times New Roman"/>
          <w:sz w:val="24"/>
          <w:szCs w:val="24"/>
        </w:rPr>
        <w:t xml:space="preserve"> проектов нормативных правовых актов </w:t>
      </w:r>
      <w:r w:rsidR="00230A7B">
        <w:rPr>
          <w:rFonts w:ascii="Times New Roman" w:hAnsi="Times New Roman"/>
          <w:sz w:val="24"/>
          <w:szCs w:val="24"/>
        </w:rPr>
        <w:t>Думы</w:t>
      </w:r>
      <w:r w:rsidRPr="00906249">
        <w:rPr>
          <w:rFonts w:ascii="Times New Roman" w:hAnsi="Times New Roman"/>
          <w:sz w:val="24"/>
          <w:szCs w:val="24"/>
        </w:rPr>
        <w:t xml:space="preserve"> Весьегонского муниципального округа Тверской области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17.01.1992 № 2202-</w:t>
      </w:r>
      <w:r w:rsidRPr="00906249">
        <w:rPr>
          <w:rFonts w:ascii="Times New Roman" w:hAnsi="Times New Roman"/>
          <w:sz w:val="24"/>
          <w:szCs w:val="24"/>
          <w:lang w:val="en-US"/>
        </w:rPr>
        <w:t>I</w:t>
      </w:r>
      <w:r w:rsidRPr="00906249">
        <w:rPr>
          <w:rFonts w:ascii="Times New Roman" w:hAnsi="Times New Roman"/>
          <w:sz w:val="24"/>
          <w:szCs w:val="24"/>
        </w:rPr>
        <w:t xml:space="preserve"> «О прокуратуре Российской Федерации, Уставом Весьегонского муниципального округа Тверской области</w:t>
      </w:r>
      <w:r w:rsidRPr="00906249">
        <w:rPr>
          <w:rFonts w:ascii="Times New Roman" w:hAnsi="Times New Roman"/>
          <w:i/>
          <w:sz w:val="24"/>
          <w:szCs w:val="24"/>
        </w:rPr>
        <w:t xml:space="preserve"> </w:t>
      </w:r>
      <w:r w:rsidRPr="00906249">
        <w:rPr>
          <w:rFonts w:ascii="Times New Roman" w:hAnsi="Times New Roman"/>
          <w:sz w:val="24"/>
          <w:szCs w:val="24"/>
        </w:rPr>
        <w:t>в целях обеспечения законности и повышения качества нор</w:t>
      </w:r>
      <w:r w:rsidR="00230A7B">
        <w:rPr>
          <w:rFonts w:ascii="Times New Roman" w:hAnsi="Times New Roman"/>
          <w:sz w:val="24"/>
          <w:szCs w:val="24"/>
        </w:rPr>
        <w:t>мотворческой деятельности Думы</w:t>
      </w:r>
      <w:proofErr w:type="gramEnd"/>
      <w:r w:rsidR="00230A7B">
        <w:rPr>
          <w:rFonts w:ascii="Times New Roman" w:hAnsi="Times New Roman"/>
          <w:sz w:val="24"/>
          <w:szCs w:val="24"/>
        </w:rPr>
        <w:t xml:space="preserve"> </w:t>
      </w:r>
      <w:r w:rsidRPr="00906249">
        <w:rPr>
          <w:rFonts w:ascii="Times New Roman" w:hAnsi="Times New Roman"/>
          <w:sz w:val="24"/>
          <w:szCs w:val="24"/>
        </w:rPr>
        <w:t>Весьегонского муниципального округа и устанавливает правила направления проектов нормативных правовых актов в прокуратуру Весьегонского района Тверской области для проведения правовой экспертизы.</w:t>
      </w:r>
    </w:p>
    <w:p w:rsidR="00906249" w:rsidRPr="00906249" w:rsidRDefault="00906249" w:rsidP="00906249">
      <w:pPr>
        <w:pStyle w:val="a9"/>
        <w:numPr>
          <w:ilvl w:val="0"/>
          <w:numId w:val="46"/>
        </w:numPr>
        <w:ind w:left="0" w:firstLine="567"/>
        <w:jc w:val="both"/>
        <w:rPr>
          <w:rFonts w:ascii="Times New Roman" w:hAnsi="Times New Roman"/>
          <w:sz w:val="24"/>
          <w:szCs w:val="24"/>
        </w:rPr>
      </w:pPr>
      <w:r w:rsidRPr="00906249">
        <w:rPr>
          <w:rFonts w:ascii="Times New Roman" w:hAnsi="Times New Roman"/>
          <w:sz w:val="24"/>
          <w:szCs w:val="24"/>
        </w:rPr>
        <w:t>В целях настоящего Порядка используются следующие термины:</w:t>
      </w:r>
    </w:p>
    <w:p w:rsidR="00906249" w:rsidRPr="00906249" w:rsidRDefault="00906249" w:rsidP="00906249">
      <w:pPr>
        <w:jc w:val="both"/>
        <w:rPr>
          <w:rFonts w:ascii="Times New Roman" w:hAnsi="Times New Roman"/>
          <w:sz w:val="24"/>
          <w:szCs w:val="24"/>
        </w:rPr>
      </w:pPr>
      <w:proofErr w:type="gramStart"/>
      <w:r w:rsidRPr="00906249">
        <w:rPr>
          <w:rFonts w:ascii="Times New Roman" w:hAnsi="Times New Roman"/>
          <w:b/>
          <w:sz w:val="24"/>
          <w:szCs w:val="24"/>
        </w:rPr>
        <w:t>нормативный правовой акт</w:t>
      </w:r>
      <w:r w:rsidRPr="00906249">
        <w:rPr>
          <w:rFonts w:ascii="Times New Roman" w:hAnsi="Times New Roman"/>
          <w:sz w:val="24"/>
          <w:szCs w:val="24"/>
        </w:rPr>
        <w:t xml:space="preserve"> – официальный письменный документ, принятый (изданный) в установленном порядке и форме </w:t>
      </w:r>
      <w:r w:rsidR="00FC2157">
        <w:rPr>
          <w:rFonts w:ascii="Times New Roman" w:hAnsi="Times New Roman"/>
          <w:sz w:val="24"/>
          <w:szCs w:val="24"/>
        </w:rPr>
        <w:t xml:space="preserve">Думой </w:t>
      </w:r>
      <w:r w:rsidR="00FC2157" w:rsidRPr="00906249">
        <w:rPr>
          <w:rFonts w:ascii="Times New Roman" w:hAnsi="Times New Roman"/>
          <w:sz w:val="24"/>
          <w:szCs w:val="24"/>
        </w:rPr>
        <w:t>Весьегонского муниципального округа</w:t>
      </w:r>
      <w:r w:rsidRPr="00906249">
        <w:rPr>
          <w:rFonts w:ascii="Times New Roman" w:hAnsi="Times New Roman"/>
          <w:sz w:val="24"/>
          <w:szCs w:val="24"/>
        </w:rPr>
        <w:t xml:space="preserve"> в пределах своей компетенции, направленный на установление, изменений или прекращение (отмену или признание утратившими силу) правовых норм, обязательных для неопределённого круга лиц, рассчитанных на неоднократное применение, действующих независимо от того, возникли или прекратились конкретные правоотношения, предусмотренные правовым актом;</w:t>
      </w:r>
      <w:proofErr w:type="gramEnd"/>
    </w:p>
    <w:p w:rsidR="00906249" w:rsidRPr="00906249" w:rsidRDefault="00906249" w:rsidP="00906249">
      <w:pPr>
        <w:jc w:val="both"/>
        <w:rPr>
          <w:rFonts w:ascii="Times New Roman" w:hAnsi="Times New Roman"/>
          <w:sz w:val="24"/>
          <w:szCs w:val="24"/>
        </w:rPr>
      </w:pPr>
      <w:r w:rsidRPr="00906249">
        <w:rPr>
          <w:rFonts w:ascii="Times New Roman" w:hAnsi="Times New Roman"/>
          <w:b/>
          <w:sz w:val="24"/>
          <w:szCs w:val="24"/>
        </w:rPr>
        <w:t>проект нормативного правового акта</w:t>
      </w:r>
      <w:r w:rsidRPr="00906249">
        <w:rPr>
          <w:rFonts w:ascii="Times New Roman" w:hAnsi="Times New Roman"/>
          <w:sz w:val="24"/>
          <w:szCs w:val="24"/>
        </w:rPr>
        <w:t xml:space="preserve"> – документ, содержащий предварительный текст нормативного правового акта, разработанный</w:t>
      </w:r>
      <w:r w:rsidR="007E0E82">
        <w:rPr>
          <w:rFonts w:ascii="Times New Roman" w:hAnsi="Times New Roman"/>
          <w:sz w:val="24"/>
          <w:szCs w:val="24"/>
        </w:rPr>
        <w:t xml:space="preserve"> </w:t>
      </w:r>
      <w:r w:rsidR="00FC2157">
        <w:rPr>
          <w:rFonts w:ascii="Times New Roman" w:hAnsi="Times New Roman"/>
          <w:sz w:val="24"/>
          <w:szCs w:val="24"/>
        </w:rPr>
        <w:t xml:space="preserve">Думой </w:t>
      </w:r>
      <w:r w:rsidR="00FC2157" w:rsidRPr="00906249">
        <w:rPr>
          <w:rFonts w:ascii="Times New Roman" w:hAnsi="Times New Roman"/>
          <w:sz w:val="24"/>
          <w:szCs w:val="24"/>
        </w:rPr>
        <w:t>Весьегонского муниципального округа</w:t>
      </w:r>
      <w:r w:rsidR="007E0E82">
        <w:rPr>
          <w:rFonts w:ascii="Times New Roman" w:hAnsi="Times New Roman"/>
          <w:sz w:val="24"/>
          <w:szCs w:val="24"/>
        </w:rPr>
        <w:t>,</w:t>
      </w:r>
      <w:r w:rsidRPr="00906249">
        <w:rPr>
          <w:rFonts w:ascii="Times New Roman" w:hAnsi="Times New Roman"/>
          <w:sz w:val="24"/>
          <w:szCs w:val="24"/>
        </w:rPr>
        <w:t xml:space="preserve"> или внесенный в установленном порядке на рассмотрение уполномоченного на то органа местного самоуправления.</w:t>
      </w:r>
    </w:p>
    <w:p w:rsidR="00906249" w:rsidRPr="00906249" w:rsidRDefault="00906249" w:rsidP="00906249">
      <w:pPr>
        <w:pStyle w:val="a9"/>
        <w:numPr>
          <w:ilvl w:val="0"/>
          <w:numId w:val="46"/>
        </w:numPr>
        <w:ind w:left="0" w:firstLine="567"/>
        <w:jc w:val="both"/>
        <w:rPr>
          <w:rFonts w:ascii="Times New Roman" w:hAnsi="Times New Roman"/>
          <w:sz w:val="24"/>
          <w:szCs w:val="24"/>
        </w:rPr>
      </w:pPr>
      <w:proofErr w:type="gramStart"/>
      <w:r w:rsidRPr="00906249">
        <w:rPr>
          <w:rFonts w:ascii="Times New Roman" w:hAnsi="Times New Roman"/>
          <w:sz w:val="24"/>
          <w:szCs w:val="24"/>
        </w:rPr>
        <w:t xml:space="preserve">Все проекты нормативных правовых актов, </w:t>
      </w:r>
      <w:r w:rsidRPr="00906249">
        <w:rPr>
          <w:rFonts w:ascii="Times New Roman" w:hAnsi="Times New Roman"/>
          <w:color w:val="000000" w:themeColor="text1"/>
          <w:sz w:val="24"/>
          <w:szCs w:val="24"/>
        </w:rPr>
        <w:t xml:space="preserve">внесенные  на рассмотрение плановых заседаний Думы Весьегонского муниципального округа, </w:t>
      </w:r>
      <w:r w:rsidRPr="00906249">
        <w:rPr>
          <w:rFonts w:ascii="Times New Roman" w:hAnsi="Times New Roman"/>
          <w:sz w:val="24"/>
          <w:szCs w:val="24"/>
        </w:rPr>
        <w:t xml:space="preserve"> подлежат направлению в прокуратуру Весьегонского района Тверской области (далее – прокуратура) для проведения правовой экспертизы не позднее, чем за 3</w:t>
      </w:r>
      <w:bookmarkStart w:id="0" w:name="_GoBack"/>
      <w:bookmarkEnd w:id="0"/>
      <w:r w:rsidRPr="00906249">
        <w:rPr>
          <w:rFonts w:ascii="Times New Roman" w:hAnsi="Times New Roman"/>
          <w:sz w:val="24"/>
          <w:szCs w:val="24"/>
        </w:rPr>
        <w:t xml:space="preserve"> дня до планируемой даты их рассмотрения и принятия на бумажном носителе или одним из способов, предусмотренных пунктом 4 настоящего Порядка.</w:t>
      </w:r>
      <w:proofErr w:type="gramEnd"/>
    </w:p>
    <w:p w:rsidR="00906249" w:rsidRPr="00906249" w:rsidRDefault="00906249" w:rsidP="00906249">
      <w:pPr>
        <w:pStyle w:val="a9"/>
        <w:numPr>
          <w:ilvl w:val="0"/>
          <w:numId w:val="46"/>
        </w:numPr>
        <w:ind w:left="0" w:firstLine="567"/>
        <w:jc w:val="both"/>
        <w:rPr>
          <w:rFonts w:ascii="Times New Roman" w:hAnsi="Times New Roman"/>
          <w:sz w:val="24"/>
          <w:szCs w:val="24"/>
        </w:rPr>
      </w:pPr>
      <w:r w:rsidRPr="00906249">
        <w:rPr>
          <w:rFonts w:ascii="Times New Roman" w:hAnsi="Times New Roman"/>
          <w:sz w:val="24"/>
          <w:szCs w:val="24"/>
        </w:rPr>
        <w:t xml:space="preserve"> При наличии технической возможности проекты нормативных правовых актов могут направляться в прокуратуру одним из следующих способов:</w:t>
      </w:r>
    </w:p>
    <w:p w:rsidR="00906249" w:rsidRPr="00906249" w:rsidRDefault="00906249" w:rsidP="00906249">
      <w:pPr>
        <w:pStyle w:val="a9"/>
        <w:ind w:left="567"/>
        <w:jc w:val="both"/>
        <w:rPr>
          <w:rFonts w:ascii="Times New Roman" w:hAnsi="Times New Roman"/>
          <w:sz w:val="24"/>
          <w:szCs w:val="24"/>
        </w:rPr>
      </w:pPr>
      <w:r w:rsidRPr="00906249">
        <w:rPr>
          <w:rFonts w:ascii="Times New Roman" w:hAnsi="Times New Roman"/>
          <w:sz w:val="24"/>
          <w:szCs w:val="24"/>
        </w:rPr>
        <w:t>- на электронный адрес прокуратуры:</w:t>
      </w:r>
      <w:r w:rsidRPr="00906249">
        <w:rPr>
          <w:rFonts w:ascii="Times New Roman" w:hAnsi="Times New Roman"/>
          <w:color w:val="000000"/>
          <w:sz w:val="24"/>
          <w:szCs w:val="24"/>
        </w:rPr>
        <w:t xml:space="preserve"> </w:t>
      </w:r>
      <w:r w:rsidRPr="00906249">
        <w:rPr>
          <w:rFonts w:ascii="Times New Roman" w:hAnsi="Times New Roman"/>
          <w:color w:val="000000"/>
          <w:sz w:val="24"/>
          <w:szCs w:val="24"/>
          <w:shd w:val="clear" w:color="auto" w:fill="FFFFFF" w:themeFill="background1"/>
        </w:rPr>
        <w:t>vesiegonsk@69.mailop.ru</w:t>
      </w:r>
      <w:r w:rsidRPr="00906249">
        <w:rPr>
          <w:rFonts w:ascii="Times New Roman" w:hAnsi="Times New Roman"/>
          <w:sz w:val="24"/>
          <w:szCs w:val="24"/>
        </w:rPr>
        <w:t>;</w:t>
      </w:r>
    </w:p>
    <w:p w:rsidR="00906249" w:rsidRPr="00906249" w:rsidRDefault="00906249" w:rsidP="00906249">
      <w:pPr>
        <w:pStyle w:val="a9"/>
        <w:ind w:left="567"/>
        <w:jc w:val="both"/>
        <w:rPr>
          <w:rFonts w:ascii="Times New Roman" w:hAnsi="Times New Roman"/>
          <w:sz w:val="24"/>
          <w:szCs w:val="24"/>
        </w:rPr>
      </w:pPr>
      <w:r w:rsidRPr="00906249">
        <w:rPr>
          <w:rFonts w:ascii="Times New Roman" w:hAnsi="Times New Roman"/>
          <w:sz w:val="24"/>
          <w:szCs w:val="24"/>
        </w:rPr>
        <w:t xml:space="preserve">- путем предоставления в прокуратуру </w:t>
      </w:r>
      <w:r w:rsidRPr="00906249">
        <w:rPr>
          <w:rFonts w:ascii="Times New Roman" w:hAnsi="Times New Roman"/>
          <w:sz w:val="24"/>
          <w:szCs w:val="24"/>
          <w:lang w:val="en-US"/>
        </w:rPr>
        <w:t>USB</w:t>
      </w:r>
      <w:r w:rsidRPr="00906249">
        <w:rPr>
          <w:rFonts w:ascii="Times New Roman" w:hAnsi="Times New Roman"/>
          <w:sz w:val="24"/>
          <w:szCs w:val="24"/>
        </w:rPr>
        <w:t>-накопителя для их копирования.</w:t>
      </w:r>
    </w:p>
    <w:p w:rsidR="00906249" w:rsidRPr="00906249" w:rsidRDefault="00906249" w:rsidP="00906249">
      <w:pPr>
        <w:pStyle w:val="a9"/>
        <w:ind w:left="0" w:firstLine="567"/>
        <w:jc w:val="both"/>
        <w:rPr>
          <w:rFonts w:ascii="Times New Roman" w:hAnsi="Times New Roman"/>
          <w:sz w:val="24"/>
          <w:szCs w:val="24"/>
        </w:rPr>
      </w:pPr>
      <w:r w:rsidRPr="00906249">
        <w:rPr>
          <w:rFonts w:ascii="Times New Roman" w:hAnsi="Times New Roman"/>
          <w:sz w:val="24"/>
          <w:szCs w:val="24"/>
        </w:rPr>
        <w:t>5. Независимо от способа направления проектов нормативных правовых актов одновременно с ними в прокуратуру представляется сопроводительное письмо с необходимыми реквизитами (датой, исходящим номером) на бумажном носителе за подписью уполномоченного лица.</w:t>
      </w:r>
    </w:p>
    <w:p w:rsidR="00906249" w:rsidRPr="00906249" w:rsidRDefault="00906249" w:rsidP="00A712DC">
      <w:pPr>
        <w:pStyle w:val="a9"/>
        <w:ind w:left="0" w:firstLine="567"/>
        <w:jc w:val="both"/>
        <w:rPr>
          <w:rFonts w:ascii="Times New Roman" w:hAnsi="Times New Roman"/>
          <w:sz w:val="24"/>
          <w:szCs w:val="24"/>
        </w:rPr>
      </w:pPr>
      <w:r w:rsidRPr="00906249">
        <w:rPr>
          <w:rFonts w:ascii="Times New Roman" w:hAnsi="Times New Roman"/>
          <w:sz w:val="24"/>
          <w:szCs w:val="24"/>
        </w:rPr>
        <w:t xml:space="preserve">6. В случае поступления в </w:t>
      </w:r>
      <w:r w:rsidR="00A712DC">
        <w:rPr>
          <w:rFonts w:ascii="Times New Roman" w:hAnsi="Times New Roman"/>
          <w:sz w:val="24"/>
          <w:szCs w:val="24"/>
        </w:rPr>
        <w:t>Думу Весьегонского муниципального округа</w:t>
      </w:r>
      <w:r w:rsidRPr="00906249">
        <w:rPr>
          <w:rFonts w:ascii="Times New Roman" w:hAnsi="Times New Roman"/>
          <w:sz w:val="24"/>
          <w:szCs w:val="24"/>
        </w:rPr>
        <w:t xml:space="preserve"> заключения прокуратуры с замечаниями по проекту нормативного правового акта, проект </w:t>
      </w:r>
      <w:r w:rsidR="007E0E82">
        <w:rPr>
          <w:rFonts w:ascii="Times New Roman" w:hAnsi="Times New Roman"/>
          <w:sz w:val="24"/>
          <w:szCs w:val="24"/>
        </w:rPr>
        <w:t>рассматривается</w:t>
      </w:r>
      <w:r w:rsidRPr="00906249">
        <w:rPr>
          <w:rFonts w:ascii="Times New Roman" w:hAnsi="Times New Roman"/>
          <w:sz w:val="24"/>
          <w:szCs w:val="24"/>
        </w:rPr>
        <w:t xml:space="preserve"> с</w:t>
      </w:r>
      <w:r w:rsidR="007E0E82">
        <w:rPr>
          <w:rFonts w:ascii="Times New Roman" w:hAnsi="Times New Roman"/>
          <w:sz w:val="24"/>
          <w:szCs w:val="24"/>
        </w:rPr>
        <w:t xml:space="preserve"> учетом</w:t>
      </w:r>
      <w:r w:rsidRPr="00906249">
        <w:rPr>
          <w:rFonts w:ascii="Times New Roman" w:hAnsi="Times New Roman"/>
          <w:sz w:val="24"/>
          <w:szCs w:val="24"/>
        </w:rPr>
        <w:t xml:space="preserve"> указанн</w:t>
      </w:r>
      <w:r w:rsidR="007E0E82">
        <w:rPr>
          <w:rFonts w:ascii="Times New Roman" w:hAnsi="Times New Roman"/>
          <w:sz w:val="24"/>
          <w:szCs w:val="24"/>
        </w:rPr>
        <w:t>ого</w:t>
      </w:r>
      <w:r w:rsidRPr="00906249">
        <w:rPr>
          <w:rFonts w:ascii="Times New Roman" w:hAnsi="Times New Roman"/>
          <w:sz w:val="24"/>
          <w:szCs w:val="24"/>
        </w:rPr>
        <w:t xml:space="preserve"> заключени</w:t>
      </w:r>
      <w:r w:rsidR="007E0E82">
        <w:rPr>
          <w:rFonts w:ascii="Times New Roman" w:hAnsi="Times New Roman"/>
          <w:sz w:val="24"/>
          <w:szCs w:val="24"/>
        </w:rPr>
        <w:t>я</w:t>
      </w:r>
      <w:r w:rsidR="00A712DC">
        <w:rPr>
          <w:rFonts w:ascii="Times New Roman" w:hAnsi="Times New Roman"/>
          <w:sz w:val="24"/>
          <w:szCs w:val="24"/>
        </w:rPr>
        <w:t>.</w:t>
      </w:r>
    </w:p>
    <w:sectPr w:rsidR="00906249" w:rsidRPr="00906249" w:rsidSect="002C767B">
      <w:pgSz w:w="11906" w:h="16838"/>
      <w:pgMar w:top="851" w:right="70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353" w:rsidRDefault="009C0353" w:rsidP="007C57D2">
      <w:r>
        <w:separator/>
      </w:r>
    </w:p>
  </w:endnote>
  <w:endnote w:type="continuationSeparator" w:id="0">
    <w:p w:rsidR="009C0353" w:rsidRDefault="009C0353" w:rsidP="007C5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353" w:rsidRDefault="009C0353" w:rsidP="007C57D2">
      <w:r>
        <w:separator/>
      </w:r>
    </w:p>
  </w:footnote>
  <w:footnote w:type="continuationSeparator" w:id="0">
    <w:p w:rsidR="009C0353" w:rsidRDefault="009C0353" w:rsidP="007C5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FA528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6154396A"/>
    <w:lvl w:ilvl="0">
      <w:numFmt w:val="decimal"/>
      <w:lvlText w:val="*"/>
      <w:lvlJc w:val="left"/>
    </w:lvl>
  </w:abstractNum>
  <w:abstractNum w:abstractNumId="2">
    <w:nsid w:val="0006136B"/>
    <w:multiLevelType w:val="hybridMultilevel"/>
    <w:tmpl w:val="F96E8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65D66"/>
    <w:multiLevelType w:val="hybridMultilevel"/>
    <w:tmpl w:val="345E64B0"/>
    <w:lvl w:ilvl="0" w:tplc="1AEC56E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04A96941"/>
    <w:multiLevelType w:val="hybridMultilevel"/>
    <w:tmpl w:val="343080BC"/>
    <w:lvl w:ilvl="0" w:tplc="C9205DEA">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4DA573C"/>
    <w:multiLevelType w:val="multilevel"/>
    <w:tmpl w:val="BF30369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2D222F"/>
    <w:multiLevelType w:val="multilevel"/>
    <w:tmpl w:val="437A211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BB7CDE"/>
    <w:multiLevelType w:val="multilevel"/>
    <w:tmpl w:val="5606947C"/>
    <w:lvl w:ilvl="0">
      <w:start w:val="6"/>
      <w:numFmt w:val="decimal"/>
      <w:lvlText w:val="%1."/>
      <w:lvlJc w:val="left"/>
      <w:pPr>
        <w:tabs>
          <w:tab w:val="num" w:pos="480"/>
        </w:tabs>
        <w:ind w:left="480" w:hanging="480"/>
      </w:pPr>
      <w:rPr>
        <w:rFonts w:hint="default"/>
      </w:rPr>
    </w:lvl>
    <w:lvl w:ilvl="1">
      <w:start w:val="2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DA81C9D"/>
    <w:multiLevelType w:val="multilevel"/>
    <w:tmpl w:val="D6226BE2"/>
    <w:lvl w:ilvl="0">
      <w:start w:val="2"/>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0997D70"/>
    <w:multiLevelType w:val="hybridMultilevel"/>
    <w:tmpl w:val="1F045B76"/>
    <w:lvl w:ilvl="0" w:tplc="157C7864">
      <w:start w:val="2"/>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0">
    <w:nsid w:val="13F67E20"/>
    <w:multiLevelType w:val="singleLevel"/>
    <w:tmpl w:val="A9D026D6"/>
    <w:lvl w:ilvl="0">
      <w:start w:val="1"/>
      <w:numFmt w:val="decimal"/>
      <w:lvlText w:val="%1."/>
      <w:legacy w:legacy="1" w:legacySpace="0" w:legacyIndent="283"/>
      <w:lvlJc w:val="left"/>
      <w:rPr>
        <w:rFonts w:ascii="Times New Roman" w:hAnsi="Times New Roman" w:hint="default"/>
      </w:rPr>
    </w:lvl>
  </w:abstractNum>
  <w:abstractNum w:abstractNumId="11">
    <w:nsid w:val="17D50CCA"/>
    <w:multiLevelType w:val="multilevel"/>
    <w:tmpl w:val="BE58D9E2"/>
    <w:lvl w:ilvl="0">
      <w:start w:val="1"/>
      <w:numFmt w:val="decimal"/>
      <w:lvlText w:val="2.1.%1."/>
      <w:lvlJc w:val="left"/>
      <w:pPr>
        <w:tabs>
          <w:tab w:val="num" w:pos="709"/>
        </w:tabs>
        <w:ind w:left="0" w:firstLine="680"/>
      </w:pPr>
      <w:rPr>
        <w:rFonts w:hint="default"/>
      </w:rPr>
    </w:lvl>
    <w:lvl w:ilvl="1">
      <w:start w:val="1"/>
      <w:numFmt w:val="decimal"/>
      <w:lvlText w:val="4.%2."/>
      <w:lvlJc w:val="left"/>
      <w:pPr>
        <w:tabs>
          <w:tab w:val="num" w:pos="0"/>
        </w:tabs>
        <w:ind w:left="0" w:firstLine="709"/>
      </w:pPr>
      <w:rPr>
        <w:rFonts w:hint="default"/>
      </w:rPr>
    </w:lvl>
    <w:lvl w:ilvl="2">
      <w:start w:val="1"/>
      <w:numFmt w:val="decimal"/>
      <w:lvlText w:val="2.4.%3."/>
      <w:lvlJc w:val="left"/>
      <w:pPr>
        <w:tabs>
          <w:tab w:val="num" w:pos="709"/>
        </w:tabs>
        <w:ind w:left="0"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1C034F54"/>
    <w:multiLevelType w:val="multilevel"/>
    <w:tmpl w:val="36A26F6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1F1A6BE8"/>
    <w:multiLevelType w:val="hybridMultilevel"/>
    <w:tmpl w:val="04580AD4"/>
    <w:lvl w:ilvl="0" w:tplc="B7141C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FF419A7"/>
    <w:multiLevelType w:val="multilevel"/>
    <w:tmpl w:val="B544A480"/>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1FFD6161"/>
    <w:multiLevelType w:val="singleLevel"/>
    <w:tmpl w:val="0010E31C"/>
    <w:lvl w:ilvl="0">
      <w:start w:val="3"/>
      <w:numFmt w:val="decimal"/>
      <w:lvlText w:val="%1."/>
      <w:legacy w:legacy="1" w:legacySpace="0" w:legacyIndent="283"/>
      <w:lvlJc w:val="left"/>
      <w:rPr>
        <w:rFonts w:ascii="Times New Roman" w:hAnsi="Times New Roman" w:hint="default"/>
      </w:rPr>
    </w:lvl>
  </w:abstractNum>
  <w:abstractNum w:abstractNumId="16">
    <w:nsid w:val="21B42CC4"/>
    <w:multiLevelType w:val="hybridMultilevel"/>
    <w:tmpl w:val="28942B96"/>
    <w:lvl w:ilvl="0" w:tplc="ACDE6940">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30812D1"/>
    <w:multiLevelType w:val="multilevel"/>
    <w:tmpl w:val="FD7E951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3163C4D"/>
    <w:multiLevelType w:val="hybridMultilevel"/>
    <w:tmpl w:val="D2B61BD0"/>
    <w:lvl w:ilvl="0" w:tplc="B7141CF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9">
    <w:nsid w:val="305A3731"/>
    <w:multiLevelType w:val="multilevel"/>
    <w:tmpl w:val="34224A30"/>
    <w:lvl w:ilvl="0">
      <w:start w:val="5"/>
      <w:numFmt w:val="decimal"/>
      <w:lvlText w:val="%1."/>
      <w:lvlJc w:val="left"/>
      <w:pPr>
        <w:tabs>
          <w:tab w:val="num" w:pos="480"/>
        </w:tabs>
        <w:ind w:left="480" w:hanging="480"/>
      </w:pPr>
      <w:rPr>
        <w:rFonts w:hint="default"/>
      </w:rPr>
    </w:lvl>
    <w:lvl w:ilvl="1">
      <w:start w:val="2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23D0438"/>
    <w:multiLevelType w:val="singleLevel"/>
    <w:tmpl w:val="14CC2C86"/>
    <w:lvl w:ilvl="0">
      <w:start w:val="2"/>
      <w:numFmt w:val="decimal"/>
      <w:lvlText w:val="%1."/>
      <w:legacy w:legacy="1" w:legacySpace="0" w:legacyIndent="293"/>
      <w:lvlJc w:val="left"/>
      <w:rPr>
        <w:rFonts w:ascii="Times New Roman" w:hAnsi="Times New Roman" w:hint="default"/>
      </w:rPr>
    </w:lvl>
  </w:abstractNum>
  <w:abstractNum w:abstractNumId="21">
    <w:nsid w:val="34CC37BE"/>
    <w:multiLevelType w:val="singleLevel"/>
    <w:tmpl w:val="828CB3BA"/>
    <w:lvl w:ilvl="0">
      <w:start w:val="1"/>
      <w:numFmt w:val="decimal"/>
      <w:lvlText w:val="%1."/>
      <w:legacy w:legacy="1" w:legacySpace="0" w:legacyIndent="269"/>
      <w:lvlJc w:val="left"/>
      <w:rPr>
        <w:rFonts w:ascii="Times New Roman" w:hAnsi="Times New Roman" w:hint="default"/>
      </w:rPr>
    </w:lvl>
  </w:abstractNum>
  <w:abstractNum w:abstractNumId="22">
    <w:nsid w:val="361C02D0"/>
    <w:multiLevelType w:val="singleLevel"/>
    <w:tmpl w:val="4F3E55EC"/>
    <w:lvl w:ilvl="0">
      <w:start w:val="19"/>
      <w:numFmt w:val="decimal"/>
      <w:lvlText w:val="%1."/>
      <w:legacy w:legacy="1" w:legacySpace="0" w:legacyIndent="475"/>
      <w:lvlJc w:val="left"/>
      <w:rPr>
        <w:rFonts w:ascii="Times New Roman" w:hAnsi="Times New Roman" w:hint="default"/>
      </w:rPr>
    </w:lvl>
  </w:abstractNum>
  <w:abstractNum w:abstractNumId="23">
    <w:nsid w:val="37FB67A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85A1F76"/>
    <w:multiLevelType w:val="hybridMultilevel"/>
    <w:tmpl w:val="8B085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F33424"/>
    <w:multiLevelType w:val="singleLevel"/>
    <w:tmpl w:val="242CF276"/>
    <w:lvl w:ilvl="0">
      <w:start w:val="5"/>
      <w:numFmt w:val="decimal"/>
      <w:lvlText w:val="%1."/>
      <w:legacy w:legacy="1" w:legacySpace="0" w:legacyIndent="249"/>
      <w:lvlJc w:val="left"/>
      <w:rPr>
        <w:rFonts w:ascii="Times New Roman" w:hAnsi="Times New Roman" w:hint="default"/>
      </w:rPr>
    </w:lvl>
  </w:abstractNum>
  <w:abstractNum w:abstractNumId="26">
    <w:nsid w:val="45D25427"/>
    <w:multiLevelType w:val="multilevel"/>
    <w:tmpl w:val="D528DB7C"/>
    <w:lvl w:ilvl="0">
      <w:start w:val="1"/>
      <w:numFmt w:val="decimal"/>
      <w:lvlText w:val="%1."/>
      <w:lvlJc w:val="left"/>
      <w:pPr>
        <w:tabs>
          <w:tab w:val="num" w:pos="930"/>
        </w:tabs>
        <w:ind w:left="930" w:hanging="3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abstractNum w:abstractNumId="27">
    <w:nsid w:val="46532EC5"/>
    <w:multiLevelType w:val="hybridMultilevel"/>
    <w:tmpl w:val="4AE22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BA3159"/>
    <w:multiLevelType w:val="singleLevel"/>
    <w:tmpl w:val="B30A2408"/>
    <w:lvl w:ilvl="0">
      <w:start w:val="1"/>
      <w:numFmt w:val="decimal"/>
      <w:lvlText w:val="%1."/>
      <w:legacy w:legacy="1" w:legacySpace="0" w:legacyIndent="278"/>
      <w:lvlJc w:val="left"/>
      <w:rPr>
        <w:rFonts w:ascii="Times New Roman" w:hAnsi="Times New Roman" w:hint="default"/>
      </w:rPr>
    </w:lvl>
  </w:abstractNum>
  <w:abstractNum w:abstractNumId="29">
    <w:nsid w:val="4A6B3D8A"/>
    <w:multiLevelType w:val="multilevel"/>
    <w:tmpl w:val="3D381B1C"/>
    <w:lvl w:ilvl="0">
      <w:start w:val="14"/>
      <w:numFmt w:val="decimal"/>
      <w:lvlText w:val="%1."/>
      <w:lvlJc w:val="left"/>
      <w:pPr>
        <w:tabs>
          <w:tab w:val="num" w:pos="555"/>
        </w:tabs>
        <w:ind w:left="555" w:hanging="555"/>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0">
    <w:nsid w:val="4EAA1033"/>
    <w:multiLevelType w:val="multilevel"/>
    <w:tmpl w:val="5FDAA212"/>
    <w:lvl w:ilvl="0">
      <w:start w:val="13"/>
      <w:numFmt w:val="decimal"/>
      <w:lvlText w:val="%1."/>
      <w:lvlJc w:val="left"/>
      <w:pPr>
        <w:tabs>
          <w:tab w:val="num" w:pos="390"/>
        </w:tabs>
        <w:ind w:left="390" w:hanging="390"/>
      </w:pPr>
      <w:rPr>
        <w:rFonts w:hint="default"/>
        <w:sz w:val="20"/>
      </w:rPr>
    </w:lvl>
    <w:lvl w:ilvl="1">
      <w:start w:val="1"/>
      <w:numFmt w:val="decimal"/>
      <w:lvlText w:val="%1.%2."/>
      <w:lvlJc w:val="left"/>
      <w:pPr>
        <w:tabs>
          <w:tab w:val="num" w:pos="1428"/>
        </w:tabs>
        <w:ind w:left="1428" w:hanging="720"/>
      </w:pPr>
      <w:rPr>
        <w:rFonts w:hint="default"/>
        <w:sz w:val="20"/>
      </w:rPr>
    </w:lvl>
    <w:lvl w:ilvl="2">
      <w:start w:val="1"/>
      <w:numFmt w:val="decimal"/>
      <w:lvlText w:val="%1.%2.%3."/>
      <w:lvlJc w:val="left"/>
      <w:pPr>
        <w:tabs>
          <w:tab w:val="num" w:pos="2136"/>
        </w:tabs>
        <w:ind w:left="2136" w:hanging="720"/>
      </w:pPr>
      <w:rPr>
        <w:rFonts w:hint="default"/>
        <w:sz w:val="20"/>
      </w:rPr>
    </w:lvl>
    <w:lvl w:ilvl="3">
      <w:start w:val="1"/>
      <w:numFmt w:val="decimal"/>
      <w:lvlText w:val="%1.%2.%3.%4."/>
      <w:lvlJc w:val="left"/>
      <w:pPr>
        <w:tabs>
          <w:tab w:val="num" w:pos="3204"/>
        </w:tabs>
        <w:ind w:left="3204" w:hanging="1080"/>
      </w:pPr>
      <w:rPr>
        <w:rFonts w:hint="default"/>
        <w:sz w:val="20"/>
      </w:rPr>
    </w:lvl>
    <w:lvl w:ilvl="4">
      <w:start w:val="1"/>
      <w:numFmt w:val="decimal"/>
      <w:lvlText w:val="%1.%2.%3.%4.%5."/>
      <w:lvlJc w:val="left"/>
      <w:pPr>
        <w:tabs>
          <w:tab w:val="num" w:pos="3912"/>
        </w:tabs>
        <w:ind w:left="3912" w:hanging="1080"/>
      </w:pPr>
      <w:rPr>
        <w:rFonts w:hint="default"/>
        <w:sz w:val="20"/>
      </w:rPr>
    </w:lvl>
    <w:lvl w:ilvl="5">
      <w:start w:val="1"/>
      <w:numFmt w:val="decimal"/>
      <w:lvlText w:val="%1.%2.%3.%4.%5.%6."/>
      <w:lvlJc w:val="left"/>
      <w:pPr>
        <w:tabs>
          <w:tab w:val="num" w:pos="4980"/>
        </w:tabs>
        <w:ind w:left="4980" w:hanging="1440"/>
      </w:pPr>
      <w:rPr>
        <w:rFonts w:hint="default"/>
        <w:sz w:val="20"/>
      </w:rPr>
    </w:lvl>
    <w:lvl w:ilvl="6">
      <w:start w:val="1"/>
      <w:numFmt w:val="decimal"/>
      <w:lvlText w:val="%1.%2.%3.%4.%5.%6.%7."/>
      <w:lvlJc w:val="left"/>
      <w:pPr>
        <w:tabs>
          <w:tab w:val="num" w:pos="6048"/>
        </w:tabs>
        <w:ind w:left="6048" w:hanging="1800"/>
      </w:pPr>
      <w:rPr>
        <w:rFonts w:hint="default"/>
        <w:sz w:val="20"/>
      </w:rPr>
    </w:lvl>
    <w:lvl w:ilvl="7">
      <w:start w:val="1"/>
      <w:numFmt w:val="decimal"/>
      <w:lvlText w:val="%1.%2.%3.%4.%5.%6.%7.%8."/>
      <w:lvlJc w:val="left"/>
      <w:pPr>
        <w:tabs>
          <w:tab w:val="num" w:pos="6756"/>
        </w:tabs>
        <w:ind w:left="6756" w:hanging="1800"/>
      </w:pPr>
      <w:rPr>
        <w:rFonts w:hint="default"/>
        <w:sz w:val="20"/>
      </w:rPr>
    </w:lvl>
    <w:lvl w:ilvl="8">
      <w:start w:val="1"/>
      <w:numFmt w:val="decimal"/>
      <w:lvlText w:val="%1.%2.%3.%4.%5.%6.%7.%8.%9."/>
      <w:lvlJc w:val="left"/>
      <w:pPr>
        <w:tabs>
          <w:tab w:val="num" w:pos="7824"/>
        </w:tabs>
        <w:ind w:left="7824" w:hanging="2160"/>
      </w:pPr>
      <w:rPr>
        <w:rFonts w:hint="default"/>
        <w:sz w:val="20"/>
      </w:rPr>
    </w:lvl>
  </w:abstractNum>
  <w:abstractNum w:abstractNumId="31">
    <w:nsid w:val="5641356D"/>
    <w:multiLevelType w:val="singleLevel"/>
    <w:tmpl w:val="C144F99E"/>
    <w:lvl w:ilvl="0">
      <w:start w:val="2"/>
      <w:numFmt w:val="decimal"/>
      <w:lvlText w:val="%1) "/>
      <w:legacy w:legacy="1" w:legacySpace="0" w:legacyIndent="283"/>
      <w:lvlJc w:val="left"/>
      <w:pPr>
        <w:ind w:left="823" w:hanging="283"/>
      </w:pPr>
      <w:rPr>
        <w:rFonts w:ascii="Times New Roman" w:hAnsi="Times New Roman" w:hint="default"/>
        <w:b w:val="0"/>
        <w:i w:val="0"/>
        <w:sz w:val="24"/>
        <w:u w:val="none"/>
      </w:rPr>
    </w:lvl>
  </w:abstractNum>
  <w:abstractNum w:abstractNumId="32">
    <w:nsid w:val="5D2D3F15"/>
    <w:multiLevelType w:val="singleLevel"/>
    <w:tmpl w:val="721888D2"/>
    <w:lvl w:ilvl="0">
      <w:start w:val="6"/>
      <w:numFmt w:val="decimal"/>
      <w:lvlText w:val="%1."/>
      <w:legacy w:legacy="1" w:legacySpace="0" w:legacyIndent="278"/>
      <w:lvlJc w:val="left"/>
      <w:rPr>
        <w:rFonts w:ascii="Times New Roman" w:hAnsi="Times New Roman" w:hint="default"/>
      </w:rPr>
    </w:lvl>
  </w:abstractNum>
  <w:abstractNum w:abstractNumId="33">
    <w:nsid w:val="62C5700A"/>
    <w:multiLevelType w:val="singleLevel"/>
    <w:tmpl w:val="E61EBC8A"/>
    <w:lvl w:ilvl="0">
      <w:start w:val="22"/>
      <w:numFmt w:val="decimal"/>
      <w:lvlText w:val="%1."/>
      <w:legacy w:legacy="1" w:legacySpace="0" w:legacyIndent="403"/>
      <w:lvlJc w:val="left"/>
      <w:rPr>
        <w:rFonts w:ascii="Times New Roman" w:hAnsi="Times New Roman" w:hint="default"/>
      </w:rPr>
    </w:lvl>
  </w:abstractNum>
  <w:abstractNum w:abstractNumId="34">
    <w:nsid w:val="63404F6E"/>
    <w:multiLevelType w:val="multilevel"/>
    <w:tmpl w:val="CC9E7E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4E20A3A"/>
    <w:multiLevelType w:val="hybridMultilevel"/>
    <w:tmpl w:val="115C5A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0DE4F23"/>
    <w:multiLevelType w:val="multilevel"/>
    <w:tmpl w:val="49F22440"/>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371AEA"/>
    <w:multiLevelType w:val="hybridMultilevel"/>
    <w:tmpl w:val="9B988874"/>
    <w:lvl w:ilvl="0" w:tplc="5CD0137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8">
    <w:nsid w:val="7B4F5BF1"/>
    <w:multiLevelType w:val="multilevel"/>
    <w:tmpl w:val="0ADC05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18"/>
  </w:num>
  <w:num w:numId="3">
    <w:abstractNumId w:val="13"/>
  </w:num>
  <w:num w:numId="4">
    <w:abstractNumId w:val="26"/>
  </w:num>
  <w:num w:numId="5">
    <w:abstractNumId w:val="37"/>
  </w:num>
  <w:num w:numId="6">
    <w:abstractNumId w:val="8"/>
  </w:num>
  <w:num w:numId="7">
    <w:abstractNumId w:val="31"/>
  </w:num>
  <w:num w:numId="8">
    <w:abstractNumId w:val="31"/>
    <w:lvlOverride w:ilvl="0">
      <w:lvl w:ilvl="0">
        <w:start w:val="1"/>
        <w:numFmt w:val="decimal"/>
        <w:lvlText w:val="%1) "/>
        <w:legacy w:legacy="1" w:legacySpace="0" w:legacyIndent="283"/>
        <w:lvlJc w:val="left"/>
        <w:pPr>
          <w:ind w:left="823" w:hanging="283"/>
        </w:pPr>
        <w:rPr>
          <w:rFonts w:ascii="Times New Roman" w:hAnsi="Times New Roman" w:hint="default"/>
          <w:b w:val="0"/>
          <w:i w:val="0"/>
          <w:sz w:val="24"/>
          <w:u w:val="none"/>
        </w:rPr>
      </w:lvl>
    </w:lvlOverride>
  </w:num>
  <w:num w:numId="9">
    <w:abstractNumId w:val="20"/>
  </w:num>
  <w:num w:numId="10">
    <w:abstractNumId w:val="20"/>
    <w:lvlOverride w:ilvl="0">
      <w:lvl w:ilvl="0">
        <w:start w:val="4"/>
        <w:numFmt w:val="decimal"/>
        <w:lvlText w:val="%1."/>
        <w:legacy w:legacy="1" w:legacySpace="0" w:legacyIndent="302"/>
        <w:lvlJc w:val="left"/>
        <w:rPr>
          <w:rFonts w:ascii="Times New Roman" w:hAnsi="Times New Roman" w:hint="default"/>
        </w:rPr>
      </w:lvl>
    </w:lvlOverride>
  </w:num>
  <w:num w:numId="11">
    <w:abstractNumId w:val="1"/>
    <w:lvlOverride w:ilvl="0">
      <w:lvl w:ilvl="0">
        <w:start w:val="65535"/>
        <w:numFmt w:val="bullet"/>
        <w:lvlText w:val="-"/>
        <w:legacy w:legacy="1" w:legacySpace="0" w:legacyIndent="139"/>
        <w:lvlJc w:val="left"/>
        <w:rPr>
          <w:rFonts w:ascii="Times New Roman" w:hAnsi="Times New Roman" w:hint="default"/>
        </w:rPr>
      </w:lvl>
    </w:lvlOverride>
  </w:num>
  <w:num w:numId="12">
    <w:abstractNumId w:val="28"/>
  </w:num>
  <w:num w:numId="13">
    <w:abstractNumId w:val="32"/>
  </w:num>
  <w:num w:numId="14">
    <w:abstractNumId w:val="1"/>
    <w:lvlOverride w:ilvl="0">
      <w:lvl w:ilvl="0">
        <w:start w:val="65535"/>
        <w:numFmt w:val="bullet"/>
        <w:lvlText w:val="-"/>
        <w:legacy w:legacy="1" w:legacySpace="0" w:legacyIndent="144"/>
        <w:lvlJc w:val="left"/>
        <w:rPr>
          <w:rFonts w:ascii="Times New Roman" w:hAnsi="Times New Roman" w:hint="default"/>
        </w:rPr>
      </w:lvl>
    </w:lvlOverride>
  </w:num>
  <w:num w:numId="15">
    <w:abstractNumId w:val="1"/>
    <w:lvlOverride w:ilvl="0">
      <w:lvl w:ilvl="0">
        <w:start w:val="65535"/>
        <w:numFmt w:val="bullet"/>
        <w:lvlText w:val="-"/>
        <w:legacy w:legacy="1" w:legacySpace="0" w:legacyIndent="159"/>
        <w:lvlJc w:val="left"/>
        <w:rPr>
          <w:rFonts w:ascii="Times New Roman" w:hAnsi="Times New Roman" w:hint="default"/>
        </w:rPr>
      </w:lvl>
    </w:lvlOverride>
  </w:num>
  <w:num w:numId="16">
    <w:abstractNumId w:val="1"/>
    <w:lvlOverride w:ilvl="0">
      <w:lvl w:ilvl="0">
        <w:start w:val="65535"/>
        <w:numFmt w:val="bullet"/>
        <w:lvlText w:val="-"/>
        <w:legacy w:legacy="1" w:legacySpace="0" w:legacyIndent="148"/>
        <w:lvlJc w:val="left"/>
        <w:rPr>
          <w:rFonts w:ascii="Times New Roman" w:hAnsi="Times New Roman" w:hint="default"/>
        </w:rPr>
      </w:lvl>
    </w:lvlOverride>
  </w:num>
  <w:num w:numId="17">
    <w:abstractNumId w:val="22"/>
  </w:num>
  <w:num w:numId="18">
    <w:abstractNumId w:val="33"/>
  </w:num>
  <w:num w:numId="19">
    <w:abstractNumId w:val="1"/>
    <w:lvlOverride w:ilvl="0">
      <w:lvl w:ilvl="0">
        <w:start w:val="65535"/>
        <w:numFmt w:val="bullet"/>
        <w:lvlText w:val="-"/>
        <w:legacy w:legacy="1" w:legacySpace="0" w:legacyIndent="149"/>
        <w:lvlJc w:val="left"/>
        <w:rPr>
          <w:rFonts w:ascii="Times New Roman" w:hAnsi="Times New Roman" w:hint="default"/>
        </w:rPr>
      </w:lvl>
    </w:lvlOverride>
  </w:num>
  <w:num w:numId="20">
    <w:abstractNumId w:val="1"/>
    <w:lvlOverride w:ilvl="0">
      <w:lvl w:ilvl="0">
        <w:start w:val="65535"/>
        <w:numFmt w:val="bullet"/>
        <w:lvlText w:val="-"/>
        <w:legacy w:legacy="1" w:legacySpace="0" w:legacyIndent="240"/>
        <w:lvlJc w:val="left"/>
        <w:rPr>
          <w:rFonts w:ascii="Times New Roman" w:hAnsi="Times New Roman" w:hint="default"/>
        </w:rPr>
      </w:lvl>
    </w:lvlOverride>
  </w:num>
  <w:num w:numId="21">
    <w:abstractNumId w:val="1"/>
    <w:lvlOverride w:ilvl="0">
      <w:lvl w:ilvl="0">
        <w:start w:val="65535"/>
        <w:numFmt w:val="bullet"/>
        <w:lvlText w:val="-"/>
        <w:legacy w:legacy="1" w:legacySpace="0" w:legacyIndent="158"/>
        <w:lvlJc w:val="left"/>
        <w:rPr>
          <w:rFonts w:ascii="Times New Roman" w:hAnsi="Times New Roman" w:hint="default"/>
        </w:rPr>
      </w:lvl>
    </w:lvlOverride>
  </w:num>
  <w:num w:numId="22">
    <w:abstractNumId w:val="25"/>
  </w:num>
  <w:num w:numId="23">
    <w:abstractNumId w:val="10"/>
  </w:num>
  <w:num w:numId="24">
    <w:abstractNumId w:val="15"/>
  </w:num>
  <w:num w:numId="25">
    <w:abstractNumId w:val="21"/>
  </w:num>
  <w:num w:numId="26">
    <w:abstractNumId w:val="9"/>
  </w:num>
  <w:num w:numId="27">
    <w:abstractNumId w:val="19"/>
  </w:num>
  <w:num w:numId="28">
    <w:abstractNumId w:val="5"/>
  </w:num>
  <w:num w:numId="29">
    <w:abstractNumId w:val="6"/>
  </w:num>
  <w:num w:numId="30">
    <w:abstractNumId w:val="38"/>
  </w:num>
  <w:num w:numId="31">
    <w:abstractNumId w:val="17"/>
  </w:num>
  <w:num w:numId="32">
    <w:abstractNumId w:val="7"/>
  </w:num>
  <w:num w:numId="33">
    <w:abstractNumId w:val="24"/>
  </w:num>
  <w:num w:numId="34">
    <w:abstractNumId w:val="3"/>
  </w:num>
  <w:num w:numId="35">
    <w:abstractNumId w:val="2"/>
  </w:num>
  <w:num w:numId="36">
    <w:abstractNumId w:val="16"/>
  </w:num>
  <w:num w:numId="37">
    <w:abstractNumId w:val="27"/>
  </w:num>
  <w:num w:numId="38">
    <w:abstractNumId w:val="4"/>
  </w:num>
  <w:num w:numId="39">
    <w:abstractNumId w:val="30"/>
  </w:num>
  <w:num w:numId="40">
    <w:abstractNumId w:val="11"/>
  </w:num>
  <w:num w:numId="41">
    <w:abstractNumId w:val="23"/>
  </w:num>
  <w:num w:numId="42">
    <w:abstractNumId w:val="12"/>
  </w:num>
  <w:num w:numId="43">
    <w:abstractNumId w:val="29"/>
  </w:num>
  <w:num w:numId="44">
    <w:abstractNumId w:val="14"/>
  </w:num>
  <w:num w:numId="45">
    <w:abstractNumId w:val="36"/>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13915"/>
    <w:rsid w:val="0000179A"/>
    <w:rsid w:val="0000606B"/>
    <w:rsid w:val="00014754"/>
    <w:rsid w:val="000256CD"/>
    <w:rsid w:val="0002702D"/>
    <w:rsid w:val="000311C8"/>
    <w:rsid w:val="0003223D"/>
    <w:rsid w:val="0004752A"/>
    <w:rsid w:val="00057152"/>
    <w:rsid w:val="00064314"/>
    <w:rsid w:val="00066605"/>
    <w:rsid w:val="000668C9"/>
    <w:rsid w:val="00067F36"/>
    <w:rsid w:val="000725C9"/>
    <w:rsid w:val="00074BA6"/>
    <w:rsid w:val="000A3CA7"/>
    <w:rsid w:val="000A78E4"/>
    <w:rsid w:val="000C3C4F"/>
    <w:rsid w:val="000C463A"/>
    <w:rsid w:val="000D04AB"/>
    <w:rsid w:val="000D5F45"/>
    <w:rsid w:val="000E183C"/>
    <w:rsid w:val="000E78D7"/>
    <w:rsid w:val="0010612C"/>
    <w:rsid w:val="00113EA4"/>
    <w:rsid w:val="001144DC"/>
    <w:rsid w:val="00114E53"/>
    <w:rsid w:val="0011588F"/>
    <w:rsid w:val="00130280"/>
    <w:rsid w:val="00130976"/>
    <w:rsid w:val="00133251"/>
    <w:rsid w:val="00136CB2"/>
    <w:rsid w:val="001535DC"/>
    <w:rsid w:val="001633A2"/>
    <w:rsid w:val="00172397"/>
    <w:rsid w:val="00173416"/>
    <w:rsid w:val="00192C27"/>
    <w:rsid w:val="001959D9"/>
    <w:rsid w:val="001A48AC"/>
    <w:rsid w:val="001A4C4A"/>
    <w:rsid w:val="001C45DE"/>
    <w:rsid w:val="001C60D6"/>
    <w:rsid w:val="001C762F"/>
    <w:rsid w:val="001D0A27"/>
    <w:rsid w:val="001D0B89"/>
    <w:rsid w:val="001D2961"/>
    <w:rsid w:val="001D6078"/>
    <w:rsid w:val="001E3530"/>
    <w:rsid w:val="001E485B"/>
    <w:rsid w:val="001F29D1"/>
    <w:rsid w:val="001F4875"/>
    <w:rsid w:val="00201BA0"/>
    <w:rsid w:val="00203C14"/>
    <w:rsid w:val="0021267B"/>
    <w:rsid w:val="00230A7B"/>
    <w:rsid w:val="00232E69"/>
    <w:rsid w:val="00236750"/>
    <w:rsid w:val="0024253A"/>
    <w:rsid w:val="002569DA"/>
    <w:rsid w:val="00260ED0"/>
    <w:rsid w:val="00263BBD"/>
    <w:rsid w:val="00275EF7"/>
    <w:rsid w:val="0028515F"/>
    <w:rsid w:val="002873FD"/>
    <w:rsid w:val="00294C30"/>
    <w:rsid w:val="002B027B"/>
    <w:rsid w:val="002B1A24"/>
    <w:rsid w:val="002C06EB"/>
    <w:rsid w:val="002C335A"/>
    <w:rsid w:val="002C767B"/>
    <w:rsid w:val="002D5615"/>
    <w:rsid w:val="002E04FF"/>
    <w:rsid w:val="002E4AB5"/>
    <w:rsid w:val="002F00F9"/>
    <w:rsid w:val="002F4C24"/>
    <w:rsid w:val="002F66DD"/>
    <w:rsid w:val="003033A8"/>
    <w:rsid w:val="00323985"/>
    <w:rsid w:val="00325143"/>
    <w:rsid w:val="00326BD6"/>
    <w:rsid w:val="00326F29"/>
    <w:rsid w:val="00330F13"/>
    <w:rsid w:val="00331488"/>
    <w:rsid w:val="00332EA8"/>
    <w:rsid w:val="00333176"/>
    <w:rsid w:val="00334E8C"/>
    <w:rsid w:val="00335B0F"/>
    <w:rsid w:val="003427D8"/>
    <w:rsid w:val="00353450"/>
    <w:rsid w:val="00354481"/>
    <w:rsid w:val="00354AA0"/>
    <w:rsid w:val="003550FA"/>
    <w:rsid w:val="00357E5D"/>
    <w:rsid w:val="00363CE8"/>
    <w:rsid w:val="00367B6B"/>
    <w:rsid w:val="003706A9"/>
    <w:rsid w:val="00376586"/>
    <w:rsid w:val="00377CC5"/>
    <w:rsid w:val="00382DD1"/>
    <w:rsid w:val="00383CB7"/>
    <w:rsid w:val="00386E78"/>
    <w:rsid w:val="00392C25"/>
    <w:rsid w:val="003A2FA4"/>
    <w:rsid w:val="003A331F"/>
    <w:rsid w:val="003A584F"/>
    <w:rsid w:val="003B1A85"/>
    <w:rsid w:val="003C2ECB"/>
    <w:rsid w:val="003F435A"/>
    <w:rsid w:val="00400A39"/>
    <w:rsid w:val="004045FF"/>
    <w:rsid w:val="0040633F"/>
    <w:rsid w:val="00414F5C"/>
    <w:rsid w:val="00417554"/>
    <w:rsid w:val="00440F3D"/>
    <w:rsid w:val="00442142"/>
    <w:rsid w:val="00451821"/>
    <w:rsid w:val="004551E7"/>
    <w:rsid w:val="00456F45"/>
    <w:rsid w:val="004637E1"/>
    <w:rsid w:val="0046388D"/>
    <w:rsid w:val="00465860"/>
    <w:rsid w:val="004719CE"/>
    <w:rsid w:val="00473D49"/>
    <w:rsid w:val="004746F4"/>
    <w:rsid w:val="004778AC"/>
    <w:rsid w:val="004912FD"/>
    <w:rsid w:val="0049188C"/>
    <w:rsid w:val="00494464"/>
    <w:rsid w:val="004A1FC7"/>
    <w:rsid w:val="004A3E04"/>
    <w:rsid w:val="004A5645"/>
    <w:rsid w:val="004B3E2E"/>
    <w:rsid w:val="004B48FC"/>
    <w:rsid w:val="004B6D6E"/>
    <w:rsid w:val="004C1094"/>
    <w:rsid w:val="004C1807"/>
    <w:rsid w:val="004D23D0"/>
    <w:rsid w:val="004D6965"/>
    <w:rsid w:val="004D6D0B"/>
    <w:rsid w:val="004D78D6"/>
    <w:rsid w:val="004D7E20"/>
    <w:rsid w:val="004E0E86"/>
    <w:rsid w:val="004E17AD"/>
    <w:rsid w:val="004E3E7F"/>
    <w:rsid w:val="004F3D56"/>
    <w:rsid w:val="00502C44"/>
    <w:rsid w:val="00505424"/>
    <w:rsid w:val="00507F70"/>
    <w:rsid w:val="00515E1D"/>
    <w:rsid w:val="005178AF"/>
    <w:rsid w:val="00535E7A"/>
    <w:rsid w:val="00541AEF"/>
    <w:rsid w:val="00543893"/>
    <w:rsid w:val="005536B5"/>
    <w:rsid w:val="00557985"/>
    <w:rsid w:val="00561E8D"/>
    <w:rsid w:val="005649E1"/>
    <w:rsid w:val="0056510A"/>
    <w:rsid w:val="005704D2"/>
    <w:rsid w:val="00576C2D"/>
    <w:rsid w:val="0058303E"/>
    <w:rsid w:val="005937F0"/>
    <w:rsid w:val="005C48BE"/>
    <w:rsid w:val="005C4ACC"/>
    <w:rsid w:val="005C5416"/>
    <w:rsid w:val="005D6A2F"/>
    <w:rsid w:val="005E1348"/>
    <w:rsid w:val="005E2A83"/>
    <w:rsid w:val="005E6A8E"/>
    <w:rsid w:val="005F576D"/>
    <w:rsid w:val="005F5EFF"/>
    <w:rsid w:val="005F61D2"/>
    <w:rsid w:val="005F7814"/>
    <w:rsid w:val="006053D5"/>
    <w:rsid w:val="00605AB4"/>
    <w:rsid w:val="00610AAD"/>
    <w:rsid w:val="00614799"/>
    <w:rsid w:val="00615E15"/>
    <w:rsid w:val="006249AC"/>
    <w:rsid w:val="006309F5"/>
    <w:rsid w:val="00635093"/>
    <w:rsid w:val="00640B91"/>
    <w:rsid w:val="00641A85"/>
    <w:rsid w:val="00642EB0"/>
    <w:rsid w:val="006466E7"/>
    <w:rsid w:val="006519C8"/>
    <w:rsid w:val="006529B8"/>
    <w:rsid w:val="0068062A"/>
    <w:rsid w:val="006819B6"/>
    <w:rsid w:val="006931F2"/>
    <w:rsid w:val="006A19F3"/>
    <w:rsid w:val="006B2755"/>
    <w:rsid w:val="006C0F79"/>
    <w:rsid w:val="006C4C00"/>
    <w:rsid w:val="006D0608"/>
    <w:rsid w:val="006E4BF4"/>
    <w:rsid w:val="006F0D40"/>
    <w:rsid w:val="006F70CB"/>
    <w:rsid w:val="007008DB"/>
    <w:rsid w:val="00703290"/>
    <w:rsid w:val="007163C3"/>
    <w:rsid w:val="00716E6F"/>
    <w:rsid w:val="0072306D"/>
    <w:rsid w:val="00726AE2"/>
    <w:rsid w:val="00732259"/>
    <w:rsid w:val="00741CDD"/>
    <w:rsid w:val="00745C69"/>
    <w:rsid w:val="00746FB4"/>
    <w:rsid w:val="007470D0"/>
    <w:rsid w:val="00747449"/>
    <w:rsid w:val="00752803"/>
    <w:rsid w:val="00753599"/>
    <w:rsid w:val="00753898"/>
    <w:rsid w:val="007640C4"/>
    <w:rsid w:val="007653F0"/>
    <w:rsid w:val="00770DDB"/>
    <w:rsid w:val="00773CA3"/>
    <w:rsid w:val="00786454"/>
    <w:rsid w:val="007975FE"/>
    <w:rsid w:val="007976F1"/>
    <w:rsid w:val="00797DCE"/>
    <w:rsid w:val="007A4225"/>
    <w:rsid w:val="007B326E"/>
    <w:rsid w:val="007C43E9"/>
    <w:rsid w:val="007C57D2"/>
    <w:rsid w:val="007E0E82"/>
    <w:rsid w:val="007E3B3F"/>
    <w:rsid w:val="007E5BEF"/>
    <w:rsid w:val="007E5F9A"/>
    <w:rsid w:val="007E6DFC"/>
    <w:rsid w:val="007F0913"/>
    <w:rsid w:val="007F553E"/>
    <w:rsid w:val="0080397B"/>
    <w:rsid w:val="00805263"/>
    <w:rsid w:val="00805AEA"/>
    <w:rsid w:val="0080601B"/>
    <w:rsid w:val="00811EAE"/>
    <w:rsid w:val="00816A27"/>
    <w:rsid w:val="00821282"/>
    <w:rsid w:val="0084324E"/>
    <w:rsid w:val="00845DFF"/>
    <w:rsid w:val="00846430"/>
    <w:rsid w:val="00846C80"/>
    <w:rsid w:val="00853469"/>
    <w:rsid w:val="008569EC"/>
    <w:rsid w:val="00860230"/>
    <w:rsid w:val="00883A5C"/>
    <w:rsid w:val="008856AB"/>
    <w:rsid w:val="008B5B9C"/>
    <w:rsid w:val="008C0A4B"/>
    <w:rsid w:val="008C184C"/>
    <w:rsid w:val="008C48C8"/>
    <w:rsid w:val="008D3A6A"/>
    <w:rsid w:val="008E2008"/>
    <w:rsid w:val="008E4673"/>
    <w:rsid w:val="008E49DC"/>
    <w:rsid w:val="008E4D69"/>
    <w:rsid w:val="008F2A2A"/>
    <w:rsid w:val="00904A51"/>
    <w:rsid w:val="00906249"/>
    <w:rsid w:val="009154FE"/>
    <w:rsid w:val="00920459"/>
    <w:rsid w:val="00923B06"/>
    <w:rsid w:val="00924731"/>
    <w:rsid w:val="00935B29"/>
    <w:rsid w:val="00943914"/>
    <w:rsid w:val="009508FB"/>
    <w:rsid w:val="00950ECE"/>
    <w:rsid w:val="009514F3"/>
    <w:rsid w:val="009572E0"/>
    <w:rsid w:val="00960158"/>
    <w:rsid w:val="00967D50"/>
    <w:rsid w:val="00976B2E"/>
    <w:rsid w:val="009822FC"/>
    <w:rsid w:val="009945BF"/>
    <w:rsid w:val="009B2B38"/>
    <w:rsid w:val="009B44A1"/>
    <w:rsid w:val="009C0353"/>
    <w:rsid w:val="009C3103"/>
    <w:rsid w:val="009C487E"/>
    <w:rsid w:val="009C7728"/>
    <w:rsid w:val="009D2C51"/>
    <w:rsid w:val="009D3A4B"/>
    <w:rsid w:val="009F3C55"/>
    <w:rsid w:val="009F5FF5"/>
    <w:rsid w:val="00A11612"/>
    <w:rsid w:val="00A15A46"/>
    <w:rsid w:val="00A2020A"/>
    <w:rsid w:val="00A20246"/>
    <w:rsid w:val="00A23527"/>
    <w:rsid w:val="00A2685E"/>
    <w:rsid w:val="00A27C19"/>
    <w:rsid w:val="00A400C2"/>
    <w:rsid w:val="00A438A7"/>
    <w:rsid w:val="00A43993"/>
    <w:rsid w:val="00A51176"/>
    <w:rsid w:val="00A52F1B"/>
    <w:rsid w:val="00A678FD"/>
    <w:rsid w:val="00A712DC"/>
    <w:rsid w:val="00A72AD1"/>
    <w:rsid w:val="00A73F23"/>
    <w:rsid w:val="00A765F0"/>
    <w:rsid w:val="00A819BA"/>
    <w:rsid w:val="00A8689B"/>
    <w:rsid w:val="00A92852"/>
    <w:rsid w:val="00AA1A4C"/>
    <w:rsid w:val="00AB0560"/>
    <w:rsid w:val="00AB0C25"/>
    <w:rsid w:val="00AB7BBE"/>
    <w:rsid w:val="00AC5ECB"/>
    <w:rsid w:val="00AC6A57"/>
    <w:rsid w:val="00AC6C2B"/>
    <w:rsid w:val="00AE27B2"/>
    <w:rsid w:val="00AE714E"/>
    <w:rsid w:val="00AF1B89"/>
    <w:rsid w:val="00B02D5F"/>
    <w:rsid w:val="00B02DB2"/>
    <w:rsid w:val="00B0351B"/>
    <w:rsid w:val="00B07CBF"/>
    <w:rsid w:val="00B13915"/>
    <w:rsid w:val="00B1512F"/>
    <w:rsid w:val="00B15353"/>
    <w:rsid w:val="00B20756"/>
    <w:rsid w:val="00B213EC"/>
    <w:rsid w:val="00B255E9"/>
    <w:rsid w:val="00B265CA"/>
    <w:rsid w:val="00B51339"/>
    <w:rsid w:val="00B54DD5"/>
    <w:rsid w:val="00B643E0"/>
    <w:rsid w:val="00B67D0A"/>
    <w:rsid w:val="00B67DCC"/>
    <w:rsid w:val="00B82552"/>
    <w:rsid w:val="00B9155E"/>
    <w:rsid w:val="00BA4B73"/>
    <w:rsid w:val="00BA623D"/>
    <w:rsid w:val="00BA63B4"/>
    <w:rsid w:val="00BC2BF5"/>
    <w:rsid w:val="00BD0F16"/>
    <w:rsid w:val="00BD70C5"/>
    <w:rsid w:val="00BE2C04"/>
    <w:rsid w:val="00BE568A"/>
    <w:rsid w:val="00BE71B1"/>
    <w:rsid w:val="00BF1DAE"/>
    <w:rsid w:val="00BF35DB"/>
    <w:rsid w:val="00BF3FF3"/>
    <w:rsid w:val="00C061F9"/>
    <w:rsid w:val="00C07A85"/>
    <w:rsid w:val="00C13699"/>
    <w:rsid w:val="00C272D8"/>
    <w:rsid w:val="00C315AC"/>
    <w:rsid w:val="00C3306B"/>
    <w:rsid w:val="00C37BC1"/>
    <w:rsid w:val="00C44F31"/>
    <w:rsid w:val="00C4595C"/>
    <w:rsid w:val="00C52BC0"/>
    <w:rsid w:val="00C63108"/>
    <w:rsid w:val="00C66449"/>
    <w:rsid w:val="00C67C07"/>
    <w:rsid w:val="00C73917"/>
    <w:rsid w:val="00C82DA7"/>
    <w:rsid w:val="00C8352A"/>
    <w:rsid w:val="00C853F2"/>
    <w:rsid w:val="00C94389"/>
    <w:rsid w:val="00C95537"/>
    <w:rsid w:val="00CA3EDD"/>
    <w:rsid w:val="00CA7FCA"/>
    <w:rsid w:val="00CB1A86"/>
    <w:rsid w:val="00CC0290"/>
    <w:rsid w:val="00CD0F2D"/>
    <w:rsid w:val="00CD2C76"/>
    <w:rsid w:val="00CE2C10"/>
    <w:rsid w:val="00CE464E"/>
    <w:rsid w:val="00CE6A9B"/>
    <w:rsid w:val="00CF065A"/>
    <w:rsid w:val="00D04D71"/>
    <w:rsid w:val="00D0662A"/>
    <w:rsid w:val="00D06DF4"/>
    <w:rsid w:val="00D1111A"/>
    <w:rsid w:val="00D34751"/>
    <w:rsid w:val="00D34E94"/>
    <w:rsid w:val="00D472EA"/>
    <w:rsid w:val="00D4796E"/>
    <w:rsid w:val="00D51131"/>
    <w:rsid w:val="00D53979"/>
    <w:rsid w:val="00D60024"/>
    <w:rsid w:val="00D60A7D"/>
    <w:rsid w:val="00D64ECD"/>
    <w:rsid w:val="00D775B6"/>
    <w:rsid w:val="00D82442"/>
    <w:rsid w:val="00DA2D66"/>
    <w:rsid w:val="00DA5FB3"/>
    <w:rsid w:val="00DB403C"/>
    <w:rsid w:val="00DB62AD"/>
    <w:rsid w:val="00DC05A0"/>
    <w:rsid w:val="00DD1E01"/>
    <w:rsid w:val="00DD462B"/>
    <w:rsid w:val="00DD565C"/>
    <w:rsid w:val="00DD677E"/>
    <w:rsid w:val="00DD77A1"/>
    <w:rsid w:val="00DF15D6"/>
    <w:rsid w:val="00DF743D"/>
    <w:rsid w:val="00E03EE8"/>
    <w:rsid w:val="00E07E97"/>
    <w:rsid w:val="00E23AE3"/>
    <w:rsid w:val="00E24519"/>
    <w:rsid w:val="00E324BF"/>
    <w:rsid w:val="00E32DB0"/>
    <w:rsid w:val="00E41136"/>
    <w:rsid w:val="00E414DD"/>
    <w:rsid w:val="00E52017"/>
    <w:rsid w:val="00E53D23"/>
    <w:rsid w:val="00E605A8"/>
    <w:rsid w:val="00E64881"/>
    <w:rsid w:val="00E80AC5"/>
    <w:rsid w:val="00E82F0F"/>
    <w:rsid w:val="00E948F7"/>
    <w:rsid w:val="00E97536"/>
    <w:rsid w:val="00E97EDE"/>
    <w:rsid w:val="00EA3BF9"/>
    <w:rsid w:val="00EA4EB1"/>
    <w:rsid w:val="00EB31C2"/>
    <w:rsid w:val="00EB7898"/>
    <w:rsid w:val="00EC6E05"/>
    <w:rsid w:val="00ED4F21"/>
    <w:rsid w:val="00EE07F1"/>
    <w:rsid w:val="00EE2DCD"/>
    <w:rsid w:val="00EF1DAF"/>
    <w:rsid w:val="00EF255A"/>
    <w:rsid w:val="00F14363"/>
    <w:rsid w:val="00F16A60"/>
    <w:rsid w:val="00F22257"/>
    <w:rsid w:val="00F27CBE"/>
    <w:rsid w:val="00F27D4E"/>
    <w:rsid w:val="00F35087"/>
    <w:rsid w:val="00F360EB"/>
    <w:rsid w:val="00F432FF"/>
    <w:rsid w:val="00F439AA"/>
    <w:rsid w:val="00F440DE"/>
    <w:rsid w:val="00F4731D"/>
    <w:rsid w:val="00F551FA"/>
    <w:rsid w:val="00F74495"/>
    <w:rsid w:val="00F75846"/>
    <w:rsid w:val="00F932EF"/>
    <w:rsid w:val="00F94070"/>
    <w:rsid w:val="00F942C3"/>
    <w:rsid w:val="00F94C26"/>
    <w:rsid w:val="00F954CF"/>
    <w:rsid w:val="00FC2157"/>
    <w:rsid w:val="00FD1F83"/>
    <w:rsid w:val="00FD44DC"/>
    <w:rsid w:val="00FD5BB5"/>
    <w:rsid w:val="00FD683D"/>
    <w:rsid w:val="00FE3713"/>
    <w:rsid w:val="00FE5130"/>
    <w:rsid w:val="00FE78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D23D0"/>
    <w:rPr>
      <w:rFonts w:ascii="Tms Rmn" w:hAnsi="Tms Rmn"/>
    </w:rPr>
  </w:style>
  <w:style w:type="paragraph" w:styleId="1">
    <w:name w:val="heading 1"/>
    <w:basedOn w:val="a0"/>
    <w:next w:val="a0"/>
    <w:qFormat/>
    <w:rsid w:val="004D23D0"/>
    <w:pPr>
      <w:keepNext/>
      <w:spacing w:before="120" w:line="360" w:lineRule="auto"/>
      <w:jc w:val="center"/>
      <w:outlineLvl w:val="0"/>
    </w:pPr>
    <w:rPr>
      <w:rFonts w:ascii="Arial" w:hAnsi="Arial"/>
      <w:b/>
      <w:sz w:val="30"/>
    </w:rPr>
  </w:style>
  <w:style w:type="paragraph" w:styleId="7">
    <w:name w:val="heading 7"/>
    <w:basedOn w:val="a0"/>
    <w:next w:val="a0"/>
    <w:link w:val="70"/>
    <w:qFormat/>
    <w:rsid w:val="001C762F"/>
    <w:pPr>
      <w:spacing w:before="240" w:after="60"/>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B13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rsid w:val="007C57D2"/>
    <w:pPr>
      <w:tabs>
        <w:tab w:val="center" w:pos="4677"/>
        <w:tab w:val="right" w:pos="9355"/>
      </w:tabs>
    </w:pPr>
  </w:style>
  <w:style w:type="character" w:customStyle="1" w:styleId="a6">
    <w:name w:val="Верхний колонтитул Знак"/>
    <w:basedOn w:val="a1"/>
    <w:link w:val="a5"/>
    <w:rsid w:val="007C57D2"/>
    <w:rPr>
      <w:rFonts w:ascii="Tms Rmn" w:hAnsi="Tms Rmn"/>
    </w:rPr>
  </w:style>
  <w:style w:type="paragraph" w:styleId="a7">
    <w:name w:val="footer"/>
    <w:basedOn w:val="a0"/>
    <w:link w:val="a8"/>
    <w:uiPriority w:val="99"/>
    <w:rsid w:val="007C57D2"/>
    <w:pPr>
      <w:tabs>
        <w:tab w:val="center" w:pos="4677"/>
        <w:tab w:val="right" w:pos="9355"/>
      </w:tabs>
    </w:pPr>
  </w:style>
  <w:style w:type="character" w:customStyle="1" w:styleId="a8">
    <w:name w:val="Нижний колонтитул Знак"/>
    <w:basedOn w:val="a1"/>
    <w:link w:val="a7"/>
    <w:uiPriority w:val="99"/>
    <w:rsid w:val="007C57D2"/>
    <w:rPr>
      <w:rFonts w:ascii="Tms Rmn" w:hAnsi="Tms Rmn"/>
    </w:rPr>
  </w:style>
  <w:style w:type="paragraph" w:styleId="a9">
    <w:name w:val="List Paragraph"/>
    <w:basedOn w:val="a0"/>
    <w:uiPriority w:val="34"/>
    <w:qFormat/>
    <w:rsid w:val="00CA7FCA"/>
    <w:pPr>
      <w:ind w:left="720"/>
      <w:contextualSpacing/>
    </w:pPr>
  </w:style>
  <w:style w:type="paragraph" w:styleId="aa">
    <w:name w:val="Balloon Text"/>
    <w:basedOn w:val="a0"/>
    <w:link w:val="ab"/>
    <w:rsid w:val="002C335A"/>
    <w:rPr>
      <w:rFonts w:ascii="Tahoma" w:hAnsi="Tahoma" w:cs="Tahoma"/>
      <w:sz w:val="16"/>
      <w:szCs w:val="16"/>
    </w:rPr>
  </w:style>
  <w:style w:type="character" w:customStyle="1" w:styleId="ab">
    <w:name w:val="Текст выноски Знак"/>
    <w:basedOn w:val="a1"/>
    <w:link w:val="aa"/>
    <w:rsid w:val="002C335A"/>
    <w:rPr>
      <w:rFonts w:ascii="Tahoma" w:hAnsi="Tahoma" w:cs="Tahoma"/>
      <w:sz w:val="16"/>
      <w:szCs w:val="16"/>
    </w:rPr>
  </w:style>
  <w:style w:type="paragraph" w:styleId="ac">
    <w:name w:val="footnote text"/>
    <w:basedOn w:val="a0"/>
    <w:link w:val="ad"/>
    <w:rsid w:val="002C335A"/>
  </w:style>
  <w:style w:type="character" w:customStyle="1" w:styleId="ad">
    <w:name w:val="Текст сноски Знак"/>
    <w:basedOn w:val="a1"/>
    <w:link w:val="ac"/>
    <w:rsid w:val="002C335A"/>
    <w:rPr>
      <w:rFonts w:ascii="Tms Rmn" w:hAnsi="Tms Rmn"/>
    </w:rPr>
  </w:style>
  <w:style w:type="character" w:styleId="ae">
    <w:name w:val="footnote reference"/>
    <w:basedOn w:val="a1"/>
    <w:rsid w:val="002C335A"/>
    <w:rPr>
      <w:vertAlign w:val="superscript"/>
    </w:rPr>
  </w:style>
  <w:style w:type="character" w:customStyle="1" w:styleId="70">
    <w:name w:val="Заголовок 7 Знак"/>
    <w:basedOn w:val="a1"/>
    <w:link w:val="7"/>
    <w:rsid w:val="001C762F"/>
    <w:rPr>
      <w:rFonts w:ascii="Calibri" w:hAnsi="Calibri"/>
      <w:sz w:val="24"/>
      <w:szCs w:val="24"/>
    </w:rPr>
  </w:style>
  <w:style w:type="paragraph" w:customStyle="1" w:styleId="af">
    <w:name w:val="Текст (лев. подпись)"/>
    <w:basedOn w:val="a0"/>
    <w:next w:val="a0"/>
    <w:rsid w:val="001C762F"/>
    <w:pPr>
      <w:widowControl w:val="0"/>
      <w:autoSpaceDE w:val="0"/>
      <w:autoSpaceDN w:val="0"/>
      <w:adjustRightInd w:val="0"/>
    </w:pPr>
    <w:rPr>
      <w:rFonts w:ascii="Arial" w:hAnsi="Arial" w:cs="Arial"/>
    </w:rPr>
  </w:style>
  <w:style w:type="paragraph" w:customStyle="1" w:styleId="af0">
    <w:name w:val="Текст (прав. подпись)"/>
    <w:basedOn w:val="a0"/>
    <w:next w:val="a0"/>
    <w:rsid w:val="001C762F"/>
    <w:pPr>
      <w:widowControl w:val="0"/>
      <w:autoSpaceDE w:val="0"/>
      <w:autoSpaceDN w:val="0"/>
      <w:adjustRightInd w:val="0"/>
      <w:jc w:val="right"/>
    </w:pPr>
    <w:rPr>
      <w:rFonts w:ascii="Arial" w:hAnsi="Arial" w:cs="Arial"/>
    </w:rPr>
  </w:style>
  <w:style w:type="paragraph" w:customStyle="1" w:styleId="af1">
    <w:name w:val="Таблицы (моноширинный)"/>
    <w:basedOn w:val="a0"/>
    <w:next w:val="a0"/>
    <w:rsid w:val="001C762F"/>
    <w:pPr>
      <w:widowControl w:val="0"/>
      <w:autoSpaceDE w:val="0"/>
      <w:autoSpaceDN w:val="0"/>
      <w:adjustRightInd w:val="0"/>
      <w:jc w:val="both"/>
    </w:pPr>
    <w:rPr>
      <w:rFonts w:ascii="Courier New" w:hAnsi="Courier New" w:cs="Courier New"/>
    </w:rPr>
  </w:style>
  <w:style w:type="paragraph" w:customStyle="1" w:styleId="ConsNormal">
    <w:name w:val="ConsNormal"/>
    <w:rsid w:val="001C762F"/>
    <w:pPr>
      <w:ind w:firstLine="720"/>
    </w:pPr>
    <w:rPr>
      <w:rFonts w:ascii="Arial" w:hAnsi="Arial"/>
    </w:rPr>
  </w:style>
  <w:style w:type="paragraph" w:customStyle="1" w:styleId="ConsNonformat">
    <w:name w:val="ConsNonformat"/>
    <w:rsid w:val="001C762F"/>
    <w:rPr>
      <w:rFonts w:ascii="Courier New" w:hAnsi="Courier New"/>
    </w:rPr>
  </w:style>
  <w:style w:type="paragraph" w:styleId="af2">
    <w:name w:val="No Spacing"/>
    <w:uiPriority w:val="99"/>
    <w:qFormat/>
    <w:rsid w:val="001C762F"/>
    <w:rPr>
      <w:rFonts w:ascii="Calibri" w:hAnsi="Calibri"/>
      <w:sz w:val="22"/>
      <w:szCs w:val="22"/>
    </w:rPr>
  </w:style>
  <w:style w:type="paragraph" w:customStyle="1" w:styleId="ConsPlusNormal">
    <w:name w:val="ConsPlusNormal"/>
    <w:rsid w:val="001C762F"/>
    <w:pPr>
      <w:autoSpaceDE w:val="0"/>
      <w:autoSpaceDN w:val="0"/>
      <w:adjustRightInd w:val="0"/>
    </w:pPr>
    <w:rPr>
      <w:rFonts w:ascii="Arial" w:hAnsi="Arial" w:cs="Arial"/>
    </w:rPr>
  </w:style>
  <w:style w:type="character" w:styleId="af3">
    <w:name w:val="page number"/>
    <w:basedOn w:val="a1"/>
    <w:rsid w:val="001C762F"/>
  </w:style>
  <w:style w:type="paragraph" w:styleId="af4">
    <w:name w:val="Title"/>
    <w:basedOn w:val="a0"/>
    <w:next w:val="a0"/>
    <w:link w:val="af5"/>
    <w:qFormat/>
    <w:rsid w:val="004B6D6E"/>
    <w:pPr>
      <w:jc w:val="center"/>
    </w:pPr>
    <w:rPr>
      <w:rFonts w:ascii="Times New Roman" w:hAnsi="Times New Roman"/>
      <w:b/>
      <w:bCs/>
      <w:sz w:val="24"/>
      <w:szCs w:val="24"/>
      <w:lang w:eastAsia="ar-SA"/>
    </w:rPr>
  </w:style>
  <w:style w:type="character" w:customStyle="1" w:styleId="af5">
    <w:name w:val="Название Знак"/>
    <w:basedOn w:val="a1"/>
    <w:link w:val="af4"/>
    <w:rsid w:val="004B6D6E"/>
    <w:rPr>
      <w:b/>
      <w:bCs/>
      <w:sz w:val="24"/>
      <w:szCs w:val="24"/>
      <w:lang w:eastAsia="ar-SA"/>
    </w:rPr>
  </w:style>
  <w:style w:type="paragraph" w:styleId="af6">
    <w:name w:val="Subtitle"/>
    <w:basedOn w:val="a0"/>
    <w:next w:val="a0"/>
    <w:link w:val="af7"/>
    <w:qFormat/>
    <w:rsid w:val="004B6D6E"/>
    <w:rPr>
      <w:rFonts w:ascii="Times New Roman" w:hAnsi="Times New Roman"/>
      <w:b/>
      <w:bCs/>
      <w:sz w:val="24"/>
      <w:szCs w:val="24"/>
      <w:lang w:eastAsia="ar-SA"/>
    </w:rPr>
  </w:style>
  <w:style w:type="character" w:customStyle="1" w:styleId="af7">
    <w:name w:val="Подзаголовок Знак"/>
    <w:basedOn w:val="a1"/>
    <w:link w:val="af6"/>
    <w:rsid w:val="004B6D6E"/>
    <w:rPr>
      <w:b/>
      <w:bCs/>
      <w:sz w:val="24"/>
      <w:szCs w:val="24"/>
      <w:lang w:eastAsia="ar-SA"/>
    </w:rPr>
  </w:style>
  <w:style w:type="paragraph" w:styleId="a">
    <w:name w:val="List Bullet"/>
    <w:basedOn w:val="a0"/>
    <w:unhideWhenUsed/>
    <w:rsid w:val="00A712DC"/>
    <w:pPr>
      <w:numPr>
        <w:numId w:val="47"/>
      </w:numPr>
      <w:contextualSpacing/>
    </w:pPr>
  </w:style>
</w:styles>
</file>

<file path=word/webSettings.xml><?xml version="1.0" encoding="utf-8"?>
<w:webSettings xmlns:r="http://schemas.openxmlformats.org/officeDocument/2006/relationships" xmlns:w="http://schemas.openxmlformats.org/wordprocessingml/2006/main">
  <w:divs>
    <w:div w:id="965311302">
      <w:bodyDiv w:val="1"/>
      <w:marLeft w:val="0"/>
      <w:marRight w:val="0"/>
      <w:marTop w:val="0"/>
      <w:marBottom w:val="0"/>
      <w:divBdr>
        <w:top w:val="none" w:sz="0" w:space="0" w:color="auto"/>
        <w:left w:val="none" w:sz="0" w:space="0" w:color="auto"/>
        <w:bottom w:val="none" w:sz="0" w:space="0" w:color="auto"/>
        <w:right w:val="none" w:sz="0" w:space="0" w:color="auto"/>
      </w:divBdr>
    </w:div>
    <w:div w:id="158907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0;&#1086;&#1082;&#1077;&#1077;&#1074;&#1072;%20&#1045;&#1083;&#1077;&#1085;&#1072;\Application%20Data\Microsoft\&#1064;&#1072;&#1073;&#1083;&#1086;&#1085;&#1099;\&#1050;&#1040;&#1064;&#1048;&#1053;\&#1056;&#1077;&#1096;&#1077;&#1085;&#1080;&#1077;%20&#1057;&#1086;&#1073;&#1088;&#1072;&#1085;&#1080;&#1103;%20&#1076;&#1077;&#1087;&#1091;&#1090;&#1072;&#1090;&#1086;&#107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2AC17-75F2-45C3-B643-5A3504BF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Собрания депутатов</Template>
  <TotalTime>2251</TotalTime>
  <Pages>1</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Кашинский Горсо</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Фокеева Елена</dc:creator>
  <cp:lastModifiedBy>Admin</cp:lastModifiedBy>
  <cp:revision>130</cp:revision>
  <cp:lastPrinted>2021-12-22T12:27:00Z</cp:lastPrinted>
  <dcterms:created xsi:type="dcterms:W3CDTF">2018-08-09T11:00:00Z</dcterms:created>
  <dcterms:modified xsi:type="dcterms:W3CDTF">2021-12-22T12:28:00Z</dcterms:modified>
</cp:coreProperties>
</file>